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27E" w:rsidRPr="002F6474" w:rsidRDefault="0064052A" w:rsidP="00AF427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F6474">
        <w:rPr>
          <w:b/>
          <w:sz w:val="28"/>
          <w:szCs w:val="28"/>
        </w:rPr>
        <w:t>О П Р Е Д Е Л Е Н И Е</w:t>
      </w:r>
    </w:p>
    <w:p w:rsidR="00AF427E" w:rsidRPr="002F6474" w:rsidRDefault="0064052A" w:rsidP="00AF427E">
      <w:pPr>
        <w:jc w:val="both"/>
        <w:rPr>
          <w:b/>
          <w:sz w:val="28"/>
          <w:szCs w:val="28"/>
        </w:rPr>
      </w:pPr>
      <w:r w:rsidRPr="002F6474">
        <w:rPr>
          <w:b/>
          <w:sz w:val="28"/>
          <w:szCs w:val="28"/>
        </w:rPr>
        <w:t xml:space="preserve">г. Москва </w:t>
      </w:r>
      <w:r w:rsidRPr="002F6474">
        <w:rPr>
          <w:b/>
          <w:sz w:val="28"/>
          <w:szCs w:val="28"/>
        </w:rPr>
        <w:tab/>
      </w:r>
      <w:r w:rsidRPr="002F6474">
        <w:rPr>
          <w:b/>
          <w:sz w:val="28"/>
          <w:szCs w:val="28"/>
        </w:rPr>
        <w:tab/>
      </w:r>
      <w:r w:rsidRPr="002F6474">
        <w:rPr>
          <w:b/>
          <w:sz w:val="28"/>
          <w:szCs w:val="28"/>
        </w:rPr>
        <w:tab/>
      </w:r>
      <w:r w:rsidRPr="002F6474">
        <w:rPr>
          <w:b/>
          <w:sz w:val="28"/>
          <w:szCs w:val="28"/>
        </w:rPr>
        <w:tab/>
        <w:t xml:space="preserve">               </w:t>
      </w:r>
      <w:r w:rsidRPr="002F6474">
        <w:rPr>
          <w:b/>
          <w:sz w:val="28"/>
          <w:szCs w:val="28"/>
        </w:rPr>
        <w:tab/>
      </w:r>
      <w:r w:rsidRPr="002F6474">
        <w:rPr>
          <w:b/>
          <w:sz w:val="28"/>
          <w:szCs w:val="28"/>
        </w:rPr>
        <w:tab/>
      </w:r>
      <w:r w:rsidRPr="002F647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30 марта </w:t>
      </w:r>
      <w:r w:rsidRPr="002F6474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6</w:t>
      </w:r>
      <w:r w:rsidRPr="002F6474">
        <w:rPr>
          <w:b/>
          <w:sz w:val="28"/>
          <w:szCs w:val="28"/>
        </w:rPr>
        <w:t xml:space="preserve"> года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</w:p>
    <w:p w:rsidR="00AF427E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 xml:space="preserve">Председательствующий судья  Преображенского  районного суда  г. Москвы  Сакович Т.Н.,  при   секретаре </w:t>
      </w:r>
      <w:r>
        <w:rPr>
          <w:sz w:val="28"/>
          <w:szCs w:val="28"/>
        </w:rPr>
        <w:t xml:space="preserve">Ермолиной Н.А.,  </w:t>
      </w:r>
      <w:r w:rsidRPr="002F6474">
        <w:rPr>
          <w:sz w:val="28"/>
          <w:szCs w:val="28"/>
        </w:rPr>
        <w:t xml:space="preserve">    рассмотрев в открытом судебном заседании гражданское дело </w:t>
      </w:r>
      <w:r>
        <w:rPr>
          <w:sz w:val="28"/>
          <w:szCs w:val="28"/>
        </w:rPr>
        <w:t xml:space="preserve">№ 2-11425/15  по иску   ПАО «Сбербанк России»   к Тришкину   Максиму   Анатольевичу  о   взыскании   задолженности   и  процентов  по счету  банковской карты 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 xml:space="preserve">          </w:t>
      </w:r>
    </w:p>
    <w:p w:rsidR="00AF427E" w:rsidRPr="002F6474" w:rsidRDefault="0064052A" w:rsidP="00AF427E">
      <w:pPr>
        <w:jc w:val="center"/>
        <w:rPr>
          <w:b/>
          <w:sz w:val="28"/>
          <w:szCs w:val="28"/>
        </w:rPr>
      </w:pPr>
      <w:r w:rsidRPr="002F6474">
        <w:rPr>
          <w:b/>
          <w:sz w:val="28"/>
          <w:szCs w:val="28"/>
        </w:rPr>
        <w:t>У С Т А Н О В И Л:</w:t>
      </w:r>
    </w:p>
    <w:p w:rsidR="00AF427E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ab/>
        <w:t xml:space="preserve">Истец   обратился    в суд  с  данным  иском  к  ответчику </w:t>
      </w:r>
      <w:r>
        <w:rPr>
          <w:sz w:val="28"/>
          <w:szCs w:val="28"/>
        </w:rPr>
        <w:t xml:space="preserve"> о   вз</w:t>
      </w:r>
      <w:r>
        <w:rPr>
          <w:sz w:val="28"/>
          <w:szCs w:val="28"/>
        </w:rPr>
        <w:t xml:space="preserve">ыскании   задолженности   и  процентов  по счету  банковской карты. 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 xml:space="preserve">В  настоящем судебном  заседании </w:t>
      </w:r>
      <w:r>
        <w:rPr>
          <w:sz w:val="28"/>
          <w:szCs w:val="28"/>
        </w:rPr>
        <w:t xml:space="preserve">представителем истца по  доверенности Ерзуновым  А.Н.  заявлено  ходатайство  </w:t>
      </w:r>
      <w:r w:rsidRPr="002F6474">
        <w:rPr>
          <w:sz w:val="28"/>
          <w:szCs w:val="28"/>
        </w:rPr>
        <w:t xml:space="preserve"> о  передачи   настоящего  дела  по  подсудности    в </w:t>
      </w:r>
      <w:r>
        <w:rPr>
          <w:sz w:val="28"/>
          <w:szCs w:val="28"/>
        </w:rPr>
        <w:t>Бабушкинский   районны</w:t>
      </w:r>
      <w:r>
        <w:rPr>
          <w:sz w:val="28"/>
          <w:szCs w:val="28"/>
        </w:rPr>
        <w:t xml:space="preserve">й  суд  города Москвы    по месту  жительства ответчика (г. Москва, АДРЕС) </w:t>
      </w:r>
      <w:r w:rsidRPr="002F6474">
        <w:rPr>
          <w:sz w:val="28"/>
          <w:szCs w:val="28"/>
        </w:rPr>
        <w:t xml:space="preserve">в порядке ст. 33   ГПК РФ для рассмотрения   по существу.  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 xml:space="preserve">Суд, </w:t>
      </w:r>
      <w:r>
        <w:rPr>
          <w:sz w:val="28"/>
          <w:szCs w:val="28"/>
        </w:rPr>
        <w:t>выслушав  мнение  ответчика,  оставившего  рассмотрение  данного вопроса на усмотрение суда,  исследовав  письменные</w:t>
      </w:r>
      <w:r>
        <w:rPr>
          <w:sz w:val="28"/>
          <w:szCs w:val="28"/>
        </w:rPr>
        <w:t xml:space="preserve"> материалы  дела</w:t>
      </w:r>
      <w:r w:rsidRPr="002F6474">
        <w:rPr>
          <w:sz w:val="28"/>
          <w:szCs w:val="28"/>
        </w:rPr>
        <w:t xml:space="preserve">, приходит  к  следующим выводам.    </w:t>
      </w:r>
    </w:p>
    <w:p w:rsidR="00AF427E" w:rsidRPr="002F6474" w:rsidRDefault="0064052A" w:rsidP="00AF427E">
      <w:pPr>
        <w:pStyle w:val="ConsNonformat"/>
        <w:ind w:firstLine="540"/>
        <w:jc w:val="both"/>
        <w:rPr>
          <w:rFonts w:ascii="Times New Roman" w:hAnsi="Times New Roman"/>
        </w:rPr>
      </w:pPr>
      <w:r w:rsidRPr="002F6474">
        <w:rPr>
          <w:rFonts w:ascii="Times New Roman" w:hAnsi="Times New Roman" w:cs="Times New Roman"/>
        </w:rPr>
        <w:t xml:space="preserve">В соответствии  со ст. 47 Конституции   Российской  Федерации   </w:t>
      </w:r>
      <w:r w:rsidRPr="002F6474">
        <w:rPr>
          <w:rFonts w:ascii="Times New Roman" w:hAnsi="Times New Roman"/>
        </w:rPr>
        <w:t xml:space="preserve">никто  не  может  быть  лишен  права  на  рассмотрение  его  дела  в  том  суде  и  тем судьей, к  подсудности  которых  оно  отнесено. </w:t>
      </w:r>
    </w:p>
    <w:p w:rsidR="00AF427E" w:rsidRDefault="0064052A" w:rsidP="00AF427E">
      <w:pPr>
        <w:pStyle w:val="ConsPlusNormal"/>
        <w:ind w:firstLine="540"/>
        <w:jc w:val="both"/>
      </w:pPr>
      <w:r w:rsidRPr="002F6474">
        <w:t>С</w:t>
      </w:r>
      <w:r w:rsidRPr="002F6474">
        <w:t xml:space="preserve">огласно ст. 28 ГПК РФ  иск предъявляется в суд по месту жительства ответчика. </w:t>
      </w:r>
      <w:r>
        <w:t>Иск к организации предъявляется в суд по месту нахождения организации.</w:t>
      </w:r>
    </w:p>
    <w:p w:rsidR="00AF427E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ab/>
        <w:t>Как  усматривается   из  материалов  дела,</w:t>
      </w:r>
      <w:r>
        <w:rPr>
          <w:sz w:val="28"/>
          <w:szCs w:val="28"/>
        </w:rPr>
        <w:t xml:space="preserve"> место  жительства ответчика : г. Москва, АДРЕС.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 xml:space="preserve">  В соответстви</w:t>
      </w:r>
      <w:r w:rsidRPr="002F6474">
        <w:rPr>
          <w:sz w:val="28"/>
          <w:szCs w:val="28"/>
        </w:rPr>
        <w:t xml:space="preserve">и  со ст. 33   ГПК РФ  дело, принятое судом к своему производству с соблюдением правил подсудности, должно быть разрешено им по существу, хотя бы в дальнейшем оно станет подсудным другому суду.  О передаче дела в другой суд или об отказе в передаче дела в </w:t>
      </w:r>
      <w:r w:rsidRPr="002F6474">
        <w:rPr>
          <w:sz w:val="28"/>
          <w:szCs w:val="28"/>
        </w:rPr>
        <w:t>другой суд выносится определение суда, на которое может быть подана частная жалоба. Передача дела в другой суд осуществляется по истечении срока обжалования этого определения, а в случае подачи жалобы - после вынесения определения суда об оставлении жалобы</w:t>
      </w:r>
      <w:r w:rsidRPr="002F6474">
        <w:rPr>
          <w:sz w:val="28"/>
          <w:szCs w:val="28"/>
        </w:rPr>
        <w:t xml:space="preserve"> без удовлетворения.</w:t>
      </w:r>
    </w:p>
    <w:p w:rsidR="00AF427E" w:rsidRDefault="0064052A" w:rsidP="00AF427E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Анализируя  изложенное,  суд  находит  обоснованным  вопрос  о  передаче    настоящего гражданского  дела   </w:t>
      </w:r>
      <w:r w:rsidRPr="002F6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2F6474">
        <w:rPr>
          <w:sz w:val="28"/>
          <w:szCs w:val="28"/>
        </w:rPr>
        <w:t xml:space="preserve"> подсудно</w:t>
      </w:r>
      <w:r>
        <w:rPr>
          <w:sz w:val="28"/>
          <w:szCs w:val="28"/>
        </w:rPr>
        <w:t xml:space="preserve">сти в </w:t>
      </w:r>
      <w:r w:rsidRPr="002F647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Бабушкинский   районный  суд  города Москвы    по месту  жительства   ответчика,  </w:t>
      </w:r>
      <w:r w:rsidRPr="002F6474">
        <w:rPr>
          <w:sz w:val="28"/>
          <w:szCs w:val="28"/>
        </w:rPr>
        <w:t xml:space="preserve"> в  связи с  чем,   наст</w:t>
      </w:r>
      <w:r w:rsidRPr="002F6474">
        <w:rPr>
          <w:sz w:val="28"/>
          <w:szCs w:val="28"/>
        </w:rPr>
        <w:t xml:space="preserve">оящее  дело  не  подсудно  к  рассмотрению Преображенским  районным судом  г. Москвы.  </w:t>
      </w:r>
    </w:p>
    <w:p w:rsidR="00AF427E" w:rsidRDefault="0064052A" w:rsidP="00AF427E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Оснований  для   применения  ст.ст. 29 , 30,  32  ГПК РФ  у суда  не  имеется. </w:t>
      </w:r>
    </w:p>
    <w:p w:rsidR="00AF427E" w:rsidRDefault="0064052A" w:rsidP="00AF427E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</w:p>
    <w:p w:rsidR="00AF427E" w:rsidRDefault="0064052A" w:rsidP="00AF427E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</w:p>
    <w:p w:rsidR="00AF427E" w:rsidRPr="002F6474" w:rsidRDefault="0064052A" w:rsidP="00AF427E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</w:p>
    <w:p w:rsidR="00AF427E" w:rsidRDefault="0064052A" w:rsidP="00AF427E">
      <w:pPr>
        <w:autoSpaceDE w:val="0"/>
        <w:autoSpaceDN w:val="0"/>
        <w:adjustRightInd w:val="0"/>
        <w:jc w:val="both"/>
        <w:outlineLvl w:val="3"/>
        <w:rPr>
          <w:sz w:val="28"/>
          <w:szCs w:val="28"/>
        </w:rPr>
      </w:pPr>
      <w:r w:rsidRPr="002F6474">
        <w:rPr>
          <w:sz w:val="28"/>
          <w:szCs w:val="28"/>
        </w:rPr>
        <w:lastRenderedPageBreak/>
        <w:t xml:space="preserve"> </w:t>
      </w:r>
      <w:r w:rsidRPr="002F6474">
        <w:rPr>
          <w:sz w:val="28"/>
          <w:szCs w:val="28"/>
        </w:rPr>
        <w:tab/>
      </w:r>
    </w:p>
    <w:p w:rsidR="00AF427E" w:rsidRPr="002F6474" w:rsidRDefault="0064052A" w:rsidP="00AF427E">
      <w:pPr>
        <w:autoSpaceDE w:val="0"/>
        <w:autoSpaceDN w:val="0"/>
        <w:adjustRightInd w:val="0"/>
        <w:ind w:firstLine="540"/>
        <w:jc w:val="both"/>
        <w:outlineLvl w:val="3"/>
        <w:rPr>
          <w:sz w:val="28"/>
          <w:szCs w:val="28"/>
        </w:rPr>
      </w:pPr>
      <w:r w:rsidRPr="002F6474">
        <w:rPr>
          <w:sz w:val="28"/>
          <w:szCs w:val="28"/>
        </w:rPr>
        <w:t xml:space="preserve">На основании изложенного, руководствуясь ст. 24, 33  ГПК РФ, суд </w:t>
      </w:r>
    </w:p>
    <w:p w:rsidR="00AF427E" w:rsidRPr="002F6474" w:rsidRDefault="0064052A" w:rsidP="00AF427E">
      <w:pPr>
        <w:jc w:val="center"/>
        <w:rPr>
          <w:b/>
          <w:sz w:val="28"/>
          <w:szCs w:val="28"/>
        </w:rPr>
      </w:pPr>
    </w:p>
    <w:p w:rsidR="00AF427E" w:rsidRPr="002F6474" w:rsidRDefault="0064052A" w:rsidP="00AF427E">
      <w:pPr>
        <w:jc w:val="center"/>
        <w:rPr>
          <w:b/>
          <w:sz w:val="28"/>
          <w:szCs w:val="28"/>
        </w:rPr>
      </w:pPr>
      <w:r w:rsidRPr="002F6474">
        <w:rPr>
          <w:b/>
          <w:sz w:val="28"/>
          <w:szCs w:val="28"/>
        </w:rPr>
        <w:t>О П Р Е Д Е Л И</w:t>
      </w:r>
      <w:r w:rsidRPr="002F6474">
        <w:rPr>
          <w:b/>
          <w:sz w:val="28"/>
          <w:szCs w:val="28"/>
        </w:rPr>
        <w:t xml:space="preserve"> Л:</w:t>
      </w:r>
    </w:p>
    <w:p w:rsidR="00AF427E" w:rsidRPr="00BC20AE" w:rsidRDefault="0064052A" w:rsidP="00AF427E">
      <w:pPr>
        <w:jc w:val="center"/>
        <w:rPr>
          <w:b/>
          <w:sz w:val="28"/>
          <w:szCs w:val="28"/>
        </w:rPr>
      </w:pPr>
    </w:p>
    <w:p w:rsidR="00AF427E" w:rsidRPr="00BC20AE" w:rsidRDefault="0064052A" w:rsidP="00AF427E">
      <w:pPr>
        <w:ind w:firstLine="708"/>
        <w:jc w:val="both"/>
        <w:rPr>
          <w:sz w:val="28"/>
          <w:szCs w:val="28"/>
        </w:rPr>
      </w:pPr>
      <w:r w:rsidRPr="00BC20AE">
        <w:rPr>
          <w:sz w:val="28"/>
          <w:szCs w:val="28"/>
        </w:rPr>
        <w:t xml:space="preserve">Передать  гражданское  дело  </w:t>
      </w:r>
      <w:r>
        <w:rPr>
          <w:sz w:val="28"/>
          <w:szCs w:val="28"/>
        </w:rPr>
        <w:t xml:space="preserve">№ 2-11425/15  по иску   ПАО «Сбербанк России»   к Тришкину   Максиму   Анатольевичу  о   взыскании   задолженности   и  процентов  по счету  банковской карты </w:t>
      </w:r>
      <w:r w:rsidRPr="00BC20AE">
        <w:rPr>
          <w:sz w:val="28"/>
          <w:szCs w:val="28"/>
        </w:rPr>
        <w:t xml:space="preserve">по подсудности  в </w:t>
      </w:r>
      <w:r>
        <w:rPr>
          <w:sz w:val="28"/>
          <w:szCs w:val="28"/>
        </w:rPr>
        <w:t xml:space="preserve">Бабушкинский районный  суд  города Москвы    </w:t>
      </w:r>
      <w:r w:rsidRPr="00BC20AE">
        <w:rPr>
          <w:sz w:val="28"/>
          <w:szCs w:val="28"/>
        </w:rPr>
        <w:t>д</w:t>
      </w:r>
      <w:r w:rsidRPr="00BC20AE">
        <w:rPr>
          <w:sz w:val="28"/>
          <w:szCs w:val="28"/>
        </w:rPr>
        <w:t xml:space="preserve">ля  рассмотрения по существу. 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  <w:r w:rsidRPr="002F6474">
        <w:rPr>
          <w:sz w:val="28"/>
          <w:szCs w:val="28"/>
        </w:rPr>
        <w:tab/>
        <w:t xml:space="preserve">Определение может быть обжаловано в Московский  городской суд    в течение пятнадцати  дней  со  дня  вынесения   определения   судом  первой  инстанции.     </w:t>
      </w:r>
    </w:p>
    <w:p w:rsidR="00AF427E" w:rsidRPr="002F6474" w:rsidRDefault="0064052A" w:rsidP="00AF427E">
      <w:pPr>
        <w:ind w:firstLine="708"/>
        <w:jc w:val="both"/>
        <w:rPr>
          <w:sz w:val="28"/>
          <w:szCs w:val="28"/>
        </w:rPr>
      </w:pPr>
    </w:p>
    <w:p w:rsidR="00AF427E" w:rsidRPr="002F6474" w:rsidRDefault="0064052A">
      <w:pPr>
        <w:rPr>
          <w:sz w:val="28"/>
          <w:szCs w:val="28"/>
        </w:rPr>
      </w:pPr>
      <w:r w:rsidRPr="002F6474">
        <w:rPr>
          <w:sz w:val="28"/>
          <w:szCs w:val="28"/>
        </w:rPr>
        <w:tab/>
      </w:r>
    </w:p>
    <w:p w:rsidR="00AF427E" w:rsidRPr="002F6474" w:rsidRDefault="0064052A" w:rsidP="00AF427E">
      <w:pPr>
        <w:ind w:firstLine="708"/>
        <w:rPr>
          <w:sz w:val="28"/>
          <w:szCs w:val="28"/>
        </w:rPr>
      </w:pPr>
      <w:r w:rsidRPr="002F6474">
        <w:rPr>
          <w:sz w:val="28"/>
          <w:szCs w:val="28"/>
        </w:rPr>
        <w:t xml:space="preserve">    Судья</w:t>
      </w:r>
      <w:r w:rsidRPr="002F6474">
        <w:rPr>
          <w:sz w:val="28"/>
          <w:szCs w:val="28"/>
        </w:rPr>
        <w:tab/>
      </w:r>
      <w:r w:rsidRPr="002F6474">
        <w:rPr>
          <w:sz w:val="28"/>
          <w:szCs w:val="28"/>
        </w:rPr>
        <w:tab/>
      </w:r>
      <w:r w:rsidRPr="002F6474">
        <w:rPr>
          <w:sz w:val="28"/>
          <w:szCs w:val="28"/>
        </w:rPr>
        <w:tab/>
      </w:r>
      <w:r w:rsidRPr="002F6474">
        <w:rPr>
          <w:sz w:val="28"/>
          <w:szCs w:val="28"/>
        </w:rPr>
        <w:tab/>
      </w:r>
      <w:r w:rsidRPr="002F6474">
        <w:rPr>
          <w:sz w:val="28"/>
          <w:szCs w:val="28"/>
        </w:rPr>
        <w:tab/>
      </w:r>
      <w:r w:rsidRPr="002F6474">
        <w:rPr>
          <w:sz w:val="28"/>
          <w:szCs w:val="28"/>
        </w:rPr>
        <w:tab/>
      </w:r>
      <w:r w:rsidRPr="002F6474">
        <w:rPr>
          <w:sz w:val="28"/>
          <w:szCs w:val="28"/>
        </w:rPr>
        <w:tab/>
        <w:t xml:space="preserve">Т.Н. Сакович </w:t>
      </w:r>
    </w:p>
    <w:sectPr w:rsidR="00AF427E" w:rsidRPr="002F6474" w:rsidSect="00AF427E">
      <w:pgSz w:w="11906" w:h="16838"/>
      <w:pgMar w:top="993" w:right="1133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B84"/>
    <w:rsid w:val="006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6B8793-9E8B-45B2-B4C1-231124E0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customStyle="1" w:styleId="ConsNormal">
    <w:name w:val="ConsNormal"/>
    <w:rsid w:val="00B975AF"/>
    <w:pPr>
      <w:autoSpaceDE w:val="0"/>
      <w:autoSpaceDN w:val="0"/>
      <w:adjustRightInd w:val="0"/>
      <w:ind w:firstLine="720"/>
    </w:pPr>
    <w:rPr>
      <w:rFonts w:ascii="Arial" w:hAnsi="Arial" w:cs="Arial"/>
      <w:sz w:val="28"/>
      <w:szCs w:val="28"/>
      <w:lang w:val="ru-RU" w:eastAsia="ru-RU"/>
    </w:rPr>
  </w:style>
  <w:style w:type="paragraph" w:customStyle="1" w:styleId="ConsNonformat">
    <w:name w:val="ConsNonformat"/>
    <w:rsid w:val="00B975AF"/>
    <w:pPr>
      <w:autoSpaceDE w:val="0"/>
      <w:autoSpaceDN w:val="0"/>
      <w:adjustRightInd w:val="0"/>
    </w:pPr>
    <w:rPr>
      <w:rFonts w:ascii="Courier New" w:hAnsi="Courier New" w:cs="Courier New"/>
      <w:sz w:val="28"/>
      <w:szCs w:val="28"/>
      <w:lang w:val="ru-RU" w:eastAsia="ru-RU"/>
    </w:rPr>
  </w:style>
  <w:style w:type="paragraph" w:customStyle="1" w:styleId="ConsPlusTitle">
    <w:name w:val="ConsPlusTitle"/>
    <w:rsid w:val="009E437A"/>
    <w:pPr>
      <w:autoSpaceDE w:val="0"/>
      <w:autoSpaceDN w:val="0"/>
      <w:adjustRightInd w:val="0"/>
    </w:pPr>
    <w:rPr>
      <w:b/>
      <w:bCs/>
      <w:sz w:val="22"/>
      <w:szCs w:val="22"/>
      <w:lang w:val="ru-RU" w:eastAsia="ru-RU"/>
    </w:rPr>
  </w:style>
  <w:style w:type="paragraph" w:customStyle="1" w:styleId="ConsPlusCell">
    <w:name w:val="ConsPlusCell"/>
    <w:rsid w:val="009E5CA8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ConsPlusNormal">
    <w:name w:val="ConsPlusNormal"/>
    <w:rsid w:val="00FA0241"/>
    <w:pPr>
      <w:autoSpaceDE w:val="0"/>
      <w:autoSpaceDN w:val="0"/>
      <w:adjustRightInd w:val="0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