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6D4768" w:rsidRPr="00E40D8B" w:rsidP="006D4768">
      <w:pPr>
        <w:jc w:val="center"/>
        <w:rPr>
          <w:rFonts w:ascii="Times New Roman" w:hAnsi="Times New Roman"/>
          <w:b/>
          <w:sz w:val="27"/>
          <w:szCs w:val="27"/>
        </w:rPr>
      </w:pPr>
      <w:r w:rsidRPr="00E40D8B">
        <w:rPr>
          <w:rFonts w:ascii="Times New Roman" w:hAnsi="Times New Roman"/>
          <w:b/>
          <w:sz w:val="27"/>
          <w:szCs w:val="27"/>
          <w:highlight w:val="none"/>
        </w:rPr>
        <w:t>РЕШЕНИЕ</w:t>
      </w:r>
    </w:p>
    <w:p w:rsidR="006D4768" w:rsidRPr="00E40D8B" w:rsidP="006D4768">
      <w:pPr>
        <w:jc w:val="center"/>
        <w:rPr>
          <w:rFonts w:ascii="Times New Roman" w:hAnsi="Times New Roman"/>
          <w:b/>
          <w:sz w:val="27"/>
          <w:szCs w:val="27"/>
        </w:rPr>
      </w:pPr>
      <w:r w:rsidRPr="00E40D8B">
        <w:rPr>
          <w:rFonts w:ascii="Times New Roman" w:hAnsi="Times New Roman"/>
          <w:b/>
          <w:sz w:val="27"/>
          <w:szCs w:val="27"/>
          <w:highlight w:val="none"/>
        </w:rPr>
        <w:t>Именем Российской Федерации</w:t>
      </w:r>
    </w:p>
    <w:p w:rsidR="006D4768" w:rsidRPr="00E40D8B" w:rsidP="006D4768">
      <w:pPr>
        <w:jc w:val="center"/>
        <w:rPr>
          <w:rFonts w:ascii="Times New Roman" w:hAnsi="Times New Roman"/>
          <w:sz w:val="27"/>
          <w:szCs w:val="27"/>
        </w:rPr>
      </w:pPr>
    </w:p>
    <w:p w:rsidR="006D4768" w:rsidRPr="00E40D8B" w:rsidP="006D4768">
      <w:pPr>
        <w:jc w:val="both"/>
        <w:rPr>
          <w:rFonts w:ascii="Times New Roman" w:hAnsi="Times New Roman"/>
          <w:b/>
          <w:sz w:val="27"/>
          <w:szCs w:val="27"/>
        </w:rPr>
      </w:pPr>
      <w:r w:rsidRPr="00E40D8B">
        <w:rPr>
          <w:rFonts w:ascii="Times New Roman" w:hAnsi="Times New Roman"/>
          <w:b/>
          <w:sz w:val="27"/>
          <w:szCs w:val="27"/>
          <w:highlight w:val="none"/>
        </w:rPr>
        <w:t xml:space="preserve">14 мая 2019 года                                                                    </w:t>
      </w:r>
      <w:r w:rsidRPr="00E40D8B">
        <w:rPr>
          <w:rFonts w:ascii="Times New Roman" w:hAnsi="Times New Roman"/>
          <w:b/>
          <w:sz w:val="27"/>
          <w:szCs w:val="27"/>
          <w:highlight w:val="none"/>
        </w:rPr>
        <w:t xml:space="preserve">               </w:t>
      </w:r>
      <w:r>
        <w:rPr>
          <w:rFonts w:ascii="Times New Roman" w:hAnsi="Times New Roman"/>
          <w:b/>
          <w:sz w:val="27"/>
          <w:szCs w:val="27"/>
          <w:highlight w:val="none"/>
        </w:rPr>
        <w:t xml:space="preserve">   </w:t>
      </w:r>
      <w:r w:rsidRPr="00E40D8B">
        <w:rPr>
          <w:rFonts w:ascii="Times New Roman" w:hAnsi="Times New Roman"/>
          <w:b/>
          <w:sz w:val="27"/>
          <w:szCs w:val="27"/>
          <w:highlight w:val="none"/>
        </w:rPr>
        <w:t xml:space="preserve">  </w:t>
      </w:r>
      <w:r w:rsidRPr="00E40D8B">
        <w:rPr>
          <w:rFonts w:ascii="Times New Roman" w:hAnsi="Times New Roman"/>
          <w:b/>
          <w:sz w:val="27"/>
          <w:szCs w:val="27"/>
          <w:highlight w:val="none"/>
        </w:rPr>
        <w:t>г. Москва</w:t>
      </w:r>
    </w:p>
    <w:p w:rsidR="006D4768" w:rsidRPr="00E40D8B" w:rsidP="006D4768">
      <w:pPr>
        <w:jc w:val="both"/>
        <w:rPr>
          <w:rFonts w:ascii="Times New Roman" w:hAnsi="Times New Roman"/>
          <w:b/>
          <w:sz w:val="27"/>
          <w:szCs w:val="27"/>
        </w:rPr>
      </w:pPr>
    </w:p>
    <w:p w:rsidR="006D4768" w:rsidRPr="00E40D8B" w:rsidP="006D4768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ab/>
      </w:r>
      <w:r w:rsidRPr="00E40D8B">
        <w:rPr>
          <w:rFonts w:ascii="Times New Roman" w:hAnsi="Times New Roman"/>
          <w:sz w:val="27"/>
          <w:szCs w:val="27"/>
          <w:highlight w:val="none"/>
        </w:rPr>
        <w:t>Кунцевский районный суд г. Москвы в составе председательствующего судьи Самойловой И.С., при секретаре Сметаниной Ж.М., рассмотрев в открытом судебном заседании гражданское дело № 2 – 2485/19 по исковому заявлению ПАО «Сбербанк России» в лице филиала - Мос</w:t>
      </w:r>
      <w:r w:rsidRPr="00E40D8B">
        <w:rPr>
          <w:rFonts w:ascii="Times New Roman" w:hAnsi="Times New Roman"/>
          <w:sz w:val="27"/>
          <w:szCs w:val="27"/>
          <w:highlight w:val="none"/>
        </w:rPr>
        <w:t>ковского банка ПАО «Сбербанк» к Будыш А.В. о расторжении кредитного договора, взыскании задолженности, руководствуясь ст. ст. 194-199 ГПК РФ, суд</w:t>
      </w:r>
    </w:p>
    <w:p w:rsidR="006D4768" w:rsidRPr="00E40D8B" w:rsidP="006D4768">
      <w:pPr>
        <w:jc w:val="both"/>
        <w:rPr>
          <w:rFonts w:ascii="Times New Roman" w:hAnsi="Times New Roman"/>
          <w:sz w:val="27"/>
          <w:szCs w:val="27"/>
        </w:rPr>
      </w:pPr>
    </w:p>
    <w:p w:rsidR="006D4768" w:rsidRPr="00E40D8B" w:rsidP="006D4768">
      <w:pPr>
        <w:jc w:val="center"/>
        <w:rPr>
          <w:rFonts w:ascii="Times New Roman" w:hAnsi="Times New Roman"/>
          <w:b/>
          <w:sz w:val="27"/>
          <w:szCs w:val="27"/>
        </w:rPr>
      </w:pPr>
      <w:r w:rsidRPr="00E40D8B">
        <w:rPr>
          <w:rFonts w:ascii="Times New Roman" w:hAnsi="Times New Roman"/>
          <w:b/>
          <w:sz w:val="27"/>
          <w:szCs w:val="27"/>
          <w:highlight w:val="none"/>
        </w:rPr>
        <w:t>РЕШИЛ:</w:t>
      </w:r>
    </w:p>
    <w:p w:rsidR="006D4768" w:rsidRPr="00E40D8B" w:rsidP="006D4768">
      <w:pPr>
        <w:jc w:val="center"/>
        <w:rPr>
          <w:rFonts w:ascii="Times New Roman" w:hAnsi="Times New Roman"/>
          <w:b/>
          <w:sz w:val="27"/>
          <w:szCs w:val="27"/>
        </w:rPr>
      </w:pP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Исковые требования ПАО «Сбербанк России» в лице филиала - Московского банка ПАО «Сбербанк» к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 А.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В. </w:t>
      </w:r>
      <w:r w:rsidRPr="00E40D8B">
        <w:rPr>
          <w:rFonts w:ascii="Times New Roman" w:hAnsi="Times New Roman"/>
          <w:sz w:val="27"/>
          <w:szCs w:val="27"/>
          <w:highlight w:val="none"/>
        </w:rPr>
        <w:t>о расторжении кредитного договора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, взыскании </w:t>
      </w:r>
      <w:r w:rsidRPr="00E40D8B">
        <w:rPr>
          <w:rFonts w:ascii="Times New Roman" w:hAnsi="Times New Roman"/>
          <w:sz w:val="27"/>
          <w:szCs w:val="27"/>
          <w:highlight w:val="none"/>
        </w:rPr>
        <w:t>задолженности удовлетворить.</w:t>
      </w:r>
    </w:p>
    <w:p w:rsidR="006D4768" w:rsidRPr="00E40D8B" w:rsidP="006D4768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ab/>
        <w:t xml:space="preserve">Расторгнуть кредитный договор №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40040722 от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г.,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заключенный между ПАО «Сбербанк России» в лице филиала - Московского банка ПАО «Сбербанк» и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А</w:t>
      </w:r>
      <w:r>
        <w:rPr>
          <w:rFonts w:ascii="Times New Roman" w:hAnsi="Times New Roman"/>
          <w:sz w:val="27"/>
          <w:szCs w:val="27"/>
          <w:highlight w:val="none"/>
        </w:rPr>
        <w:t>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В</w:t>
      </w:r>
      <w:r>
        <w:rPr>
          <w:rFonts w:ascii="Times New Roman" w:hAnsi="Times New Roman"/>
          <w:sz w:val="27"/>
          <w:szCs w:val="27"/>
          <w:highlight w:val="none"/>
        </w:rPr>
        <w:t>.</w:t>
      </w:r>
      <w:r w:rsidRPr="00E40D8B">
        <w:rPr>
          <w:rFonts w:ascii="Times New Roman" w:hAnsi="Times New Roman"/>
          <w:sz w:val="27"/>
          <w:szCs w:val="27"/>
          <w:highlight w:val="none"/>
        </w:rPr>
        <w:t>.</w:t>
      </w: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Взыскать с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А</w:t>
      </w:r>
      <w:r>
        <w:rPr>
          <w:rFonts w:ascii="Times New Roman" w:hAnsi="Times New Roman"/>
          <w:sz w:val="27"/>
          <w:szCs w:val="27"/>
          <w:highlight w:val="none"/>
        </w:rPr>
        <w:t>.</w:t>
      </w:r>
      <w:r w:rsidRPr="00E40D8B">
        <w:rPr>
          <w:rFonts w:ascii="Times New Roman" w:hAnsi="Times New Roman"/>
          <w:sz w:val="27"/>
          <w:szCs w:val="27"/>
          <w:highlight w:val="none"/>
        </w:rPr>
        <w:t>В</w:t>
      </w:r>
      <w:r>
        <w:rPr>
          <w:rFonts w:ascii="Times New Roman" w:hAnsi="Times New Roman"/>
          <w:sz w:val="27"/>
          <w:szCs w:val="27"/>
          <w:highlight w:val="none"/>
        </w:rPr>
        <w:t>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в пользу ПАО «Сбербанк России» в лице филиала - Московского банка ПАО «Сбербанк» задолженность по кредитному договору № №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40040722 от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в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866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421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</w:t>
      </w:r>
      <w:r w:rsidRPr="00E40D8B">
        <w:rPr>
          <w:rFonts w:ascii="Times New Roman" w:hAnsi="Times New Roman"/>
          <w:sz w:val="27"/>
          <w:szCs w:val="27"/>
          <w:highlight w:val="none"/>
        </w:rPr>
        <w:t>б.80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из которых задолженность по основно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му долгу в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754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552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руб.84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просроченные проценты в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97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783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руб.52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, </w:t>
      </w:r>
      <w:r w:rsidRPr="00E40D8B">
        <w:rPr>
          <w:rFonts w:ascii="Times New Roman" w:hAnsi="Times New Roman"/>
          <w:sz w:val="27"/>
          <w:szCs w:val="27"/>
          <w:highlight w:val="none"/>
        </w:rPr>
        <w:t>неустойка за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просроченный основной </w:t>
      </w:r>
      <w:r w:rsidRPr="00E40D8B">
        <w:rPr>
          <w:rFonts w:ascii="Times New Roman" w:hAnsi="Times New Roman"/>
          <w:sz w:val="27"/>
          <w:szCs w:val="27"/>
          <w:highlight w:val="none"/>
        </w:rPr>
        <w:t>долг в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8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689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руб.70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неустойка за просроченные проценты в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5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395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руб.74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коп.  </w:t>
      </w: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Взыскать с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А</w:t>
      </w:r>
      <w:r>
        <w:rPr>
          <w:rFonts w:ascii="Times New Roman" w:hAnsi="Times New Roman"/>
          <w:sz w:val="27"/>
          <w:szCs w:val="27"/>
          <w:highlight w:val="none"/>
        </w:rPr>
        <w:t>.В.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в пользу ПАО «Сбербанк России» в лице филиала - Московского банка ПАО «Сбербанк» расходы по уплате государственной пошлины в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11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864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руб.22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</w:t>
      </w:r>
    </w:p>
    <w:p w:rsidR="006D4768" w:rsidRPr="00E40D8B" w:rsidP="006D4768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        Решение может быть обжаловано в Московский городской суд в течение месяц</w:t>
      </w:r>
      <w:r w:rsidRPr="00E40D8B">
        <w:rPr>
          <w:rFonts w:ascii="Times New Roman" w:hAnsi="Times New Roman"/>
          <w:sz w:val="27"/>
          <w:szCs w:val="27"/>
          <w:highlight w:val="none"/>
        </w:rPr>
        <w:t>а со дня принятия в окончательной форме через Кунцевский районный суд г. Москвы.</w:t>
      </w:r>
    </w:p>
    <w:p w:rsidR="006D4768" w:rsidRPr="00E40D8B" w:rsidP="006D4768">
      <w:pPr>
        <w:jc w:val="both"/>
        <w:rPr>
          <w:rFonts w:ascii="Times New Roman" w:hAnsi="Times New Roman"/>
          <w:sz w:val="27"/>
          <w:szCs w:val="27"/>
        </w:rPr>
      </w:pPr>
    </w:p>
    <w:p w:rsidR="006D4768" w:rsidRPr="00E40D8B" w:rsidP="006D4768">
      <w:pPr>
        <w:rPr>
          <w:rFonts w:ascii="Times New Roman" w:hAnsi="Times New Roman"/>
          <w:sz w:val="27"/>
          <w:szCs w:val="27"/>
        </w:rPr>
      </w:pPr>
    </w:p>
    <w:p w:rsidR="006D4768" w:rsidRPr="00E40D8B" w:rsidP="006D4768">
      <w:pPr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Судья                                                                                    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     </w:t>
      </w:r>
      <w:r>
        <w:rPr>
          <w:rFonts w:ascii="Times New Roman" w:hAnsi="Times New Roman"/>
          <w:sz w:val="27"/>
          <w:szCs w:val="27"/>
          <w:highlight w:val="none"/>
        </w:rPr>
        <w:t xml:space="preserve">   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  </w:t>
      </w:r>
      <w:r w:rsidRPr="00E40D8B">
        <w:rPr>
          <w:rFonts w:ascii="Times New Roman" w:hAnsi="Times New Roman"/>
          <w:sz w:val="27"/>
          <w:szCs w:val="27"/>
          <w:highlight w:val="none"/>
        </w:rPr>
        <w:t>И.С. Самойлова</w:t>
      </w:r>
    </w:p>
    <w:p w:rsidR="006D4768" w:rsidRPr="00E40D8B" w:rsidP="006D4768">
      <w:pPr>
        <w:rPr>
          <w:rFonts w:ascii="Times New Roman" w:hAnsi="Times New Roman"/>
          <w:sz w:val="27"/>
          <w:szCs w:val="27"/>
        </w:rPr>
      </w:pPr>
    </w:p>
    <w:p w:rsidR="00C502A1" w:rsidRPr="00E40D8B" w:rsidP="00C502A1">
      <w:pPr>
        <w:rPr>
          <w:rFonts w:ascii="Times New Roman" w:hAnsi="Times New Roman"/>
          <w:sz w:val="27"/>
          <w:szCs w:val="27"/>
          <w:highlight w:val="yellow"/>
        </w:rPr>
      </w:pPr>
    </w:p>
    <w:p w:rsidR="00C502A1" w:rsidRPr="00E40D8B" w:rsidP="00C502A1">
      <w:pPr>
        <w:rPr>
          <w:rFonts w:ascii="Times New Roman" w:hAnsi="Times New Roman"/>
          <w:sz w:val="27"/>
          <w:szCs w:val="27"/>
        </w:rPr>
      </w:pPr>
    </w:p>
    <w:p w:rsidR="00C502A1" w:rsidRPr="00E40D8B" w:rsidP="00C502A1">
      <w:pPr>
        <w:rPr>
          <w:rFonts w:ascii="Times New Roman" w:hAnsi="Times New Roman"/>
          <w:sz w:val="27"/>
          <w:szCs w:val="27"/>
        </w:rPr>
      </w:pPr>
    </w:p>
    <w:p w:rsidR="00C502A1" w:rsidRPr="00E40D8B" w:rsidP="00C502A1">
      <w:pPr>
        <w:rPr>
          <w:rFonts w:ascii="Times New Roman" w:hAnsi="Times New Roman"/>
          <w:sz w:val="27"/>
          <w:szCs w:val="27"/>
        </w:rPr>
      </w:pPr>
    </w:p>
    <w:p w:rsidR="00C502A1" w:rsidRPr="00E40D8B" w:rsidP="00C502A1">
      <w:pPr>
        <w:rPr>
          <w:rFonts w:ascii="Times New Roman" w:hAnsi="Times New Roman"/>
          <w:sz w:val="27"/>
          <w:szCs w:val="27"/>
        </w:rPr>
      </w:pPr>
    </w:p>
    <w:p w:rsidR="00C502A1" w:rsidRPr="00E40D8B" w:rsidP="00C502A1">
      <w:pPr>
        <w:rPr>
          <w:rFonts w:ascii="Times New Roman" w:hAnsi="Times New Roman"/>
          <w:sz w:val="27"/>
          <w:szCs w:val="27"/>
        </w:rPr>
      </w:pPr>
    </w:p>
    <w:p w:rsidR="00C502A1" w:rsidRPr="00E40D8B" w:rsidP="00C502A1">
      <w:pPr>
        <w:rPr>
          <w:rFonts w:ascii="Times New Roman" w:hAnsi="Times New Roman"/>
          <w:sz w:val="27"/>
          <w:szCs w:val="27"/>
        </w:rPr>
      </w:pPr>
    </w:p>
    <w:p w:rsidR="00AE1E50" w:rsidP="00C502A1">
      <w:pPr>
        <w:rPr>
          <w:rFonts w:ascii="Times New Roman" w:hAnsi="Times New Roman"/>
          <w:sz w:val="27"/>
          <w:szCs w:val="27"/>
        </w:rPr>
      </w:pPr>
    </w:p>
    <w:p w:rsidR="00E40D8B" w:rsidRPr="00E40D8B" w:rsidP="00C502A1">
      <w:pPr>
        <w:rPr>
          <w:rFonts w:ascii="Times New Roman" w:hAnsi="Times New Roman"/>
          <w:sz w:val="27"/>
          <w:szCs w:val="27"/>
        </w:rPr>
      </w:pPr>
    </w:p>
    <w:p w:rsidR="00C502A1" w:rsidRPr="00E40D8B" w:rsidP="00C502A1">
      <w:pPr>
        <w:jc w:val="center"/>
        <w:rPr>
          <w:rFonts w:ascii="Times New Roman" w:hAnsi="Times New Roman"/>
          <w:b/>
          <w:sz w:val="27"/>
          <w:szCs w:val="27"/>
        </w:rPr>
      </w:pPr>
      <w:r w:rsidRPr="00E40D8B">
        <w:rPr>
          <w:rFonts w:ascii="Times New Roman" w:hAnsi="Times New Roman"/>
          <w:b/>
          <w:sz w:val="27"/>
          <w:szCs w:val="27"/>
          <w:highlight w:val="none"/>
        </w:rPr>
        <w:t>РЕШЕНИЕ</w:t>
      </w:r>
    </w:p>
    <w:p w:rsidR="00C502A1" w:rsidRPr="00E40D8B" w:rsidP="00C502A1">
      <w:pPr>
        <w:jc w:val="center"/>
        <w:rPr>
          <w:rFonts w:ascii="Times New Roman" w:hAnsi="Times New Roman"/>
          <w:b/>
          <w:sz w:val="27"/>
          <w:szCs w:val="27"/>
        </w:rPr>
      </w:pPr>
      <w:r w:rsidRPr="00E40D8B">
        <w:rPr>
          <w:rFonts w:ascii="Times New Roman" w:hAnsi="Times New Roman"/>
          <w:b/>
          <w:sz w:val="27"/>
          <w:szCs w:val="27"/>
          <w:highlight w:val="none"/>
        </w:rPr>
        <w:t>Именем Российской Федерации</w:t>
      </w:r>
    </w:p>
    <w:p w:rsidR="00C502A1" w:rsidRPr="00E40D8B" w:rsidP="00C502A1">
      <w:pPr>
        <w:jc w:val="center"/>
        <w:rPr>
          <w:rFonts w:ascii="Times New Roman" w:hAnsi="Times New Roman"/>
          <w:sz w:val="27"/>
          <w:szCs w:val="27"/>
        </w:rPr>
      </w:pPr>
    </w:p>
    <w:p w:rsidR="00C502A1" w:rsidRPr="00E40D8B" w:rsidP="00C502A1">
      <w:pPr>
        <w:jc w:val="both"/>
        <w:rPr>
          <w:rFonts w:ascii="Times New Roman" w:hAnsi="Times New Roman"/>
          <w:b/>
          <w:sz w:val="27"/>
          <w:szCs w:val="27"/>
        </w:rPr>
      </w:pPr>
      <w:r w:rsidRPr="00E40D8B">
        <w:rPr>
          <w:rFonts w:ascii="Times New Roman" w:hAnsi="Times New Roman"/>
          <w:b/>
          <w:sz w:val="27"/>
          <w:szCs w:val="27"/>
          <w:highlight w:val="none"/>
        </w:rPr>
        <w:t xml:space="preserve">14 мая 2019 года                                                                    </w:t>
      </w:r>
      <w:r w:rsidRPr="00E40D8B">
        <w:rPr>
          <w:rFonts w:ascii="Times New Roman" w:hAnsi="Times New Roman"/>
          <w:b/>
          <w:sz w:val="27"/>
          <w:szCs w:val="27"/>
          <w:highlight w:val="none"/>
        </w:rPr>
        <w:t xml:space="preserve">                 </w:t>
      </w:r>
      <w:r w:rsidRPr="00E40D8B">
        <w:rPr>
          <w:rFonts w:ascii="Times New Roman" w:hAnsi="Times New Roman"/>
          <w:b/>
          <w:sz w:val="27"/>
          <w:szCs w:val="27"/>
          <w:highlight w:val="none"/>
        </w:rPr>
        <w:t>г. Москва</w:t>
      </w:r>
    </w:p>
    <w:p w:rsidR="00C502A1" w:rsidRPr="00E40D8B" w:rsidP="00C502A1">
      <w:pPr>
        <w:jc w:val="both"/>
        <w:rPr>
          <w:rFonts w:ascii="Times New Roman" w:hAnsi="Times New Roman"/>
          <w:b/>
          <w:sz w:val="27"/>
          <w:szCs w:val="27"/>
        </w:rPr>
      </w:pPr>
    </w:p>
    <w:p w:rsidR="00C502A1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Кунцевский районный суд г. Москвы в составе председательствующего судьи Самойловой И.С., при секретаре Сметаниной Ж.М., рассмотрев в открытом су</w:t>
      </w:r>
      <w:r w:rsidRPr="00E40D8B">
        <w:rPr>
          <w:rFonts w:ascii="Times New Roman" w:hAnsi="Times New Roman"/>
          <w:sz w:val="27"/>
          <w:szCs w:val="27"/>
          <w:highlight w:val="none"/>
        </w:rPr>
        <w:t>дебном заседании гражданское дело № 2 – 2485/19 по исковому заявлению ПАО «Сбербанк России» в лице филиала - Московского банка ПАО «Сбербанк» к Будыш А.В. о расторжении кредитного договора, взыскании задолженности,</w:t>
      </w:r>
    </w:p>
    <w:p w:rsidR="00C502A1" w:rsidRPr="00E40D8B" w:rsidP="00C502A1">
      <w:pPr>
        <w:rPr>
          <w:rFonts w:ascii="Times New Roman" w:hAnsi="Times New Roman"/>
          <w:sz w:val="27"/>
          <w:szCs w:val="27"/>
        </w:rPr>
      </w:pPr>
    </w:p>
    <w:p w:rsidR="006D4768" w:rsidRPr="00E40D8B" w:rsidP="00C502A1">
      <w:pPr>
        <w:jc w:val="center"/>
        <w:rPr>
          <w:rFonts w:ascii="Times New Roman" w:hAnsi="Times New Roman"/>
          <w:b/>
          <w:sz w:val="27"/>
          <w:szCs w:val="27"/>
        </w:rPr>
      </w:pPr>
      <w:r w:rsidRPr="00E40D8B">
        <w:rPr>
          <w:rFonts w:ascii="Times New Roman" w:hAnsi="Times New Roman"/>
          <w:b/>
          <w:sz w:val="27"/>
          <w:szCs w:val="27"/>
          <w:highlight w:val="none"/>
        </w:rPr>
        <w:t>УСТАНОВИЛ:</w:t>
      </w:r>
    </w:p>
    <w:p w:rsidR="006D4768" w:rsidRPr="00E40D8B" w:rsidP="006D4768">
      <w:pPr>
        <w:jc w:val="both"/>
        <w:rPr>
          <w:rFonts w:ascii="Times New Roman" w:hAnsi="Times New Roman"/>
          <w:sz w:val="27"/>
          <w:szCs w:val="27"/>
        </w:rPr>
      </w:pPr>
    </w:p>
    <w:p w:rsidR="006D4768" w:rsidRPr="00E40D8B" w:rsidP="006D4768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ab/>
        <w:t>Истец ПАО «Сбербанк России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» в лице филиала - Московского банка ПАО «Сбербанк» обратился в суд с иском к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Будыш А.В.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о расторжении кредитного договора, взыскании задолженности в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866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421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руб.80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из которых задолженность по основному долгу в размере 754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552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руб.84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пр</w:t>
      </w:r>
      <w:r w:rsidRPr="00E40D8B">
        <w:rPr>
          <w:rFonts w:ascii="Times New Roman" w:hAnsi="Times New Roman"/>
          <w:sz w:val="27"/>
          <w:szCs w:val="27"/>
          <w:highlight w:val="none"/>
        </w:rPr>
        <w:t>осроченные проценты в размере 97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783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руб.52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неустойка за просроченный основной долг в размере 8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689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руб.70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., </w:t>
      </w:r>
      <w:r w:rsidRPr="00E40D8B">
        <w:rPr>
          <w:rFonts w:ascii="Times New Roman" w:hAnsi="Times New Roman"/>
          <w:sz w:val="27"/>
          <w:szCs w:val="27"/>
          <w:highlight w:val="none"/>
        </w:rPr>
        <w:t>неустойка за просроченные проценты в размере 5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395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руб.74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, а также расходов по уплате государственной пошлины в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11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864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руб.22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, оплаченной при подаче иска. </w:t>
      </w:r>
      <w:r>
        <w:rPr>
          <w:rFonts w:ascii="Times New Roman" w:hAnsi="Times New Roman"/>
          <w:sz w:val="27"/>
          <w:szCs w:val="27"/>
          <w:highlight w:val="none"/>
        </w:rPr>
        <w:t xml:space="preserve"> </w:t>
      </w: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Исковые тр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ебования мотивированы тем, что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г. ПАО «Сбербанк России» (далее – Истец, Банк, Кредитор) и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Будыш А.В.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(далее – Ответчик, Заемщик) заключили кредитный договор № </w:t>
      </w:r>
      <w:r w:rsidRPr="00E40D8B">
        <w:rPr>
          <w:rFonts w:ascii="Times New Roman" w:hAnsi="Times New Roman"/>
          <w:sz w:val="27"/>
          <w:szCs w:val="27"/>
          <w:highlight w:val="none"/>
        </w:rPr>
        <w:t>40040722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(далее – Кредитный договор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) на сумму </w:t>
      </w:r>
      <w:r w:rsidRPr="00E40D8B">
        <w:rPr>
          <w:rFonts w:ascii="Times New Roman" w:hAnsi="Times New Roman"/>
          <w:sz w:val="27"/>
          <w:szCs w:val="27"/>
          <w:highlight w:val="none"/>
        </w:rPr>
        <w:t>1 175 778,00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, сроком на 60 месяцев под </w:t>
      </w:r>
      <w:r w:rsidRPr="00E40D8B">
        <w:rPr>
          <w:rFonts w:ascii="Times New Roman" w:hAnsi="Times New Roman"/>
          <w:sz w:val="27"/>
          <w:szCs w:val="27"/>
          <w:highlight w:val="none"/>
        </w:rPr>
        <w:t>20,5</w:t>
      </w:r>
      <w:r w:rsidRPr="00E40D8B">
        <w:rPr>
          <w:rFonts w:ascii="Times New Roman" w:hAnsi="Times New Roman"/>
          <w:sz w:val="27"/>
          <w:szCs w:val="27"/>
          <w:highlight w:val="none"/>
        </w:rPr>
        <w:t>% годовых.</w:t>
      </w: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 соответствии с условиями Кредитного договора погашение кредита производится ежемесячно в соответствии с Графиком платежей.</w:t>
      </w: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 соответствии с условиями Кредитного договора уплата процент</w:t>
      </w:r>
      <w:r w:rsidRPr="00E40D8B">
        <w:rPr>
          <w:rFonts w:ascii="Times New Roman" w:hAnsi="Times New Roman"/>
          <w:sz w:val="27"/>
          <w:szCs w:val="27"/>
          <w:highlight w:val="none"/>
        </w:rPr>
        <w:t>ов за пользование кредитом производится одновременно с погашением кредита в сроки, определенные Графиком платежей.</w:t>
      </w:r>
    </w:p>
    <w:p w:rsidR="006D4768" w:rsidRPr="00E40D8B" w:rsidP="006D4768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ab/>
        <w:t>В соответствии с условиями Кредитного договора при несвоевременном перечислении ежемесячного платежа в погашение кредита или уплату процент</w:t>
      </w:r>
      <w:r w:rsidRPr="00E40D8B">
        <w:rPr>
          <w:rFonts w:ascii="Times New Roman" w:hAnsi="Times New Roman"/>
          <w:sz w:val="27"/>
          <w:szCs w:val="27"/>
          <w:highlight w:val="none"/>
        </w:rPr>
        <w:t>ов за пользование кредитом Заемщик уплачивает Кредитору неустойку в размере 20%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</w:t>
      </w:r>
      <w:r w:rsidRPr="00E40D8B">
        <w:rPr>
          <w:rFonts w:ascii="Times New Roman" w:hAnsi="Times New Roman"/>
          <w:sz w:val="27"/>
          <w:szCs w:val="27"/>
          <w:highlight w:val="none"/>
        </w:rPr>
        <w:t>ой задолженности по Договору (включительно).</w:t>
      </w: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 течение срока действия Кредитного договора Заемщик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кредиту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в заявленном размере.               </w:t>
      </w: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Истец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ПАО «Сбербанк России»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своего представителя в судебное заседание не направил, о месте и времени рассмотрения гражданского дела </w:t>
      </w:r>
      <w:r w:rsidRPr="00E40D8B">
        <w:rPr>
          <w:rFonts w:ascii="Times New Roman" w:hAnsi="Times New Roman"/>
          <w:sz w:val="27"/>
          <w:szCs w:val="27"/>
          <w:highlight w:val="none"/>
        </w:rPr>
        <w:t>извещен надлежащим образом, причины неявки не сообщил, ходатайств об отложении дела не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заявлял, материалы дела содержат заявление о рассмотрении дела в отсутствии представителя истца.</w:t>
      </w:r>
    </w:p>
    <w:p w:rsidR="00A44FB1" w:rsidRPr="00E40D8B" w:rsidP="006D4768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       Ответчик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 А.В.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в судебное заседание не явился, о месте и времени рассмотрения гражданского дела извещен надлежащим образом,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доверил представлять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свои интересы </w:t>
      </w:r>
      <w:r>
        <w:rPr>
          <w:rFonts w:ascii="Times New Roman" w:hAnsi="Times New Roman"/>
          <w:sz w:val="27"/>
          <w:szCs w:val="27"/>
          <w:highlight w:val="none"/>
        </w:rPr>
        <w:t>ФИО</w:t>
      </w:r>
      <w:r>
        <w:rPr>
          <w:rFonts w:ascii="Times New Roman" w:hAnsi="Times New Roman"/>
          <w:sz w:val="27"/>
          <w:szCs w:val="27"/>
          <w:highlight w:val="none"/>
        </w:rPr>
        <w:t>1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, действующему на основании доверенности, который в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судебном заседании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с исковыми требованиями </w:t>
      </w:r>
      <w:r w:rsidRPr="00E40D8B">
        <w:rPr>
          <w:rFonts w:ascii="Times New Roman" w:hAnsi="Times New Roman"/>
          <w:sz w:val="27"/>
          <w:szCs w:val="27"/>
          <w:highlight w:val="none"/>
        </w:rPr>
        <w:t>истца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не согл</w:t>
      </w:r>
      <w:r w:rsidRPr="00E40D8B">
        <w:rPr>
          <w:rFonts w:ascii="Times New Roman" w:hAnsi="Times New Roman"/>
          <w:sz w:val="27"/>
          <w:szCs w:val="27"/>
          <w:highlight w:val="none"/>
        </w:rPr>
        <w:t>асился, полагал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их необоснова</w:t>
      </w:r>
      <w:r w:rsidRPr="00E40D8B">
        <w:rPr>
          <w:rFonts w:ascii="Times New Roman" w:hAnsi="Times New Roman"/>
          <w:sz w:val="27"/>
          <w:szCs w:val="27"/>
          <w:highlight w:val="none"/>
        </w:rPr>
        <w:t>нными, ранее представил отзыв н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а исковое заявление, </w:t>
      </w:r>
      <w:r w:rsidRPr="00E40D8B">
        <w:rPr>
          <w:rFonts w:ascii="Times New Roman" w:hAnsi="Times New Roman"/>
          <w:sz w:val="27"/>
          <w:szCs w:val="27"/>
          <w:highlight w:val="none"/>
        </w:rPr>
        <w:t>считает</w:t>
      </w:r>
      <w:r w:rsidRPr="00E40D8B">
        <w:rPr>
          <w:rFonts w:ascii="Times New Roman" w:hAnsi="Times New Roman"/>
          <w:sz w:val="27"/>
          <w:szCs w:val="27"/>
          <w:highlight w:val="none"/>
        </w:rPr>
        <w:t>, что истцом неправильно рассчитан</w:t>
      </w:r>
      <w:r w:rsidRPr="00E40D8B">
        <w:rPr>
          <w:rFonts w:ascii="Times New Roman" w:hAnsi="Times New Roman"/>
          <w:sz w:val="27"/>
          <w:szCs w:val="27"/>
          <w:highlight w:val="none"/>
        </w:rPr>
        <w:t>а сумма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задолженности по основному обязательству, поскольку в иске не нашли своего отражения факты досрочного погашения ответчиком части кредита от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 на сумму 33 500,00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руб., от </w:t>
      </w:r>
      <w:r>
        <w:rPr>
          <w:sz w:val="28"/>
          <w:szCs w:val="28"/>
          <w:highlight w:val="none"/>
        </w:rPr>
        <w:t xml:space="preserve">ХХ.ХХ.ХХХХ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  на сумму 32 000,00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руб., истцом не представлен расчет взыскиваемых денежных сумм, заявленный размер неустойки явно несоразмерен последствиям нарушения обязательства, в связи с чем, просит уменьшить заявленный истцом размер неустойки, а также </w:t>
      </w:r>
      <w:r w:rsidRPr="00E40D8B">
        <w:rPr>
          <w:rFonts w:ascii="Times New Roman" w:hAnsi="Times New Roman"/>
          <w:sz w:val="27"/>
          <w:szCs w:val="27"/>
          <w:highlight w:val="none"/>
        </w:rPr>
        <w:t>считает</w:t>
      </w:r>
      <w:r w:rsidRPr="00E40D8B">
        <w:rPr>
          <w:rFonts w:ascii="Times New Roman" w:hAnsi="Times New Roman"/>
          <w:sz w:val="27"/>
          <w:szCs w:val="27"/>
          <w:highlight w:val="none"/>
        </w:rPr>
        <w:t>, что не соблюден досудебн</w:t>
      </w:r>
      <w:r w:rsidRPr="00E40D8B">
        <w:rPr>
          <w:rFonts w:ascii="Times New Roman" w:hAnsi="Times New Roman"/>
          <w:sz w:val="27"/>
          <w:szCs w:val="27"/>
          <w:highlight w:val="none"/>
        </w:rPr>
        <w:t>ый порядок урегулирования спора.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 </w:t>
      </w:r>
      <w:r>
        <w:rPr>
          <w:rFonts w:ascii="Times New Roman" w:hAnsi="Times New Roman"/>
          <w:sz w:val="27"/>
          <w:szCs w:val="27"/>
          <w:highlight w:val="none"/>
        </w:rPr>
        <w:t xml:space="preserve"> </w:t>
      </w: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В соответствии со статьей 167 ГПК РФ, с учетом требований закона, суд полагает возможным рассмотреть дело при данной явке, по </w:t>
      </w:r>
      <w:r w:rsidRPr="00E40D8B">
        <w:rPr>
          <w:rFonts w:ascii="Times New Roman" w:hAnsi="Times New Roman"/>
          <w:bCs/>
          <w:sz w:val="27"/>
          <w:szCs w:val="27"/>
          <w:highlight w:val="none"/>
        </w:rPr>
        <w:t>имеющимся в распоряжении суда материалам дела, которые полагает достаточными для его рассмотрен</w:t>
      </w:r>
      <w:r w:rsidRPr="00E40D8B">
        <w:rPr>
          <w:rFonts w:ascii="Times New Roman" w:hAnsi="Times New Roman"/>
          <w:bCs/>
          <w:sz w:val="27"/>
          <w:szCs w:val="27"/>
          <w:highlight w:val="none"/>
        </w:rPr>
        <w:t>ия по существу.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  </w:t>
      </w: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Суд, изучив и исследовав письменные материалы дела, 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выслушав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 представителя ответчика по доверенности </w:t>
      </w:r>
      <w:r>
        <w:rPr>
          <w:rFonts w:ascii="Times New Roman" w:eastAsia="Times New Roman" w:hAnsi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/>
          <w:sz w:val="27"/>
          <w:szCs w:val="27"/>
          <w:highlight w:val="none"/>
        </w:rPr>
        <w:t>1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, 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оценив собранные по делу доказательства по отдельности и в их совокупности, приходит к выводу об удовлетворении заявленных 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требований в силу следующего.</w:t>
      </w:r>
    </w:p>
    <w:p w:rsidR="006D4768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Согласно п.1.5 «Положения об эмиссии банковских карт и об операциях, совершаемых с использованием платежных карт», утвержденных ЦБ РФ 24.12.2004г., кредитная организация вправе осуществлять эмиссию расчетных (дебетовых) банков</w:t>
      </w:r>
      <w:r w:rsidRPr="00E40D8B">
        <w:rPr>
          <w:rFonts w:ascii="Times New Roman" w:hAnsi="Times New Roman"/>
          <w:sz w:val="27"/>
          <w:szCs w:val="27"/>
          <w:highlight w:val="none"/>
        </w:rPr>
        <w:t>ских карт. Расчетная (дебетовая) карта предназначена для совершения операций ее держателем в пределах 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</w:t>
      </w:r>
      <w:r w:rsidRPr="00E40D8B">
        <w:rPr>
          <w:rFonts w:ascii="Times New Roman" w:hAnsi="Times New Roman"/>
          <w:sz w:val="27"/>
          <w:szCs w:val="27"/>
          <w:highlight w:val="none"/>
        </w:rPr>
        <w:t>иента, находящихся на его банковском счете, или кредита, предоставляемого кредитной организацией –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:rsidR="00AE1E50" w:rsidRPr="00E40D8B" w:rsidP="00AE1E50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Согласно </w:t>
      </w:r>
      <w:r w:rsidRPr="00E40D8B">
        <w:rPr>
          <w:rFonts w:ascii="Times New Roman" w:hAnsi="Times New Roman"/>
          <w:sz w:val="27"/>
          <w:szCs w:val="27"/>
          <w:highlight w:val="none"/>
        </w:rPr>
        <w:t>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предъявляемыми требованиями.</w:t>
      </w:r>
    </w:p>
    <w:p w:rsidR="006D4768" w:rsidRPr="00E40D8B" w:rsidP="00AE1E50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6D4768" w:rsidRPr="00E40D8B" w:rsidP="00AE1E50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"consultantplus://offline/ref=1F0BBD39352E8C5FB8A9897FEFED1EA0AD637D769F3B4FF082C6432FC04F4082AFAD3A1FB1E4DB48CEK6G" </w:instrText>
      </w:r>
      <w:r>
        <w:fldChar w:fldCharType="separate"/>
      </w:r>
      <w:r w:rsidRPr="00E40D8B">
        <w:rPr>
          <w:rStyle w:val="Hyperlink"/>
          <w:color w:val="auto"/>
          <w:sz w:val="27"/>
          <w:szCs w:val="27"/>
          <w:highlight w:val="none"/>
          <w:u w:val="none"/>
        </w:rPr>
        <w:t>ст. 421</w:t>
      </w:r>
      <w:r>
        <w:fldChar w:fldCharType="end"/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ГК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РФ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граждане и юридические лица свободы в заключение договора. Понуждение к заключению договора не допускается, за </w:t>
      </w:r>
      <w:r w:rsidRPr="00E40D8B">
        <w:rPr>
          <w:rFonts w:ascii="Times New Roman" w:hAnsi="Times New Roman"/>
          <w:sz w:val="27"/>
          <w:szCs w:val="27"/>
          <w:highlight w:val="none"/>
        </w:rPr>
        <w:t>исключением случаев, когда обязанность заключить договор предусмотрена ГК РФ, законом или добровольно принятым обязательством.</w:t>
      </w:r>
    </w:p>
    <w:p w:rsidR="006D4768" w:rsidRPr="00E40D8B" w:rsidP="00AE1E50">
      <w:pPr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В силу ст. 450 ГК РФ изменение и расторжение договора возможны по соглашению сторон, если иное не предусмотрено настоящим 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Кодексом, другими законами или договором.</w:t>
      </w:r>
    </w:p>
    <w:p w:rsidR="006D4768" w:rsidRPr="00E40D8B" w:rsidP="00AE1E50">
      <w:pPr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По требованию одной из сторон договор может быть изменен или расторгнут по решению суда только:</w:t>
      </w:r>
    </w:p>
    <w:p w:rsidR="006D4768" w:rsidRPr="00E40D8B" w:rsidP="006D4768">
      <w:pPr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1) при существенном нарушении договора другой стороной;</w:t>
      </w:r>
    </w:p>
    <w:p w:rsidR="006D4768" w:rsidRPr="00E40D8B" w:rsidP="006D4768">
      <w:pPr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2) в иных случаях, предусмотренных настоящим Кодексом, другими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 законами или договором.</w:t>
      </w:r>
    </w:p>
    <w:p w:rsidR="006D4768" w:rsidRPr="00E40D8B" w:rsidP="006D4768">
      <w:pPr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В случае одностороннего отказа от исполнения договора полностью или частично, когда такой отказ допускается законом или соглашением сторон, договор считается соответственно расторгнутым или измененным. </w:t>
      </w:r>
    </w:p>
    <w:p w:rsidR="006D4768" w:rsidRPr="00E40D8B" w:rsidP="00AE1E50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Согласно ст. 819 ГК РФ по кр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</w:t>
      </w:r>
      <w:r w:rsidRPr="00E40D8B">
        <w:rPr>
          <w:rFonts w:ascii="Times New Roman" w:hAnsi="Times New Roman"/>
          <w:sz w:val="27"/>
          <w:szCs w:val="27"/>
          <w:highlight w:val="none"/>
        </w:rPr>
        <w:t>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:rsidR="00AE1E50" w:rsidRPr="00E40D8B" w:rsidP="00AE1E50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Согласно ч. 1 ст. 810 ГК РФ заемщик обязан </w:t>
      </w:r>
      <w:r w:rsidRPr="00E40D8B">
        <w:rPr>
          <w:rFonts w:ascii="Times New Roman" w:hAnsi="Times New Roman"/>
          <w:sz w:val="27"/>
          <w:szCs w:val="27"/>
          <w:highlight w:val="none"/>
        </w:rPr>
        <w:t>возвратить заимодавцу полученную сумму займа в срок и в порядке, которые предусмотрены договором займа.</w:t>
      </w:r>
      <w:r w:rsidRPr="00E40D8B">
        <w:rPr>
          <w:rFonts w:ascii="Times New Roman" w:hAnsi="Times New Roman"/>
          <w:sz w:val="27"/>
          <w:szCs w:val="27"/>
          <w:highlight w:val="none"/>
        </w:rPr>
        <w:tab/>
      </w:r>
    </w:p>
    <w:p w:rsidR="006D4768" w:rsidRPr="00E40D8B" w:rsidP="00AE1E50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 силу ст. 809 ГК РФ, если иное не предусмотрено законом или договором займа, займодавец имеет право на получение с заемщика процентов на сумму займа в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размерах и в порядке, определенных договором.</w:t>
      </w:r>
    </w:p>
    <w:p w:rsidR="006D4768" w:rsidRPr="00E40D8B" w:rsidP="00AE1E50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отребовать досрочного возврата всей оставшейся суммы займа вместе с причитающимися процентами. </w:t>
      </w:r>
    </w:p>
    <w:p w:rsidR="00AE1E50" w:rsidRPr="00E40D8B" w:rsidP="00AE1E50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 соответствии со ст.329 ГК РФ, исполнение обязательств обеспечивается неустойкой, залогом, удержанием вещи должника, поручительством, независимой гарантией, за</w:t>
      </w:r>
      <w:r w:rsidRPr="00E40D8B">
        <w:rPr>
          <w:rFonts w:ascii="Times New Roman" w:hAnsi="Times New Roman"/>
          <w:sz w:val="27"/>
          <w:szCs w:val="27"/>
          <w:highlight w:val="none"/>
        </w:rPr>
        <w:t>датком, обеспечительным платежом и другими способами, предусмотренными законом или договором.</w:t>
      </w:r>
    </w:p>
    <w:p w:rsidR="006D4768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Как установлено судом и подтверждается материалами дела: в соответствии с Индивидуальными условиями потребительского кредита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№40040722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от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 ПАО «Сберба</w:t>
      </w:r>
      <w:r w:rsidRPr="00E40D8B">
        <w:rPr>
          <w:rFonts w:ascii="Times New Roman" w:hAnsi="Times New Roman"/>
          <w:sz w:val="27"/>
          <w:szCs w:val="27"/>
          <w:highlight w:val="none"/>
        </w:rPr>
        <w:t>нк России» является кредитором, а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Будыш А.В.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– заемщиком по кредиту на сумму </w:t>
      </w:r>
      <w:r w:rsidRPr="00E40D8B">
        <w:rPr>
          <w:rFonts w:ascii="Times New Roman" w:hAnsi="Times New Roman"/>
          <w:sz w:val="27"/>
          <w:szCs w:val="27"/>
          <w:highlight w:val="none"/>
        </w:rPr>
        <w:t>1 175 778</w:t>
      </w:r>
      <w:r w:rsidRPr="00E40D8B">
        <w:rPr>
          <w:rFonts w:ascii="Times New Roman" w:hAnsi="Times New Roman"/>
          <w:sz w:val="27"/>
          <w:szCs w:val="27"/>
          <w:highlight w:val="none"/>
        </w:rPr>
        <w:t>,00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 (л.д.</w:t>
      </w:r>
      <w:r w:rsidRPr="00E40D8B">
        <w:rPr>
          <w:rFonts w:ascii="Times New Roman" w:hAnsi="Times New Roman"/>
          <w:sz w:val="27"/>
          <w:szCs w:val="27"/>
          <w:highlight w:val="none"/>
        </w:rPr>
        <w:t>27-28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).   </w:t>
      </w:r>
      <w:r w:rsidRPr="00E40D8B">
        <w:rPr>
          <w:rFonts w:ascii="Times New Roman" w:hAnsi="Times New Roman"/>
          <w:color w:val="FF0000"/>
          <w:sz w:val="27"/>
          <w:szCs w:val="27"/>
          <w:highlight w:val="none"/>
        </w:rPr>
        <w:t xml:space="preserve">  </w:t>
      </w:r>
      <w:r w:rsidRPr="00E40D8B">
        <w:rPr>
          <w:rFonts w:ascii="Times New Roman" w:hAnsi="Times New Roman"/>
          <w:color w:val="FF0000"/>
          <w:sz w:val="27"/>
          <w:szCs w:val="27"/>
          <w:highlight w:val="none"/>
        </w:rPr>
        <w:tab/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В соответствии с пунктами 2,4 Индивидуальных условий потребительского кредита Кредитор обязуется предоставить Заемщику Потребительский кредит </w:t>
      </w:r>
      <w:r w:rsidRPr="00E40D8B">
        <w:rPr>
          <w:rFonts w:ascii="Times New Roman" w:hAnsi="Times New Roman"/>
          <w:sz w:val="27"/>
          <w:szCs w:val="27"/>
          <w:highlight w:val="none"/>
        </w:rPr>
        <w:t>на цели личного потребления, на срок 60 месяцев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под 20,5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% годовых, считая </w:t>
      </w:r>
      <w:r w:rsidRPr="00E40D8B">
        <w:rPr>
          <w:rFonts w:ascii="Times New Roman" w:hAnsi="Times New Roman"/>
          <w:sz w:val="27"/>
          <w:szCs w:val="27"/>
          <w:highlight w:val="none"/>
        </w:rPr>
        <w:t>с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даты его фактического предоставления.</w:t>
      </w:r>
      <w:r>
        <w:rPr>
          <w:rFonts w:ascii="Times New Roman" w:hAnsi="Times New Roman"/>
          <w:sz w:val="27"/>
          <w:szCs w:val="27"/>
          <w:highlight w:val="none"/>
        </w:rPr>
        <w:t xml:space="preserve"> </w:t>
      </w:r>
    </w:p>
    <w:p w:rsidR="004F5EDA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Датой фактического предоставления кредита является дата зачисления суммы кредита на счет дебетовой банковской карты № 4276</w:t>
      </w:r>
      <w:r w:rsidRPr="00E40D8B">
        <w:rPr>
          <w:rFonts w:ascii="Times New Roman" w:hAnsi="Times New Roman"/>
          <w:sz w:val="27"/>
          <w:szCs w:val="27"/>
          <w:highlight w:val="none"/>
        </w:rPr>
        <w:t>838121386074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, </w:t>
      </w:r>
      <w:r w:rsidRPr="00E40D8B">
        <w:rPr>
          <w:rFonts w:ascii="Times New Roman" w:hAnsi="Times New Roman"/>
          <w:sz w:val="27"/>
          <w:szCs w:val="27"/>
          <w:highlight w:val="none"/>
        </w:rPr>
        <w:t>открыт</w:t>
      </w:r>
      <w:r w:rsidRPr="00E40D8B">
        <w:rPr>
          <w:rFonts w:ascii="Times New Roman" w:hAnsi="Times New Roman"/>
          <w:sz w:val="27"/>
          <w:szCs w:val="27"/>
          <w:highlight w:val="none"/>
        </w:rPr>
        <w:t>ой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у Кредитора (п.17 Индивидуальных условий договора потребительского кредита).</w:t>
      </w:r>
    </w:p>
    <w:p w:rsidR="006D4768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Заемщик обязуется возвратить Кредитору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полученный кредит и уплатить проценты за пользование кредитом в размере, в сроки и на условиях Договора.</w:t>
      </w:r>
    </w:p>
    <w:p w:rsidR="006D4768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 соответствии п.6 Индивидуальны</w:t>
      </w:r>
      <w:r w:rsidRPr="00E40D8B">
        <w:rPr>
          <w:rFonts w:ascii="Times New Roman" w:hAnsi="Times New Roman"/>
          <w:sz w:val="27"/>
          <w:szCs w:val="27"/>
          <w:highlight w:val="none"/>
        </w:rPr>
        <w:t>х условий потребительского кредита, п.3.1 Общих условий предоставления, обслуживания и погашения кредитов для физических лиц по продукту Потребительский кредит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(далее – Общих условий)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и погашение кредита производится ежемесячно аннуитетными платежами </w:t>
      </w:r>
      <w:r w:rsidRPr="00E40D8B">
        <w:rPr>
          <w:rFonts w:ascii="Times New Roman" w:hAnsi="Times New Roman"/>
          <w:sz w:val="27"/>
          <w:szCs w:val="27"/>
          <w:highlight w:val="none"/>
        </w:rPr>
        <w:t>в раз</w:t>
      </w:r>
      <w:r w:rsidRPr="00E40D8B">
        <w:rPr>
          <w:rFonts w:ascii="Times New Roman" w:hAnsi="Times New Roman"/>
          <w:sz w:val="27"/>
          <w:szCs w:val="27"/>
          <w:highlight w:val="none"/>
        </w:rPr>
        <w:t>мере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31 478,94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руб. </w:t>
      </w:r>
      <w:r w:rsidRPr="00E40D8B">
        <w:rPr>
          <w:rFonts w:ascii="Times New Roman" w:hAnsi="Times New Roman"/>
          <w:sz w:val="27"/>
          <w:szCs w:val="27"/>
          <w:highlight w:val="none"/>
        </w:rPr>
        <w:t>в соответствии с Графиком платежей, уплата процентов за пользование кредитом производится одновременно с погашением кредита в сроки, определенные Графиком платежей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(л.д.</w:t>
      </w:r>
      <w:r w:rsidRPr="00E40D8B">
        <w:rPr>
          <w:rFonts w:ascii="Times New Roman" w:hAnsi="Times New Roman"/>
          <w:sz w:val="27"/>
          <w:szCs w:val="27"/>
          <w:highlight w:val="none"/>
        </w:rPr>
        <w:t>29,</w:t>
      </w:r>
      <w:r w:rsidRPr="00E40D8B">
        <w:rPr>
          <w:rFonts w:ascii="Times New Roman" w:hAnsi="Times New Roman"/>
          <w:sz w:val="27"/>
          <w:szCs w:val="27"/>
          <w:highlight w:val="none"/>
        </w:rPr>
        <w:t>35-38</w:t>
      </w:r>
      <w:r w:rsidRPr="00E40D8B">
        <w:rPr>
          <w:rFonts w:ascii="Times New Roman" w:hAnsi="Times New Roman"/>
          <w:sz w:val="27"/>
          <w:szCs w:val="27"/>
          <w:highlight w:val="none"/>
        </w:rPr>
        <w:t>).</w:t>
      </w:r>
    </w:p>
    <w:p w:rsidR="006D4768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В соответствии с п.12 </w:t>
      </w:r>
      <w:r w:rsidRPr="00E40D8B">
        <w:rPr>
          <w:rFonts w:ascii="Times New Roman" w:hAnsi="Times New Roman"/>
          <w:sz w:val="27"/>
          <w:szCs w:val="27"/>
          <w:highlight w:val="none"/>
        </w:rPr>
        <w:t>Индивидуальных условий потребитель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ского кредита </w:t>
      </w:r>
      <w:r w:rsidRPr="00E40D8B">
        <w:rPr>
          <w:rFonts w:ascii="Times New Roman" w:hAnsi="Times New Roman"/>
          <w:sz w:val="27"/>
          <w:szCs w:val="27"/>
          <w:highlight w:val="none"/>
        </w:rPr>
        <w:t>при несвоевременном перечислении ежемесячного платежа в погашение кредита или уплату процентов за пользование кредитом Заемщик уплачивает Кредитору неустойку в размере 20% годовых с суммы просроченного платежа за период просрочки с даты, след</w:t>
      </w:r>
      <w:r w:rsidRPr="00E40D8B">
        <w:rPr>
          <w:rFonts w:ascii="Times New Roman" w:hAnsi="Times New Roman"/>
          <w:sz w:val="27"/>
          <w:szCs w:val="27"/>
          <w:highlight w:val="none"/>
        </w:rPr>
        <w:t>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:rsidR="004F5EDA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Согласно п.4.2.3. Общих условий Кредитор имеет право потребовать от Заемщика /Созаемщиков досрочно возвра</w:t>
      </w:r>
      <w:r w:rsidRPr="00E40D8B">
        <w:rPr>
          <w:rFonts w:ascii="Times New Roman" w:hAnsi="Times New Roman"/>
          <w:sz w:val="27"/>
          <w:szCs w:val="27"/>
          <w:highlight w:val="none"/>
        </w:rPr>
        <w:t>тить задолженность по кредиту и уплатить причитающиеся проценты за пользование кредитом и неустойку, предусмотренную условиями договора, в случае неисполнения или ненадлежащего исполнения (в</w:t>
      </w:r>
      <w:r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том числе однократного) Заемщиком/Созаемщиком его (их) обязательс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тв по погашению Кредита и/или уплате процентов за пользование кредитом по договору общей продолжительностью более 60 календарных дней в течение последних 180 календарных дней. </w:t>
      </w:r>
    </w:p>
    <w:p w:rsidR="004F5EDA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При этом Ответчик своей подписью подтвердил, что понимает и согласен с тем, что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акцептом ПАО «Сбербанк России» в лице филиала Московского банка ПАО «Сбербанк» направленной ему оферты будет являться дата зачисления кредитных средст</w:t>
      </w:r>
      <w:r w:rsidRPr="00E40D8B">
        <w:rPr>
          <w:rFonts w:ascii="Times New Roman" w:hAnsi="Times New Roman"/>
          <w:sz w:val="27"/>
          <w:szCs w:val="27"/>
          <w:highlight w:val="none"/>
        </w:rPr>
        <w:t>в на счет (п.2.2. Общих условий</w:t>
      </w:r>
      <w:r w:rsidRPr="00E40D8B">
        <w:rPr>
          <w:rFonts w:ascii="Times New Roman" w:hAnsi="Times New Roman"/>
          <w:sz w:val="27"/>
          <w:szCs w:val="27"/>
          <w:highlight w:val="none"/>
        </w:rPr>
        <w:t>).</w:t>
      </w:r>
    </w:p>
    <w:p w:rsidR="006D4768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Таким образом, при закл</w:t>
      </w:r>
      <w:r w:rsidRPr="00E40D8B">
        <w:rPr>
          <w:rFonts w:ascii="Times New Roman" w:hAnsi="Times New Roman"/>
          <w:sz w:val="27"/>
          <w:szCs w:val="27"/>
          <w:highlight w:val="none"/>
        </w:rPr>
        <w:t>ючении К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редитного договора ответчик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 А.В.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располагал полной информацией об условиях заключаемого договора, и, добровольно, в соответствии со своим волеизъявлением, о чем свидетельствует его собственноручная подпись, принял на себя все права и обязанности, определенные кредитным договором.     </w:t>
      </w:r>
    </w:p>
    <w:p w:rsidR="004F5EDA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Вм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есте с тем, в течение срока действия договора Ответчик неоднократно нарушал условия Кредитного договора в части сроков и сумм ежемесячных платежей и процентов за пользование денежными средствами, в связи с чем, у ответчика по состоянию на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 обра</w:t>
      </w:r>
      <w:r w:rsidRPr="00E40D8B">
        <w:rPr>
          <w:rFonts w:ascii="Times New Roman" w:hAnsi="Times New Roman"/>
          <w:sz w:val="27"/>
          <w:szCs w:val="27"/>
          <w:highlight w:val="none"/>
        </w:rPr>
        <w:t>зовалась задолженность в заявленном размере</w:t>
      </w:r>
      <w:r w:rsidRPr="00E40D8B">
        <w:rPr>
          <w:rFonts w:ascii="Times New Roman" w:hAnsi="Times New Roman"/>
          <w:sz w:val="27"/>
          <w:szCs w:val="27"/>
          <w:highlight w:val="none"/>
        </w:rPr>
        <w:t>,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согласно представленному расчету.</w:t>
      </w:r>
    </w:p>
    <w:p w:rsidR="006D4768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Судом установлено, что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 Заемщику направлено письмо за №208-64 с требованием о досрочном возврате Банку всей суммы задолженности с причитающимися процентами в срок не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позднее </w:t>
      </w:r>
      <w:r>
        <w:rPr>
          <w:sz w:val="28"/>
          <w:szCs w:val="28"/>
          <w:highlight w:val="none"/>
        </w:rPr>
        <w:t xml:space="preserve">ХХ.ХХ.ХХХХ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г. и расторжении договора, что подтверждается списком внутренних простых почтовых отправлений от </w:t>
      </w:r>
      <w:r>
        <w:rPr>
          <w:sz w:val="28"/>
          <w:szCs w:val="28"/>
          <w:highlight w:val="none"/>
        </w:rPr>
        <w:t xml:space="preserve">ХХ.ХХ.ХХХХ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 №277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(л.д.</w:t>
      </w:r>
      <w:r w:rsidRPr="00E40D8B">
        <w:rPr>
          <w:rFonts w:ascii="Times New Roman" w:hAnsi="Times New Roman"/>
          <w:sz w:val="27"/>
          <w:szCs w:val="27"/>
          <w:highlight w:val="none"/>
        </w:rPr>
        <w:t>30-34</w:t>
      </w:r>
      <w:r w:rsidRPr="00E40D8B">
        <w:rPr>
          <w:rFonts w:ascii="Times New Roman" w:hAnsi="Times New Roman"/>
          <w:sz w:val="27"/>
          <w:szCs w:val="27"/>
          <w:highlight w:val="none"/>
        </w:rPr>
        <w:t>).</w:t>
      </w:r>
      <w:r>
        <w:rPr>
          <w:rFonts w:ascii="Times New Roman" w:hAnsi="Times New Roman"/>
          <w:sz w:val="27"/>
          <w:szCs w:val="27"/>
          <w:highlight w:val="none"/>
        </w:rPr>
        <w:t xml:space="preserve"> </w:t>
      </w:r>
    </w:p>
    <w:p w:rsidR="004F5EDA" w:rsidRPr="00E40D8B" w:rsidP="006D4768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      Данное требование до настоящего времени не выполнено. </w:t>
      </w:r>
    </w:p>
    <w:p w:rsidR="004F5EDA" w:rsidRPr="00E40D8B" w:rsidP="004F5EDA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В соответствии с нормами Общих условий, в случае нарушения Заемщиком сроков погашения кредита и начисленных процентов за каждый день просрочки до даты зачисления образовавшейся задолженности начисляется неустойка. </w:t>
      </w:r>
    </w:p>
    <w:p w:rsidR="004F5EDA" w:rsidRPr="00E40D8B" w:rsidP="004F5EDA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Из представленных су</w:t>
      </w:r>
      <w:r w:rsidRPr="00E40D8B">
        <w:rPr>
          <w:rFonts w:ascii="Times New Roman" w:hAnsi="Times New Roman"/>
          <w:sz w:val="27"/>
          <w:szCs w:val="27"/>
          <w:highlight w:val="none"/>
        </w:rPr>
        <w:t>ду материалов дела сл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едует, что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размер неисполненных ответчиком обязательств, возникших из Кредитного договора </w:t>
      </w:r>
      <w:r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№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40040722 (ссудный счет № 45507810600020115802)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перед ПАО «Сбербанк России» составляет </w:t>
      </w:r>
      <w:r w:rsidRPr="00E40D8B">
        <w:rPr>
          <w:rFonts w:ascii="Times New Roman" w:hAnsi="Times New Roman"/>
          <w:sz w:val="27"/>
          <w:szCs w:val="27"/>
          <w:highlight w:val="none"/>
        </w:rPr>
        <w:t>866 421,80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, </w:t>
      </w:r>
      <w:r w:rsidRPr="00E40D8B">
        <w:rPr>
          <w:rFonts w:ascii="Times New Roman" w:hAnsi="Times New Roman"/>
          <w:sz w:val="27"/>
          <w:szCs w:val="27"/>
          <w:highlight w:val="none"/>
        </w:rPr>
        <w:t>что подтверждается расчетом задолженности по Кредитному дого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вору, </w:t>
      </w:r>
      <w:r w:rsidRPr="00E40D8B">
        <w:rPr>
          <w:rFonts w:ascii="Times New Roman" w:hAnsi="Times New Roman"/>
          <w:sz w:val="27"/>
          <w:szCs w:val="27"/>
          <w:highlight w:val="none"/>
        </w:rPr>
        <w:t>движением основного долга и срочных процентов, движением просроченного основного долга и неустойки за просрочку основного долга,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движением просроченных процентов и неустойки за просрочку процентов, движением срочных процентов на просроченный основной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долг, движением неустоек за неисполнение </w:t>
      </w:r>
      <w:r w:rsidRPr="00E40D8B">
        <w:rPr>
          <w:rFonts w:ascii="Times New Roman" w:hAnsi="Times New Roman"/>
          <w:sz w:val="27"/>
          <w:szCs w:val="27"/>
          <w:highlight w:val="none"/>
        </w:rPr>
        <w:t>условий кредитного договора, историей погашений по договору, историей операций по договору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(л.д.</w:t>
      </w:r>
      <w:r w:rsidRPr="00E40D8B">
        <w:rPr>
          <w:rFonts w:ascii="Times New Roman" w:hAnsi="Times New Roman"/>
          <w:sz w:val="27"/>
          <w:szCs w:val="27"/>
          <w:highlight w:val="none"/>
        </w:rPr>
        <w:t>16-26</w:t>
      </w:r>
      <w:r w:rsidRPr="00E40D8B">
        <w:rPr>
          <w:rFonts w:ascii="Times New Roman" w:hAnsi="Times New Roman"/>
          <w:sz w:val="27"/>
          <w:szCs w:val="27"/>
          <w:highlight w:val="none"/>
        </w:rPr>
        <w:t>).</w:t>
      </w:r>
    </w:p>
    <w:p w:rsidR="004F5EDA" w:rsidRPr="00E40D8B" w:rsidP="004F5EDA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Расчет цены иска, суммы задолженности в дело представлен, судом расчет надлежащим образом проверен, является п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равильным.</w:t>
      </w:r>
    </w:p>
    <w:p w:rsidR="004F5EDA" w:rsidRPr="00E40D8B" w:rsidP="004F5EDA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Суд, проверив расчет задолженности, предоставленный истцом, соглашается с размером имеющейся у ответчика задолженности в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866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421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руб.80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из которых задолженность по основному долгу в размере 754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552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руб.84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коп., просроченные </w:t>
      </w:r>
      <w:r w:rsidRPr="00E40D8B">
        <w:rPr>
          <w:rFonts w:ascii="Times New Roman" w:hAnsi="Times New Roman"/>
          <w:sz w:val="27"/>
          <w:szCs w:val="27"/>
          <w:highlight w:val="none"/>
        </w:rPr>
        <w:t>проценты в размере 97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783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руб.52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неустойка за просроченный основной долг в размере 8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689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руб.70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неустойка за просроченные проценты в размере 5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395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руб.74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коп.</w:t>
      </w:r>
    </w:p>
    <w:p w:rsidR="0070335A" w:rsidRPr="00E40D8B" w:rsidP="004F5EDA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Разрешая исковые требования о взыскании задолженности по кредитному договору №4004072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2 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г., суд, руководствуясь вышеперечисленными нормами права, оценив представленные в материалы дела доказательства</w:t>
      </w:r>
      <w:r w:rsidRPr="00E40D8B">
        <w:rPr>
          <w:rFonts w:ascii="Times New Roman" w:hAnsi="Times New Roman"/>
          <w:color w:val="FF0000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по правилам ст. ст. 12,56,67 ГПК РФ,  проанализировав законодательство, регулирующее общие положения исполнения обязательств, недоп</w:t>
      </w:r>
      <w:r w:rsidRPr="00E40D8B">
        <w:rPr>
          <w:rFonts w:ascii="Times New Roman" w:hAnsi="Times New Roman"/>
          <w:sz w:val="27"/>
          <w:szCs w:val="27"/>
          <w:highlight w:val="none"/>
        </w:rPr>
        <w:t>устимость одностороннего исполнения обязательств (ст. ст. 309,310 ГК РФ), положения о кредитном договоре (ст. ст. 810, 811,819 ГК РФ),  исходит из того, что обязательство заемщиком Будыш А.В. по  Кредитному договору в размере 1 175 778,00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руб.,</w:t>
      </w:r>
      <w:r w:rsidRPr="00E40D8B">
        <w:rPr>
          <w:rFonts w:ascii="Times New Roman" w:hAnsi="Times New Roman"/>
          <w:color w:val="FF0000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в установле</w:t>
      </w:r>
      <w:r w:rsidRPr="00E40D8B">
        <w:rPr>
          <w:rFonts w:ascii="Times New Roman" w:hAnsi="Times New Roman"/>
          <w:sz w:val="27"/>
          <w:szCs w:val="27"/>
          <w:highlight w:val="none"/>
        </w:rPr>
        <w:t>нный договором срок не исполнено (неоднократно нарушал условия Кредитного договора в части сроков и сумм ежемесячных платежей и процентов за пользование денежными средствами</w:t>
      </w:r>
      <w:r w:rsidRPr="00E40D8B">
        <w:rPr>
          <w:rFonts w:ascii="Times New Roman" w:hAnsi="Times New Roman"/>
          <w:sz w:val="27"/>
          <w:szCs w:val="27"/>
          <w:highlight w:val="none"/>
        </w:rPr>
        <w:t>)</w:t>
      </w:r>
      <w:r w:rsidRPr="00E40D8B">
        <w:rPr>
          <w:rFonts w:ascii="Times New Roman" w:hAnsi="Times New Roman"/>
          <w:sz w:val="27"/>
          <w:szCs w:val="27"/>
          <w:highlight w:val="none"/>
        </w:rPr>
        <w:t>,  в связи с чем, приходит к выводу о взыскании с ответчика Будыш А.В. в пользу ПА</w:t>
      </w:r>
      <w:r w:rsidRPr="00E40D8B">
        <w:rPr>
          <w:rFonts w:ascii="Times New Roman" w:hAnsi="Times New Roman"/>
          <w:sz w:val="27"/>
          <w:szCs w:val="27"/>
          <w:highlight w:val="none"/>
        </w:rPr>
        <w:t>О «Сбербанк России» в лице филиала - Московского банка ПАО «Сбербанк» задолженности по Кредитному договору в размере 866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421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руб.80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из которых задолженность по основному долгу в размере 754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552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руб.84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просроченные проценты в размере 97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783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руб.52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неустойка за просроченный основной долг в размере 8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689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руб.70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коп., неустойка за просроченные проценты в размере 5</w:t>
      </w:r>
      <w:r w:rsidRPr="00E40D8B">
        <w:rPr>
          <w:rFonts w:ascii="Times New Roman" w:hAnsi="Times New Roman"/>
          <w:sz w:val="27"/>
          <w:szCs w:val="27"/>
          <w:highlight w:val="none"/>
        </w:rPr>
        <w:t> </w:t>
      </w:r>
      <w:r w:rsidRPr="00E40D8B">
        <w:rPr>
          <w:rFonts w:ascii="Times New Roman" w:hAnsi="Times New Roman"/>
          <w:sz w:val="27"/>
          <w:szCs w:val="27"/>
          <w:highlight w:val="none"/>
        </w:rPr>
        <w:t>395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руб.74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коп.   </w:t>
      </w:r>
    </w:p>
    <w:p w:rsidR="006D4768" w:rsidRPr="00E40D8B" w:rsidP="004F5EDA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Кроме того, разрешая заявленные исковые требования, суд приходит к выводу о том, что вопреки требованиям ст.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56 ГПК РФ ответчиком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 А.В.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не представлено доказательств наличия иного размера кредитной задолженности, а расчет, предоставленный истцом ПАО «Сбербанк России» в </w:t>
      </w:r>
      <w:r w:rsidRPr="00E40D8B">
        <w:rPr>
          <w:rFonts w:ascii="Times New Roman" w:hAnsi="Times New Roman"/>
          <w:sz w:val="27"/>
          <w:szCs w:val="27"/>
          <w:highlight w:val="none"/>
        </w:rPr>
        <w:t>лице филиала - Московского банка ПАО «Сбербанк», суд полагает верным, представляющим собо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й полную величину задолженности Ответчика перед Банком и обоснованным по изложенным выше основаниям. </w:t>
      </w:r>
    </w:p>
    <w:p w:rsidR="004D3EB6" w:rsidRPr="00E40D8B" w:rsidP="006D4768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       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Доводы ответчика о том, что в расчете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не нашли своего отражения факты досрочного погашения ответчиком части кредита от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 на сумму 33 </w:t>
      </w:r>
      <w:r w:rsidRPr="00E40D8B">
        <w:rPr>
          <w:rFonts w:ascii="Times New Roman" w:hAnsi="Times New Roman"/>
          <w:sz w:val="27"/>
          <w:szCs w:val="27"/>
          <w:highlight w:val="none"/>
        </w:rPr>
        <w:t>500,00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руб., от </w:t>
      </w:r>
      <w:r>
        <w:rPr>
          <w:sz w:val="28"/>
          <w:szCs w:val="28"/>
          <w:highlight w:val="none"/>
        </w:rPr>
        <w:t xml:space="preserve">ХХ.ХХ.ХХХХ </w:t>
      </w:r>
      <w:r w:rsidRPr="00E40D8B">
        <w:rPr>
          <w:rFonts w:ascii="Times New Roman" w:hAnsi="Times New Roman"/>
          <w:sz w:val="27"/>
          <w:szCs w:val="27"/>
          <w:highlight w:val="none"/>
        </w:rPr>
        <w:t>г.  на сумму 32 000,00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руб., истцом не представлен расчет взыскиваемых денежных сумм, не состоятельны, поскольку они противоречат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расчету задолженности, выписке по счету</w:t>
      </w:r>
      <w:r w:rsidRPr="00E40D8B">
        <w:rPr>
          <w:rFonts w:ascii="Times New Roman" w:hAnsi="Times New Roman"/>
          <w:sz w:val="27"/>
          <w:szCs w:val="27"/>
          <w:highlight w:val="none"/>
        </w:rPr>
        <w:t>, представленным в материалы дела.</w:t>
      </w:r>
    </w:p>
    <w:p w:rsidR="004F5EDA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 силу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прямого указания, с</w:t>
      </w:r>
      <w:r w:rsidRPr="00E40D8B">
        <w:rPr>
          <w:rFonts w:ascii="Times New Roman" w:hAnsi="Times New Roman"/>
          <w:sz w:val="27"/>
          <w:szCs w:val="27"/>
          <w:highlight w:val="none"/>
        </w:rPr>
        <w:t>одержащегося в п.71 Постановления Пленума Верховного суда РФ от 24 марта 2016 года № 7 «О применении судами некоторых положений Гражданского кодекса РФ об ответственности за нарушение обязательств»,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а также в связи с заявлением  представителя ответчика,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су</w:t>
      </w:r>
      <w:r w:rsidRPr="00E40D8B">
        <w:rPr>
          <w:rFonts w:ascii="Times New Roman" w:hAnsi="Times New Roman"/>
          <w:sz w:val="27"/>
          <w:szCs w:val="27"/>
          <w:highlight w:val="none"/>
        </w:rPr>
        <w:t>дом исследуется вопрос о соразмерности неустойки ра</w:t>
      </w:r>
      <w:r w:rsidRPr="00E40D8B">
        <w:rPr>
          <w:rFonts w:ascii="Times New Roman" w:hAnsi="Times New Roman"/>
          <w:sz w:val="27"/>
          <w:szCs w:val="27"/>
          <w:highlight w:val="none"/>
        </w:rPr>
        <w:t>змеру нарушенного обязательства.</w:t>
      </w:r>
    </w:p>
    <w:p w:rsidR="004F5EDA" w:rsidRPr="00E40D8B" w:rsidP="004F5EDA">
      <w:pPr>
        <w:ind w:firstLine="540"/>
        <w:jc w:val="both"/>
        <w:rPr>
          <w:rFonts w:ascii="Times New Roman" w:eastAsia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Учитывая, что при взыскании неустойки с иных лиц правила </w:t>
      </w:r>
      <w:r>
        <w:fldChar w:fldCharType="begin"/>
      </w:r>
      <w:r>
        <w:rPr>
          <w:highlight w:val="none"/>
        </w:rPr>
        <w:instrText xml:space="preserve"> HYPERLINK "consultantplus://offline/ref=561E3EEBA6EE535A90C2DFF31D5310CA5B8F64ABAD4BD9E62C57A7803C798490925190E25FE284LBt8S" </w:instrText>
      </w:r>
      <w:r>
        <w:fldChar w:fldCharType="separate"/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статьи 333</w:t>
      </w:r>
      <w:r>
        <w:fldChar w:fldCharType="end"/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 ГК РФ могут применяться не только по заявлению должника, но и по инициативе суда, если усматривается очевидная несоразмерность неустойки последствиям нарушения обязательства (</w:t>
      </w:r>
      <w:r>
        <w:fldChar w:fldCharType="begin"/>
      </w:r>
      <w:r>
        <w:rPr>
          <w:highlight w:val="none"/>
        </w:rPr>
        <w:instrText xml:space="preserve"> HYPERLINK "consultantplus://offline/ref=561E3EEBA6EE535A90C2DFF31D5310CA5B8F64ABAD4BD9E62C57A7803C798490925190E25FE284LBt8S" </w:instrText>
      </w:r>
      <w:r>
        <w:fldChar w:fldCharType="separate"/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пункт 1 статьи 333</w:t>
      </w:r>
      <w:r>
        <w:fldChar w:fldCharType="end"/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 ГК РФ). </w:t>
      </w:r>
    </w:p>
    <w:p w:rsidR="006D4768" w:rsidRPr="00E40D8B" w:rsidP="004F5EDA">
      <w:pPr>
        <w:ind w:firstLine="540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Однако, суд, исследовав письменные материалы дела, усматривает, что доказательств, подтверждающих я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вную несоразмерность неустойки последствиям нарушения обязательства, не имеется. Размер неустойки соразмерен нарушенному основному обязательству, является должной мерой ответственности ответчика за ненадлежащее исполнение принятых на себя обязательств и не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 подлежит уменьшению по правилам ст. 333 ГК РФ.</w:t>
      </w:r>
    </w:p>
    <w:p w:rsidR="004F5EDA" w:rsidRPr="00E40D8B" w:rsidP="004F5EDA">
      <w:pPr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 соответствии со ст. 450 ГК РФ п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:rsidR="006D4768" w:rsidRPr="00E40D8B" w:rsidP="004F5EDA">
      <w:pPr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Существенным признается нару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4F5EDA" w:rsidRPr="00E40D8B" w:rsidP="006D4768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ab/>
      </w:r>
      <w:r w:rsidRPr="00E40D8B">
        <w:rPr>
          <w:rFonts w:ascii="Times New Roman" w:hAnsi="Times New Roman"/>
          <w:sz w:val="27"/>
          <w:szCs w:val="27"/>
          <w:highlight w:val="none"/>
        </w:rPr>
        <w:t>В соответствии с «Положением о порядке формирования кредитными организац</w:t>
      </w:r>
      <w:r w:rsidRPr="00E40D8B">
        <w:rPr>
          <w:rFonts w:ascii="Times New Roman" w:hAnsi="Times New Roman"/>
          <w:sz w:val="27"/>
          <w:szCs w:val="27"/>
          <w:highlight w:val="none"/>
        </w:rPr>
        <w:t>иями резервов на возможные потери по ссудам, по ссудной и приравненной к ней задолженности», утвержденному Центральным Банком Российской Федерации 26.03.2004г. № 254-П, банк обязан в порядке формирования резерва перечислить на счет Банка России сумму, сост</w:t>
      </w:r>
      <w:r w:rsidRPr="00E40D8B">
        <w:rPr>
          <w:rFonts w:ascii="Times New Roman" w:hAnsi="Times New Roman"/>
          <w:sz w:val="27"/>
          <w:szCs w:val="27"/>
          <w:highlight w:val="none"/>
        </w:rPr>
        <w:t>авляющую 100% задолженности по кредиту, и возвращена она может быть только после окончания исполнительного производства.</w:t>
      </w:r>
    </w:p>
    <w:p w:rsidR="004F5EDA" w:rsidRPr="00E40D8B" w:rsidP="004F5EDA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Таким образом, Банк терпит убытки в виде упущенной выгоды дважды, исключая денежные средства в сумме задолженности из оборота, то есть </w:t>
      </w:r>
      <w:r w:rsidRPr="00E40D8B">
        <w:rPr>
          <w:rFonts w:ascii="Times New Roman" w:hAnsi="Times New Roman"/>
          <w:sz w:val="27"/>
          <w:szCs w:val="27"/>
          <w:highlight w:val="none"/>
        </w:rPr>
        <w:t>не имеет возможности пользоваться данными денежными средствами.</w:t>
      </w:r>
    </w:p>
    <w:p w:rsidR="00E40D8B" w:rsidRPr="00E40D8B" w:rsidP="00E40D8B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Разрешая исковые требования о расторжении Кредитного договора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№40040722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г.,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заключенного с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 А.В.,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оценив  представленные доказательства по правилам ст. ст. 12,56,67 ГПК РФ, руко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водствуясь вышеперечисленными нормами права, суд, проанализировав законодательство, регулирующее общие положения исполнения обязательств, недопустимость </w:t>
      </w:r>
      <w:r w:rsidRPr="00E40D8B">
        <w:rPr>
          <w:rFonts w:ascii="Times New Roman" w:hAnsi="Times New Roman"/>
          <w:sz w:val="27"/>
          <w:szCs w:val="27"/>
          <w:highlight w:val="none"/>
        </w:rPr>
        <w:t>одностороннего исполнения обязательств (ст. ст. 309,310 ГК РФ), положения о кредитном договоре (ст. ст.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810, 811,819 ГК РФ), исходит из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того, что   обязательства заемщиком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Будыш А.В. </w:t>
      </w:r>
      <w:r w:rsidRPr="00E40D8B">
        <w:rPr>
          <w:rFonts w:ascii="Times New Roman" w:hAnsi="Times New Roman"/>
          <w:sz w:val="27"/>
          <w:szCs w:val="27"/>
          <w:highlight w:val="none"/>
        </w:rPr>
        <w:t>по</w:t>
      </w:r>
      <w:r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Кредитному договору на предоставление последнему кредита в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1 175 778,00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для цели личного потребления добросовестно и надлежащим образом не исполняются, имеет место существенное нарушение условий Договора, что полностью лишает Истца финансовой выгоды, на которую он вправе был рассчитывать, заключая Кредитный договор, в связи с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чем, суд приходит к выводу о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расторжении Кредитного договора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№40040722 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г., 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заключенного Банком с  Будыш А.В.</w:t>
      </w:r>
    </w:p>
    <w:p w:rsidR="006D4768" w:rsidRPr="00E40D8B" w:rsidP="00E40D8B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Удовлетворяя исковые требования, суд, исходит из того, что Кредитный договор был заключен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Будыш А.В. 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добровольно, условия договора им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 не оспорены, заключение Кредитного договора совершалось по волеизъявлению сторон, его условия устанавливались сторонами по согласованию, при этом истец принял на себя обязательства по предоставлению денежных средств, а ответчик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 xml:space="preserve">по их возврату, тем самым, 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каждая сторона приняла на себя риск по исполнению Кредитного договора.</w:t>
      </w:r>
    </w:p>
    <w:p w:rsidR="006D4768" w:rsidRPr="00E40D8B" w:rsidP="00E40D8B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/>
          <w:sz w:val="27"/>
          <w:szCs w:val="27"/>
        </w:rPr>
      </w:pP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При этом суд указывает, что исполнение обязанностей по Кредитному договору в соответствии с его условиями не поставлено в зависимость от доходов ответчика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, 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получения им каких-либо выпла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т, действий третьих лиц, следовательно, независимо от того, изменилось ли финансовое положение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ответчика</w:t>
      </w:r>
      <w:r w:rsidRPr="00E40D8B">
        <w:rPr>
          <w:rFonts w:ascii="Times New Roman" w:eastAsia="Times New Roman" w:hAnsi="Times New Roman"/>
          <w:sz w:val="27"/>
          <w:szCs w:val="27"/>
          <w:highlight w:val="none"/>
        </w:rPr>
        <w:t>, он обязан выполнять принятые на себя по Кредитному договору обязательства.</w:t>
      </w:r>
    </w:p>
    <w:p w:rsidR="00E40D8B" w:rsidRPr="00E40D8B" w:rsidP="00E40D8B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В соответствии с ч. 1 ст. 98 ГПК РФ стороне, в пользу которой состоялось ре</w:t>
      </w:r>
      <w:r w:rsidRPr="00E40D8B">
        <w:rPr>
          <w:rFonts w:ascii="Times New Roman" w:hAnsi="Times New Roman"/>
          <w:sz w:val="27"/>
          <w:szCs w:val="27"/>
          <w:highlight w:val="none"/>
        </w:rPr>
        <w:t>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</w:t>
      </w:r>
    </w:p>
    <w:p w:rsidR="006D4768" w:rsidRPr="00E40D8B" w:rsidP="00E40D8B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Истцом при подаче иска была оплачена государственная пошлина в размере </w:t>
      </w:r>
      <w:r w:rsidRPr="00E40D8B">
        <w:rPr>
          <w:rFonts w:ascii="Times New Roman" w:hAnsi="Times New Roman"/>
          <w:sz w:val="27"/>
          <w:szCs w:val="27"/>
          <w:highlight w:val="none"/>
        </w:rPr>
        <w:t>11 86</w:t>
      </w:r>
      <w:r w:rsidRPr="00E40D8B">
        <w:rPr>
          <w:rFonts w:ascii="Times New Roman" w:hAnsi="Times New Roman"/>
          <w:sz w:val="27"/>
          <w:szCs w:val="27"/>
          <w:highlight w:val="none"/>
        </w:rPr>
        <w:t>4,22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>руб., которая подлежит взысканию по правилам указанной статьи с ответчика в пользу Истца.</w:t>
      </w:r>
    </w:p>
    <w:p w:rsidR="006D4768" w:rsidRPr="00E40D8B" w:rsidP="006D4768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На основании изложенного, руководствуясь ст. ст. 194-199 ГПК РФ, суд</w:t>
      </w:r>
    </w:p>
    <w:p w:rsidR="006D4768" w:rsidRPr="00E40D8B" w:rsidP="00E40D8B">
      <w:pPr>
        <w:ind w:firstLine="708"/>
        <w:rPr>
          <w:rFonts w:ascii="Times New Roman" w:hAnsi="Times New Roman"/>
          <w:b/>
          <w:sz w:val="27"/>
          <w:szCs w:val="27"/>
        </w:rPr>
      </w:pPr>
    </w:p>
    <w:p w:rsidR="006D4768" w:rsidRPr="00E40D8B" w:rsidP="00E40D8B">
      <w:pPr>
        <w:ind w:firstLine="708"/>
        <w:jc w:val="center"/>
        <w:rPr>
          <w:rFonts w:ascii="Times New Roman" w:hAnsi="Times New Roman"/>
          <w:b/>
          <w:sz w:val="27"/>
          <w:szCs w:val="27"/>
        </w:rPr>
      </w:pPr>
      <w:r w:rsidRPr="00E40D8B">
        <w:rPr>
          <w:rFonts w:ascii="Times New Roman" w:hAnsi="Times New Roman"/>
          <w:b/>
          <w:sz w:val="27"/>
          <w:szCs w:val="27"/>
          <w:highlight w:val="none"/>
        </w:rPr>
        <w:t>РЕШИЛ:</w:t>
      </w:r>
    </w:p>
    <w:p w:rsidR="006D4768" w:rsidRPr="00E40D8B" w:rsidP="006D4768">
      <w:pPr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sz w:val="27"/>
          <w:szCs w:val="27"/>
          <w:highlight w:val="none"/>
        </w:rPr>
        <w:t xml:space="preserve"> </w:t>
      </w:r>
    </w:p>
    <w:p w:rsidR="00E40D8B" w:rsidRPr="00E40D8B" w:rsidP="00E40D8B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>Исковые требования ПАО «Сбербанк России» в лице филиала - Московского банка ПАО «Сбербанк» к Будыш А.В. о расторжении кредитного договора, взыскании задолженности удовлетворить.</w:t>
      </w:r>
    </w:p>
    <w:p w:rsidR="00E40D8B" w:rsidRPr="00E40D8B" w:rsidP="00E40D8B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ab/>
        <w:t xml:space="preserve">Расторгнуть кредитный договор № 40040722 от </w:t>
      </w:r>
      <w:r>
        <w:rPr>
          <w:sz w:val="28"/>
          <w:szCs w:val="28"/>
          <w:highlight w:val="none"/>
        </w:rPr>
        <w:t>ХХ.ХХ</w:t>
      </w:r>
      <w:r>
        <w:rPr>
          <w:sz w:val="28"/>
          <w:szCs w:val="28"/>
          <w:highlight w:val="none"/>
        </w:rPr>
        <w:t>.Х</w:t>
      </w:r>
      <w:r>
        <w:rPr>
          <w:sz w:val="28"/>
          <w:szCs w:val="28"/>
          <w:highlight w:val="none"/>
        </w:rPr>
        <w:t xml:space="preserve">ХХХ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г., заключенный между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ПАО «Сбербанк России» в лице филиала - Московского банка ПАО «Сбербанк» и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А</w:t>
      </w:r>
      <w:r>
        <w:rPr>
          <w:rFonts w:ascii="Times New Roman" w:hAnsi="Times New Roman"/>
          <w:sz w:val="27"/>
          <w:szCs w:val="27"/>
          <w:highlight w:val="none"/>
        </w:rPr>
        <w:t>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В</w:t>
      </w:r>
      <w:r>
        <w:rPr>
          <w:rFonts w:ascii="Times New Roman" w:hAnsi="Times New Roman"/>
          <w:sz w:val="27"/>
          <w:szCs w:val="27"/>
          <w:highlight w:val="none"/>
        </w:rPr>
        <w:t>.</w:t>
      </w:r>
      <w:r w:rsidRPr="00E40D8B">
        <w:rPr>
          <w:rFonts w:ascii="Times New Roman" w:hAnsi="Times New Roman"/>
          <w:sz w:val="27"/>
          <w:szCs w:val="27"/>
          <w:highlight w:val="none"/>
        </w:rPr>
        <w:t>.</w:t>
      </w:r>
    </w:p>
    <w:p w:rsidR="00E40D8B" w:rsidRPr="00E40D8B" w:rsidP="00E40D8B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Взыскать с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А</w:t>
      </w:r>
      <w:r>
        <w:rPr>
          <w:rFonts w:ascii="Times New Roman" w:hAnsi="Times New Roman"/>
          <w:sz w:val="27"/>
          <w:szCs w:val="27"/>
          <w:highlight w:val="none"/>
        </w:rPr>
        <w:t>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В</w:t>
      </w:r>
      <w:r>
        <w:rPr>
          <w:rFonts w:ascii="Times New Roman" w:hAnsi="Times New Roman"/>
          <w:sz w:val="27"/>
          <w:szCs w:val="27"/>
          <w:highlight w:val="none"/>
        </w:rPr>
        <w:t>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в пользу ПАО «Сбербанк России» в лице филиала - Московского банка ПАО «Сбербанк» задолженность по кредитному дог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овору № № 40040722 от 26.02.2016г. в размере 866 421 руб.80 коп., из которых задолженность по основному долгу в размере 754 552 руб.84 коп., просроченные проценты в размере 97 783 руб.52 коп., неустойка за </w:t>
      </w:r>
      <w:r w:rsidRPr="00E40D8B">
        <w:rPr>
          <w:rFonts w:ascii="Times New Roman" w:hAnsi="Times New Roman"/>
          <w:sz w:val="27"/>
          <w:szCs w:val="27"/>
          <w:highlight w:val="none"/>
        </w:rPr>
        <w:t>просроченный основной долг в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размере 8 689 руб.70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коп., неустойка за просроченные проценты в размере 5 395 руб.74 коп.  </w:t>
      </w:r>
    </w:p>
    <w:p w:rsidR="00E40D8B" w:rsidRPr="00E40D8B" w:rsidP="00E40D8B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Взыскать с </w:t>
      </w:r>
      <w:r w:rsidRPr="00E40D8B">
        <w:rPr>
          <w:rFonts w:ascii="Times New Roman" w:hAnsi="Times New Roman"/>
          <w:sz w:val="27"/>
          <w:szCs w:val="27"/>
          <w:highlight w:val="none"/>
        </w:rPr>
        <w:t>Будыш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А</w:t>
      </w:r>
      <w:r>
        <w:rPr>
          <w:rFonts w:ascii="Times New Roman" w:hAnsi="Times New Roman"/>
          <w:sz w:val="27"/>
          <w:szCs w:val="27"/>
          <w:highlight w:val="none"/>
        </w:rPr>
        <w:t>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В</w:t>
      </w:r>
      <w:r>
        <w:rPr>
          <w:rFonts w:ascii="Times New Roman" w:hAnsi="Times New Roman"/>
          <w:sz w:val="27"/>
          <w:szCs w:val="27"/>
          <w:highlight w:val="none"/>
        </w:rPr>
        <w:t>.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в пользу ПАО «Сбербанк России» в лице филиала - Московского банка ПАО «Сбербанк» расходы по уплате государственной пошлины в размере 11 864 руб.22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коп.</w:t>
      </w:r>
    </w:p>
    <w:p w:rsidR="00E40D8B" w:rsidRPr="00E40D8B" w:rsidP="00E40D8B">
      <w:pPr>
        <w:jc w:val="both"/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         Решение может быть обжаловано в Московский городской суд в течение месяца со дня принятия в окончательной форме через Кунцевский районный суд г. Москвы.</w:t>
      </w:r>
    </w:p>
    <w:p w:rsidR="00E40D8B" w:rsidRPr="00E40D8B" w:rsidP="00E40D8B">
      <w:pPr>
        <w:jc w:val="both"/>
        <w:rPr>
          <w:rFonts w:ascii="Times New Roman" w:hAnsi="Times New Roman"/>
          <w:sz w:val="27"/>
          <w:szCs w:val="27"/>
        </w:rPr>
      </w:pPr>
    </w:p>
    <w:p w:rsidR="00E40D8B" w:rsidRPr="00E40D8B" w:rsidP="00E40D8B">
      <w:pPr>
        <w:rPr>
          <w:rFonts w:ascii="Times New Roman" w:hAnsi="Times New Roman"/>
          <w:sz w:val="27"/>
          <w:szCs w:val="27"/>
        </w:rPr>
      </w:pPr>
    </w:p>
    <w:p w:rsidR="00E40D8B" w:rsidRPr="00E40D8B" w:rsidP="00E40D8B">
      <w:pPr>
        <w:rPr>
          <w:rFonts w:ascii="Times New Roman" w:hAnsi="Times New Roman"/>
          <w:sz w:val="27"/>
          <w:szCs w:val="27"/>
        </w:rPr>
      </w:pPr>
      <w:r w:rsidRPr="00E40D8B">
        <w:rPr>
          <w:rFonts w:ascii="Times New Roman" w:hAnsi="Times New Roman"/>
          <w:sz w:val="27"/>
          <w:szCs w:val="27"/>
          <w:highlight w:val="none"/>
        </w:rPr>
        <w:t xml:space="preserve">Судья                                                                                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     </w:t>
      </w:r>
      <w:r>
        <w:rPr>
          <w:rFonts w:ascii="Times New Roman" w:hAnsi="Times New Roman"/>
          <w:sz w:val="27"/>
          <w:szCs w:val="27"/>
          <w:highlight w:val="none"/>
        </w:rPr>
        <w:t xml:space="preserve"> </w:t>
      </w:r>
      <w:r w:rsidRPr="00E40D8B">
        <w:rPr>
          <w:rFonts w:ascii="Times New Roman" w:hAnsi="Times New Roman"/>
          <w:sz w:val="27"/>
          <w:szCs w:val="27"/>
          <w:highlight w:val="none"/>
        </w:rPr>
        <w:t xml:space="preserve">       И.С. Самойлова</w:t>
      </w:r>
    </w:p>
    <w:p w:rsidR="00E40D8B" w:rsidRPr="00E40D8B" w:rsidP="00E40D8B">
      <w:pPr>
        <w:rPr>
          <w:rFonts w:ascii="Times New Roman" w:hAnsi="Times New Roman"/>
          <w:sz w:val="27"/>
          <w:szCs w:val="27"/>
        </w:rPr>
      </w:pPr>
    </w:p>
    <w:p w:rsidR="00E40D8B" w:rsidRPr="00E40D8B" w:rsidP="00E40D8B">
      <w:pPr>
        <w:rPr>
          <w:rFonts w:ascii="Times New Roman" w:hAnsi="Times New Roman"/>
          <w:sz w:val="27"/>
          <w:szCs w:val="27"/>
          <w:highlight w:val="yellow"/>
        </w:rPr>
      </w:pPr>
    </w:p>
    <w:p w:rsidR="00E40D8B" w:rsidRPr="00E40D8B" w:rsidP="00E40D8B">
      <w:pPr>
        <w:rPr>
          <w:rFonts w:ascii="Times New Roman" w:hAnsi="Times New Roman"/>
          <w:sz w:val="27"/>
          <w:szCs w:val="27"/>
        </w:rPr>
      </w:pPr>
    </w:p>
    <w:p w:rsidR="00E40D8B" w:rsidRPr="00E40D8B" w:rsidP="00E40D8B">
      <w:pPr>
        <w:rPr>
          <w:rFonts w:ascii="Times New Roman" w:hAnsi="Times New Roman"/>
          <w:sz w:val="27"/>
          <w:szCs w:val="27"/>
        </w:rPr>
      </w:pPr>
    </w:p>
    <w:p w:rsidR="004D3EB6" w:rsidRPr="00E40D8B" w:rsidP="004D3EB6">
      <w:pPr>
        <w:rPr>
          <w:rFonts w:ascii="Times New Roman" w:hAnsi="Times New Roman"/>
          <w:sz w:val="27"/>
          <w:szCs w:val="27"/>
        </w:rPr>
      </w:pPr>
    </w:p>
    <w:p w:rsidR="004D3EB6" w:rsidRPr="00E40D8B" w:rsidP="004D3EB6">
      <w:pPr>
        <w:rPr>
          <w:rFonts w:ascii="Times New Roman" w:hAnsi="Times New Roman"/>
          <w:sz w:val="27"/>
          <w:szCs w:val="27"/>
        </w:rPr>
      </w:pPr>
    </w:p>
    <w:p w:rsidR="004D3EB6" w:rsidRPr="00E40D8B" w:rsidP="004D3EB6">
      <w:pPr>
        <w:rPr>
          <w:rFonts w:ascii="Times New Roman" w:hAnsi="Times New Roman"/>
          <w:sz w:val="27"/>
          <w:szCs w:val="27"/>
        </w:rPr>
      </w:pPr>
    </w:p>
    <w:p w:rsidR="004D3EB6" w:rsidRPr="00E40D8B" w:rsidP="004D3EB6">
      <w:pPr>
        <w:rPr>
          <w:rFonts w:ascii="Times New Roman" w:hAnsi="Times New Roman"/>
          <w:sz w:val="27"/>
          <w:szCs w:val="27"/>
        </w:rPr>
      </w:pPr>
    </w:p>
    <w:p w:rsidR="004D3EB6" w:rsidRPr="00E40D8B" w:rsidP="004D3EB6">
      <w:pPr>
        <w:rPr>
          <w:rFonts w:ascii="Times New Roman" w:hAnsi="Times New Roman"/>
          <w:sz w:val="27"/>
          <w:szCs w:val="27"/>
        </w:rPr>
      </w:pPr>
    </w:p>
    <w:p w:rsidR="008913E5" w:rsidRPr="00E40D8B">
      <w:pPr>
        <w:rPr>
          <w:sz w:val="27"/>
          <w:szCs w:val="27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768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6D4768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