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3E0777">
      <w:pPr>
        <w:jc w:val="center"/>
        <w:rPr>
          <w:lang w:val="en-BE" w:eastAsia="en-BE" w:bidi="ar-SA"/>
        </w:rPr>
      </w:pPr>
      <w:bookmarkStart w:id="0" w:name="_GoBack"/>
      <w:bookmarkEnd w:id="0"/>
      <w:r>
        <w:rPr>
          <w:b/>
          <w:bCs/>
          <w:lang w:val="en-BE" w:eastAsia="en-BE" w:bidi="ar-SA"/>
        </w:rPr>
        <w:t>Решение</w:t>
      </w:r>
    </w:p>
    <w:p w:rsidR="00000000" w:rsidRDefault="003E0777">
      <w:pPr>
        <w:jc w:val="center"/>
        <w:rPr>
          <w:lang w:val="en-BE" w:eastAsia="en-BE" w:bidi="ar-SA"/>
        </w:rPr>
      </w:pPr>
      <w:r>
        <w:rPr>
          <w:b/>
          <w:bCs/>
          <w:lang w:val="en-BE" w:eastAsia="en-BE" w:bidi="ar-SA"/>
        </w:rPr>
        <w:t>Именем Российской Федерации</w:t>
      </w:r>
    </w:p>
    <w:p w:rsidR="00000000" w:rsidRDefault="003E0777">
      <w:pPr>
        <w:jc w:val="both"/>
        <w:rPr>
          <w:lang w:val="en-BE" w:eastAsia="en-BE" w:bidi="ar-SA"/>
        </w:rPr>
      </w:pPr>
    </w:p>
    <w:p w:rsidR="00000000" w:rsidRDefault="003E0777">
      <w:pPr>
        <w:jc w:val="both"/>
        <w:rPr>
          <w:lang w:val="en-BE" w:eastAsia="en-BE" w:bidi="ar-SA"/>
        </w:rPr>
      </w:pPr>
      <w:r>
        <w:rPr>
          <w:rStyle w:val="cat-Dategrp-1rplc-0"/>
          <w:lang w:val="en-BE" w:eastAsia="en-BE" w:bidi="ar-SA"/>
        </w:rPr>
        <w:t>дата</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w:t>
      </w:r>
      <w:r>
        <w:rPr>
          <w:rStyle w:val="cat-Addressgrp-0rplc-1"/>
          <w:lang w:val="en-BE" w:eastAsia="en-BE" w:bidi="ar-SA"/>
        </w:rPr>
        <w:t>адрес</w:t>
      </w:r>
    </w:p>
    <w:p w:rsidR="00000000" w:rsidRDefault="003E0777">
      <w:pPr>
        <w:jc w:val="both"/>
        <w:rPr>
          <w:lang w:val="en-BE" w:eastAsia="en-BE" w:bidi="ar-SA"/>
        </w:rPr>
      </w:pPr>
    </w:p>
    <w:p w:rsidR="00000000" w:rsidRDefault="003E0777">
      <w:pPr>
        <w:ind w:firstLine="720"/>
        <w:jc w:val="both"/>
        <w:rPr>
          <w:lang w:val="en-BE" w:eastAsia="en-BE" w:bidi="ar-SA"/>
        </w:rPr>
      </w:pPr>
      <w:r>
        <w:rPr>
          <w:lang w:val="en-BE" w:eastAsia="en-BE" w:bidi="ar-SA"/>
        </w:rPr>
        <w:t xml:space="preserve">Черемушкинский районный суд </w:t>
      </w:r>
      <w:r>
        <w:rPr>
          <w:rStyle w:val="cat-Addressgrp-0rplc-2"/>
          <w:lang w:val="en-BE" w:eastAsia="en-BE" w:bidi="ar-SA"/>
        </w:rPr>
        <w:t>адрес</w:t>
      </w:r>
      <w:r>
        <w:rPr>
          <w:lang w:val="en-BE" w:eastAsia="en-BE" w:bidi="ar-SA"/>
        </w:rPr>
        <w:t xml:space="preserve"> в составе председательствующего судьи </w:t>
      </w:r>
      <w:r>
        <w:rPr>
          <w:rStyle w:val="cat-FIOgrp-6rplc-3"/>
          <w:lang w:val="en-BE" w:eastAsia="en-BE" w:bidi="ar-SA"/>
        </w:rPr>
        <w:t>фио</w:t>
      </w:r>
      <w:r>
        <w:rPr>
          <w:lang w:val="en-BE" w:eastAsia="en-BE" w:bidi="ar-SA"/>
        </w:rPr>
        <w:t xml:space="preserve">, при секретаре </w:t>
      </w:r>
      <w:r>
        <w:rPr>
          <w:rStyle w:val="cat-FIOgrp-7rplc-4"/>
          <w:lang w:val="en-BE" w:eastAsia="en-BE" w:bidi="ar-SA"/>
        </w:rPr>
        <w:t>фио</w:t>
      </w:r>
      <w:r>
        <w:rPr>
          <w:lang w:val="en-BE" w:eastAsia="en-BE" w:bidi="ar-SA"/>
        </w:rPr>
        <w:t>, рассмотрев в открытом судебном заседании гражданское дело № 2-8143/</w:t>
      </w:r>
      <w:r>
        <w:rPr>
          <w:rStyle w:val="cat-Dategrp-2rplc-5"/>
          <w:lang w:val="en-BE" w:eastAsia="en-BE" w:bidi="ar-SA"/>
        </w:rPr>
        <w:t>дата</w:t>
      </w:r>
      <w:r>
        <w:rPr>
          <w:lang w:val="en-BE" w:eastAsia="en-BE" w:bidi="ar-SA"/>
        </w:rPr>
        <w:t xml:space="preserve"> по иску ПАО</w:t>
      </w:r>
      <w:r>
        <w:rPr>
          <w:lang w:val="en-BE" w:eastAsia="en-BE" w:bidi="ar-SA"/>
        </w:rPr>
        <w:t xml:space="preserve"> Сбербанк в лице филиала - Московский банк ПАО Сбербанк к Луневу И.А. о взыскании задолженности по кредитному договору, расторжении кредитного договора,</w:t>
      </w:r>
    </w:p>
    <w:p w:rsidR="00000000" w:rsidRDefault="003E0777">
      <w:pPr>
        <w:rPr>
          <w:lang w:val="en-BE" w:eastAsia="en-BE" w:bidi="ar-SA"/>
        </w:rPr>
      </w:pPr>
    </w:p>
    <w:p w:rsidR="00000000" w:rsidRDefault="003E0777">
      <w:pPr>
        <w:jc w:val="center"/>
        <w:rPr>
          <w:lang w:val="en-BE" w:eastAsia="en-BE" w:bidi="ar-SA"/>
        </w:rPr>
      </w:pPr>
      <w:r>
        <w:rPr>
          <w:b/>
          <w:bCs/>
          <w:lang w:val="en-BE" w:eastAsia="en-BE" w:bidi="ar-SA"/>
        </w:rPr>
        <w:t>установил:</w:t>
      </w:r>
    </w:p>
    <w:p w:rsidR="00000000" w:rsidRDefault="003E0777">
      <w:pPr>
        <w:jc w:val="center"/>
        <w:rPr>
          <w:lang w:val="en-BE" w:eastAsia="en-BE" w:bidi="ar-SA"/>
        </w:rPr>
      </w:pPr>
    </w:p>
    <w:p w:rsidR="00000000" w:rsidRDefault="003E0777">
      <w:pPr>
        <w:ind w:firstLine="720"/>
        <w:jc w:val="both"/>
        <w:rPr>
          <w:lang w:val="en-BE" w:eastAsia="en-BE" w:bidi="ar-SA"/>
        </w:rPr>
      </w:pPr>
      <w:r>
        <w:rPr>
          <w:lang w:val="en-BE" w:eastAsia="en-BE" w:bidi="ar-SA"/>
        </w:rPr>
        <w:t xml:space="preserve">Истец ПАО Сбербанк в лице филиала Московский  банк ПАО Сбербанк обратился в суд с иском к </w:t>
      </w:r>
      <w:r>
        <w:rPr>
          <w:lang w:val="en-BE" w:eastAsia="en-BE" w:bidi="ar-SA"/>
        </w:rPr>
        <w:t xml:space="preserve">Луневу И.А. о взыскании задолженности по кредитному договору, расторжении кредитного договора. </w:t>
      </w:r>
    </w:p>
    <w:p w:rsidR="00000000" w:rsidRDefault="003E0777">
      <w:pPr>
        <w:ind w:firstLine="708"/>
        <w:jc w:val="both"/>
        <w:rPr>
          <w:lang w:val="en-BE" w:eastAsia="en-BE" w:bidi="ar-SA"/>
        </w:rPr>
      </w:pPr>
      <w:r>
        <w:rPr>
          <w:lang w:val="en-BE" w:eastAsia="en-BE" w:bidi="ar-SA"/>
        </w:rPr>
        <w:t xml:space="preserve">В обоснование исковых требований указал, что </w:t>
      </w:r>
      <w:r>
        <w:rPr>
          <w:rStyle w:val="cat-Dategrp-3rplc-8"/>
          <w:lang w:val="en-BE" w:eastAsia="en-BE" w:bidi="ar-SA"/>
        </w:rPr>
        <w:t>дата</w:t>
      </w:r>
      <w:r>
        <w:rPr>
          <w:lang w:val="en-BE" w:eastAsia="en-BE" w:bidi="ar-SA"/>
        </w:rPr>
        <w:t xml:space="preserve"> между истцом ПАО Сбербанк и  </w:t>
      </w:r>
      <w:r>
        <w:rPr>
          <w:rStyle w:val="cat-FIOgrp-9rplc-9"/>
          <w:lang w:val="en-BE" w:eastAsia="en-BE" w:bidi="ar-SA"/>
        </w:rPr>
        <w:t>фио</w:t>
      </w:r>
      <w:r>
        <w:rPr>
          <w:lang w:val="en-BE" w:eastAsia="en-BE" w:bidi="ar-SA"/>
        </w:rPr>
        <w:t xml:space="preserve">А заключен договор кредита № 93493958 о предоставлении кредита в сумме </w:t>
      </w:r>
      <w:r>
        <w:rPr>
          <w:rStyle w:val="cat-Sumgrp-14rplc-10"/>
          <w:lang w:val="en-BE" w:eastAsia="en-BE" w:bidi="ar-SA"/>
        </w:rPr>
        <w:t>сумма</w:t>
      </w:r>
      <w:r>
        <w:rPr>
          <w:lang w:val="en-BE" w:eastAsia="en-BE" w:bidi="ar-SA"/>
        </w:rPr>
        <w:t xml:space="preserve">, </w:t>
      </w:r>
      <w:r>
        <w:rPr>
          <w:lang w:val="en-BE" w:eastAsia="en-BE" w:bidi="ar-SA"/>
        </w:rPr>
        <w:t>с уплатой 18.9 % годовых, сроком на 60 месяца.</w:t>
      </w:r>
    </w:p>
    <w:p w:rsidR="00000000" w:rsidRDefault="003E0777">
      <w:pPr>
        <w:ind w:firstLine="708"/>
        <w:jc w:val="both"/>
        <w:rPr>
          <w:lang w:val="en-BE" w:eastAsia="en-BE" w:bidi="ar-SA"/>
        </w:rPr>
      </w:pPr>
      <w:r>
        <w:rPr>
          <w:lang w:val="en-BE" w:eastAsia="en-BE" w:bidi="ar-SA"/>
        </w:rPr>
        <w:t xml:space="preserve">  В настоящий  момент  за  ответчиком числится задолженность по состоянию на </w:t>
      </w:r>
      <w:r>
        <w:rPr>
          <w:rStyle w:val="cat-Dategrp-4rplc-11"/>
          <w:lang w:val="en-BE" w:eastAsia="en-BE" w:bidi="ar-SA"/>
        </w:rPr>
        <w:t>дата</w:t>
      </w:r>
      <w:r>
        <w:rPr>
          <w:lang w:val="en-BE" w:eastAsia="en-BE" w:bidi="ar-SA"/>
        </w:rPr>
        <w:t xml:space="preserve"> в сумме </w:t>
      </w:r>
      <w:r>
        <w:rPr>
          <w:rStyle w:val="cat-Sumgrp-15rplc-12"/>
          <w:lang w:val="en-BE" w:eastAsia="en-BE" w:bidi="ar-SA"/>
        </w:rPr>
        <w:t>сумма</w:t>
      </w:r>
      <w:r>
        <w:rPr>
          <w:lang w:val="en-BE" w:eastAsia="en-BE" w:bidi="ar-SA"/>
        </w:rPr>
        <w:t xml:space="preserve">, из которых сумма просроченного основного долга </w:t>
      </w:r>
      <w:r>
        <w:rPr>
          <w:rStyle w:val="cat-Sumgrp-16rplc-13"/>
          <w:lang w:val="en-BE" w:eastAsia="en-BE" w:bidi="ar-SA"/>
        </w:rPr>
        <w:t>сумма</w:t>
      </w:r>
      <w:r>
        <w:rPr>
          <w:lang w:val="en-BE" w:eastAsia="en-BE" w:bidi="ar-SA"/>
        </w:rPr>
        <w:t xml:space="preserve">, сумма просроченных процентов </w:t>
      </w:r>
      <w:r>
        <w:rPr>
          <w:rStyle w:val="cat-Sumgrp-17rplc-14"/>
          <w:lang w:val="en-BE" w:eastAsia="en-BE" w:bidi="ar-SA"/>
        </w:rPr>
        <w:t>сумма</w:t>
      </w:r>
      <w:r>
        <w:rPr>
          <w:lang w:val="en-BE" w:eastAsia="en-BE" w:bidi="ar-SA"/>
        </w:rPr>
        <w:t>, неустойка за просрочен</w:t>
      </w:r>
      <w:r>
        <w:rPr>
          <w:lang w:val="en-BE" w:eastAsia="en-BE" w:bidi="ar-SA"/>
        </w:rPr>
        <w:t xml:space="preserve">ный основной долг </w:t>
      </w:r>
      <w:r>
        <w:rPr>
          <w:rStyle w:val="cat-Sumgrp-18rplc-15"/>
          <w:lang w:val="en-BE" w:eastAsia="en-BE" w:bidi="ar-SA"/>
        </w:rPr>
        <w:t>сумма</w:t>
      </w:r>
      <w:r>
        <w:rPr>
          <w:lang w:val="en-BE" w:eastAsia="en-BE" w:bidi="ar-SA"/>
        </w:rPr>
        <w:t xml:space="preserve">, неустойка за просроченные проценты </w:t>
      </w:r>
      <w:r>
        <w:rPr>
          <w:rStyle w:val="cat-Sumgrp-19rplc-16"/>
          <w:lang w:val="en-BE" w:eastAsia="en-BE" w:bidi="ar-SA"/>
        </w:rPr>
        <w:t>сумма</w:t>
      </w:r>
      <w:r>
        <w:rPr>
          <w:lang w:val="en-BE" w:eastAsia="en-BE" w:bidi="ar-SA"/>
        </w:rPr>
        <w:t xml:space="preserve">, которую истец просит взыскать.      </w:t>
      </w:r>
    </w:p>
    <w:p w:rsidR="00000000" w:rsidRDefault="003E0777">
      <w:pPr>
        <w:ind w:firstLine="708"/>
        <w:jc w:val="both"/>
        <w:rPr>
          <w:lang w:val="en-BE" w:eastAsia="en-BE" w:bidi="ar-SA"/>
        </w:rPr>
      </w:pPr>
      <w:r>
        <w:rPr>
          <w:lang w:val="en-BE" w:eastAsia="en-BE" w:bidi="ar-SA"/>
        </w:rPr>
        <w:t xml:space="preserve">Кроме того, просит расторгнуть кредитный договор и взыскать расходы по оплате государственной пошлины в размере </w:t>
      </w:r>
      <w:r>
        <w:rPr>
          <w:rStyle w:val="cat-Sumgrp-20rplc-17"/>
          <w:lang w:val="en-BE" w:eastAsia="en-BE" w:bidi="ar-SA"/>
        </w:rPr>
        <w:t>сумма</w:t>
      </w:r>
    </w:p>
    <w:p w:rsidR="00000000" w:rsidRDefault="003E0777">
      <w:pPr>
        <w:ind w:firstLine="708"/>
        <w:jc w:val="both"/>
        <w:rPr>
          <w:lang w:val="en-BE" w:eastAsia="en-BE" w:bidi="ar-SA"/>
        </w:rPr>
      </w:pPr>
      <w:r>
        <w:rPr>
          <w:lang w:val="en-BE" w:eastAsia="en-BE" w:bidi="ar-SA"/>
        </w:rPr>
        <w:t xml:space="preserve">В суд истец явку представителя не </w:t>
      </w:r>
      <w:r>
        <w:rPr>
          <w:lang w:val="en-BE" w:eastAsia="en-BE" w:bidi="ar-SA"/>
        </w:rPr>
        <w:t xml:space="preserve">обеспечил, просил рассмотреть дело в его отсутствие. </w:t>
      </w:r>
    </w:p>
    <w:p w:rsidR="00000000" w:rsidRDefault="003E0777">
      <w:pPr>
        <w:ind w:firstLine="720"/>
        <w:jc w:val="both"/>
        <w:rPr>
          <w:lang w:val="en-BE" w:eastAsia="en-BE" w:bidi="ar-SA"/>
        </w:rPr>
      </w:pPr>
      <w:r>
        <w:rPr>
          <w:lang w:val="en-BE" w:eastAsia="en-BE" w:bidi="ar-SA"/>
        </w:rPr>
        <w:t>В судебное заседание ответчик не явился, извещен надлежащим образом.</w:t>
      </w:r>
    </w:p>
    <w:p w:rsidR="00000000" w:rsidRDefault="003E0777">
      <w:pPr>
        <w:ind w:firstLine="708"/>
        <w:jc w:val="both"/>
        <w:rPr>
          <w:lang w:val="en-BE" w:eastAsia="en-BE" w:bidi="ar-SA"/>
        </w:rPr>
      </w:pPr>
      <w:r>
        <w:rPr>
          <w:lang w:val="en-BE" w:eastAsia="en-BE" w:bidi="ar-SA"/>
        </w:rPr>
        <w:t>Суд, оценив, представленные доказательства в их совокупности, с учетом требований ст. 67 ГПК РФ, приходит к следующему.</w:t>
      </w:r>
    </w:p>
    <w:p w:rsidR="00000000" w:rsidRDefault="003E0777">
      <w:pPr>
        <w:ind w:firstLine="708"/>
        <w:jc w:val="both"/>
        <w:rPr>
          <w:lang w:val="en-BE" w:eastAsia="en-BE" w:bidi="ar-SA"/>
        </w:rPr>
      </w:pPr>
      <w:r>
        <w:rPr>
          <w:lang w:val="en-BE" w:eastAsia="en-BE" w:bidi="ar-SA"/>
        </w:rPr>
        <w:t>В соответстви</w:t>
      </w:r>
      <w:r>
        <w:rPr>
          <w:lang w:val="en-BE" w:eastAsia="en-BE" w:bidi="ar-SA"/>
        </w:rPr>
        <w:t>и со ст. 309 ГК РФ обязательства должны исполняться надлежащим образом. В силу ст. 310 ГК РФ односторонний отказ от исполнения обязательств недопустим. Согласно ст. 432 ГК РФ если между сторонами заключен договор, то соблюдение его условий является обязате</w:t>
      </w:r>
      <w:r>
        <w:rPr>
          <w:lang w:val="en-BE" w:eastAsia="en-BE" w:bidi="ar-SA"/>
        </w:rPr>
        <w:t>льными для сторон. В силу ст. 811 ГК РФ если договором займа предусмотрено возвращение займа по частям,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w:t>
      </w:r>
      <w:r>
        <w:rPr>
          <w:lang w:val="en-BE" w:eastAsia="en-BE" w:bidi="ar-SA"/>
        </w:rPr>
        <w:t>уммы вместе с причитающимися процентами. В соответствии со ст. 819 ГК РФ отношениями по договору кредита применяются правила о займе.</w:t>
      </w:r>
      <w:r>
        <w:rPr>
          <w:sz w:val="22"/>
          <w:szCs w:val="22"/>
          <w:lang w:val="en-BE" w:eastAsia="en-BE" w:bidi="ar-SA"/>
        </w:rPr>
        <w:t xml:space="preserve"> В силу ст. 330 ГК РФ неустойка  - это денежная сумма, которую должник должен оплатить кредитору в случае ненадлежащего исп</w:t>
      </w:r>
      <w:r>
        <w:rPr>
          <w:sz w:val="22"/>
          <w:szCs w:val="22"/>
          <w:lang w:val="en-BE" w:eastAsia="en-BE" w:bidi="ar-SA"/>
        </w:rPr>
        <w:t>олнения обязательств.</w:t>
      </w:r>
    </w:p>
    <w:p w:rsidR="00000000" w:rsidRDefault="003E0777">
      <w:pPr>
        <w:ind w:firstLine="708"/>
        <w:jc w:val="both"/>
        <w:rPr>
          <w:lang w:val="en-BE" w:eastAsia="en-BE" w:bidi="ar-SA"/>
        </w:rPr>
      </w:pPr>
      <w:r>
        <w:rPr>
          <w:lang w:val="en-BE" w:eastAsia="en-BE" w:bidi="ar-SA"/>
        </w:rPr>
        <w:t xml:space="preserve">Судом установлено, что </w:t>
      </w:r>
      <w:r>
        <w:rPr>
          <w:rStyle w:val="cat-Dategrp-3rplc-18"/>
          <w:lang w:val="en-BE" w:eastAsia="en-BE" w:bidi="ar-SA"/>
        </w:rPr>
        <w:t>дата</w:t>
      </w:r>
      <w:r>
        <w:rPr>
          <w:lang w:val="en-BE" w:eastAsia="en-BE" w:bidi="ar-SA"/>
        </w:rPr>
        <w:t xml:space="preserve"> между истцом ПАО Сбербанк и  </w:t>
      </w:r>
      <w:r>
        <w:rPr>
          <w:rStyle w:val="cat-FIOgrp-9rplc-19"/>
          <w:lang w:val="en-BE" w:eastAsia="en-BE" w:bidi="ar-SA"/>
        </w:rPr>
        <w:t>фио</w:t>
      </w:r>
      <w:r>
        <w:rPr>
          <w:lang w:val="en-BE" w:eastAsia="en-BE" w:bidi="ar-SA"/>
        </w:rPr>
        <w:t xml:space="preserve">А заключен договор кредита № 93493958 о предоставлении кредита в сумме </w:t>
      </w:r>
      <w:r>
        <w:rPr>
          <w:rStyle w:val="cat-Sumgrp-14rplc-20"/>
          <w:lang w:val="en-BE" w:eastAsia="en-BE" w:bidi="ar-SA"/>
        </w:rPr>
        <w:t>сумма</w:t>
      </w:r>
      <w:r>
        <w:rPr>
          <w:lang w:val="en-BE" w:eastAsia="en-BE" w:bidi="ar-SA"/>
        </w:rPr>
        <w:t>, с уплатой 18.9 % годовых, сроком на 60 месяца.</w:t>
      </w:r>
    </w:p>
    <w:p w:rsidR="00000000" w:rsidRDefault="003E0777">
      <w:pPr>
        <w:ind w:firstLine="708"/>
        <w:jc w:val="both"/>
        <w:rPr>
          <w:lang w:val="en-BE" w:eastAsia="en-BE" w:bidi="ar-SA"/>
        </w:rPr>
      </w:pPr>
      <w:r>
        <w:rPr>
          <w:lang w:val="en-BE" w:eastAsia="en-BE" w:bidi="ar-SA"/>
        </w:rPr>
        <w:t xml:space="preserve">  В настоящий  момент  за  ответчиком числится за</w:t>
      </w:r>
      <w:r>
        <w:rPr>
          <w:lang w:val="en-BE" w:eastAsia="en-BE" w:bidi="ar-SA"/>
        </w:rPr>
        <w:t xml:space="preserve">долженность по состоянию на </w:t>
      </w:r>
      <w:r>
        <w:rPr>
          <w:rStyle w:val="cat-Dategrp-4rplc-21"/>
          <w:lang w:val="en-BE" w:eastAsia="en-BE" w:bidi="ar-SA"/>
        </w:rPr>
        <w:t>дата</w:t>
      </w:r>
      <w:r>
        <w:rPr>
          <w:lang w:val="en-BE" w:eastAsia="en-BE" w:bidi="ar-SA"/>
        </w:rPr>
        <w:t xml:space="preserve"> в сумме </w:t>
      </w:r>
      <w:r>
        <w:rPr>
          <w:rStyle w:val="cat-Sumgrp-15rplc-22"/>
          <w:lang w:val="en-BE" w:eastAsia="en-BE" w:bidi="ar-SA"/>
        </w:rPr>
        <w:t>сумма</w:t>
      </w:r>
      <w:r>
        <w:rPr>
          <w:lang w:val="en-BE" w:eastAsia="en-BE" w:bidi="ar-SA"/>
        </w:rPr>
        <w:t xml:space="preserve">, из которых сумма просроченного основного долга </w:t>
      </w:r>
      <w:r>
        <w:rPr>
          <w:rStyle w:val="cat-Sumgrp-16rplc-23"/>
          <w:lang w:val="en-BE" w:eastAsia="en-BE" w:bidi="ar-SA"/>
        </w:rPr>
        <w:t>сумма</w:t>
      </w:r>
      <w:r>
        <w:rPr>
          <w:lang w:val="en-BE" w:eastAsia="en-BE" w:bidi="ar-SA"/>
        </w:rPr>
        <w:t xml:space="preserve">, сумма просроченных процентов </w:t>
      </w:r>
      <w:r>
        <w:rPr>
          <w:rStyle w:val="cat-Sumgrp-17rplc-24"/>
          <w:lang w:val="en-BE" w:eastAsia="en-BE" w:bidi="ar-SA"/>
        </w:rPr>
        <w:t>сумма</w:t>
      </w:r>
      <w:r>
        <w:rPr>
          <w:lang w:val="en-BE" w:eastAsia="en-BE" w:bidi="ar-SA"/>
        </w:rPr>
        <w:t xml:space="preserve">, неустойка за просроченный основной долг </w:t>
      </w:r>
      <w:r>
        <w:rPr>
          <w:rStyle w:val="cat-Sumgrp-18rplc-25"/>
          <w:lang w:val="en-BE" w:eastAsia="en-BE" w:bidi="ar-SA"/>
        </w:rPr>
        <w:t>сумма</w:t>
      </w:r>
      <w:r>
        <w:rPr>
          <w:lang w:val="en-BE" w:eastAsia="en-BE" w:bidi="ar-SA"/>
        </w:rPr>
        <w:t xml:space="preserve">, неустойка за просроченные проценты </w:t>
      </w:r>
      <w:r>
        <w:rPr>
          <w:rStyle w:val="cat-Sumgrp-19rplc-26"/>
          <w:lang w:val="en-BE" w:eastAsia="en-BE" w:bidi="ar-SA"/>
        </w:rPr>
        <w:t>сумма</w:t>
      </w:r>
      <w:r>
        <w:rPr>
          <w:lang w:val="en-BE" w:eastAsia="en-BE" w:bidi="ar-SA"/>
        </w:rPr>
        <w:t>, которую истец просит взыскать</w:t>
      </w:r>
      <w:r>
        <w:rPr>
          <w:lang w:val="en-BE" w:eastAsia="en-BE" w:bidi="ar-SA"/>
        </w:rPr>
        <w:t xml:space="preserve">.      </w:t>
      </w:r>
    </w:p>
    <w:p w:rsidR="00000000" w:rsidRDefault="003E0777">
      <w:pPr>
        <w:ind w:firstLine="708"/>
        <w:jc w:val="both"/>
        <w:rPr>
          <w:lang w:val="en-BE" w:eastAsia="en-BE" w:bidi="ar-SA"/>
        </w:rPr>
      </w:pPr>
      <w:r>
        <w:rPr>
          <w:lang w:val="en-BE" w:eastAsia="en-BE" w:bidi="ar-SA"/>
        </w:rPr>
        <w:t xml:space="preserve">Ответчик доказательств внесения платежей по погашению кредитной задолженности не представил, как и не привел убедительных доводов иного размера задолженности. </w:t>
      </w:r>
    </w:p>
    <w:p w:rsidR="00000000" w:rsidRDefault="003E0777">
      <w:pPr>
        <w:ind w:firstLine="708"/>
        <w:jc w:val="both"/>
        <w:rPr>
          <w:lang w:val="en-BE" w:eastAsia="en-BE" w:bidi="ar-SA"/>
        </w:rPr>
      </w:pPr>
      <w:r>
        <w:rPr>
          <w:lang w:val="en-BE" w:eastAsia="en-BE" w:bidi="ar-SA"/>
        </w:rPr>
        <w:lastRenderedPageBreak/>
        <w:t xml:space="preserve">Учитывая, что ответчик свои обязательства по договору кредита не выполняет, суд считает </w:t>
      </w:r>
      <w:r>
        <w:rPr>
          <w:lang w:val="en-BE" w:eastAsia="en-BE" w:bidi="ar-SA"/>
        </w:rPr>
        <w:t xml:space="preserve">возможным взыскать с </w:t>
      </w:r>
      <w:r>
        <w:rPr>
          <w:rStyle w:val="cat-FIOgrp-10rplc-27"/>
          <w:lang w:val="en-BE" w:eastAsia="en-BE" w:bidi="ar-SA"/>
        </w:rPr>
        <w:t>фио</w:t>
      </w:r>
      <w:r>
        <w:rPr>
          <w:lang w:val="en-BE" w:eastAsia="en-BE" w:bidi="ar-SA"/>
        </w:rPr>
        <w:t xml:space="preserve"> в пользу истца сумму задолженности в размере </w:t>
      </w:r>
      <w:r>
        <w:rPr>
          <w:rStyle w:val="cat-Sumgrp-15rplc-28"/>
          <w:lang w:val="en-BE" w:eastAsia="en-BE" w:bidi="ar-SA"/>
        </w:rPr>
        <w:t>сумма</w:t>
      </w:r>
      <w:r>
        <w:rPr>
          <w:lang w:val="en-BE" w:eastAsia="en-BE" w:bidi="ar-SA"/>
        </w:rPr>
        <w:t xml:space="preserve">  </w:t>
      </w:r>
    </w:p>
    <w:p w:rsidR="00000000" w:rsidRDefault="003E0777">
      <w:pPr>
        <w:ind w:firstLine="708"/>
        <w:jc w:val="both"/>
        <w:rPr>
          <w:lang w:val="en-BE" w:eastAsia="en-BE" w:bidi="ar-SA"/>
        </w:rPr>
      </w:pPr>
      <w:r>
        <w:rPr>
          <w:lang w:val="en-BE" w:eastAsia="en-BE" w:bidi="ar-SA"/>
        </w:rPr>
        <w:t>В соответствии с п. 2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w:t>
      </w:r>
      <w:r>
        <w:rPr>
          <w:lang w:val="en-BE" w:eastAsia="en-BE" w:bidi="ar-SA"/>
        </w:rPr>
        <w:t>оной; в иных случаях, предусмотренных ГК РФ, другими законами или договором.</w:t>
      </w:r>
    </w:p>
    <w:p w:rsidR="00000000" w:rsidRDefault="003E0777">
      <w:pPr>
        <w:ind w:firstLine="708"/>
        <w:jc w:val="both"/>
        <w:rPr>
          <w:lang w:val="en-BE" w:eastAsia="en-BE" w:bidi="ar-SA"/>
        </w:rPr>
      </w:pPr>
      <w:r>
        <w:rPr>
          <w:lang w:val="en-BE" w:eastAsia="en-BE" w:bidi="ar-SA"/>
        </w:rPr>
        <w:tab/>
      </w:r>
      <w:r>
        <w:rPr>
          <w:lang w:val="en-BE" w:eastAsia="en-BE" w:bidi="ar-SA"/>
        </w:rPr>
        <w:t>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w:t>
      </w:r>
      <w:r>
        <w:rPr>
          <w:lang w:val="en-BE" w:eastAsia="en-BE" w:bidi="ar-SA"/>
        </w:rPr>
        <w:t>тывать при заключении договора.</w:t>
      </w:r>
    </w:p>
    <w:p w:rsidR="00000000" w:rsidRDefault="003E0777">
      <w:pPr>
        <w:ind w:firstLine="708"/>
        <w:jc w:val="both"/>
        <w:rPr>
          <w:lang w:val="en-BE" w:eastAsia="en-BE" w:bidi="ar-SA"/>
        </w:rPr>
      </w:pPr>
      <w:r>
        <w:rPr>
          <w:lang w:val="en-BE" w:eastAsia="en-BE" w:bidi="ar-SA"/>
        </w:rPr>
        <w:tab/>
      </w:r>
      <w:r>
        <w:rPr>
          <w:lang w:val="en-BE" w:eastAsia="en-BE" w:bidi="ar-SA"/>
        </w:rPr>
        <w:t>Учитывая размер сумм просроченных платежей, а также срок просроченных платежей, суд признает допущенные заемщиком нарушения условий кредитного договора существенными и удовлетворяет требование истца о расторжении кредитного</w:t>
      </w:r>
      <w:r>
        <w:rPr>
          <w:lang w:val="en-BE" w:eastAsia="en-BE" w:bidi="ar-SA"/>
        </w:rPr>
        <w:t xml:space="preserve"> договора.</w:t>
      </w:r>
    </w:p>
    <w:p w:rsidR="00000000" w:rsidRDefault="003E0777">
      <w:pPr>
        <w:ind w:firstLine="708"/>
        <w:jc w:val="both"/>
        <w:rPr>
          <w:lang w:val="en-BE" w:eastAsia="en-BE" w:bidi="ar-SA"/>
        </w:rPr>
      </w:pPr>
      <w:r>
        <w:rPr>
          <w:lang w:val="en-BE" w:eastAsia="en-BE" w:bidi="ar-SA"/>
        </w:rPr>
        <w:t xml:space="preserve">В соответствии со ст. 98 ГПК с ответчика в пользу истца надлежит взыскать расходы по уплате государственной пошлины в размере </w:t>
      </w:r>
      <w:r>
        <w:rPr>
          <w:rStyle w:val="cat-Sumgrp-20rplc-29"/>
          <w:lang w:val="en-BE" w:eastAsia="en-BE" w:bidi="ar-SA"/>
        </w:rPr>
        <w:t>сумма</w:t>
      </w:r>
      <w:r>
        <w:rPr>
          <w:lang w:val="en-BE" w:eastAsia="en-BE" w:bidi="ar-SA"/>
        </w:rPr>
        <w:t xml:space="preserve">   </w:t>
      </w:r>
    </w:p>
    <w:p w:rsidR="00000000" w:rsidRDefault="003E0777">
      <w:pPr>
        <w:ind w:firstLine="708"/>
        <w:jc w:val="both"/>
        <w:rPr>
          <w:lang w:val="en-BE" w:eastAsia="en-BE" w:bidi="ar-SA"/>
        </w:rPr>
      </w:pPr>
      <w:r>
        <w:rPr>
          <w:lang w:val="en-BE" w:eastAsia="en-BE" w:bidi="ar-SA"/>
        </w:rPr>
        <w:t>На основании изложенного и руководствуясь ст.ст.309,310,330,333,432,811,819 ГК РФ, ст.ст. 194-199 ГПК РФ, суд</w:t>
      </w:r>
    </w:p>
    <w:p w:rsidR="00000000" w:rsidRDefault="003E0777">
      <w:pPr>
        <w:jc w:val="center"/>
        <w:rPr>
          <w:lang w:val="en-BE" w:eastAsia="en-BE" w:bidi="ar-SA"/>
        </w:rPr>
      </w:pPr>
      <w:r>
        <w:rPr>
          <w:b/>
          <w:bCs/>
          <w:lang w:val="en-BE" w:eastAsia="en-BE" w:bidi="ar-SA"/>
        </w:rPr>
        <w:t>Решил:</w:t>
      </w:r>
    </w:p>
    <w:p w:rsidR="00000000" w:rsidRDefault="003E0777">
      <w:pPr>
        <w:jc w:val="center"/>
        <w:rPr>
          <w:lang w:val="en-BE" w:eastAsia="en-BE" w:bidi="ar-SA"/>
        </w:rPr>
      </w:pPr>
    </w:p>
    <w:p w:rsidR="00000000" w:rsidRDefault="003E0777">
      <w:pPr>
        <w:ind w:firstLine="708"/>
        <w:jc w:val="both"/>
        <w:rPr>
          <w:lang w:val="en-BE" w:eastAsia="en-BE" w:bidi="ar-SA"/>
        </w:rPr>
      </w:pPr>
      <w:r>
        <w:rPr>
          <w:lang w:val="en-BE" w:eastAsia="en-BE" w:bidi="ar-SA"/>
        </w:rPr>
        <w:t xml:space="preserve">Расторгнуть кредитный договор № 93493958, заключенный </w:t>
      </w:r>
      <w:r>
        <w:rPr>
          <w:rStyle w:val="cat-Dategrp-5rplc-30"/>
          <w:lang w:val="en-BE" w:eastAsia="en-BE" w:bidi="ar-SA"/>
        </w:rPr>
        <w:t>дата</w:t>
      </w:r>
      <w:r>
        <w:rPr>
          <w:lang w:val="en-BE" w:eastAsia="en-BE" w:bidi="ar-SA"/>
        </w:rPr>
        <w:t xml:space="preserve">  между ПАО Сбербанк в лице филиала – Московский банк ПАО Сбербанк и Луневым Игорем Анатольевичем, с даты вступления решения суда в законную силу.</w:t>
      </w:r>
    </w:p>
    <w:p w:rsidR="00000000" w:rsidRDefault="003E0777">
      <w:pPr>
        <w:ind w:firstLine="708"/>
        <w:jc w:val="both"/>
        <w:rPr>
          <w:lang w:val="en-BE" w:eastAsia="en-BE" w:bidi="ar-SA"/>
        </w:rPr>
      </w:pPr>
      <w:r>
        <w:rPr>
          <w:lang w:val="en-BE" w:eastAsia="en-BE" w:bidi="ar-SA"/>
        </w:rPr>
        <w:t>Взыскать с Лунева Игоря Анатольевича в поль</w:t>
      </w:r>
      <w:r>
        <w:rPr>
          <w:lang w:val="en-BE" w:eastAsia="en-BE" w:bidi="ar-SA"/>
        </w:rPr>
        <w:t xml:space="preserve">зу ПАО Сбербанк в лице филиала – Московский банк ПАО Сбербанк задолженность по кредитному договору в размере </w:t>
      </w:r>
      <w:r>
        <w:rPr>
          <w:rStyle w:val="cat-Sumgrp-21rplc-33"/>
          <w:lang w:val="en-BE" w:eastAsia="en-BE" w:bidi="ar-SA"/>
        </w:rPr>
        <w:t>сумма</w:t>
      </w:r>
      <w:r>
        <w:rPr>
          <w:lang w:val="en-BE" w:eastAsia="en-BE" w:bidi="ar-SA"/>
        </w:rPr>
        <w:t xml:space="preserve">, в счет расходов по оплате государственной пошлины </w:t>
      </w:r>
      <w:r>
        <w:rPr>
          <w:rStyle w:val="cat-Sumgrp-22rplc-34"/>
          <w:lang w:val="en-BE" w:eastAsia="en-BE" w:bidi="ar-SA"/>
        </w:rPr>
        <w:t>сумма</w:t>
      </w:r>
    </w:p>
    <w:p w:rsidR="00000000" w:rsidRDefault="003E0777">
      <w:pPr>
        <w:ind w:firstLine="720"/>
        <w:jc w:val="both"/>
        <w:rPr>
          <w:lang w:val="en-BE" w:eastAsia="en-BE" w:bidi="ar-SA"/>
        </w:rPr>
      </w:pPr>
      <w:r>
        <w:rPr>
          <w:lang w:val="en-BE" w:eastAsia="en-BE" w:bidi="ar-SA"/>
        </w:rPr>
        <w:t>Решение может быть обжаловано в Московский городской суд в апелляционном порядке в т</w:t>
      </w:r>
      <w:r>
        <w:rPr>
          <w:lang w:val="en-BE" w:eastAsia="en-BE" w:bidi="ar-SA"/>
        </w:rPr>
        <w:t>ечение месяца со дня принятия решения суда в окончательной форме.</w:t>
      </w:r>
    </w:p>
    <w:p w:rsidR="00000000" w:rsidRDefault="003E0777">
      <w:pPr>
        <w:ind w:firstLine="720"/>
        <w:jc w:val="both"/>
        <w:rPr>
          <w:lang w:val="en-BE" w:eastAsia="en-BE" w:bidi="ar-SA"/>
        </w:rPr>
      </w:pPr>
    </w:p>
    <w:p w:rsidR="00000000" w:rsidRDefault="003E0777">
      <w:pPr>
        <w:ind w:firstLine="708"/>
        <w:jc w:val="both"/>
        <w:rPr>
          <w:lang w:val="en-BE" w:eastAsia="en-BE" w:bidi="ar-SA"/>
        </w:rPr>
      </w:pPr>
    </w:p>
    <w:p w:rsidR="00000000" w:rsidRDefault="003E0777">
      <w:pPr>
        <w:ind w:firstLine="708"/>
        <w:jc w:val="both"/>
        <w:rPr>
          <w:lang w:val="en-BE" w:eastAsia="en-BE" w:bidi="ar-SA"/>
        </w:rPr>
      </w:pPr>
    </w:p>
    <w:p w:rsidR="00000000" w:rsidRDefault="003E0777">
      <w:pPr>
        <w:ind w:firstLine="708"/>
        <w:jc w:val="both"/>
        <w:rPr>
          <w:lang w:val="en-BE" w:eastAsia="en-BE" w:bidi="ar-SA"/>
        </w:rPr>
      </w:pPr>
      <w:r>
        <w:rPr>
          <w:lang w:val="en-BE" w:eastAsia="en-BE" w:bidi="ar-SA"/>
        </w:rPr>
        <w:t>Судья                                                                                         Попов Б.Е.</w:t>
      </w:r>
    </w:p>
    <w:p w:rsidR="00000000" w:rsidRDefault="003E0777">
      <w:pPr>
        <w:ind w:firstLine="708"/>
        <w:jc w:val="both"/>
        <w:rPr>
          <w:lang w:val="en-BE" w:eastAsia="en-BE" w:bidi="ar-SA"/>
        </w:rPr>
      </w:pPr>
    </w:p>
    <w:p w:rsidR="00000000" w:rsidRDefault="003E0777">
      <w:pPr>
        <w:ind w:firstLine="708"/>
        <w:jc w:val="both"/>
        <w:rPr>
          <w:lang w:val="en-BE" w:eastAsia="en-BE" w:bidi="ar-SA"/>
        </w:rPr>
      </w:pPr>
    </w:p>
    <w:p w:rsidR="00000000" w:rsidRDefault="003E0777">
      <w:pPr>
        <w:ind w:firstLine="720"/>
        <w:jc w:val="both"/>
        <w:rPr>
          <w:lang w:val="en-BE" w:eastAsia="en-BE" w:bidi="ar-SA"/>
        </w:rPr>
      </w:pPr>
    </w:p>
    <w:p w:rsidR="00000000" w:rsidRDefault="003E0777">
      <w:pPr>
        <w:ind w:firstLine="720"/>
        <w:jc w:val="both"/>
        <w:rPr>
          <w:lang w:val="en-BE" w:eastAsia="en-BE" w:bidi="ar-SA"/>
        </w:rPr>
      </w:pPr>
    </w:p>
    <w:p w:rsidR="00000000" w:rsidRDefault="003E0777">
      <w:pPr>
        <w:ind w:firstLine="708"/>
        <w:jc w:val="both"/>
        <w:rPr>
          <w:lang w:val="en-BE" w:eastAsia="en-BE" w:bidi="ar-SA"/>
        </w:rPr>
      </w:pPr>
    </w:p>
    <w:p w:rsidR="00000000" w:rsidRDefault="003E0777">
      <w:pPr>
        <w:ind w:firstLine="708"/>
        <w:jc w:val="both"/>
        <w:rPr>
          <w:lang w:val="en-BE" w:eastAsia="en-BE" w:bidi="ar-SA"/>
        </w:rPr>
      </w:pPr>
    </w:p>
    <w:p w:rsidR="00000000" w:rsidRDefault="003E0777">
      <w:pPr>
        <w:ind w:firstLine="708"/>
        <w:jc w:val="both"/>
        <w:rPr>
          <w:lang w:val="en-BE" w:eastAsia="en-BE" w:bidi="ar-SA"/>
        </w:rPr>
      </w:pPr>
    </w:p>
    <w:p w:rsidR="00000000" w:rsidRDefault="003E0777">
      <w:pPr>
        <w:ind w:firstLine="708"/>
        <w:jc w:val="both"/>
        <w:rPr>
          <w:lang w:val="en-BE" w:eastAsia="en-BE" w:bidi="ar-SA"/>
        </w:rPr>
      </w:pPr>
    </w:p>
    <w:p w:rsidR="00000000" w:rsidRDefault="003E0777">
      <w:pPr>
        <w:ind w:firstLine="708"/>
        <w:jc w:val="both"/>
        <w:rPr>
          <w:lang w:val="en-BE" w:eastAsia="en-BE" w:bidi="ar-SA"/>
        </w:rPr>
      </w:pPr>
    </w:p>
    <w:p w:rsidR="00000000" w:rsidRDefault="003E0777">
      <w:pPr>
        <w:ind w:firstLine="708"/>
        <w:jc w:val="both"/>
        <w:rPr>
          <w:lang w:val="en-BE" w:eastAsia="en-BE" w:bidi="ar-SA"/>
        </w:rPr>
      </w:pPr>
    </w:p>
    <w:p w:rsidR="00000000" w:rsidRDefault="003E0777">
      <w:pPr>
        <w:ind w:firstLine="708"/>
        <w:jc w:val="both"/>
        <w:rPr>
          <w:lang w:val="en-BE" w:eastAsia="en-BE" w:bidi="ar-SA"/>
        </w:rPr>
      </w:pPr>
    </w:p>
    <w:p w:rsidR="00000000" w:rsidRDefault="003E0777">
      <w:pPr>
        <w:rPr>
          <w:lang w:val="en-BE" w:eastAsia="en-BE" w:bidi="ar-SA"/>
        </w:rPr>
      </w:pPr>
    </w:p>
    <w:p w:rsidR="00000000" w:rsidRDefault="003E0777">
      <w:pPr>
        <w:rPr>
          <w:lang w:val="en-BE" w:eastAsia="en-BE" w:bidi="ar-SA"/>
        </w:rPr>
      </w:pPr>
    </w:p>
    <w:p w:rsidR="00000000" w:rsidRDefault="003E0777">
      <w:pPr>
        <w:rPr>
          <w:lang w:val="en-BE" w:eastAsia="en-BE" w:bidi="ar-SA"/>
        </w:rPr>
      </w:pPr>
    </w:p>
    <w:p w:rsidR="00000000" w:rsidRDefault="003E0777">
      <w:pPr>
        <w:rPr>
          <w:lang w:val="en-BE" w:eastAsia="en-BE" w:bidi="ar-SA"/>
        </w:rPr>
      </w:pPr>
    </w:p>
    <w:p w:rsidR="00000000" w:rsidRDefault="003E0777">
      <w:pPr>
        <w:rPr>
          <w:lang w:val="en-BE" w:eastAsia="en-BE" w:bidi="ar-SA"/>
        </w:rPr>
      </w:pPr>
    </w:p>
    <w:p w:rsidR="00000000" w:rsidRDefault="003E0777">
      <w:pPr>
        <w:jc w:val="center"/>
        <w:rPr>
          <w:lang w:val="en-BE" w:eastAsia="en-BE" w:bidi="ar-SA"/>
        </w:rPr>
      </w:pPr>
      <w:r>
        <w:rPr>
          <w:b/>
          <w:bCs/>
          <w:lang w:val="en-BE" w:eastAsia="en-BE" w:bidi="ar-SA"/>
        </w:rPr>
        <w:t>Решение</w:t>
      </w:r>
    </w:p>
    <w:p w:rsidR="00000000" w:rsidRDefault="003E0777">
      <w:pPr>
        <w:jc w:val="center"/>
        <w:rPr>
          <w:lang w:val="en-BE" w:eastAsia="en-BE" w:bidi="ar-SA"/>
        </w:rPr>
      </w:pPr>
      <w:r>
        <w:rPr>
          <w:b/>
          <w:bCs/>
          <w:lang w:val="en-BE" w:eastAsia="en-BE" w:bidi="ar-SA"/>
        </w:rPr>
        <w:t>Именем Российской Федерации</w:t>
      </w:r>
    </w:p>
    <w:p w:rsidR="00000000" w:rsidRDefault="003E0777">
      <w:pPr>
        <w:jc w:val="both"/>
        <w:rPr>
          <w:lang w:val="en-BE" w:eastAsia="en-BE" w:bidi="ar-SA"/>
        </w:rPr>
      </w:pPr>
    </w:p>
    <w:p w:rsidR="00000000" w:rsidRDefault="003E0777">
      <w:pPr>
        <w:jc w:val="both"/>
        <w:rPr>
          <w:lang w:val="en-BE" w:eastAsia="en-BE" w:bidi="ar-SA"/>
        </w:rPr>
      </w:pPr>
      <w:r>
        <w:rPr>
          <w:rStyle w:val="cat-Dategrp-1rplc-36"/>
          <w:lang w:val="en-BE" w:eastAsia="en-BE" w:bidi="ar-SA"/>
        </w:rPr>
        <w:t>дата</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w:t>
      </w:r>
      <w:r>
        <w:rPr>
          <w:lang w:val="en-BE" w:eastAsia="en-BE" w:bidi="ar-SA"/>
        </w:rPr>
        <w:t xml:space="preserve">    </w:t>
      </w:r>
      <w:r>
        <w:rPr>
          <w:rStyle w:val="cat-Addressgrp-0rplc-37"/>
          <w:lang w:val="en-BE" w:eastAsia="en-BE" w:bidi="ar-SA"/>
        </w:rPr>
        <w:t>адрес</w:t>
      </w:r>
    </w:p>
    <w:p w:rsidR="00000000" w:rsidRDefault="003E0777">
      <w:pPr>
        <w:jc w:val="both"/>
        <w:rPr>
          <w:lang w:val="en-BE" w:eastAsia="en-BE" w:bidi="ar-SA"/>
        </w:rPr>
      </w:pPr>
    </w:p>
    <w:p w:rsidR="00000000" w:rsidRDefault="003E0777">
      <w:pPr>
        <w:ind w:firstLine="720"/>
        <w:jc w:val="both"/>
        <w:rPr>
          <w:lang w:val="en-BE" w:eastAsia="en-BE" w:bidi="ar-SA"/>
        </w:rPr>
      </w:pPr>
      <w:r>
        <w:rPr>
          <w:lang w:val="en-BE" w:eastAsia="en-BE" w:bidi="ar-SA"/>
        </w:rPr>
        <w:t xml:space="preserve">Черемушкинский районный суд </w:t>
      </w:r>
      <w:r>
        <w:rPr>
          <w:rStyle w:val="cat-Addressgrp-0rplc-38"/>
          <w:lang w:val="en-BE" w:eastAsia="en-BE" w:bidi="ar-SA"/>
        </w:rPr>
        <w:t>адрес</w:t>
      </w:r>
      <w:r>
        <w:rPr>
          <w:lang w:val="en-BE" w:eastAsia="en-BE" w:bidi="ar-SA"/>
        </w:rPr>
        <w:t xml:space="preserve"> в составе председательствующего судьи </w:t>
      </w:r>
      <w:r>
        <w:rPr>
          <w:rStyle w:val="cat-FIOgrp-6rplc-39"/>
          <w:lang w:val="en-BE" w:eastAsia="en-BE" w:bidi="ar-SA"/>
        </w:rPr>
        <w:t>фио</w:t>
      </w:r>
      <w:r>
        <w:rPr>
          <w:lang w:val="en-BE" w:eastAsia="en-BE" w:bidi="ar-SA"/>
        </w:rPr>
        <w:t xml:space="preserve">, при секретаре </w:t>
      </w:r>
      <w:r>
        <w:rPr>
          <w:rStyle w:val="cat-FIOgrp-7rplc-40"/>
          <w:lang w:val="en-BE" w:eastAsia="en-BE" w:bidi="ar-SA"/>
        </w:rPr>
        <w:t>фио</w:t>
      </w:r>
      <w:r>
        <w:rPr>
          <w:lang w:val="en-BE" w:eastAsia="en-BE" w:bidi="ar-SA"/>
        </w:rPr>
        <w:t>, рассмотрев в открытом судебном заседании гражданское дело № 2-8143/</w:t>
      </w:r>
      <w:r>
        <w:rPr>
          <w:rStyle w:val="cat-Dategrp-2rplc-41"/>
          <w:lang w:val="en-BE" w:eastAsia="en-BE" w:bidi="ar-SA"/>
        </w:rPr>
        <w:t>дата</w:t>
      </w:r>
      <w:r>
        <w:rPr>
          <w:lang w:val="en-BE" w:eastAsia="en-BE" w:bidi="ar-SA"/>
        </w:rPr>
        <w:t xml:space="preserve"> по иску ПАО Сбербанк в лице филиала - Московский банк ПАО Сбербанк к Луневу И</w:t>
      </w:r>
      <w:r>
        <w:rPr>
          <w:lang w:val="en-BE" w:eastAsia="en-BE" w:bidi="ar-SA"/>
        </w:rPr>
        <w:t>.А. о взыскании задолженности по кредитному договору, расторжении кредитного договора,</w:t>
      </w:r>
    </w:p>
    <w:p w:rsidR="00000000" w:rsidRDefault="003E0777">
      <w:pPr>
        <w:rPr>
          <w:lang w:val="en-BE" w:eastAsia="en-BE" w:bidi="ar-SA"/>
        </w:rPr>
      </w:pPr>
    </w:p>
    <w:p w:rsidR="00000000" w:rsidRDefault="003E0777">
      <w:pPr>
        <w:jc w:val="center"/>
        <w:rPr>
          <w:lang w:val="en-BE" w:eastAsia="en-BE" w:bidi="ar-SA"/>
        </w:rPr>
      </w:pPr>
      <w:r>
        <w:rPr>
          <w:b/>
          <w:bCs/>
          <w:lang w:val="en-BE" w:eastAsia="en-BE" w:bidi="ar-SA"/>
        </w:rPr>
        <w:t>Решил:</w:t>
      </w:r>
    </w:p>
    <w:p w:rsidR="00000000" w:rsidRDefault="003E0777">
      <w:pPr>
        <w:jc w:val="center"/>
        <w:rPr>
          <w:lang w:val="en-BE" w:eastAsia="en-BE" w:bidi="ar-SA"/>
        </w:rPr>
      </w:pPr>
    </w:p>
    <w:p w:rsidR="00000000" w:rsidRDefault="003E0777">
      <w:pPr>
        <w:ind w:firstLine="708"/>
        <w:jc w:val="both"/>
        <w:rPr>
          <w:lang w:val="en-BE" w:eastAsia="en-BE" w:bidi="ar-SA"/>
        </w:rPr>
      </w:pPr>
      <w:r>
        <w:rPr>
          <w:lang w:val="en-BE" w:eastAsia="en-BE" w:bidi="ar-SA"/>
        </w:rPr>
        <w:t xml:space="preserve">Расторгнуть кредитный договор № 93493958, заключенный </w:t>
      </w:r>
      <w:r>
        <w:rPr>
          <w:rStyle w:val="cat-Dategrp-5rplc-43"/>
          <w:lang w:val="en-BE" w:eastAsia="en-BE" w:bidi="ar-SA"/>
        </w:rPr>
        <w:t>дата</w:t>
      </w:r>
      <w:r>
        <w:rPr>
          <w:lang w:val="en-BE" w:eastAsia="en-BE" w:bidi="ar-SA"/>
        </w:rPr>
        <w:t xml:space="preserve">  между ПАО Сбербанк в лице филиала – Московский банк ПАО Сбербанк и Луневым Игорем Анатольевичем, с д</w:t>
      </w:r>
      <w:r>
        <w:rPr>
          <w:lang w:val="en-BE" w:eastAsia="en-BE" w:bidi="ar-SA"/>
        </w:rPr>
        <w:t>аты вступления решения суда в законную силу.</w:t>
      </w:r>
    </w:p>
    <w:p w:rsidR="00000000" w:rsidRDefault="003E0777">
      <w:pPr>
        <w:ind w:firstLine="708"/>
        <w:jc w:val="both"/>
        <w:rPr>
          <w:lang w:val="en-BE" w:eastAsia="en-BE" w:bidi="ar-SA"/>
        </w:rPr>
      </w:pPr>
      <w:r>
        <w:rPr>
          <w:lang w:val="en-BE" w:eastAsia="en-BE" w:bidi="ar-SA"/>
        </w:rPr>
        <w:t xml:space="preserve">Взыскать с Лунева Игоря Анатольевича в пользу ПАО Сбербанк в лице филиала – Московский банк ПАО Сбербанк задолженность по кредитному договору в размере </w:t>
      </w:r>
      <w:r>
        <w:rPr>
          <w:rStyle w:val="cat-Sumgrp-21rplc-46"/>
          <w:lang w:val="en-BE" w:eastAsia="en-BE" w:bidi="ar-SA"/>
        </w:rPr>
        <w:t>сумма</w:t>
      </w:r>
      <w:r>
        <w:rPr>
          <w:lang w:val="en-BE" w:eastAsia="en-BE" w:bidi="ar-SA"/>
        </w:rPr>
        <w:t xml:space="preserve">, в счет расходов по оплате государственной пошлины </w:t>
      </w:r>
      <w:r>
        <w:rPr>
          <w:rStyle w:val="cat-Sumgrp-22rplc-47"/>
          <w:lang w:val="en-BE" w:eastAsia="en-BE" w:bidi="ar-SA"/>
        </w:rPr>
        <w:t>су</w:t>
      </w:r>
      <w:r>
        <w:rPr>
          <w:rStyle w:val="cat-Sumgrp-22rplc-47"/>
          <w:lang w:val="en-BE" w:eastAsia="en-BE" w:bidi="ar-SA"/>
        </w:rPr>
        <w:t>мма</w:t>
      </w:r>
    </w:p>
    <w:p w:rsidR="00000000" w:rsidRDefault="003E0777">
      <w:pPr>
        <w:ind w:firstLine="720"/>
        <w:jc w:val="both"/>
        <w:rPr>
          <w:lang w:val="en-BE" w:eastAsia="en-BE" w:bidi="ar-SA"/>
        </w:rPr>
      </w:pPr>
      <w:r>
        <w:rPr>
          <w:lang w:val="en-BE" w:eastAsia="en-BE" w:bidi="ar-SA"/>
        </w:rPr>
        <w:t>Решение может быть обжаловано в Московский городской суд в апелляционном порядке в течение месяца со дня принятия решения суда в окончательной форме.</w:t>
      </w:r>
    </w:p>
    <w:p w:rsidR="00000000" w:rsidRDefault="003E0777">
      <w:pPr>
        <w:ind w:firstLine="720"/>
        <w:jc w:val="both"/>
        <w:rPr>
          <w:lang w:val="en-BE" w:eastAsia="en-BE" w:bidi="ar-SA"/>
        </w:rPr>
      </w:pPr>
    </w:p>
    <w:p w:rsidR="00000000" w:rsidRDefault="003E0777">
      <w:pPr>
        <w:ind w:firstLine="708"/>
        <w:jc w:val="both"/>
        <w:rPr>
          <w:lang w:val="en-BE" w:eastAsia="en-BE" w:bidi="ar-SA"/>
        </w:rPr>
      </w:pPr>
    </w:p>
    <w:p w:rsidR="00000000" w:rsidRDefault="003E0777">
      <w:pPr>
        <w:ind w:firstLine="708"/>
        <w:jc w:val="both"/>
        <w:rPr>
          <w:lang w:val="en-BE" w:eastAsia="en-BE" w:bidi="ar-SA"/>
        </w:rPr>
      </w:pPr>
    </w:p>
    <w:p w:rsidR="00000000" w:rsidRDefault="003E0777">
      <w:pPr>
        <w:ind w:firstLine="708"/>
        <w:jc w:val="both"/>
        <w:rPr>
          <w:lang w:val="en-BE" w:eastAsia="en-BE" w:bidi="ar-SA"/>
        </w:rPr>
      </w:pPr>
      <w:r>
        <w:rPr>
          <w:lang w:val="en-BE" w:eastAsia="en-BE" w:bidi="ar-SA"/>
        </w:rPr>
        <w:t>Судья                                                                                         Попов</w:t>
      </w:r>
      <w:r>
        <w:rPr>
          <w:lang w:val="en-BE" w:eastAsia="en-BE" w:bidi="ar-SA"/>
        </w:rPr>
        <w:t xml:space="preserve"> Б.Е.</w:t>
      </w:r>
    </w:p>
    <w:p w:rsidR="00000000" w:rsidRDefault="003E0777">
      <w:pPr>
        <w:rPr>
          <w:lang w:val="en-BE" w:eastAsia="en-BE" w:bidi="ar-SA"/>
        </w:rPr>
      </w:pPr>
    </w:p>
    <w:sectPr w:rsidR="00000000">
      <w:headerReference w:type="default" r:id="rId7"/>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3E0777">
      <w:r>
        <w:separator/>
      </w:r>
    </w:p>
  </w:endnote>
  <w:endnote w:type="continuationSeparator" w:id="0">
    <w:p w:rsidR="00000000" w:rsidRDefault="003E0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3E0777">
      <w:r>
        <w:separator/>
      </w:r>
    </w:p>
  </w:footnote>
  <w:footnote w:type="continuationSeparator" w:id="0">
    <w:p w:rsidR="00000000" w:rsidRDefault="003E0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3E0777">
    <w:pPr>
      <w:jc w:val="center"/>
      <w:rPr>
        <w:lang w:val="en-BE" w:eastAsia="en-BE" w:bidi="ar-SA"/>
      </w:rPr>
    </w:pPr>
    <w:r>
      <w:rPr>
        <w:lang w:val="en-BE" w:eastAsia="en-BE" w:bidi="ar-SA"/>
      </w:rPr>
      <w:fldChar w:fldCharType="begin"/>
    </w:r>
    <w:r>
      <w:rPr>
        <w:lang w:val="en-BE" w:eastAsia="en-BE" w:bidi="ar-SA"/>
      </w:rPr>
      <w:instrText>PAGE   \* MERGEFORMAT</w:instrText>
    </w:r>
    <w:r>
      <w:rPr>
        <w:lang w:val="en-BE" w:eastAsia="en-BE" w:bidi="ar-SA"/>
      </w:rPr>
      <w:fldChar w:fldCharType="separate"/>
    </w:r>
    <w:r>
      <w:rPr>
        <w:lang w:val="en-BE" w:eastAsia="en-BE" w:bidi="ar-SA"/>
      </w:rPr>
      <w:t>1</w:t>
    </w:r>
    <w:r>
      <w:rPr>
        <w:lang w:val="en-BE" w:eastAsia="en-BE" w:bidi="ar-SA"/>
      </w:rPr>
      <w:fldChar w:fldCharType="end"/>
    </w:r>
  </w:p>
  <w:p w:rsidR="00000000" w:rsidRDefault="003E0777">
    <w:pPr>
      <w:rPr>
        <w:lang w:val="en-BE" w:eastAsia="en-BE"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0777"/>
    <w:rsid w:val="003E0777"/>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5:chartTrackingRefBased/>
  <w15:docId w15:val="{21AC8668-E4DF-482E-8B90-0934D7C8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Dategrp-1rplc-0">
    <w:name w:val="cat-Date grp-1 rplc-0"/>
    <w:basedOn w:val="a0"/>
  </w:style>
  <w:style w:type="character" w:customStyle="1" w:styleId="cat-Addressgrp-0rplc-1">
    <w:name w:val="cat-Address grp-0 rplc-1"/>
    <w:basedOn w:val="a0"/>
  </w:style>
  <w:style w:type="character" w:customStyle="1" w:styleId="cat-Addressgrp-0rplc-2">
    <w:name w:val="cat-Address grp-0 rplc-2"/>
    <w:basedOn w:val="a0"/>
  </w:style>
  <w:style w:type="character" w:customStyle="1" w:styleId="cat-FIOgrp-6rplc-3">
    <w:name w:val="cat-FIO grp-6 rplc-3"/>
    <w:basedOn w:val="a0"/>
  </w:style>
  <w:style w:type="character" w:customStyle="1" w:styleId="cat-FIOgrp-7rplc-4">
    <w:name w:val="cat-FIO grp-7 rplc-4"/>
    <w:basedOn w:val="a0"/>
  </w:style>
  <w:style w:type="character" w:customStyle="1" w:styleId="cat-Dategrp-2rplc-5">
    <w:name w:val="cat-Date grp-2 rplc-5"/>
    <w:basedOn w:val="a0"/>
  </w:style>
  <w:style w:type="character" w:customStyle="1" w:styleId="cat-Dategrp-3rplc-8">
    <w:name w:val="cat-Date grp-3 rplc-8"/>
    <w:basedOn w:val="a0"/>
  </w:style>
  <w:style w:type="character" w:customStyle="1" w:styleId="cat-FIOgrp-9rplc-9">
    <w:name w:val="cat-FIO grp-9 rplc-9"/>
    <w:basedOn w:val="a0"/>
  </w:style>
  <w:style w:type="character" w:customStyle="1" w:styleId="cat-Sumgrp-14rplc-10">
    <w:name w:val="cat-Sum grp-14 rplc-10"/>
    <w:basedOn w:val="a0"/>
  </w:style>
  <w:style w:type="character" w:customStyle="1" w:styleId="cat-Dategrp-4rplc-11">
    <w:name w:val="cat-Date grp-4 rplc-11"/>
    <w:basedOn w:val="a0"/>
  </w:style>
  <w:style w:type="character" w:customStyle="1" w:styleId="cat-Sumgrp-15rplc-12">
    <w:name w:val="cat-Sum grp-15 rplc-12"/>
    <w:basedOn w:val="a0"/>
  </w:style>
  <w:style w:type="character" w:customStyle="1" w:styleId="cat-Sumgrp-16rplc-13">
    <w:name w:val="cat-Sum grp-16 rplc-13"/>
    <w:basedOn w:val="a0"/>
  </w:style>
  <w:style w:type="character" w:customStyle="1" w:styleId="cat-Sumgrp-17rplc-14">
    <w:name w:val="cat-Sum grp-17 rplc-14"/>
    <w:basedOn w:val="a0"/>
  </w:style>
  <w:style w:type="character" w:customStyle="1" w:styleId="cat-Sumgrp-18rplc-15">
    <w:name w:val="cat-Sum grp-18 rplc-15"/>
    <w:basedOn w:val="a0"/>
  </w:style>
  <w:style w:type="character" w:customStyle="1" w:styleId="cat-Sumgrp-19rplc-16">
    <w:name w:val="cat-Sum grp-19 rplc-16"/>
    <w:basedOn w:val="a0"/>
  </w:style>
  <w:style w:type="character" w:customStyle="1" w:styleId="cat-Sumgrp-20rplc-17">
    <w:name w:val="cat-Sum grp-20 rplc-17"/>
    <w:basedOn w:val="a0"/>
  </w:style>
  <w:style w:type="character" w:customStyle="1" w:styleId="cat-Dategrp-3rplc-18">
    <w:name w:val="cat-Date grp-3 rplc-18"/>
    <w:basedOn w:val="a0"/>
  </w:style>
  <w:style w:type="character" w:customStyle="1" w:styleId="cat-FIOgrp-9rplc-19">
    <w:name w:val="cat-FIO grp-9 rplc-19"/>
    <w:basedOn w:val="a0"/>
  </w:style>
  <w:style w:type="character" w:customStyle="1" w:styleId="cat-Sumgrp-14rplc-20">
    <w:name w:val="cat-Sum grp-14 rplc-20"/>
    <w:basedOn w:val="a0"/>
  </w:style>
  <w:style w:type="character" w:customStyle="1" w:styleId="cat-Dategrp-4rplc-21">
    <w:name w:val="cat-Date grp-4 rplc-21"/>
    <w:basedOn w:val="a0"/>
  </w:style>
  <w:style w:type="character" w:customStyle="1" w:styleId="cat-Sumgrp-15rplc-22">
    <w:name w:val="cat-Sum grp-15 rplc-22"/>
    <w:basedOn w:val="a0"/>
  </w:style>
  <w:style w:type="character" w:customStyle="1" w:styleId="cat-Sumgrp-16rplc-23">
    <w:name w:val="cat-Sum grp-16 rplc-23"/>
    <w:basedOn w:val="a0"/>
  </w:style>
  <w:style w:type="character" w:customStyle="1" w:styleId="cat-Sumgrp-17rplc-24">
    <w:name w:val="cat-Sum grp-17 rplc-24"/>
    <w:basedOn w:val="a0"/>
  </w:style>
  <w:style w:type="character" w:customStyle="1" w:styleId="cat-Sumgrp-18rplc-25">
    <w:name w:val="cat-Sum grp-18 rplc-25"/>
    <w:basedOn w:val="a0"/>
  </w:style>
  <w:style w:type="character" w:customStyle="1" w:styleId="cat-Sumgrp-19rplc-26">
    <w:name w:val="cat-Sum grp-19 rplc-26"/>
    <w:basedOn w:val="a0"/>
  </w:style>
  <w:style w:type="character" w:customStyle="1" w:styleId="cat-FIOgrp-10rplc-27">
    <w:name w:val="cat-FIO grp-10 rplc-27"/>
    <w:basedOn w:val="a0"/>
  </w:style>
  <w:style w:type="character" w:customStyle="1" w:styleId="cat-Sumgrp-15rplc-28">
    <w:name w:val="cat-Sum grp-15 rplc-28"/>
    <w:basedOn w:val="a0"/>
  </w:style>
  <w:style w:type="character" w:customStyle="1" w:styleId="cat-Sumgrp-20rplc-29">
    <w:name w:val="cat-Sum grp-20 rplc-29"/>
    <w:basedOn w:val="a0"/>
  </w:style>
  <w:style w:type="character" w:customStyle="1" w:styleId="cat-Dategrp-5rplc-30">
    <w:name w:val="cat-Date grp-5 rplc-30"/>
    <w:basedOn w:val="a0"/>
  </w:style>
  <w:style w:type="character" w:customStyle="1" w:styleId="cat-Sumgrp-21rplc-33">
    <w:name w:val="cat-Sum grp-21 rplc-33"/>
    <w:basedOn w:val="a0"/>
  </w:style>
  <w:style w:type="character" w:customStyle="1" w:styleId="cat-Sumgrp-22rplc-34">
    <w:name w:val="cat-Sum grp-22 rplc-34"/>
    <w:basedOn w:val="a0"/>
  </w:style>
  <w:style w:type="character" w:customStyle="1" w:styleId="cat-Dategrp-1rplc-36">
    <w:name w:val="cat-Date grp-1 rplc-36"/>
    <w:basedOn w:val="a0"/>
  </w:style>
  <w:style w:type="character" w:customStyle="1" w:styleId="cat-Addressgrp-0rplc-37">
    <w:name w:val="cat-Address grp-0 rplc-37"/>
    <w:basedOn w:val="a0"/>
  </w:style>
  <w:style w:type="character" w:customStyle="1" w:styleId="cat-Addressgrp-0rplc-38">
    <w:name w:val="cat-Address grp-0 rplc-38"/>
    <w:basedOn w:val="a0"/>
  </w:style>
  <w:style w:type="character" w:customStyle="1" w:styleId="cat-FIOgrp-6rplc-39">
    <w:name w:val="cat-FIO grp-6 rplc-39"/>
    <w:basedOn w:val="a0"/>
  </w:style>
  <w:style w:type="character" w:customStyle="1" w:styleId="cat-FIOgrp-7rplc-40">
    <w:name w:val="cat-FIO grp-7 rplc-40"/>
    <w:basedOn w:val="a0"/>
  </w:style>
  <w:style w:type="character" w:customStyle="1" w:styleId="cat-Dategrp-2rplc-41">
    <w:name w:val="cat-Date grp-2 rplc-41"/>
    <w:basedOn w:val="a0"/>
  </w:style>
  <w:style w:type="character" w:customStyle="1" w:styleId="cat-Dategrp-5rplc-43">
    <w:name w:val="cat-Date grp-5 rplc-43"/>
    <w:basedOn w:val="a0"/>
  </w:style>
  <w:style w:type="character" w:customStyle="1" w:styleId="cat-Sumgrp-21rplc-46">
    <w:name w:val="cat-Sum grp-21 rplc-46"/>
    <w:basedOn w:val="a0"/>
  </w:style>
  <w:style w:type="character" w:customStyle="1" w:styleId="cat-Sumgrp-22rplc-47">
    <w:name w:val="cat-Sum grp-22 rplc-47"/>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