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49628E">
      <w:bookmarkStart w:id="0" w:name="_GoBack"/>
      <w:bookmarkEnd w:id="0"/>
      <w:r>
        <w:t xml:space="preserve">РЕШЕНИЕ </w:t>
      </w:r>
    </w:p>
    <w:p w:rsidR="00A77B3E" w:rsidRDefault="0049628E">
      <w:r>
        <w:t>Именем Российской Федерации</w:t>
      </w:r>
    </w:p>
    <w:p w:rsidR="00A77B3E" w:rsidRDefault="0049628E"/>
    <w:p w:rsidR="00A77B3E" w:rsidRDefault="0049628E">
      <w:r>
        <w:t>дата Зюзинский районный суд адрес в составе председательствующего судьи фио, при секретаре фио,</w:t>
      </w:r>
    </w:p>
    <w:p w:rsidR="00A77B3E" w:rsidRDefault="0049628E">
      <w:r>
        <w:t>рассмотрев в открытом судебном заседании гражданское дело № 2-2786/16 по иску наименование организации в лице филиала – Мо</w:t>
      </w:r>
      <w:r>
        <w:t xml:space="preserve">сковского банка ПАО Сбербанк к фио о расторжении договора и досрочном взыскании задолженности по кредитному договору, </w:t>
      </w:r>
    </w:p>
    <w:p w:rsidR="00A77B3E" w:rsidRDefault="0049628E"/>
    <w:p w:rsidR="00A77B3E" w:rsidRDefault="0049628E">
      <w:r>
        <w:t>Установил:</w:t>
      </w:r>
    </w:p>
    <w:p w:rsidR="00A77B3E" w:rsidRDefault="0049628E">
      <w:r>
        <w:t>Истец обратился в суд с иском к ответчику о расторжении договора и досрочном взыскании задолженности по кредитному договору в</w:t>
      </w:r>
      <w:r>
        <w:t xml:space="preserve"> размере сумма, а также расходы по оплате госпошлины в размере сумма. В обоснование заявленных требований истец указывает, что в соответствии с кредитным договором № 47757944 от дата Банк предоставил фио кредит на сумму сумма на срок 60 месяцев под 25,35 %</w:t>
      </w:r>
      <w:r>
        <w:t xml:space="preserve"> годовых. Указанные денежные средства банком заемщику перечислены. В течение действия договора ответчик нарушал условия кредитного договора в части сроков и сумм ежемесячных платежей, в связи с чем образовалась просроченная задолженность по кредиту. дата Б</w:t>
      </w:r>
      <w:r>
        <w:t>анк направил ответчику письмо с требованием погасить просроченную задолженность, данное требование до настоящего времени не выполнено.</w:t>
      </w:r>
    </w:p>
    <w:p w:rsidR="00A77B3E" w:rsidRDefault="0049628E">
      <w:r>
        <w:t>Представитель истца в судебное заседание не явился, о дате, времени и месте судебного заседания извещен надлежащим образо</w:t>
      </w:r>
      <w:r>
        <w:t>м, согласно искового заявления просил рассмотреть дело в отсутствие представителя истца.</w:t>
      </w:r>
    </w:p>
    <w:p w:rsidR="00A77B3E" w:rsidRDefault="0049628E">
      <w:r>
        <w:t>Ответчик фио в судебное заседание не явилась, о дате, времени и месте судебного заседания извещалась судом надлежащим образом по последнему известному месту жительства</w:t>
      </w:r>
      <w:r>
        <w:t xml:space="preserve"> – адресу регистрации, указанному в исковом заявлении и кредитном договоре, возражений по заявленным требованиям и документов, подтверждающих уважительность причины неявки в судебное заседание, в адрес суда не поступало.</w:t>
      </w:r>
    </w:p>
    <w:p w:rsidR="00A77B3E" w:rsidRDefault="0049628E">
      <w:r>
        <w:t>Согласно ст. 167 ГПК РФ, с учетом п</w:t>
      </w:r>
      <w:r>
        <w:t>исьменного ходатайства о рассмотрении дела в отсутствие истца, с учетом имеющихся в материалах дела документов, подтверждающих надлежащее извещение ответчика о дате, времени и месте судебного заседания по последнему известному месту жительства, с учетом от</w:t>
      </w:r>
      <w:r>
        <w:t>сутствия со стороны ответчика документов, подтверждающих уважительность причины неявки в судебное заседание, суд считает возможным рассмотреть дело при данной явке сторон.</w:t>
      </w:r>
    </w:p>
    <w:p w:rsidR="00A77B3E" w:rsidRDefault="0049628E">
      <w:r>
        <w:t>Суд, огласив исковое заявление, исследовав письменные материалы дела, находит иск по</w:t>
      </w:r>
      <w:r>
        <w:t>длежащим удовлетворению по следующим основаниям.</w:t>
      </w:r>
    </w:p>
    <w:p w:rsidR="00A77B3E" w:rsidRDefault="0049628E">
      <w:r>
        <w:t>В соответствии со ст. 307 ГК РФ,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</w:t>
      </w:r>
      <w:r>
        <w:t>ьги и т.п., либо воздержаться от определенного действия, а кредитор имеет право требовать от должника исполнения его обязанности.</w:t>
      </w:r>
    </w:p>
    <w:p w:rsidR="00A77B3E" w:rsidRDefault="0049628E">
      <w:r>
        <w:lastRenderedPageBreak/>
        <w:t>Согласно ст. 310 ГК РФ обязательства должны исполняться надлежащим образом в соответствии с условиями обязательства и требован</w:t>
      </w:r>
      <w:r>
        <w:t>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</w:t>
      </w:r>
    </w:p>
    <w:p w:rsidR="00A77B3E" w:rsidRDefault="0049628E">
      <w:r>
        <w:t>Согласно ст. 819 ГК РФ по кредитному договору банк или иная кредитная организация (креди</w:t>
      </w:r>
      <w:r>
        <w:t>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</w:t>
      </w:r>
      <w:r>
        <w:t>, предусмотренные параграфом 1 («Заем») настоящей главы (№ 42), если иное не предусмотрено правилами настоящего параграфа и не вытекает из существа кредитного договора.</w:t>
      </w:r>
    </w:p>
    <w:p w:rsidR="00A77B3E" w:rsidRDefault="0049628E">
      <w:r>
        <w:t>В соответствии с п. 1 ст. 809 ГК РФ займодавец имеет право на получение с заемщика проц</w:t>
      </w:r>
      <w:r>
        <w:t xml:space="preserve">ентов на сумму займа в размерах и в порядке,  определенных договором. </w:t>
      </w:r>
    </w:p>
    <w:p w:rsidR="00A77B3E" w:rsidRDefault="0049628E">
      <w:r>
        <w:t>Согласно ст. 810 ГК РФ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</w:t>
      </w:r>
      <w:r>
        <w:t xml:space="preserve">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 </w:t>
      </w:r>
    </w:p>
    <w:p w:rsidR="00A77B3E" w:rsidRDefault="0049628E">
      <w:r>
        <w:t>В соответствии с ч. 2 ст. 811 ГК РФ, если дого</w:t>
      </w:r>
      <w:r>
        <w:t xml:space="preserve">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</w:t>
      </w:r>
      <w:r>
        <w:t>процентами.</w:t>
      </w:r>
    </w:p>
    <w:p w:rsidR="00A77B3E" w:rsidRDefault="0049628E">
      <w:r>
        <w:t xml:space="preserve">Согласно ст. 820 ГК РФ кредитный договор должен быть заключен в письменной форме. </w:t>
      </w:r>
    </w:p>
    <w:p w:rsidR="00A77B3E" w:rsidRDefault="0049628E">
      <w:r>
        <w:t>В соответствии с п. 2 ст. 450 ГК РФ, по требованию одной из сторон договор может быть изменен или расторгнут по решению суда только: при существенном нарушении д</w:t>
      </w:r>
      <w:r>
        <w:t xml:space="preserve">оговора другой стороной; в иных случаях, предусмотренных настоящим Кодексом, другими законами или договором; существенным признается нарушение договора одной из сторон, которое влечет для другой стороны такой ущерб, что она в значительной степени лишается </w:t>
      </w:r>
      <w:r>
        <w:t>того, на что была вправе рассчитывать при заключении договора.</w:t>
      </w:r>
    </w:p>
    <w:p w:rsidR="00A77B3E" w:rsidRDefault="0049628E">
      <w:r>
        <w:t>Судом из письменных материалов дела, установлено, что дата между истцом и ответчиком заключен кредитный договор № 47757944, в соответствии, с условиями которого истец предоставил ответчику кред</w:t>
      </w:r>
      <w:r>
        <w:t>ит в сумме сумма под 25,35 % годовых на цели личного потребления на срок 60 месяцев, заемщик обязался возвратить полученный кредит и уплатить проценты за пользование кредитом в размере, в сроки и на условиях договора.</w:t>
      </w:r>
    </w:p>
    <w:p w:rsidR="00A77B3E" w:rsidRDefault="0049628E">
      <w:r>
        <w:t xml:space="preserve">Ответчик был ознакомлен с информацией </w:t>
      </w:r>
      <w:r>
        <w:t>об условиях предоставления, использования и возврата кредита, о чем свидетельствует его подпись на данных документах.</w:t>
      </w:r>
    </w:p>
    <w:p w:rsidR="00A77B3E" w:rsidRDefault="0049628E">
      <w:r>
        <w:t>Истцом была перечислена на счет ответчика № денежная сумма в размере сумма.</w:t>
      </w:r>
    </w:p>
    <w:p w:rsidR="00A77B3E" w:rsidRDefault="0049628E">
      <w:r>
        <w:t>Как установлено судом из письменных материалов дела, включая с</w:t>
      </w:r>
      <w:r>
        <w:t xml:space="preserve">ведения о движении долга, ответчик предоставленными ему кредитными денежными </w:t>
      </w:r>
      <w:r>
        <w:lastRenderedPageBreak/>
        <w:t xml:space="preserve">средствами воспользовался, однако неоднократно нарушал взятые на себя обязательства по погашению кредита. </w:t>
      </w:r>
    </w:p>
    <w:p w:rsidR="00A77B3E" w:rsidRDefault="0049628E">
      <w:r>
        <w:t>Истцом в адрес ответчика направлено требование о досрочном возврате сумм</w:t>
      </w:r>
      <w:r>
        <w:t>ы кредита, процентов, уплате неустойки и расторжении договора. Однако до настоящего времени ответчик взятые на себя обязательства не исполнил, обратного суду не представлено.</w:t>
      </w:r>
    </w:p>
    <w:p w:rsidR="00A77B3E" w:rsidRDefault="0049628E">
      <w:r>
        <w:t>Как установлено судом из представленного истцом расчета задолженности, произведен</w:t>
      </w:r>
      <w:r>
        <w:t>ного в соответствии с требованиями законодательства РФ, сумма задолженности ответчика по состоянию на дата составляет сумма, в том числе: просроченный основной долг – сумма, просроченные проценты – сумма, неустойка за просрочку основного долга – сумма, неу</w:t>
      </w:r>
      <w:r>
        <w:t>стойка за просроченные проценты – сумма.</w:t>
      </w:r>
    </w:p>
    <w:p w:rsidR="00A77B3E" w:rsidRDefault="0049628E">
      <w:r>
        <w:t>Оценивая представленные суду доказательства в их совокупности, с учетом отсутствия со стороны ответчика доказательств, подтверждающих факт надлежащего исполнения условий кредитного договора, согласно статье 56 Гражд</w:t>
      </w:r>
      <w:r>
        <w:t>анского процессуального кодекса Российской Федерации, учитывая, что кредит до настоящего времени не погашен, что является существенным нарушением условий кредитного договора, суд приходит  к выводу, что ответчик допустил со своей со стороны ненадлежащее ис</w:t>
      </w:r>
      <w:r>
        <w:t>полнение обязательств по кредитному договору, заключенному с истцом, по погашению кредита и процентов за пользование кредитом, что дает истцу право потребовать от ответчика возврата задолженности по кредиту и причитающихся процентов, и исковые требования и</w:t>
      </w:r>
      <w:r>
        <w:t>стца о  возврате задолженности по кредиту и подлежащих оплате процентов и штрафных санкций обоснованы и подлежат удовлетворению.</w:t>
      </w:r>
    </w:p>
    <w:p w:rsidR="00A77B3E" w:rsidRDefault="0049628E">
      <w:r>
        <w:t>Таким образом, подлежит взысканию с ответчика в пользу истца сумма в размере сумма, в том числе: просроченный основной долг – с</w:t>
      </w:r>
      <w:r>
        <w:t>умма, просроченные проценты – сумма, неустойка за просрочку основного долга – сумма, неустойка за просроченные проценты – сумма.</w:t>
      </w:r>
    </w:p>
    <w:p w:rsidR="00A77B3E" w:rsidRDefault="0049628E">
      <w:r>
        <w:t>Поскольку ответчиком допущено существенное нарушение условий кредитного договора, то заявленные истцом требования о расторжении</w:t>
      </w:r>
      <w:r>
        <w:t xml:space="preserve"> кредитного договора № 47757944 от дата также подлежат удовлетворению.</w:t>
      </w:r>
    </w:p>
    <w:p w:rsidR="00A77B3E" w:rsidRDefault="0049628E">
      <w:r>
        <w:t>При вынесении решения судом также учитывается, что истцом при подаче искового заявления были понесены расходы по оплате госпошлины в размере сумма, которые согласно ст. 98 ГПК РФ, подле</w:t>
      </w:r>
      <w:r>
        <w:t>жат возмещению за счет ответчика в полном объеме.</w:t>
      </w:r>
    </w:p>
    <w:p w:rsidR="00A77B3E" w:rsidRDefault="0049628E">
      <w:r>
        <w:t>На основании изложенного, руководствуясь статьями 194-198 Гражданского процессуального кодекса Российской Федерации, суд</w:t>
      </w:r>
    </w:p>
    <w:p w:rsidR="00A77B3E" w:rsidRDefault="0049628E"/>
    <w:p w:rsidR="00A77B3E" w:rsidRDefault="0049628E">
      <w:r>
        <w:t>РЕШИЛ:</w:t>
      </w:r>
    </w:p>
    <w:p w:rsidR="00A77B3E" w:rsidRDefault="0049628E"/>
    <w:p w:rsidR="00A77B3E" w:rsidRDefault="0049628E">
      <w:r>
        <w:t>Расторгнуть кредитный договор № 47757944 от дата, заключенный между наименов</w:t>
      </w:r>
      <w:r>
        <w:t>ание организации и фио.</w:t>
      </w:r>
    </w:p>
    <w:p w:rsidR="00A77B3E" w:rsidRDefault="0049628E">
      <w:r>
        <w:t>Взыскать с фио в пользу наименование организации в лице филиала – Московского банка ПАО Сбербанк сумму задолженности в размере сумма, а также расходы по оплате государственной пошлины в размере сумма, а всего сумма.</w:t>
      </w:r>
    </w:p>
    <w:p w:rsidR="00A77B3E" w:rsidRDefault="0049628E"/>
    <w:p w:rsidR="00A77B3E" w:rsidRDefault="0049628E">
      <w:r>
        <w:lastRenderedPageBreak/>
        <w:t>Решение может б</w:t>
      </w:r>
      <w:r>
        <w:t>ыть обжаловано в Мосгорсуд через Зюзинский районный суд адрес в течение месяца со дня принятия решения в окончательной форме.</w:t>
      </w:r>
    </w:p>
    <w:p w:rsidR="00A77B3E" w:rsidRDefault="0049628E"/>
    <w:p w:rsidR="00A77B3E" w:rsidRDefault="0049628E"/>
    <w:p w:rsidR="00A77B3E" w:rsidRDefault="0049628E">
      <w:r>
        <w:t>Судья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фио</w:t>
      </w:r>
    </w:p>
    <w:p w:rsidR="00A77B3E" w:rsidRDefault="0049628E"/>
    <w:p w:rsidR="00A77B3E" w:rsidRDefault="0049628E"/>
    <w:p w:rsidR="00A77B3E" w:rsidRDefault="0049628E"/>
    <w:p w:rsidR="00A77B3E" w:rsidRDefault="0049628E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49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3BC4FE-879D-4847-94FF-94C62259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