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77B3E" w:rsidRDefault="004E7D8E">
      <w:bookmarkStart w:id="0" w:name="_GoBack"/>
      <w:bookmarkEnd w:id="0"/>
      <w:r>
        <w:rPr>
          <w:highlight w:val="white"/>
        </w:rPr>
        <w:t>Р  Е  Ш  Е  Н  И  Е</w:t>
      </w:r>
    </w:p>
    <w:p w:rsidR="00A77B3E" w:rsidRDefault="004E7D8E">
      <w:r>
        <w:rPr>
          <w:highlight w:val="white"/>
        </w:rPr>
        <w:t>Именем   Российской  Федерации</w:t>
      </w:r>
    </w:p>
    <w:p w:rsidR="00A77B3E" w:rsidRDefault="004E7D8E">
      <w:r>
        <w:rPr>
          <w:highlight w:val="white"/>
        </w:rPr>
        <w:t xml:space="preserve">дата Перовский районный суд адрес </w:t>
      </w:r>
    </w:p>
    <w:p w:rsidR="00A77B3E" w:rsidRDefault="004E7D8E">
      <w:r>
        <w:rPr>
          <w:highlight w:val="white"/>
        </w:rPr>
        <w:t>в составе: председательствующего судьи                    фио</w:t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</w:p>
    <w:p w:rsidR="00A77B3E" w:rsidRDefault="004E7D8E">
      <w:r>
        <w:rPr>
          <w:highlight w:val="white"/>
        </w:rPr>
        <w:t>при секретаре                                                                  фио</w:t>
      </w:r>
    </w:p>
    <w:p w:rsidR="00A77B3E" w:rsidRDefault="004E7D8E">
      <w:r>
        <w:rPr>
          <w:highlight w:val="white"/>
        </w:rPr>
        <w:t xml:space="preserve">рассмотрев в открытом </w:t>
      </w:r>
      <w:r>
        <w:rPr>
          <w:highlight w:val="white"/>
        </w:rPr>
        <w:t xml:space="preserve">судебном заседании гражданское дело № 2-2983/2016  </w:t>
      </w:r>
    </w:p>
    <w:p w:rsidR="00A77B3E" w:rsidRDefault="004E7D8E">
      <w:r>
        <w:rPr>
          <w:highlight w:val="white"/>
        </w:rPr>
        <w:t>по иску ПУБЛИЧНОГО АКЦИОНЕРНОГО ОБЩЕСТВА «СБЕРБАНК РОССИИ» к фио о взыскании задолженности по кредитному договору, процентов, возмещении судебных расходов</w:t>
      </w:r>
    </w:p>
    <w:p w:rsidR="00A77B3E" w:rsidRDefault="004E7D8E">
      <w:r>
        <w:rPr>
          <w:highlight w:val="white"/>
        </w:rPr>
        <w:t>У С Т А Н О В И Л:</w:t>
      </w:r>
    </w:p>
    <w:p w:rsidR="00A77B3E" w:rsidRDefault="004E7D8E">
      <w:r>
        <w:rPr>
          <w:highlight w:val="white"/>
        </w:rPr>
        <w:t>Публичное акционерное общество</w:t>
      </w:r>
      <w:r>
        <w:rPr>
          <w:highlight w:val="white"/>
        </w:rPr>
        <w:t xml:space="preserve"> «Сбербанк России» в лице Московского банка «Сбербанк России» (истец) (ранее Открытое акционерное общество «Сбербанк России» в лице Московского банка ОАО «Сбербанк России») обратилось в суд с иском к фио (ответчику) о взыскании задолженности по кредитному </w:t>
      </w:r>
      <w:r>
        <w:rPr>
          <w:highlight w:val="white"/>
        </w:rPr>
        <w:t>договору, процентов, возмещении судебных расходов, в связи с ненадлежащим исполнением кредитных обязательств, указывая, что дата ответчик обратился к истцу - Открытому акционерному обществу «Сбербанк России» в лице Московского банка ОАО «Сбербанк России» с</w:t>
      </w:r>
      <w:r>
        <w:rPr>
          <w:highlight w:val="white"/>
        </w:rPr>
        <w:t xml:space="preserve"> заявлением на получение кредитной карты Сбербанк России Eurocard/MasterCard Cоld с лимитом по карте в размере 1 500 (одна тысяча пятьсот) долларов США. дата ответчиком была подписана форма «Информация о полной стоимости кредита по кредитной револьверной к</w:t>
      </w:r>
      <w:r>
        <w:rPr>
          <w:highlight w:val="white"/>
        </w:rPr>
        <w:t>арте при условии ежемесячного погашения суммы обязательного платежа, предусмотренного условиями договора», в которой согласованы основные условия получения кредита: кредитный лимит 1 500 (одна тысяча пятьсот) долларов США. дата ответчиком были подписаны Ус</w:t>
      </w:r>
      <w:r>
        <w:rPr>
          <w:highlight w:val="white"/>
        </w:rPr>
        <w:t xml:space="preserve">ловия выпуска и обслуживания кредитной карты Сбербанка России. Истцом был открыт счет № 42301.840.8.3812.5200491 и выдана карта № 5484380012892170 на имя фио по вышеуказанной карте был выдан кредит на сумму 1 500 (одна тысяча пятьсот) долларов США. Кредит </w:t>
      </w:r>
      <w:r>
        <w:rPr>
          <w:highlight w:val="white"/>
        </w:rPr>
        <w:t>ответчику был выдан и заемщик его приняла, однако, выплат не последовало и в настоящее время долг по кредиту с процентами составил 2 247 долларов США 90 центов, который складывается из: просроченных процентов – 752 доллара США 29 центов; просроченного осно</w:t>
      </w:r>
      <w:r>
        <w:rPr>
          <w:highlight w:val="white"/>
        </w:rPr>
        <w:t>вного долга – 1 489 долларов США 08 центов, а также истец просит взыскать с ответчика возврат государственной пошлины в сумме 3 672 рубля 28 копеек.</w:t>
      </w:r>
    </w:p>
    <w:p w:rsidR="00A77B3E" w:rsidRDefault="004E7D8E">
      <w:r>
        <w:rPr>
          <w:highlight w:val="white"/>
        </w:rPr>
        <w:t>Представитель истца в судебное заседание не явился, представил заявление, согласно которому исковые требова</w:t>
      </w:r>
      <w:r>
        <w:rPr>
          <w:highlight w:val="white"/>
        </w:rPr>
        <w:t>ния поддерживает, просит дело рассмотреть в отсутствие представителя в порядке ст. 167 ч.5 ГПК РФ.</w:t>
      </w:r>
    </w:p>
    <w:p w:rsidR="00A77B3E" w:rsidRDefault="004E7D8E">
      <w:r>
        <w:rPr>
          <w:highlight w:val="white"/>
        </w:rPr>
        <w:t>Ответчик в судебное заседание не явился, о дне слушания дела извещен по указанному истцом в порядке ст. 113 ч.4 ГПК РФ адресу и в порядке ст. 116 ч.1 ГПК РФ,</w:t>
      </w:r>
      <w:r>
        <w:rPr>
          <w:highlight w:val="white"/>
        </w:rPr>
        <w:t xml:space="preserve"> в силу ст.118 ГПК РФ в случае перемены места жительства суд в известность не поставил, об уважительных причинах неявки не сообщил. Согласно ст.6 Конвенции от дата «О защите прав человека и основных свобод» и ст. 6.1 ГПК РФ каждый в случае спора о его граж</w:t>
      </w:r>
      <w:r>
        <w:rPr>
          <w:highlight w:val="white"/>
        </w:rPr>
        <w:t>данских правах и обязанностях имеет право на справедливое публичное разбирательство дела в разумный срок. В связи с чем, суд считает возможным рассмотреть дело при данной явке и по имеющимся в деле доказательствам, в отсутствие ответчика.</w:t>
      </w:r>
    </w:p>
    <w:p w:rsidR="00A77B3E" w:rsidRDefault="004E7D8E">
      <w:r>
        <w:rPr>
          <w:highlight w:val="white"/>
        </w:rPr>
        <w:lastRenderedPageBreak/>
        <w:tab/>
        <w:t>Суд, огласив иск</w:t>
      </w:r>
      <w:r>
        <w:rPr>
          <w:highlight w:val="white"/>
        </w:rPr>
        <w:t>овое заявление, изучив в порядке ст.181 ГПК РФ материалы дела, находит, что исковые требования подлежат удовлетворению по следующим основаниям.</w:t>
      </w:r>
    </w:p>
    <w:p w:rsidR="00A77B3E" w:rsidRDefault="004E7D8E">
      <w:r>
        <w:rPr>
          <w:highlight w:val="white"/>
        </w:rPr>
        <w:tab/>
        <w:t>Иск принят к производству в силу ст. 28 ГПК РФ (иск предъявляется в суд по месту жительства ответчика).</w:t>
      </w:r>
    </w:p>
    <w:p w:rsidR="00A77B3E" w:rsidRDefault="004E7D8E">
      <w:r>
        <w:rPr>
          <w:highlight w:val="white"/>
        </w:rPr>
        <w:t>На осно</w:t>
      </w:r>
      <w:r>
        <w:rPr>
          <w:highlight w:val="white"/>
        </w:rPr>
        <w:t>вании п. 2 ст. 20 ГК РФ местом жительства признается место, где гражданин постоянно или преимущественно проживает. Гражданин, сообщивший кредиторам, а также другим лицам сведения об ином месте своего жительства, несет риск вызванных этим последствий.</w:t>
      </w:r>
    </w:p>
    <w:p w:rsidR="00A77B3E" w:rsidRDefault="004E7D8E">
      <w:r>
        <w:rPr>
          <w:highlight w:val="white"/>
        </w:rPr>
        <w:t>Во вс</w:t>
      </w:r>
      <w:r>
        <w:rPr>
          <w:highlight w:val="white"/>
        </w:rPr>
        <w:t>ех кредитных документах, а именно: анкете ответчик указал адрес: адрес, также данный адрес подтверждается ксерокопией паспорта ответчика. В связи с чем дело принято к производству суда как в порядке ст. 28 ГПК РФ, так и в силу ст. 20 ГК РФ.</w:t>
      </w:r>
    </w:p>
    <w:p w:rsidR="00A77B3E" w:rsidRDefault="004E7D8E">
      <w:r>
        <w:rPr>
          <w:highlight w:val="white"/>
        </w:rPr>
        <w:t xml:space="preserve">В соответствии </w:t>
      </w:r>
      <w:r>
        <w:rPr>
          <w:highlight w:val="white"/>
        </w:rPr>
        <w:t>с п. 1 ст. 160 ГК РФ сделка в письменной форме должна быть совершена путем составления документа, выражающего ее содержание и подписанного лицом или лицами, совершающими сделку, или должным образом уполномоченными ими лицами.</w:t>
      </w:r>
    </w:p>
    <w:p w:rsidR="00A77B3E" w:rsidRDefault="004E7D8E">
      <w:r>
        <w:rPr>
          <w:highlight w:val="white"/>
        </w:rPr>
        <w:t>В силу адрес кодекса РФ гражда</w:t>
      </w:r>
      <w:r>
        <w:rPr>
          <w:highlight w:val="white"/>
        </w:rPr>
        <w:t>не и юридические лица свободны в заключении договора. Стороны могут заключать договор, в котором содержатся элементы различных договоров, предусмотренных законом или иными правовыми актами (смешанный договор).</w:t>
      </w:r>
    </w:p>
    <w:p w:rsidR="00A77B3E" w:rsidRDefault="004E7D8E">
      <w:r>
        <w:rPr>
          <w:highlight w:val="white"/>
        </w:rPr>
        <w:t>Согласно адрес кодекса РФ договором признается</w:t>
      </w:r>
      <w:r>
        <w:rPr>
          <w:highlight w:val="white"/>
        </w:rPr>
        <w:t xml:space="preserve"> соглашение двух или нескольких лиц об установлении, изменении или прекращении гражданских прав и обязанностей.</w:t>
      </w:r>
    </w:p>
    <w:p w:rsidR="00A77B3E" w:rsidRDefault="004E7D8E">
      <w:r>
        <w:rPr>
          <w:highlight w:val="white"/>
        </w:rPr>
        <w:t xml:space="preserve">Частью 2 адрес кодекса Российской Федерации установлено, что договор заключается посредством направления оферты (предложения заключить договор) </w:t>
      </w:r>
      <w:r>
        <w:rPr>
          <w:highlight w:val="white"/>
        </w:rPr>
        <w:t>одной из сторон и ее акцепта (принятия предложения) другой стороной.</w:t>
      </w:r>
    </w:p>
    <w:p w:rsidR="00A77B3E" w:rsidRDefault="004E7D8E">
      <w:r>
        <w:rPr>
          <w:highlight w:val="white"/>
        </w:rPr>
        <w:t>В силу ч. 1 адрес кодекса Российской Федерации договор признается заключенным в момент получения лицом, направившим оферту, ее акцепта.</w:t>
      </w:r>
    </w:p>
    <w:p w:rsidR="00A77B3E" w:rsidRDefault="004E7D8E">
      <w:r>
        <w:rPr>
          <w:highlight w:val="white"/>
        </w:rPr>
        <w:t>Пункт 1 адрес кодекса РФ предусматривает, что по кр</w:t>
      </w:r>
      <w:r>
        <w:rPr>
          <w:highlight w:val="white"/>
        </w:rPr>
        <w:t xml:space="preserve">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</w:t>
      </w:r>
      <w:r>
        <w:rPr>
          <w:highlight w:val="white"/>
        </w:rPr>
        <w:t>нее.</w:t>
      </w:r>
    </w:p>
    <w:p w:rsidR="00A77B3E" w:rsidRDefault="004E7D8E">
      <w:r>
        <w:rPr>
          <w:highlight w:val="white"/>
        </w:rPr>
        <w:t>На основании п. 1 адрес кодекса РФ заемщик обязан возвратить заимодавцу полученную сумму займа в срок и в порядке, которые предусмотрены договором займа.</w:t>
      </w:r>
    </w:p>
    <w:p w:rsidR="00A77B3E" w:rsidRDefault="004E7D8E">
      <w:r>
        <w:rPr>
          <w:highlight w:val="white"/>
        </w:rPr>
        <w:t>В соответствии с п. 2 адрес кодекса РФ, если договором займа предусмотрено возвращение займа по ч</w:t>
      </w:r>
      <w:r>
        <w:rPr>
          <w:highlight w:val="white"/>
        </w:rPr>
        <w:t>астям (в рассрочку), то при нарушении заемщиком срока, установленного для возврата очередной части займа, заимодавец вправе потребовать досрочного возврата всей оставшейся суммы займа вместе с причитающимися процентами.</w:t>
      </w:r>
    </w:p>
    <w:p w:rsidR="00A77B3E" w:rsidRDefault="004E7D8E">
      <w:r>
        <w:rPr>
          <w:highlight w:val="white"/>
        </w:rPr>
        <w:tab/>
        <w:t>Согласно ст.309, ст.310 ГК РФ обяза</w:t>
      </w:r>
      <w:r>
        <w:rPr>
          <w:highlight w:val="white"/>
        </w:rPr>
        <w:t>тельства должны исполняться надлежащим образом, односторонний отказ от исполнения обязательства и одностороннее изменение его условий не допускается, за исключением случаев, предусмотренных законом, а также договором.</w:t>
      </w:r>
    </w:p>
    <w:p w:rsidR="00A77B3E" w:rsidRDefault="004E7D8E">
      <w:r>
        <w:rPr>
          <w:highlight w:val="white"/>
        </w:rPr>
        <w:lastRenderedPageBreak/>
        <w:tab/>
        <w:t xml:space="preserve">Судом установлено, что дата ответчик </w:t>
      </w:r>
      <w:r>
        <w:rPr>
          <w:highlight w:val="white"/>
        </w:rPr>
        <w:t>обратился к истцу - Открытому акционерному обществу «Сбербанк России» в лице Московского банка ОАО «Сбербанк России» с заявлением на получение кредитной карты Сбербанк России Eurocard/MasterCard Cоld с лимитом по карте в размере 1 500 (одна тысяча пятьсот)</w:t>
      </w:r>
      <w:r>
        <w:rPr>
          <w:highlight w:val="white"/>
        </w:rPr>
        <w:t xml:space="preserve"> долларов США. дата ответчиком была подписана форма «Информация о полной стоимости кредита по кредитной револьверной карте при условии ежемесячного погашения суммы обязательного платежа, предусмотренного условиями договора», в которой согласованы основные </w:t>
      </w:r>
      <w:r>
        <w:rPr>
          <w:highlight w:val="white"/>
        </w:rPr>
        <w:t>условия получения кредита: кредитный лимит 1 500 (одна тысяча пятьсот) долларов США. дата ответчиком были подписаны Условия выпуска и обслуживания кредитной карты Сбербанка России. Истцом был открыт счет № 42301.840.8.3812.5200491 и выдана карта № 54843800</w:t>
      </w:r>
      <w:r>
        <w:rPr>
          <w:highlight w:val="white"/>
        </w:rPr>
        <w:t>12892170 на имя фио по вышеуказанной карте был выдан кредит на сумму 1 500 (одна тысяча пятьсот) долларов США. Кредит ответчику был выдан и заемщик его приняла, однако, выплат не последовало и в настоящее время долг по кредиту с процентами не погашен.</w:t>
      </w:r>
    </w:p>
    <w:p w:rsidR="00A77B3E" w:rsidRDefault="004E7D8E">
      <w:r>
        <w:rPr>
          <w:highlight w:val="white"/>
        </w:rPr>
        <w:t>Откр</w:t>
      </w:r>
      <w:r>
        <w:rPr>
          <w:highlight w:val="white"/>
        </w:rPr>
        <w:t>ытое акционерное общество «Сбербанк России» в лице Московского банка ОАО «Сбербанк России» с дата в связи с решением Общего собрания акционеров от дата (протокол № 28) сменило свое название на ПУБЛИЧНОЕ АКЦИОНЕРНОЕ ОБЩЕСТВО «СБЕРБАНК РОССИИ» (сокращенное ф</w:t>
      </w:r>
      <w:r>
        <w:rPr>
          <w:highlight w:val="white"/>
        </w:rPr>
        <w:t>ирменное наименование Банка: ПАО Сбербанк).</w:t>
      </w:r>
    </w:p>
    <w:p w:rsidR="00A77B3E" w:rsidRDefault="004E7D8E">
      <w:r>
        <w:rPr>
          <w:highlight w:val="white"/>
        </w:rPr>
        <w:t>При заключении кредитного договора стороны оговорили погашение задолженности ежемесячными платежами до полной её выплаты, однако, ни одной выплаты со стороны ответчика не последовало.</w:t>
      </w:r>
    </w:p>
    <w:p w:rsidR="00A77B3E" w:rsidRDefault="004E7D8E">
      <w:r>
        <w:rPr>
          <w:highlight w:val="white"/>
        </w:rPr>
        <w:t>В силу изложенного, суд счит</w:t>
      </w:r>
      <w:r>
        <w:rPr>
          <w:highlight w:val="white"/>
        </w:rPr>
        <w:t xml:space="preserve">ает, что права истца на возврат просроченной суммы кредита с обусловленными процентами нарушены и подлежат защите, а потому  требования о взыскании просроченной задолженности, с процентами на дата в сумме 2 247 долларов США 90 центов, который складывается </w:t>
      </w:r>
      <w:r>
        <w:rPr>
          <w:highlight w:val="white"/>
        </w:rPr>
        <w:t>из: просроченных процентов – 752 доллара США 29 центов; просроченного основного долга – 1 489 долларов США 08 центов должны быть удовлетворены, но исполнение судебного акта о взыскании денежных средств в иностранной валюте произвести в российских рублях, и</w:t>
      </w:r>
      <w:r>
        <w:rPr>
          <w:highlight w:val="white"/>
        </w:rPr>
        <w:t>сходя из текущего курса валют, устанавливаемого Банком России и действующем на дату исполнения судебного акта.</w:t>
      </w:r>
    </w:p>
    <w:p w:rsidR="00A77B3E" w:rsidRDefault="004E7D8E">
      <w:r>
        <w:rPr>
          <w:highlight w:val="white"/>
        </w:rPr>
        <w:t>В соответствии со ст. 98 ГПК РФ стороне, в чью пользу состоялось решение, суд присуждает с другой стороны все, понесенные по делу расходы.</w:t>
      </w:r>
    </w:p>
    <w:p w:rsidR="00A77B3E" w:rsidRDefault="004E7D8E">
      <w:r>
        <w:rPr>
          <w:highlight w:val="white"/>
        </w:rPr>
        <w:t xml:space="preserve">Истец </w:t>
      </w:r>
      <w:r>
        <w:rPr>
          <w:highlight w:val="white"/>
        </w:rPr>
        <w:t>просит взыскать с ответчика в свою пользу возврат государственной пошлины в сумме 3 672 рубля 28 копеек.</w:t>
      </w:r>
    </w:p>
    <w:p w:rsidR="00A77B3E" w:rsidRDefault="004E7D8E">
      <w:r>
        <w:rPr>
          <w:highlight w:val="white"/>
        </w:rPr>
        <w:t>Суд полагает возможным взыскать возврат государственной пошлины с ответчика в пользу истца в размере 3 672 рубля 28 копеек (пропорционально сумме от уд</w:t>
      </w:r>
      <w:r>
        <w:rPr>
          <w:highlight w:val="white"/>
        </w:rPr>
        <w:t xml:space="preserve">овлетворенных исковых требований в силу ст. 333.19 ч.1 п.1 НК РФ), поскольку эти судебные расходы связаны с настоящим делом и подтверждены доказательствами, а именно платежным поручением.  </w:t>
      </w:r>
    </w:p>
    <w:p w:rsidR="00A77B3E" w:rsidRDefault="004E7D8E">
      <w:r>
        <w:rPr>
          <w:highlight w:val="white"/>
        </w:rPr>
        <w:tab/>
        <w:t xml:space="preserve">На основании изложенного, руководствуясь ст. ст. 194-199 ГПК РФ, </w:t>
      </w:r>
      <w:r>
        <w:rPr>
          <w:highlight w:val="white"/>
        </w:rPr>
        <w:t>суд</w:t>
      </w:r>
    </w:p>
    <w:p w:rsidR="00A77B3E" w:rsidRDefault="004E7D8E">
      <w:r>
        <w:rPr>
          <w:highlight w:val="white"/>
        </w:rPr>
        <w:t>Р Е Ш И Л:</w:t>
      </w:r>
    </w:p>
    <w:p w:rsidR="00A77B3E" w:rsidRDefault="004E7D8E">
      <w:r>
        <w:rPr>
          <w:highlight w:val="white"/>
        </w:rPr>
        <w:t>Исковые требования Публичного акционерного общества «Сбербанк России» в лице Московского банка «Сбербанк России» к фио о взыскании задолженности по кредитному договору, процентов, возмещении судебных расходов – удовлетворить.</w:t>
      </w:r>
    </w:p>
    <w:p w:rsidR="00A77B3E" w:rsidRDefault="004E7D8E">
      <w:r>
        <w:rPr>
          <w:highlight w:val="white"/>
        </w:rPr>
        <w:lastRenderedPageBreak/>
        <w:t xml:space="preserve">Взыскать с фио </w:t>
      </w:r>
      <w:r>
        <w:rPr>
          <w:highlight w:val="white"/>
        </w:rPr>
        <w:t>в пользу Публичного акционерного общества «Сбербанк России» в лице Московского банка «Сбербанк России» во исполнение обязательств по счету банковской карты Сбербанк России Eurocard/MasterCard Cоld № 5484380012892170  задолженность на дата в сумме 2 247 (дв</w:t>
      </w:r>
      <w:r>
        <w:rPr>
          <w:highlight w:val="white"/>
        </w:rPr>
        <w:t>е тысячи долларов двести сорок семь) долларов США 90 (девяносто) центов, который складывается из: просроченных процентов – 752 доллара США 29 центов; просроченного основного долга – 1 489 долларов США 08 центов, возврат государственной пошлины в сумме 3 67</w:t>
      </w:r>
      <w:r>
        <w:rPr>
          <w:highlight w:val="white"/>
        </w:rPr>
        <w:t>2 рубля 28 копеек.</w:t>
      </w:r>
    </w:p>
    <w:p w:rsidR="00A77B3E" w:rsidRDefault="004E7D8E">
      <w:r>
        <w:rPr>
          <w:highlight w:val="white"/>
        </w:rPr>
        <w:t>Исполнение судебного акта о взыскании денежных средств в иностранной валюте произвести в российских рублях, исходя из текущего курса валют, устанавливаемого Банком России и действующем на дату исполнения судебного акта.</w:t>
      </w:r>
    </w:p>
    <w:p w:rsidR="00A77B3E" w:rsidRDefault="004E7D8E">
      <w:r>
        <w:rPr>
          <w:highlight w:val="white"/>
        </w:rPr>
        <w:t xml:space="preserve"> </w:t>
      </w:r>
      <w:r>
        <w:rPr>
          <w:highlight w:val="white"/>
        </w:rPr>
        <w:tab/>
        <w:t>На решение може</w:t>
      </w:r>
      <w:r>
        <w:rPr>
          <w:highlight w:val="white"/>
        </w:rPr>
        <w:t>т быть подана апелляционная жалоба в Московский городской суд через Перовский районный суд адрес в течение месяца со дня принятия решения суда в окончательной форме.</w:t>
      </w:r>
    </w:p>
    <w:p w:rsidR="00A77B3E" w:rsidRDefault="004E7D8E"/>
    <w:p w:rsidR="00A77B3E" w:rsidRDefault="004E7D8E">
      <w:r>
        <w:rPr>
          <w:highlight w:val="white"/>
        </w:rPr>
        <w:t>фиоБесперстова</w:t>
      </w:r>
    </w:p>
    <w:p w:rsidR="00A77B3E" w:rsidRDefault="004E7D8E"/>
    <w:p w:rsidR="00A77B3E" w:rsidRDefault="004E7D8E">
      <w:r>
        <w:rPr>
          <w:highlight w:val="white"/>
        </w:rPr>
        <w:t>1</w:t>
      </w:r>
    </w:p>
    <w:p w:rsidR="00A77B3E" w:rsidRDefault="004E7D8E"/>
    <w:p w:rsidR="00A77B3E" w:rsidRDefault="004E7D8E"/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4E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6F18F1A-944F-4817-9FC4-82419ACF6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1479</Words>
  <Characters>8436</Characters>
  <Application>Microsoft Office Word</Application>
  <DocSecurity>0</DocSecurity>
  <Lines>70</Lines>
  <Paragraphs>19</Paragraphs>
  <ScaleCrop>false</ScaleCrop>
  <Company/>
  <LinksUpToDate>false</LinksUpToDate>
  <CharactersWithSpaces>9896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2024-04-10T21:20:00Z</dcterms:created>
  <dcterms:modified xsi:type="dcterms:W3CDTF">2024-04-10T21:20:00Z</dcterms:modified>
</cp:coreProperties>
</file>