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44EC" w:rsidRDefault="001C44EC" w:rsidP="001C44EC">
      <w:pPr>
        <w:jc w:val="center"/>
        <w:rPr>
          <w:b/>
        </w:rPr>
      </w:pPr>
      <w:bookmarkStart w:id="0" w:name="_GoBack"/>
      <w:bookmarkEnd w:id="0"/>
      <w:r>
        <w:rPr>
          <w:b/>
        </w:rPr>
        <w:t>РЕШЕНИЕ</w:t>
      </w:r>
    </w:p>
    <w:p w:rsidR="001C44EC" w:rsidRDefault="001C44EC" w:rsidP="001C44EC">
      <w:pPr>
        <w:pStyle w:val="1"/>
        <w:jc w:val="center"/>
        <w:rPr>
          <w:szCs w:val="24"/>
        </w:rPr>
      </w:pPr>
      <w:r>
        <w:rPr>
          <w:szCs w:val="24"/>
        </w:rPr>
        <w:t>ИМЕНЕМ РОССИЙСКОЙ ФЕДЕРАЦИИ</w:t>
      </w:r>
    </w:p>
    <w:p w:rsidR="001C44EC" w:rsidRDefault="001C44EC" w:rsidP="001C44EC">
      <w:pPr>
        <w:jc w:val="both"/>
        <w:rPr>
          <w:b/>
          <w:bCs/>
        </w:rPr>
      </w:pPr>
      <w:r>
        <w:rPr>
          <w:b/>
          <w:bCs/>
        </w:rPr>
        <w:t xml:space="preserve">23 июня 2015 года </w:t>
      </w:r>
    </w:p>
    <w:p w:rsidR="001C44EC" w:rsidRDefault="001C44EC" w:rsidP="001C44EC">
      <w:pPr>
        <w:jc w:val="both"/>
      </w:pPr>
      <w:r>
        <w:t xml:space="preserve">Бутырский районный суд г. Москвы </w:t>
      </w:r>
    </w:p>
    <w:p w:rsidR="001C44EC" w:rsidRDefault="001C44EC" w:rsidP="001C44EC">
      <w:pPr>
        <w:jc w:val="both"/>
      </w:pPr>
      <w:r>
        <w:t xml:space="preserve">в составе председательствующего судьи </w:t>
      </w:r>
      <w:r>
        <w:rPr>
          <w:b/>
        </w:rPr>
        <w:t xml:space="preserve">Завьяловой С.И.,  </w:t>
      </w:r>
    </w:p>
    <w:p w:rsidR="001C44EC" w:rsidRDefault="001C44EC" w:rsidP="001C44EC">
      <w:pPr>
        <w:jc w:val="both"/>
      </w:pPr>
      <w:r>
        <w:t xml:space="preserve">при секретаре </w:t>
      </w:r>
      <w:r>
        <w:rPr>
          <w:b/>
        </w:rPr>
        <w:t>Казанцеве А.П.,</w:t>
      </w:r>
    </w:p>
    <w:p w:rsidR="001C44EC" w:rsidRDefault="001C44EC" w:rsidP="001C44EC">
      <w:pPr>
        <w:jc w:val="both"/>
      </w:pPr>
      <w:r>
        <w:t xml:space="preserve">рассмотрев в открытом судебном заседании гражданское дело </w:t>
      </w:r>
      <w:r>
        <w:rPr>
          <w:b/>
        </w:rPr>
        <w:t>№ 2-3030/15</w:t>
      </w:r>
      <w:r>
        <w:t xml:space="preserve"> по иску ОАО «Сбербанк России» к Саркисян К</w:t>
      </w:r>
      <w:r w:rsidR="00F91E1C">
        <w:t>.</w:t>
      </w:r>
      <w:r>
        <w:t xml:space="preserve"> С</w:t>
      </w:r>
      <w:r w:rsidR="00F91E1C">
        <w:t>.,</w:t>
      </w:r>
      <w:r>
        <w:t xml:space="preserve">  о расторжении кредитного договора и   взыскании ссудной задолженности по кредитному договору, суд </w:t>
      </w:r>
    </w:p>
    <w:p w:rsidR="001C44EC" w:rsidRDefault="001C44EC" w:rsidP="001C44EC">
      <w:pPr>
        <w:jc w:val="both"/>
      </w:pPr>
    </w:p>
    <w:p w:rsidR="001C44EC" w:rsidRDefault="001C44EC" w:rsidP="001C44EC">
      <w:pPr>
        <w:jc w:val="center"/>
        <w:rPr>
          <w:b/>
        </w:rPr>
      </w:pPr>
      <w:r>
        <w:rPr>
          <w:b/>
        </w:rPr>
        <w:t>У С Т А Н О В И Л:</w:t>
      </w:r>
    </w:p>
    <w:p w:rsidR="001C44EC" w:rsidRDefault="001C44EC" w:rsidP="001C44EC">
      <w:pPr>
        <w:rPr>
          <w:b/>
        </w:rPr>
      </w:pPr>
    </w:p>
    <w:p w:rsidR="001C44EC" w:rsidRDefault="001C44EC" w:rsidP="001C44EC">
      <w:pPr>
        <w:jc w:val="both"/>
      </w:pPr>
      <w:r>
        <w:t xml:space="preserve">      Представитель истца ОАО «Сбербанк России» по доверенности С.Ю.,  обратилась в суд с иском к ответчику </w:t>
      </w:r>
      <w:r w:rsidR="00F91E1C">
        <w:t>Саркисян К. С.,</w:t>
      </w:r>
      <w:r w:rsidR="009F404E">
        <w:t xml:space="preserve"> </w:t>
      </w:r>
      <w:r>
        <w:t xml:space="preserve">о расторжении кредитного договора и  взыскании ссудной задолженности по кредитному договору, мотивируя свои требования тем, что </w:t>
      </w:r>
      <w:r w:rsidR="009F404E">
        <w:t>13</w:t>
      </w:r>
      <w:r>
        <w:t>.</w:t>
      </w:r>
      <w:r w:rsidR="009F404E">
        <w:t>01</w:t>
      </w:r>
      <w:r>
        <w:t>.201</w:t>
      </w:r>
      <w:r w:rsidR="009F404E">
        <w:t>2</w:t>
      </w:r>
      <w:r>
        <w:t xml:space="preserve"> года между истцом и ответчиком был заключен кредитный договор №</w:t>
      </w:r>
      <w:r w:rsidR="00F91E1C">
        <w:t>***</w:t>
      </w:r>
      <w:r>
        <w:t xml:space="preserve">, согласно которому кредитор предоставил ответчику кредит в размере </w:t>
      </w:r>
      <w:r w:rsidR="009F404E">
        <w:t>453 000</w:t>
      </w:r>
      <w:r>
        <w:t xml:space="preserve"> рублей, сроком на 60 месяцев, по ставке </w:t>
      </w:r>
      <w:r w:rsidR="009F404E">
        <w:t>16,65</w:t>
      </w:r>
      <w:r>
        <w:t xml:space="preserve"> % годовых. </w:t>
      </w:r>
      <w:r w:rsidR="009F404E">
        <w:t xml:space="preserve">Саркисян К. С.,  </w:t>
      </w:r>
      <w:r>
        <w:t xml:space="preserve">в течение срока действия договора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договору, которая до настоящего времени не погашена и на </w:t>
      </w:r>
      <w:r w:rsidR="009F404E">
        <w:t>19</w:t>
      </w:r>
      <w:r>
        <w:t>.0</w:t>
      </w:r>
      <w:r w:rsidR="009F404E">
        <w:t>1</w:t>
      </w:r>
      <w:r>
        <w:t>.11.201</w:t>
      </w:r>
      <w:r w:rsidR="009F404E">
        <w:t>5</w:t>
      </w:r>
      <w:r>
        <w:t xml:space="preserve"> года составляет </w:t>
      </w:r>
      <w:r w:rsidR="009F404E">
        <w:t>399924,68</w:t>
      </w:r>
      <w:r>
        <w:t xml:space="preserve">  руб., и включает: </w:t>
      </w:r>
      <w:r w:rsidR="009F404E">
        <w:t>34049,27</w:t>
      </w:r>
      <w:r>
        <w:t xml:space="preserve"> рублей просроченные проценты; </w:t>
      </w:r>
      <w:r w:rsidR="009F404E">
        <w:t>298018,21</w:t>
      </w:r>
      <w:r>
        <w:t xml:space="preserve"> руб. просроченный основной долг; </w:t>
      </w:r>
      <w:r w:rsidR="009F404E">
        <w:t>19592,08</w:t>
      </w:r>
      <w:r>
        <w:t xml:space="preserve"> руб. неустойка за просроченные проценты; </w:t>
      </w:r>
      <w:r w:rsidR="009F404E">
        <w:t>48265,12</w:t>
      </w:r>
      <w:r>
        <w:t xml:space="preserve">руб. неустойка за просроченный основной долг. На основании изложенного, просил суд расторгнуть кредитный договор </w:t>
      </w:r>
      <w:r w:rsidR="009F404E">
        <w:t>№</w:t>
      </w:r>
      <w:r w:rsidR="00F91E1C">
        <w:t>***</w:t>
      </w:r>
      <w:r w:rsidR="009F404E">
        <w:t xml:space="preserve">, </w:t>
      </w:r>
      <w:r>
        <w:t xml:space="preserve">от </w:t>
      </w:r>
      <w:r w:rsidR="009F404E">
        <w:t xml:space="preserve">13.01.2012 </w:t>
      </w:r>
      <w:r>
        <w:t xml:space="preserve">года заключенный между ОАО «Сбербанк России» в лице Московского Банка ОАО Сбербанк России» и Леонтьевым Виктором Викторовичем , взыскать с </w:t>
      </w:r>
      <w:r w:rsidR="009F404E">
        <w:t xml:space="preserve">Саркисян К. С.,  </w:t>
      </w:r>
      <w:r>
        <w:t xml:space="preserve">в пользу ОАО «Сбербанк России» в лице Московского Банка ОАО Сбербанк России» сумму задолженности  в размере </w:t>
      </w:r>
      <w:r w:rsidR="003340BB">
        <w:t>399924,68  руб., и включает: 34049,27 рублей просроченные проценты; 298018,21 руб. просроченный основной долг; 19592,08 руб. неустойка за просроченные проценты; 48265,12руб. неустойка за просроченный основной долг.</w:t>
      </w:r>
      <w:r>
        <w:t xml:space="preserve"> Взыскать с </w:t>
      </w:r>
      <w:r w:rsidR="003340BB">
        <w:t xml:space="preserve">Саркисян К. С.,  </w:t>
      </w:r>
      <w:r>
        <w:t xml:space="preserve"> в пользу ОАО «Сбербанк России» в лице Московского Банка ОАО Сбербанк России» расходы по оплате государственной пошлины в размере  </w:t>
      </w:r>
      <w:r w:rsidR="003340BB">
        <w:t>7 199,25</w:t>
      </w:r>
      <w:r>
        <w:t xml:space="preserve">  руб. </w:t>
      </w:r>
    </w:p>
    <w:p w:rsidR="001C44EC" w:rsidRDefault="001C44EC" w:rsidP="001C44EC">
      <w:pPr>
        <w:jc w:val="both"/>
      </w:pPr>
      <w:r>
        <w:t xml:space="preserve">        Представитель истца ОАО «Сбербанк России» в судебное заседание не явился, о дате и месте судебного заседания извещен надлежащим образом, просил суд о рассмотрении дела в свое отсутствие.</w:t>
      </w:r>
    </w:p>
    <w:p w:rsidR="001C44EC" w:rsidRDefault="001C44EC" w:rsidP="001C44EC">
      <w:pPr>
        <w:jc w:val="both"/>
      </w:pPr>
      <w:r>
        <w:t xml:space="preserve">       Ответчик </w:t>
      </w:r>
      <w:r w:rsidR="003340BB">
        <w:t xml:space="preserve">Саркисян К. С., </w:t>
      </w:r>
      <w:r>
        <w:t xml:space="preserve">в судебное заседание не явился, о дате и месте судебного заседания извещен надлежащим образом. </w:t>
      </w:r>
    </w:p>
    <w:p w:rsidR="001C44EC" w:rsidRDefault="001C44EC" w:rsidP="001C44EC">
      <w:pPr>
        <w:jc w:val="both"/>
      </w:pPr>
      <w:r>
        <w:t xml:space="preserve">       Суд, исследовав письменные материалы дела, считает, что исковые требования обоснованы и подлежат  удовлетворению по следующим  основаниям. </w:t>
      </w:r>
    </w:p>
    <w:p w:rsidR="001C44EC" w:rsidRDefault="001C44EC" w:rsidP="001C44EC">
      <w:pPr>
        <w:autoSpaceDE w:val="0"/>
        <w:autoSpaceDN w:val="0"/>
        <w:adjustRightInd w:val="0"/>
        <w:jc w:val="both"/>
      </w:pPr>
      <w:r>
        <w:t xml:space="preserve">      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4" w:history="1">
        <w:r>
          <w:rPr>
            <w:rStyle w:val="a3"/>
            <w:rFonts w:eastAsia="Arial Unicode MS"/>
          </w:rPr>
          <w:t>обычаями делового оборота</w:t>
        </w:r>
      </w:hyperlink>
      <w:r>
        <w:t xml:space="preserve"> или иными обычно предъявляемыми требованиями.</w:t>
      </w:r>
    </w:p>
    <w:p w:rsidR="001C44EC" w:rsidRDefault="001C44EC" w:rsidP="001C44EC">
      <w:pPr>
        <w:autoSpaceDE w:val="0"/>
        <w:autoSpaceDN w:val="0"/>
        <w:adjustRightInd w:val="0"/>
        <w:jc w:val="both"/>
      </w:pPr>
      <w:r>
        <w:t xml:space="preserve">      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1C44EC" w:rsidRDefault="001C44EC" w:rsidP="001C44EC">
      <w:pPr>
        <w:autoSpaceDE w:val="0"/>
        <w:autoSpaceDN w:val="0"/>
        <w:adjustRightInd w:val="0"/>
        <w:jc w:val="both"/>
      </w:pPr>
      <w:r>
        <w:lastRenderedPageBreak/>
        <w:t xml:space="preserve">      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1C44EC" w:rsidRDefault="001C44EC" w:rsidP="001C44EC">
      <w:pPr>
        <w:autoSpaceDE w:val="0"/>
        <w:autoSpaceDN w:val="0"/>
        <w:adjustRightInd w:val="0"/>
        <w:jc w:val="both"/>
      </w:pPr>
      <w:r>
        <w:t xml:space="preserve">      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 </w:t>
      </w:r>
    </w:p>
    <w:p w:rsidR="001C44EC" w:rsidRDefault="001C44EC" w:rsidP="001C44EC">
      <w:pPr>
        <w:autoSpaceDE w:val="0"/>
        <w:autoSpaceDN w:val="0"/>
        <w:adjustRightInd w:val="0"/>
        <w:jc w:val="both"/>
      </w:pPr>
      <w:r>
        <w:t xml:space="preserve">     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hyperlink r:id="rId5" w:history="1">
        <w:r>
          <w:rPr>
            <w:rStyle w:val="a3"/>
            <w:rFonts w:eastAsia="Arial Unicode MS"/>
          </w:rPr>
          <w:t>ставкой рефинансирования</w:t>
        </w:r>
      </w:hyperlink>
      <w:r>
        <w:t xml:space="preserve">)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 </w:t>
      </w:r>
    </w:p>
    <w:p w:rsidR="001C44EC" w:rsidRDefault="001C44EC" w:rsidP="001C44EC">
      <w:pPr>
        <w:autoSpaceDE w:val="0"/>
        <w:autoSpaceDN w:val="0"/>
        <w:adjustRightInd w:val="0"/>
        <w:jc w:val="both"/>
      </w:pPr>
      <w:r>
        <w:t xml:space="preserve">     Как следует из ст. 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rsidR="001C44EC" w:rsidRDefault="001C44EC" w:rsidP="001C44EC">
      <w:pPr>
        <w:autoSpaceDE w:val="0"/>
        <w:autoSpaceDN w:val="0"/>
        <w:adjustRightInd w:val="0"/>
        <w:jc w:val="both"/>
      </w:pPr>
      <w:r>
        <w:t xml:space="preserve">     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1C44EC" w:rsidRDefault="001C44EC" w:rsidP="001C44EC">
      <w:pPr>
        <w:pStyle w:val="a4"/>
      </w:pPr>
      <w:r>
        <w:t xml:space="preserve">     В судебном заседании установлено и следует из материалов дела, что </w:t>
      </w:r>
      <w:r w:rsidR="003340BB">
        <w:t>13.01.2012</w:t>
      </w:r>
      <w:r>
        <w:t xml:space="preserve"> года между истцом и ответчиком был заключен кредитный договор №</w:t>
      </w:r>
      <w:r w:rsidR="00F91E1C">
        <w:t>***</w:t>
      </w:r>
      <w:r>
        <w:t xml:space="preserve">, согласно которому кредитор предоставил ответчику кредит в размере </w:t>
      </w:r>
      <w:r w:rsidR="003340BB">
        <w:t>453 000</w:t>
      </w:r>
      <w:r>
        <w:t xml:space="preserve"> рублей, сроком на  60 месяцев, по ставке </w:t>
      </w:r>
      <w:r w:rsidR="003340BB">
        <w:t>16,650</w:t>
      </w:r>
      <w:r>
        <w:t xml:space="preserve"> % годовых.</w:t>
      </w:r>
    </w:p>
    <w:p w:rsidR="001C44EC" w:rsidRDefault="001C44EC" w:rsidP="001C44EC">
      <w:pPr>
        <w:pStyle w:val="a4"/>
      </w:pPr>
      <w:r>
        <w:t xml:space="preserve">      Согласно графику погашения кредита и в соответствии со ст.3 Кредитного договора, ответчик принял на себя обязательства  ежемесячно </w:t>
      </w:r>
      <w:r w:rsidR="003340BB">
        <w:t>13</w:t>
      </w:r>
      <w:r>
        <w:t xml:space="preserve">-го числа каждого месяца осуществлять ежемесячные выплаты в размере </w:t>
      </w:r>
      <w:r w:rsidR="003340BB">
        <w:t>11173,14</w:t>
      </w:r>
      <w:r>
        <w:t xml:space="preserve"> руб. за последний месяц </w:t>
      </w:r>
      <w:r w:rsidR="003340BB">
        <w:t>10880,79</w:t>
      </w:r>
      <w:r>
        <w:t xml:space="preserve"> руб. в счет  погашения основной суммы долга, уплаты процентов за пользование кредитом.</w:t>
      </w:r>
    </w:p>
    <w:p w:rsidR="001C44EC" w:rsidRDefault="001C44EC" w:rsidP="001C44EC">
      <w:pPr>
        <w:pStyle w:val="a4"/>
      </w:pPr>
      <w:r>
        <w:t xml:space="preserve">      Указанная сумма была зачислена кредитором на счет ответчика №</w:t>
      </w:r>
      <w:r w:rsidR="00F91E1C">
        <w:t>***</w:t>
      </w:r>
      <w:r>
        <w:t xml:space="preserve"> открытый в филиале кредитора №</w:t>
      </w:r>
      <w:r w:rsidR="00F91E1C">
        <w:t>***</w:t>
      </w:r>
      <w:r>
        <w:t>, согласно  «Распорядительной надписи филиала ( дополнительного офиса) Сбербанка России» .</w:t>
      </w:r>
    </w:p>
    <w:p w:rsidR="001C44EC" w:rsidRDefault="001C44EC" w:rsidP="001C44EC">
      <w:pPr>
        <w:pStyle w:val="a4"/>
      </w:pPr>
      <w:r>
        <w:t xml:space="preserve">       В соответствии с условиями дополнительного соглашения ответчик обязан был обеспечить возврат (погашение) предоставленного кредита путем осуществления ежемесячных периодических платежей, размещая денежные средства на своем счете </w:t>
      </w:r>
      <w:r w:rsidR="003340BB">
        <w:t>№</w:t>
      </w:r>
      <w:r w:rsidR="00F91E1C">
        <w:t>***</w:t>
      </w:r>
      <w:r>
        <w:t xml:space="preserve">, Банк в установленную графиком платежей дату оплаты, производит в </w:t>
      </w:r>
      <w:proofErr w:type="spellStart"/>
      <w:r>
        <w:t>безакцептном</w:t>
      </w:r>
      <w:proofErr w:type="spellEnd"/>
      <w:r>
        <w:t xml:space="preserve"> порядке списание денежных средств ответчика, в счет погашения кредита. </w:t>
      </w:r>
    </w:p>
    <w:p w:rsidR="001C44EC" w:rsidRDefault="001C44EC" w:rsidP="001C44EC">
      <w:pPr>
        <w:pStyle w:val="a4"/>
      </w:pPr>
      <w:r>
        <w:t xml:space="preserve">         Истец надлежащим образом исполнил свои обязательства по кредитному соглашению, что подтверждается материалами дела. </w:t>
      </w:r>
    </w:p>
    <w:p w:rsidR="001C44EC" w:rsidRDefault="001C44EC" w:rsidP="001C44EC">
      <w:pPr>
        <w:tabs>
          <w:tab w:val="left" w:pos="9354"/>
        </w:tabs>
        <w:ind w:firstLine="567"/>
        <w:jc w:val="both"/>
      </w:pPr>
      <w:r>
        <w:t xml:space="preserve">Поскольку ответчик  надлежащим образом не исполнял  свои обязательства по кредитному договору, </w:t>
      </w:r>
      <w:r w:rsidR="00F30298">
        <w:t>19</w:t>
      </w:r>
      <w:r>
        <w:t>.</w:t>
      </w:r>
      <w:r w:rsidR="00F30298">
        <w:t>12</w:t>
      </w:r>
      <w:r>
        <w:t xml:space="preserve">.2014 года </w:t>
      </w:r>
      <w:r w:rsidR="00F30298">
        <w:t xml:space="preserve">Саркисян К. С., </w:t>
      </w:r>
      <w:r>
        <w:t>было направленно письмо с требованием о досрочном возврате Банку всей суммы задолженности и расторжении договора, что подтверждается списком простых писем/ бандеролей поданных в Москве.</w:t>
      </w:r>
    </w:p>
    <w:p w:rsidR="001C44EC" w:rsidRDefault="001C44EC" w:rsidP="001C44EC">
      <w:pPr>
        <w:autoSpaceDE w:val="0"/>
        <w:autoSpaceDN w:val="0"/>
        <w:adjustRightInd w:val="0"/>
        <w:ind w:firstLine="567"/>
        <w:jc w:val="both"/>
      </w:pPr>
      <w: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w:t>
      </w:r>
      <w:r>
        <w:lastRenderedPageBreak/>
        <w:t xml:space="preserve">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1C44EC" w:rsidRDefault="001C44EC" w:rsidP="001C44EC">
      <w:pPr>
        <w:autoSpaceDE w:val="0"/>
        <w:autoSpaceDN w:val="0"/>
        <w:adjustRightInd w:val="0"/>
        <w:ind w:firstLine="567"/>
        <w:jc w:val="both"/>
      </w:pPr>
      <w: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rsidR="001C44EC" w:rsidRDefault="001C44EC" w:rsidP="001C44EC">
      <w:pPr>
        <w:jc w:val="both"/>
      </w:pPr>
      <w:r>
        <w:t xml:space="preserve">       Таким образом, суд считает необходимым  расторгнуть кредитный договор от </w:t>
      </w:r>
      <w:r w:rsidR="00F30298">
        <w:t>13</w:t>
      </w:r>
      <w:r>
        <w:t>.</w:t>
      </w:r>
      <w:r w:rsidR="00F30298">
        <w:t>01</w:t>
      </w:r>
      <w:r>
        <w:t>.201</w:t>
      </w:r>
      <w:r w:rsidR="00F30298">
        <w:t>2</w:t>
      </w:r>
      <w:r>
        <w:t xml:space="preserve"> г. №</w:t>
      </w:r>
      <w:r w:rsidR="00F91E1C">
        <w:t>***</w:t>
      </w:r>
      <w:r>
        <w:t xml:space="preserve">,  заключенный между ОАО «Сбербанк России» в лице Московского Банка ОАО Сбербанк России» и </w:t>
      </w:r>
      <w:r w:rsidR="00F30298">
        <w:t xml:space="preserve">Саркисян К. С.,  </w:t>
      </w:r>
    </w:p>
    <w:p w:rsidR="001C44EC" w:rsidRDefault="001C44EC" w:rsidP="001C44EC">
      <w:pPr>
        <w:jc w:val="both"/>
      </w:pPr>
      <w:r>
        <w:t xml:space="preserve">       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1C44EC" w:rsidRDefault="001C44EC" w:rsidP="001C44EC">
      <w:pPr>
        <w:pStyle w:val="a4"/>
      </w:pPr>
      <w:r>
        <w:t xml:space="preserve">         В связи с нарушением ответчиком взятых на себя обязательств по возврату денежных средств и оплате процентов, перед истцом образовалась задолженность. </w:t>
      </w:r>
    </w:p>
    <w:p w:rsidR="001C44EC" w:rsidRDefault="001C44EC" w:rsidP="001C44EC">
      <w:pPr>
        <w:jc w:val="both"/>
      </w:pPr>
      <w:r>
        <w:t xml:space="preserve">        Как усматривается из представленного расчета, общая сумма задолженности  ответчика  перед истцом по кредитному договору на </w:t>
      </w:r>
      <w:r w:rsidR="00F30298">
        <w:t>19.01.11.2015 года составляет 399924,68  руб., и включает: 34049,27 рублей просроченные проценты; 298018,21 руб. просроченный основной долг; 19592,08 руб. неустойка за просроченные проценты; 48265,12руб. неустойка за просроченный основной долг.</w:t>
      </w:r>
      <w:r>
        <w:t xml:space="preserve"> Суд соглашается с представленным истцом расчетом задолженности.</w:t>
      </w:r>
    </w:p>
    <w:p w:rsidR="00F30298" w:rsidRDefault="001C44EC" w:rsidP="001C44EC">
      <w:pPr>
        <w:pStyle w:val="a4"/>
      </w:pPr>
      <w:r>
        <w:t xml:space="preserve">       На основании изложенного и оценивая собранные по делу доказательства, суд приходит к выводу, что Леонтьевым В</w:t>
      </w:r>
      <w:r w:rsidR="00F91E1C">
        <w:t>.</w:t>
      </w:r>
      <w:r>
        <w:t xml:space="preserve"> В</w:t>
      </w:r>
      <w:r w:rsidR="00F91E1C">
        <w:t>.,</w:t>
      </w:r>
      <w:r>
        <w:t xml:space="preserve"> 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F30298">
        <w:t>399924,68  руб.,  в том числе : 34049,27 рублей просроченные проценты; 298018,21 руб. просроченный основной долг; 19592,08 руб. неустойка за просроченные проценты; 48265,12руб. неустойка за просроченный основной долг.</w:t>
      </w:r>
    </w:p>
    <w:p w:rsidR="001C44EC" w:rsidRDefault="001C44EC" w:rsidP="001C44EC">
      <w:pPr>
        <w:pStyle w:val="a4"/>
      </w:pPr>
      <w:r>
        <w:t xml:space="preserve">      Согласно ст. 98 ГПК РФ стороне, в пользу которой состоялось решение, суд присуждает возмещение понесенных судебных расходов. </w:t>
      </w:r>
    </w:p>
    <w:p w:rsidR="001C44EC" w:rsidRDefault="001C44EC" w:rsidP="001C44EC">
      <w:pPr>
        <w:jc w:val="both"/>
      </w:pPr>
      <w:r>
        <w:t xml:space="preserve">      Следовательно, с ответчика в пользу истца взыскиваются  расходы по оплате государственной пошлины пропорционально удовлетворенной части исковых требований в размере </w:t>
      </w:r>
      <w:r w:rsidR="00ED3518">
        <w:t>7 199 рублей 25  копейки.</w:t>
      </w:r>
    </w:p>
    <w:p w:rsidR="001C44EC" w:rsidRDefault="001C44EC" w:rsidP="001C44EC">
      <w:r>
        <w:t xml:space="preserve">На основании изложенного и руководствуясь </w:t>
      </w:r>
      <w:proofErr w:type="spellStart"/>
      <w:r>
        <w:t>ст.ст</w:t>
      </w:r>
      <w:proofErr w:type="spellEnd"/>
      <w:r>
        <w:t xml:space="preserve">. 194-199 ГПК РФ, суд                                                         </w:t>
      </w:r>
    </w:p>
    <w:p w:rsidR="001C44EC" w:rsidRDefault="001C44EC" w:rsidP="001C44EC">
      <w:pPr>
        <w:pStyle w:val="a4"/>
        <w:jc w:val="center"/>
        <w:rPr>
          <w:b/>
        </w:rPr>
      </w:pPr>
    </w:p>
    <w:p w:rsidR="001C44EC" w:rsidRDefault="001C44EC" w:rsidP="001C44EC">
      <w:pPr>
        <w:pStyle w:val="a4"/>
        <w:jc w:val="center"/>
        <w:rPr>
          <w:b/>
        </w:rPr>
      </w:pPr>
      <w:r>
        <w:rPr>
          <w:b/>
        </w:rPr>
        <w:t>Р Е Ш И Л:</w:t>
      </w:r>
    </w:p>
    <w:p w:rsidR="00ED3518" w:rsidRDefault="00ED3518" w:rsidP="001C44EC">
      <w:pPr>
        <w:pStyle w:val="a4"/>
        <w:jc w:val="center"/>
        <w:rPr>
          <w:b/>
        </w:rPr>
      </w:pPr>
    </w:p>
    <w:p w:rsidR="001C44EC" w:rsidRDefault="001C44EC" w:rsidP="001C44EC">
      <w:pPr>
        <w:jc w:val="both"/>
        <w:rPr>
          <w:b/>
        </w:rPr>
      </w:pPr>
      <w:r>
        <w:rPr>
          <w:bCs/>
        </w:rPr>
        <w:t xml:space="preserve">      Исковые требования </w:t>
      </w:r>
      <w:r w:rsidR="00ED3518">
        <w:t>ОАО «Сбербанк России» к Саркисян К</w:t>
      </w:r>
      <w:r w:rsidR="00F91E1C">
        <w:t>.</w:t>
      </w:r>
      <w:r w:rsidR="00ED3518">
        <w:t xml:space="preserve"> С</w:t>
      </w:r>
      <w:r w:rsidR="00F91E1C">
        <w:t>.,</w:t>
      </w:r>
      <w:r w:rsidR="00ED3518">
        <w:t xml:space="preserve">  о расторжении кредитного договора и   взыскании ссудной задолженности по кредитному договору</w:t>
      </w:r>
      <w:r>
        <w:t xml:space="preserve"> – </w:t>
      </w:r>
      <w:r>
        <w:rPr>
          <w:b/>
        </w:rPr>
        <w:t>удовлетворить.</w:t>
      </w:r>
    </w:p>
    <w:p w:rsidR="001C44EC" w:rsidRDefault="001C44EC" w:rsidP="001C44EC">
      <w:pPr>
        <w:jc w:val="both"/>
      </w:pPr>
      <w:r>
        <w:t xml:space="preserve">      Расторгнуть кредитный договор </w:t>
      </w:r>
      <w:r w:rsidR="00ED3518">
        <w:t>13.01.2012 г. №</w:t>
      </w:r>
      <w:r w:rsidR="00F91E1C">
        <w:t xml:space="preserve">*** </w:t>
      </w:r>
      <w:r w:rsidR="00ED3518">
        <w:t>,  заключенный между ОАО «Сбербанк России» в лице Московского Банка ОАО Сбербанк России» и Саркисян К</w:t>
      </w:r>
      <w:r w:rsidR="00F91E1C">
        <w:t xml:space="preserve">. </w:t>
      </w:r>
      <w:r w:rsidR="00ED3518">
        <w:t>С</w:t>
      </w:r>
      <w:r w:rsidR="00F91E1C">
        <w:t>.</w:t>
      </w:r>
    </w:p>
    <w:p w:rsidR="001C44EC" w:rsidRDefault="001C44EC" w:rsidP="001C44EC">
      <w:pPr>
        <w:jc w:val="both"/>
      </w:pPr>
      <w:r>
        <w:t xml:space="preserve">      Взыскать с </w:t>
      </w:r>
      <w:r w:rsidR="00ED3518">
        <w:t>Саркисян К</w:t>
      </w:r>
      <w:r w:rsidR="00F91E1C">
        <w:t>.</w:t>
      </w:r>
      <w:r w:rsidR="00ED3518">
        <w:t xml:space="preserve"> С</w:t>
      </w:r>
      <w:r w:rsidR="00F91E1C">
        <w:t>.,</w:t>
      </w:r>
      <w:r w:rsidR="00ED3518">
        <w:t xml:space="preserve"> </w:t>
      </w:r>
      <w:r>
        <w:t xml:space="preserve">в пользу ОАО «Сбербанк России» сумму задолженности по кредитному договору в размере </w:t>
      </w:r>
      <w:r w:rsidR="00ED3518">
        <w:t xml:space="preserve">399924 рубля 68  копеек , </w:t>
      </w:r>
      <w:r>
        <w:t xml:space="preserve">сумму расходов по оплате государственной госпошлины в размере </w:t>
      </w:r>
      <w:r w:rsidR="00ED3518">
        <w:t>7 199 рублей 25  копейки.</w:t>
      </w:r>
    </w:p>
    <w:p w:rsidR="00ED3518" w:rsidRDefault="001C44EC" w:rsidP="001C44EC">
      <w:pPr>
        <w:jc w:val="center"/>
        <w:rPr>
          <w:b/>
          <w:sz w:val="22"/>
          <w:szCs w:val="22"/>
        </w:rPr>
      </w:pPr>
      <w:r>
        <w:rPr>
          <w:b/>
          <w:sz w:val="22"/>
          <w:szCs w:val="22"/>
        </w:rPr>
        <w:t xml:space="preserve"> </w:t>
      </w:r>
    </w:p>
    <w:p w:rsidR="001C44EC" w:rsidRDefault="001C44EC" w:rsidP="001C44EC">
      <w:pPr>
        <w:jc w:val="center"/>
        <w:rPr>
          <w:b/>
          <w:sz w:val="22"/>
          <w:szCs w:val="22"/>
        </w:rPr>
      </w:pPr>
      <w:r>
        <w:rPr>
          <w:b/>
          <w:sz w:val="22"/>
          <w:szCs w:val="22"/>
        </w:rPr>
        <w:t>Решение может быть обжаловано в Мосгорсуд через Бутырский районный суд г. Москвы в течение месяца с момента составления мотивированного решения.</w:t>
      </w:r>
    </w:p>
    <w:p w:rsidR="001C44EC" w:rsidRDefault="001C44EC" w:rsidP="001C44EC">
      <w:pPr>
        <w:jc w:val="both"/>
        <w:rPr>
          <w:sz w:val="22"/>
          <w:szCs w:val="22"/>
        </w:rPr>
      </w:pPr>
    </w:p>
    <w:p w:rsidR="001C44EC" w:rsidRDefault="001C44EC" w:rsidP="001C44EC">
      <w:pPr>
        <w:pStyle w:val="a4"/>
        <w:rPr>
          <w:sz w:val="22"/>
          <w:szCs w:val="22"/>
        </w:rPr>
      </w:pPr>
    </w:p>
    <w:p w:rsidR="001C44EC" w:rsidRDefault="001C44EC" w:rsidP="001C44EC">
      <w:pPr>
        <w:pStyle w:val="a4"/>
        <w:rPr>
          <w:b/>
          <w:sz w:val="22"/>
          <w:szCs w:val="22"/>
        </w:rPr>
      </w:pPr>
      <w:r>
        <w:rPr>
          <w:b/>
          <w:sz w:val="22"/>
          <w:szCs w:val="22"/>
        </w:rPr>
        <w:t xml:space="preserve">Федеральный судья:                                                                                        Завьялова С.И. </w:t>
      </w: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1C44EC" w:rsidRDefault="001C44EC" w:rsidP="001C44EC">
      <w:pPr>
        <w:jc w:val="center"/>
        <w:rPr>
          <w:b/>
        </w:rPr>
      </w:pPr>
    </w:p>
    <w:p w:rsidR="00ED3518" w:rsidRDefault="00ED3518" w:rsidP="001C44EC">
      <w:pPr>
        <w:jc w:val="center"/>
        <w:rPr>
          <w:b/>
        </w:rPr>
      </w:pPr>
    </w:p>
    <w:p w:rsidR="00ED3518" w:rsidRDefault="00ED3518" w:rsidP="001C44EC">
      <w:pPr>
        <w:jc w:val="center"/>
        <w:rPr>
          <w:b/>
        </w:rPr>
      </w:pPr>
    </w:p>
    <w:p w:rsidR="00ED3518" w:rsidRDefault="00ED3518" w:rsidP="001C44EC">
      <w:pPr>
        <w:jc w:val="center"/>
        <w:rPr>
          <w:b/>
        </w:rPr>
      </w:pPr>
    </w:p>
    <w:p w:rsidR="00ED3518" w:rsidRDefault="00ED3518" w:rsidP="001C44EC">
      <w:pPr>
        <w:jc w:val="center"/>
        <w:rPr>
          <w:b/>
        </w:rPr>
      </w:pPr>
    </w:p>
    <w:p w:rsidR="00ED3518" w:rsidRDefault="00ED3518" w:rsidP="001C44EC">
      <w:pPr>
        <w:jc w:val="center"/>
        <w:rPr>
          <w:b/>
        </w:rPr>
      </w:pPr>
    </w:p>
    <w:p w:rsidR="00ED3518" w:rsidRDefault="00ED3518" w:rsidP="001C44EC">
      <w:pPr>
        <w:jc w:val="center"/>
        <w:rPr>
          <w:b/>
        </w:rPr>
      </w:pPr>
    </w:p>
    <w:p w:rsidR="00ED3518" w:rsidRDefault="00ED3518" w:rsidP="001C44EC">
      <w:pPr>
        <w:jc w:val="center"/>
        <w:rPr>
          <w:b/>
        </w:rPr>
      </w:pPr>
    </w:p>
    <w:p w:rsidR="004A3F40" w:rsidRDefault="004A3F40"/>
    <w:sectPr w:rsidR="004A3F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64EA"/>
    <w:rsid w:val="000A18EE"/>
    <w:rsid w:val="001C44EC"/>
    <w:rsid w:val="002164EA"/>
    <w:rsid w:val="00216851"/>
    <w:rsid w:val="003340BB"/>
    <w:rsid w:val="00374A22"/>
    <w:rsid w:val="004A3F40"/>
    <w:rsid w:val="009F404E"/>
    <w:rsid w:val="00B009BE"/>
    <w:rsid w:val="00BC7962"/>
    <w:rsid w:val="00CF7F6D"/>
    <w:rsid w:val="00ED3518"/>
    <w:rsid w:val="00F30298"/>
    <w:rsid w:val="00F91E1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BD252C8-AAB1-4AED-9EF2-2D69F1A9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44EC"/>
    <w:rPr>
      <w:rFonts w:ascii="Times New Roman" w:eastAsia="Times New Roman" w:hAnsi="Times New Roman"/>
      <w:sz w:val="24"/>
      <w:szCs w:val="24"/>
      <w:lang w:val="ru-RU" w:eastAsia="ru-RU"/>
    </w:rPr>
  </w:style>
  <w:style w:type="paragraph" w:styleId="1">
    <w:name w:val="heading 1"/>
    <w:basedOn w:val="a"/>
    <w:next w:val="a"/>
    <w:link w:val="10"/>
    <w:uiPriority w:val="99"/>
    <w:qFormat/>
    <w:rsid w:val="001C44EC"/>
    <w:pPr>
      <w:keepNext/>
      <w:overflowPunct w:val="0"/>
      <w:autoSpaceDE w:val="0"/>
      <w:autoSpaceDN w:val="0"/>
      <w:adjustRightInd w:val="0"/>
      <w:outlineLvl w:val="0"/>
    </w:pPr>
    <w:rPr>
      <w:rFonts w:eastAsia="Arial Unicode MS"/>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1C44EC"/>
    <w:rPr>
      <w:rFonts w:ascii="Times New Roman" w:eastAsia="Arial Unicode MS" w:hAnsi="Times New Roman" w:cs="Times New Roman"/>
      <w:b/>
      <w:sz w:val="24"/>
      <w:szCs w:val="20"/>
      <w:lang w:eastAsia="ru-RU"/>
    </w:rPr>
  </w:style>
  <w:style w:type="character" w:styleId="a3">
    <w:name w:val="Hyperlink"/>
    <w:uiPriority w:val="99"/>
    <w:semiHidden/>
    <w:unhideWhenUsed/>
    <w:rsid w:val="001C44EC"/>
    <w:rPr>
      <w:rFonts w:ascii="Times New Roman" w:hAnsi="Times New Roman" w:cs="Times New Roman" w:hint="default"/>
      <w:color w:val="0000FF"/>
      <w:u w:val="single"/>
    </w:rPr>
  </w:style>
  <w:style w:type="paragraph" w:styleId="a4">
    <w:name w:val="Body Text"/>
    <w:basedOn w:val="a"/>
    <w:link w:val="a5"/>
    <w:uiPriority w:val="99"/>
    <w:semiHidden/>
    <w:unhideWhenUsed/>
    <w:rsid w:val="001C44EC"/>
    <w:pPr>
      <w:jc w:val="both"/>
    </w:pPr>
  </w:style>
  <w:style w:type="character" w:customStyle="1" w:styleId="a5">
    <w:name w:val="Основной текст Знак"/>
    <w:link w:val="a4"/>
    <w:uiPriority w:val="99"/>
    <w:semiHidden/>
    <w:rsid w:val="001C44EC"/>
    <w:rPr>
      <w:rFonts w:ascii="Times New Roman" w:eastAsia="Times New Roman" w:hAnsi="Times New Roman" w:cs="Times New Roman"/>
      <w:sz w:val="24"/>
      <w:szCs w:val="24"/>
      <w:lang w:eastAsia="ru-RU"/>
    </w:rPr>
  </w:style>
  <w:style w:type="paragraph" w:styleId="2">
    <w:name w:val="Body Text Indent 2"/>
    <w:basedOn w:val="a"/>
    <w:link w:val="20"/>
    <w:uiPriority w:val="99"/>
    <w:semiHidden/>
    <w:unhideWhenUsed/>
    <w:rsid w:val="001C44EC"/>
    <w:pPr>
      <w:spacing w:after="120" w:line="480" w:lineRule="auto"/>
      <w:ind w:left="283"/>
    </w:pPr>
  </w:style>
  <w:style w:type="character" w:customStyle="1" w:styleId="20">
    <w:name w:val="Основной текст с отступом 2 Знак"/>
    <w:link w:val="2"/>
    <w:uiPriority w:val="99"/>
    <w:semiHidden/>
    <w:rsid w:val="001C44EC"/>
    <w:rPr>
      <w:rFonts w:ascii="Times New Roman" w:eastAsia="Times New Roman" w:hAnsi="Times New Roman" w:cs="Times New Roman"/>
      <w:sz w:val="24"/>
      <w:szCs w:val="24"/>
      <w:lang w:eastAsia="ru-RU"/>
    </w:rPr>
  </w:style>
  <w:style w:type="paragraph" w:styleId="a6">
    <w:name w:val="No Spacing"/>
    <w:uiPriority w:val="99"/>
    <w:qFormat/>
    <w:rsid w:val="001C44EC"/>
    <w:rPr>
      <w:rFonts w:eastAsia="Times New Roman"/>
      <w:sz w:val="22"/>
      <w:szCs w:val="22"/>
      <w:lang w:val="ru-RU" w:eastAsia="ru-RU"/>
    </w:rPr>
  </w:style>
  <w:style w:type="paragraph" w:customStyle="1" w:styleId="11">
    <w:name w:val="Без интервала1"/>
    <w:uiPriority w:val="99"/>
    <w:rsid w:val="001C44EC"/>
    <w:rPr>
      <w:rFonts w:eastAsia="Times New Roman" w:cs="Calibri"/>
      <w:sz w:val="22"/>
      <w:szCs w:val="22"/>
      <w:lang w:val="ru-RU" w:eastAsia="ru-RU"/>
    </w:rPr>
  </w:style>
  <w:style w:type="paragraph" w:styleId="a7">
    <w:name w:val="Balloon Text"/>
    <w:basedOn w:val="a"/>
    <w:link w:val="a8"/>
    <w:uiPriority w:val="99"/>
    <w:semiHidden/>
    <w:unhideWhenUsed/>
    <w:rsid w:val="00B009BE"/>
    <w:rPr>
      <w:rFonts w:ascii="Segoe UI" w:hAnsi="Segoe UI" w:cs="Segoe UI"/>
      <w:sz w:val="18"/>
      <w:szCs w:val="18"/>
    </w:rPr>
  </w:style>
  <w:style w:type="character" w:customStyle="1" w:styleId="a8">
    <w:name w:val="Текст выноски Знак"/>
    <w:link w:val="a7"/>
    <w:uiPriority w:val="99"/>
    <w:semiHidden/>
    <w:rsid w:val="00B009B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5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5976D1A337E9D4AFD71917FB0B8D4DB75D5910DEC95F974263379607YEQ6I" TargetMode="External"/><Relationship Id="rId4" Type="http://schemas.openxmlformats.org/officeDocument/2006/relationships/hyperlink" Target="consultantplus://offline/ref=442334D959ABD9CDAC574CD73B2740C3AF455E05FFE07DC847761905C177CBB004E7F391CE78D877uCM6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1624</Words>
  <Characters>9259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10862</CharactersWithSpaces>
  <SharedDoc>false</SharedDoc>
  <HLinks>
    <vt:vector size="12" baseType="variant">
      <vt:variant>
        <vt:i4>3080250</vt:i4>
      </vt:variant>
      <vt:variant>
        <vt:i4>3</vt:i4>
      </vt:variant>
      <vt:variant>
        <vt:i4>0</vt:i4>
      </vt:variant>
      <vt:variant>
        <vt:i4>5</vt:i4>
      </vt:variant>
      <vt:variant>
        <vt:lpwstr>consultantplus://offline/ref=5976D1A337E9D4AFD71917FB0B8D4DB75D5910DEC95F974263379607YEQ6I</vt:lpwstr>
      </vt:variant>
      <vt:variant>
        <vt:lpwstr/>
      </vt:variant>
      <vt:variant>
        <vt:i4>3670125</vt:i4>
      </vt:variant>
      <vt:variant>
        <vt:i4>0</vt:i4>
      </vt:variant>
      <vt:variant>
        <vt:i4>0</vt:i4>
      </vt:variant>
      <vt:variant>
        <vt:i4>5</vt:i4>
      </vt:variant>
      <vt:variant>
        <vt:lpwstr>consultantplus://offline/ref=442334D959ABD9CDAC574CD73B2740C3AF455E05FFE07DC847761905C177CBB004E7F391CE78D877uCM6I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 В Шепунова</dc:creator>
  <cp:keywords/>
  <dc:description/>
  <cp:lastModifiedBy>Борис Разумовский</cp:lastModifiedBy>
  <cp:revision>2</cp:revision>
  <cp:lastPrinted>2015-06-26T12:36:00Z</cp:lastPrinted>
  <dcterms:created xsi:type="dcterms:W3CDTF">2024-04-10T21:20:00Z</dcterms:created>
  <dcterms:modified xsi:type="dcterms:W3CDTF">2024-04-10T21:20:00Z</dcterms:modified>
</cp:coreProperties>
</file>