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2EAA" w:rsidRDefault="00440E93">
      <w:bookmarkStart w:id="0" w:name="_GoBack"/>
      <w:bookmarkEnd w:id="0"/>
      <w:r>
        <w:t>РЕШЕНИЕ</w:t>
      </w:r>
    </w:p>
    <w:p w:rsidR="002C2EAA" w:rsidRDefault="00440E93">
      <w:r>
        <w:t>ИМЕНЕМ РОССИЙСКОЙ ФЕДЕРАЦИИ</w:t>
      </w:r>
    </w:p>
    <w:p w:rsidR="002C2EAA" w:rsidRDefault="00440E93"/>
    <w:p w:rsidR="002C2EAA" w:rsidRDefault="00440E93">
      <w:r>
        <w:t xml:space="preserve">дата Гагаринский районный суд адрес в составе председательствующего судьи Родниковой У.А., </w:t>
      </w:r>
    </w:p>
    <w:p w:rsidR="002C2EAA" w:rsidRDefault="00440E93">
      <w:r>
        <w:t>при секретаре Герасиной Н.А.,</w:t>
      </w:r>
    </w:p>
    <w:p w:rsidR="002C2EAA" w:rsidRDefault="00440E93">
      <w:r>
        <w:t>рассмотрев в открытом судебном заседании гражданское дело № 2-3153/2017 по иску ПАО «Сбербанк Рос</w:t>
      </w:r>
      <w:r>
        <w:t>сии» к Беловой Юлии Викторовне о взыскании задолженности по кредитному договору,</w:t>
      </w:r>
    </w:p>
    <w:p w:rsidR="002C2EAA" w:rsidRDefault="00440E93"/>
    <w:p w:rsidR="002C2EAA" w:rsidRDefault="00440E93">
      <w:r>
        <w:t>УСТАНОВИЛ:</w:t>
      </w:r>
    </w:p>
    <w:p w:rsidR="002C2EAA" w:rsidRDefault="00440E93"/>
    <w:p w:rsidR="002C2EAA" w:rsidRDefault="00440E93">
      <w:r>
        <w:t>ПАО «Сбербанк России» обратилось  в Гагаринский районный суд адрес с исковым заявлением к Беловой Ю.В. о взыскании задолженности по кредитному договору, просит су</w:t>
      </w:r>
      <w:r>
        <w:t>д взыскать с ответчика в свою пользу задолженность по кредитному договору № от дата в размере сумма, расходы по оплате госпошлины в размере сумма.</w:t>
      </w:r>
    </w:p>
    <w:p w:rsidR="002C2EAA" w:rsidRDefault="00440E93">
      <w:r>
        <w:t>В обоснование заявленных требований истец указал о том, что в соответствии с Кредитным договором №от дата Пуб</w:t>
      </w:r>
      <w:r>
        <w:t>личное акционерное общество «Сбербанк России» является кредитором, а Белова Юлия Викторовна - заемщиком по кредиту на сумму сумма Кредит выдавался на срок месяцев под% годовых.</w:t>
      </w:r>
    </w:p>
    <w:p w:rsidR="002C2EAA" w:rsidRDefault="00440E93">
      <w:r>
        <w:t>В соответствии с пунктом 2.1. Кредитного договора Банк перечислил Заемщику дене</w:t>
      </w:r>
      <w:r>
        <w:t>жные средства в сумме сумма.</w:t>
      </w:r>
    </w:p>
    <w:p w:rsidR="002C2EAA" w:rsidRDefault="00440E93">
      <w:r>
        <w:t>В соответствии с пунктом 3.1. Кредитного договора погашение кредита должно производиться ежемесячно в соответствии с Графиком платежей. Уплата процентов согласно пункту 3.2. Кредитного договора также должна производится ежемеся</w:t>
      </w:r>
      <w:r>
        <w:t>чно, одновременно с погашением кредита.</w:t>
      </w:r>
    </w:p>
    <w:p w:rsidR="002C2EAA" w:rsidRDefault="00440E93">
      <w:r>
        <w:t>В соответствии с пунктом 3.3. Кредитного договора при несвоевременном внесении (перечислении) ежемесячного платежа заемщик уплачивает кредитору неустойку в размере  процента от суммы просроченного платежа за каждый д</w:t>
      </w:r>
      <w:r>
        <w:t>ень просрочки.</w:t>
      </w:r>
    </w:p>
    <w:p w:rsidR="002C2EAA" w:rsidRDefault="00440E93">
      <w: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кредиту.</w:t>
      </w:r>
    </w:p>
    <w:p w:rsidR="002C2EAA" w:rsidRDefault="00440E93">
      <w:r>
        <w:t>По состоянию на дата задолженность Отв</w:t>
      </w:r>
      <w:r>
        <w:t>етчика составляет сумма, в том числе: сумма просроченные проценты; сумма просроченный основной долг; сумма проценты на просроченный основной долг; сумма неустойка за просроченные проценты; сумма неустойка за просроченный основной долг.</w:t>
      </w:r>
    </w:p>
    <w:p w:rsidR="002C2EAA" w:rsidRDefault="00440E93">
      <w:r>
        <w:t>дата заемщику было н</w:t>
      </w:r>
      <w:r>
        <w:t>аправлено письмо  с требованием о досрочном возврате банку всей суммы задолженности  и расторжении договора. Данное требование до настоящего момента не выполнено.</w:t>
      </w:r>
    </w:p>
    <w:p w:rsidR="002C2EAA" w:rsidRDefault="00440E93">
      <w:r>
        <w:t>Представитель истца в судебное заседание не явился, извещался судом надлежащим образом, ходат</w:t>
      </w:r>
      <w:r>
        <w:t>айствовал  о рассмотрении дела в свое отсутствие.</w:t>
      </w:r>
    </w:p>
    <w:p w:rsidR="002C2EAA" w:rsidRDefault="00440E93">
      <w:r>
        <w:t>Ответчик Белова Ю.В. в судебное заседание не явилась, извещалась судом надлежащим образом, причины неявки суду не известны.</w:t>
      </w:r>
    </w:p>
    <w:p w:rsidR="002C2EAA" w:rsidRDefault="00440E93">
      <w:r>
        <w:lastRenderedPageBreak/>
        <w:t>В соответствии с п. 1, 2, 3 ст. 167 ГПК РФ, лица, участвующие в деле, обязаны изве</w:t>
      </w:r>
      <w:r>
        <w:t>стить суд о причинах неявки и представить доказательства уважительности этих причин. В случае, если лица, участвующие в деле, извещены о времени и месте судебного заседания, суд откладывает разбирательство дела в случае признания причин их неявки уважитель</w:t>
      </w:r>
      <w:r>
        <w:t>ными. Суд вправе рассмотреть дело в случае неявки кого-либо из лиц, участвующих в деле и извещенных о времени и месте судебного заседания, если ими не представлены сведения о причинах неявки или суд признает причины их неявки неуважительными.</w:t>
      </w:r>
    </w:p>
    <w:p w:rsidR="002C2EAA" w:rsidRDefault="00440E93">
      <w:r>
        <w:t>В силу ст. 35</w:t>
      </w:r>
      <w:r>
        <w:t xml:space="preserve"> ГПК РФ, лица, участвующие в деле, должны добросовестно пользоваться всеми принадлежащими им процессуальными правами.</w:t>
      </w:r>
    </w:p>
    <w:p w:rsidR="002C2EAA" w:rsidRDefault="00440E93">
      <w:r>
        <w:t>Согласно разъяснениям Постановления Пленума Верховного Суда РФ от дата № 13 «О применении норм Гражданского процессуального кодекса Россий</w:t>
      </w:r>
      <w:r>
        <w:t>ской Федерации при рассмотрении и разрешении дел в суде первой инстанции» , при неявке в суд лица, извещенного в установленном порядке о времени и месте рассмотрения дела, вопрос о возможности судебного разбирательства дела решается с учетом требований ста</w:t>
      </w:r>
      <w:r>
        <w:t>тей 167 и 233 ГПК РФ. Невыполнение лицами, участвующими в деле, обязанности известить суд о причинах неявки и представить доказательства уважительности этих причин дает суду право рассмотреть дело в их отсутствие.</w:t>
      </w:r>
    </w:p>
    <w:p w:rsidR="002C2EAA" w:rsidRDefault="00440E93">
      <w:r>
        <w:t>При таких обстоятельствах, исходя из полож</w:t>
      </w:r>
      <w:r>
        <w:t>ений статьи 167 ГПК РФ, суд полагает возможным рассмотреть настоящее гражданское дело в отсутствие сторон, признавая причины неявки в судебное заседание неуважительными.</w:t>
      </w:r>
    </w:p>
    <w:p w:rsidR="002C2EAA" w:rsidRDefault="00440E93">
      <w:r>
        <w:t>Суд, выслушав доводы представителя истца, исследовав письменные материалы дела, оценив</w:t>
      </w:r>
      <w:r>
        <w:t xml:space="preserve"> имеющиеся доказательства в их совокупности, находит исковые требования подлежащими удовлетворению по следующим основаниям.</w:t>
      </w:r>
    </w:p>
    <w:p w:rsidR="002C2EAA" w:rsidRDefault="00440E93">
      <w:r>
        <w:t>Из материалов дела следует, что в соответствии с Кредитным договором №от дата Публичное акционерное общество «Сбербанк России» являе</w:t>
      </w:r>
      <w:r>
        <w:t>тся кредитором, а Белова Юлия Викторовна - заемщиком по кредиту на сумму сумма Кредит выдавался на срок  месяцев под % годовых.</w:t>
      </w:r>
    </w:p>
    <w:p w:rsidR="002C2EAA" w:rsidRDefault="00440E93">
      <w:r>
        <w:t>В соответствии с пунктом 2.1. Кредитного договора Банк перечислил Заемщику денежные средства в сумме сумма.</w:t>
      </w:r>
    </w:p>
    <w:p w:rsidR="002C2EAA" w:rsidRDefault="00440E93">
      <w:r>
        <w:t>В соответствии с пун</w:t>
      </w:r>
      <w:r>
        <w:t>ктом 3.1. Кредитного договора погашение кредита должно производиться ежемесячно в соответствии с Графиком платежей. Уплата процентов согласно пункту 3.2. Кредитного договора также должна производится ежемесячно, одновременно с погашением кредита.</w:t>
      </w:r>
    </w:p>
    <w:p w:rsidR="002C2EAA" w:rsidRDefault="00440E93">
      <w:r>
        <w:t>В соответ</w:t>
      </w:r>
      <w:r>
        <w:t>ствии с пунктом 3.3. Кредитного договора при несвоевременном внесении (перечислении) ежемесячного платежа заемщик уплачивает кредитору неустойку в размере 0,5 процента от суммы просроченного платежа за каждый день просрочки.</w:t>
      </w:r>
    </w:p>
    <w:p w:rsidR="002C2EAA" w:rsidRDefault="00440E93">
      <w:r>
        <w:t>В течение срока действия догово</w:t>
      </w:r>
      <w:r>
        <w:t>ра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кредиту.</w:t>
      </w:r>
    </w:p>
    <w:p w:rsidR="002C2EAA" w:rsidRDefault="00440E93">
      <w:r>
        <w:t>По состоянию на дата задолженность Ответчика составляет сумма, в том числе: сумма пр</w:t>
      </w:r>
      <w:r>
        <w:t>осроченные проценты; сумма просроченный основной долг; сумма проценты на просроченный основной долг; сумма неустойка за просроченные проценты; сумма неустойка за просроченный основной долг.</w:t>
      </w:r>
    </w:p>
    <w:p w:rsidR="002C2EAA" w:rsidRDefault="00440E93">
      <w:r>
        <w:lastRenderedPageBreak/>
        <w:t>дата заемщику было направлено письмо  с требованием о досрочном во</w:t>
      </w:r>
      <w:r>
        <w:t>зврате банку всей суммы задолженности  и расторжении договора. Данное требование до настоящего момента не выполнено.</w:t>
      </w:r>
    </w:p>
    <w:p w:rsidR="002C2EAA" w:rsidRDefault="00440E93">
      <w:r>
        <w:t>Согласно п.п. 1,2 ст. 809 ГК РФ,  если иное не предусмотрено законом или договором займа, займодавец имеет право на получение с заемщика пр</w:t>
      </w:r>
      <w:r>
        <w:t>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</w:t>
      </w:r>
      <w:r>
        <w:t>ения ставкой банковского процента (ставкой рефинансирования)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</w:t>
      </w:r>
    </w:p>
    <w:p w:rsidR="002C2EAA" w:rsidRDefault="00440E93">
      <w:r>
        <w:t>Согласно ч. 1 ст. 810 ГК РФ, зае</w:t>
      </w:r>
      <w:r>
        <w:t>мщик обязан возвратить займодавцу полученную сумму займа в срок и в порядке, которые предусмотрены договором займа.</w:t>
      </w:r>
    </w:p>
    <w:p w:rsidR="002C2EAA" w:rsidRDefault="00440E93">
      <w:r>
        <w:t>В соответствии с ч. 1 ст. 811 ГК РФ, если иное не предусмотрено законом или договором займа, в случаях, когда заемщик не возвращает в срок с</w:t>
      </w:r>
      <w:r>
        <w:t>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 ста</w:t>
      </w:r>
      <w:r>
        <w:t>тьи 809 настоящего Кодекса.</w:t>
      </w:r>
    </w:p>
    <w:p w:rsidR="002C2EAA" w:rsidRDefault="00440E93">
      <w:r>
        <w:t>В соответствии с ст.819 ГК РФ 1.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</w:t>
      </w:r>
      <w:r>
        <w:t>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</w:t>
      </w:r>
      <w:r>
        <w:t>а кредитного договора.</w:t>
      </w:r>
    </w:p>
    <w:p w:rsidR="002C2EAA" w:rsidRDefault="00440E93">
      <w:r>
        <w:t>В статье 309 ГК РФ предусмотрено,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</w:t>
      </w:r>
      <w:r>
        <w:t>ии с обычаями делового оборота или иными обычно предъявляемыми требованиями.</w:t>
      </w:r>
    </w:p>
    <w:p w:rsidR="002C2EAA" w:rsidRDefault="00440E93">
      <w: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</w:t>
      </w:r>
      <w:r>
        <w:t>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</w:t>
      </w:r>
      <w:r>
        <w:t xml:space="preserve"> закона или существа обязательства.</w:t>
      </w:r>
    </w:p>
    <w:p w:rsidR="002C2EAA" w:rsidRDefault="00440E93">
      <w:r>
        <w:t>Ответчиком доказательств надлежащего выполнения своих обязательств по кредитному договору не представлено, а в ходе судебного разбирательства не добыто.</w:t>
      </w:r>
    </w:p>
    <w:p w:rsidR="002C2EAA" w:rsidRDefault="00440E93">
      <w:r>
        <w:t>При таком положении истец вправе потребовать взыскать с ответчика з</w:t>
      </w:r>
      <w:r>
        <w:t>адолженность по кредитному договору.</w:t>
      </w:r>
    </w:p>
    <w:p w:rsidR="002C2EAA" w:rsidRDefault="00440E93">
      <w:r>
        <w:t>Суд считает, что расчет задолженности по кредитному договору составлен истцом правильно, в соответствии с условиями договора и фактическими обстоятельствами.</w:t>
      </w:r>
    </w:p>
    <w:p w:rsidR="002C2EAA" w:rsidRDefault="00440E93">
      <w:r>
        <w:t xml:space="preserve">На основании изложенного суд приходит к выводу о взыскании с </w:t>
      </w:r>
      <w:r>
        <w:t>ответчика в пользу истца задолженности по кредитному договору в размере сумма.</w:t>
      </w:r>
    </w:p>
    <w:p w:rsidR="002C2EAA" w:rsidRDefault="00440E93">
      <w:r>
        <w:t>В силу ч.1  ст. 98 ГПК РФ, с ответчика   в пользу ПАО «Сбербанк»  подлежит взысканию государственная пошлина в сумме сумма, уплаченная истцом при подаче иска.</w:t>
      </w:r>
    </w:p>
    <w:p w:rsidR="002C2EAA" w:rsidRDefault="00440E93">
      <w:r>
        <w:t>На основании излож</w:t>
      </w:r>
      <w:r>
        <w:t>енного, руководствуясь ст. 194-198 ГПК РФ, суд</w:t>
      </w:r>
    </w:p>
    <w:p w:rsidR="002C2EAA" w:rsidRDefault="00440E93"/>
    <w:p w:rsidR="002C2EAA" w:rsidRDefault="00440E93">
      <w:r>
        <w:t>РЕШИЛ:</w:t>
      </w:r>
    </w:p>
    <w:p w:rsidR="002C2EAA" w:rsidRDefault="00440E93"/>
    <w:p w:rsidR="002C2EAA" w:rsidRDefault="00440E93">
      <w:r>
        <w:t>Исковые требования  ПАО «Сбербанк России» к Беловой Юлии Викторовне о взыскании задолженности по кредитному договору удовлетворить.</w:t>
      </w:r>
    </w:p>
    <w:p w:rsidR="002C2EAA" w:rsidRDefault="00440E93">
      <w:r>
        <w:t xml:space="preserve">  Взыскать с Беловой Юлии Викторовны в пользу ПАО «Сбербанк России» </w:t>
      </w:r>
      <w:r>
        <w:t xml:space="preserve"> сумму задолженности по кредитному договору № от дата в размере сумма, расходы по оплате госпошлины в размере сумма.</w:t>
      </w:r>
    </w:p>
    <w:p w:rsidR="002C2EAA" w:rsidRDefault="00440E93">
      <w:r>
        <w:tab/>
        <w:t xml:space="preserve">Решение может быть обжаловано в апелляционном порядке в Московский городской суд через Гагаринский районный суд адрес в течение месяца со </w:t>
      </w:r>
      <w:r>
        <w:t>дня принятия решения в окончательной форме.</w:t>
      </w:r>
    </w:p>
    <w:p w:rsidR="002C2EAA" w:rsidRDefault="00440E93">
      <w:r>
        <w:t>Судья                                                                                                   Родникова У.А.</w:t>
      </w:r>
    </w:p>
    <w:p w:rsidR="002C2EAA" w:rsidRDefault="00440E93">
      <w:r>
        <w:t>Мотивированное решение изготовлено дата</w:t>
      </w:r>
    </w:p>
    <w:p w:rsidR="002C2EAA" w:rsidRDefault="00440E93"/>
    <w:p w:rsidR="002C2EAA" w:rsidRDefault="00440E93"/>
    <w:p w:rsidR="002C2EAA" w:rsidRDefault="00440E93"/>
    <w:p w:rsidR="002C2EAA" w:rsidRDefault="00440E93"/>
    <w:sectPr w:rsidR="002C2E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4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333CF0-2C2F-47B4-85B4-60A998C8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