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E2107A3" w14:textId="77777777" w:rsidR="00000000" w:rsidRDefault="00DB2B0B">
      <w:pPr>
        <w:pStyle w:val="1"/>
        <w:spacing w:before="0" w:after="0"/>
        <w:jc w:val="both"/>
        <w:rPr>
          <w:lang w:val="en-BE" w:eastAsia="en-BE" w:bidi="ar-SA"/>
        </w:rPr>
      </w:pPr>
      <w:bookmarkStart w:id="0" w:name="_GoBack"/>
      <w:bookmarkEnd w:id="0"/>
    </w:p>
    <w:p w14:paraId="542EF724" w14:textId="77777777" w:rsidR="00000000" w:rsidRDefault="00DB2B0B">
      <w:pPr>
        <w:pStyle w:val="1"/>
        <w:spacing w:before="0" w:after="0"/>
        <w:jc w:val="both"/>
        <w:rPr>
          <w:lang w:val="en-BE" w:eastAsia="en-BE" w:bidi="ar-SA"/>
        </w:rPr>
      </w:pPr>
    </w:p>
    <w:p w14:paraId="28CC14E5" w14:textId="77777777" w:rsidR="00000000" w:rsidRDefault="00DB2B0B">
      <w:pPr>
        <w:pStyle w:val="1"/>
        <w:spacing w:before="0" w:after="0"/>
        <w:jc w:val="both"/>
        <w:rPr>
          <w:lang w:val="en-BE" w:eastAsia="en-BE" w:bidi="ar-SA"/>
        </w:rPr>
      </w:pPr>
      <w:r>
        <w:rPr>
          <w:rFonts w:ascii="Times" w:eastAsia="Times" w:hAnsi="Times" w:cs="Times"/>
          <w:sz w:val="24"/>
          <w:szCs w:val="24"/>
          <w:lang w:val="en-BE" w:eastAsia="en-BE" w:bidi="ar-SA"/>
        </w:rPr>
        <w:t>77RS0013-02-2021-002085-87</w:t>
      </w:r>
    </w:p>
    <w:p w14:paraId="384A4F7D" w14:textId="77777777" w:rsidR="00000000" w:rsidRDefault="00DB2B0B">
      <w:pPr>
        <w:rPr>
          <w:lang w:val="en-BE" w:eastAsia="en-BE" w:bidi="ar-SA"/>
        </w:rPr>
      </w:pPr>
      <w:r>
        <w:rPr>
          <w:rFonts w:ascii="Times" w:eastAsia="Times" w:hAnsi="Times" w:cs="Times"/>
          <w:b/>
          <w:bCs/>
          <w:lang w:val="en-BE" w:eastAsia="en-BE" w:bidi="ar-SA"/>
        </w:rPr>
        <w:t>№2-3381/21</w:t>
      </w:r>
    </w:p>
    <w:p w14:paraId="15D82E07" w14:textId="77777777" w:rsidR="00000000" w:rsidRDefault="00DB2B0B">
      <w:pPr>
        <w:pStyle w:val="1"/>
        <w:spacing w:before="0" w:after="0"/>
        <w:jc w:val="center"/>
        <w:rPr>
          <w:lang w:val="en-BE" w:eastAsia="en-BE" w:bidi="ar-SA"/>
        </w:rPr>
      </w:pPr>
      <w:r>
        <w:rPr>
          <w:rFonts w:ascii="Times" w:eastAsia="Times" w:hAnsi="Times" w:cs="Times"/>
          <w:sz w:val="24"/>
          <w:szCs w:val="24"/>
          <w:lang w:val="en-BE" w:eastAsia="en-BE" w:bidi="ar-SA"/>
        </w:rPr>
        <w:t>Р Е Ш Е Н И Е</w:t>
      </w:r>
    </w:p>
    <w:p w14:paraId="216A7E30" w14:textId="77777777" w:rsidR="00000000" w:rsidRDefault="00DB2B0B">
      <w:pPr>
        <w:pStyle w:val="2"/>
        <w:spacing w:before="0" w:after="0"/>
        <w:jc w:val="center"/>
        <w:rPr>
          <w:lang w:val="en-BE" w:eastAsia="en-BE" w:bidi="ar-SA"/>
        </w:rPr>
      </w:pPr>
      <w:r>
        <w:rPr>
          <w:rFonts w:ascii="Times" w:eastAsia="Times" w:hAnsi="Times" w:cs="Times"/>
          <w:iCs w:val="0"/>
          <w:sz w:val="24"/>
          <w:szCs w:val="24"/>
          <w:lang w:val="en-BE" w:eastAsia="en-BE" w:bidi="ar-SA"/>
        </w:rPr>
        <w:t>Именем Российской Федерации</w:t>
      </w:r>
    </w:p>
    <w:p w14:paraId="0D77C165" w14:textId="77777777" w:rsidR="00000000" w:rsidRDefault="00DB2B0B">
      <w:pPr>
        <w:ind w:firstLine="708"/>
        <w:jc w:val="both"/>
        <w:rPr>
          <w:lang w:val="en-BE" w:eastAsia="en-BE" w:bidi="ar-SA"/>
        </w:rPr>
      </w:pPr>
      <w:r>
        <w:rPr>
          <w:rFonts w:ascii="Times" w:eastAsia="Times" w:hAnsi="Times" w:cs="Times"/>
          <w:lang w:val="en-BE" w:eastAsia="en-BE" w:bidi="ar-SA"/>
        </w:rPr>
        <w:t xml:space="preserve">02 сентября 2021 года </w:t>
      </w:r>
      <w:r>
        <w:rPr>
          <w:rFonts w:ascii="Times" w:eastAsia="Times" w:hAnsi="Times" w:cs="Times"/>
          <w:lang w:val="en-BE" w:eastAsia="en-BE" w:bidi="ar-SA"/>
        </w:rPr>
        <w:tab/>
      </w:r>
      <w:r>
        <w:rPr>
          <w:rFonts w:ascii="Times" w:eastAsia="Times" w:hAnsi="Times" w:cs="Times"/>
          <w:lang w:val="en-BE" w:eastAsia="en-BE" w:bidi="ar-SA"/>
        </w:rPr>
        <w:tab/>
      </w:r>
      <w:r>
        <w:rPr>
          <w:rFonts w:ascii="Times" w:eastAsia="Times" w:hAnsi="Times" w:cs="Times"/>
          <w:lang w:val="en-BE" w:eastAsia="en-BE" w:bidi="ar-SA"/>
        </w:rPr>
        <w:tab/>
      </w:r>
      <w:r>
        <w:rPr>
          <w:rFonts w:ascii="Times" w:eastAsia="Times" w:hAnsi="Times" w:cs="Times"/>
          <w:lang w:val="en-BE" w:eastAsia="en-BE" w:bidi="ar-SA"/>
        </w:rPr>
        <w:tab/>
      </w:r>
      <w:r>
        <w:rPr>
          <w:rFonts w:ascii="Times" w:eastAsia="Times" w:hAnsi="Times" w:cs="Times"/>
          <w:lang w:val="en-BE" w:eastAsia="en-BE" w:bidi="ar-SA"/>
        </w:rPr>
        <w:tab/>
      </w:r>
      <w:r>
        <w:rPr>
          <w:rFonts w:ascii="Times" w:eastAsia="Times" w:hAnsi="Times" w:cs="Times"/>
          <w:lang w:val="en-BE" w:eastAsia="en-BE" w:bidi="ar-SA"/>
        </w:rPr>
        <w:tab/>
      </w:r>
      <w:r>
        <w:rPr>
          <w:rFonts w:ascii="Times" w:eastAsia="Times" w:hAnsi="Times" w:cs="Times"/>
          <w:lang w:val="en-BE" w:eastAsia="en-BE" w:bidi="ar-SA"/>
        </w:rPr>
        <w:tab/>
      </w:r>
      <w:r>
        <w:rPr>
          <w:rFonts w:ascii="Times" w:eastAsia="Times" w:hAnsi="Times" w:cs="Times"/>
          <w:lang w:val="en-BE" w:eastAsia="en-BE" w:bidi="ar-SA"/>
        </w:rPr>
        <w:t xml:space="preserve">     </w:t>
      </w:r>
      <w:r>
        <w:rPr>
          <w:rStyle w:val="cat-Addressgrp-0rplc-0"/>
          <w:rFonts w:ascii="Times" w:eastAsia="Times" w:hAnsi="Times" w:cs="Times"/>
          <w:lang w:val="en-BE" w:eastAsia="en-BE" w:bidi="ar-SA"/>
        </w:rPr>
        <w:t>адрес</w:t>
      </w:r>
    </w:p>
    <w:p w14:paraId="4642FDE2" w14:textId="77777777" w:rsidR="00000000" w:rsidRDefault="00DB2B0B">
      <w:pPr>
        <w:ind w:firstLine="708"/>
        <w:jc w:val="both"/>
        <w:rPr>
          <w:lang w:val="en-BE" w:eastAsia="en-BE" w:bidi="ar-SA"/>
        </w:rPr>
      </w:pPr>
      <w:r>
        <w:rPr>
          <w:rFonts w:ascii="Times" w:eastAsia="Times" w:hAnsi="Times" w:cs="Times"/>
          <w:lang w:val="en-BE" w:eastAsia="en-BE" w:bidi="ar-SA"/>
        </w:rPr>
        <w:t xml:space="preserve">Кунцевский районный суд </w:t>
      </w:r>
      <w:r>
        <w:rPr>
          <w:rStyle w:val="cat-Addressgrp-0rplc-1"/>
          <w:rFonts w:ascii="Times" w:eastAsia="Times" w:hAnsi="Times" w:cs="Times"/>
          <w:lang w:val="en-BE" w:eastAsia="en-BE" w:bidi="ar-SA"/>
        </w:rPr>
        <w:t>адрес</w:t>
      </w:r>
      <w:r>
        <w:rPr>
          <w:rFonts w:ascii="Times" w:eastAsia="Times" w:hAnsi="Times" w:cs="Times"/>
          <w:lang w:val="en-BE" w:eastAsia="en-BE" w:bidi="ar-SA"/>
        </w:rPr>
        <w:t xml:space="preserve"> в составе</w:t>
      </w:r>
    </w:p>
    <w:p w14:paraId="131297CD" w14:textId="77777777" w:rsidR="00000000" w:rsidRDefault="00DB2B0B">
      <w:pPr>
        <w:ind w:firstLine="708"/>
        <w:jc w:val="both"/>
        <w:rPr>
          <w:lang w:val="en-BE" w:eastAsia="en-BE" w:bidi="ar-SA"/>
        </w:rPr>
      </w:pPr>
      <w:r>
        <w:rPr>
          <w:rFonts w:ascii="Times" w:eastAsia="Times" w:hAnsi="Times" w:cs="Times"/>
          <w:lang w:val="en-BE" w:eastAsia="en-BE" w:bidi="ar-SA"/>
        </w:rPr>
        <w:t xml:space="preserve"> председательствующего судьи Шеровой И.Г.,</w:t>
      </w:r>
    </w:p>
    <w:p w14:paraId="4B565F00" w14:textId="77777777" w:rsidR="00000000" w:rsidRDefault="00DB2B0B">
      <w:pPr>
        <w:ind w:firstLine="708"/>
        <w:jc w:val="both"/>
        <w:rPr>
          <w:lang w:val="en-BE" w:eastAsia="en-BE" w:bidi="ar-SA"/>
        </w:rPr>
      </w:pPr>
      <w:r>
        <w:rPr>
          <w:rFonts w:ascii="Times" w:eastAsia="Times" w:hAnsi="Times" w:cs="Times"/>
          <w:lang w:val="en-BE" w:eastAsia="en-BE" w:bidi="ar-SA"/>
        </w:rPr>
        <w:t xml:space="preserve"> при секретаре </w:t>
      </w:r>
      <w:r>
        <w:rPr>
          <w:rStyle w:val="cat-FIOgrp-3rplc-3"/>
          <w:rFonts w:ascii="Times" w:eastAsia="Times" w:hAnsi="Times" w:cs="Times"/>
          <w:lang w:val="en-BE" w:eastAsia="en-BE" w:bidi="ar-SA"/>
        </w:rPr>
        <w:t>фио</w:t>
      </w:r>
      <w:r>
        <w:rPr>
          <w:rFonts w:ascii="Times" w:eastAsia="Times" w:hAnsi="Times" w:cs="Times"/>
          <w:lang w:val="en-BE" w:eastAsia="en-BE" w:bidi="ar-SA"/>
        </w:rPr>
        <w:t xml:space="preserve">, рассмотрев в открытом судебном </w:t>
      </w:r>
      <w:r>
        <w:rPr>
          <w:rFonts w:ascii="Times" w:eastAsia="Times" w:hAnsi="Times" w:cs="Times"/>
          <w:lang w:val="en-BE" w:eastAsia="en-BE" w:bidi="ar-SA"/>
        </w:rPr>
        <w:t xml:space="preserve">заседании гражданское дело № 2-3381/2021 по исковому заявлению ПАО «Сбербанк России» в лице филиала Московского банка ПАО Сбербанк к Кошкиной Татьяне Юрьевне о взыскании ссудной задолженности по эмиссионному контракту, </w:t>
      </w:r>
    </w:p>
    <w:p w14:paraId="4B87606F" w14:textId="77777777" w:rsidR="00000000" w:rsidRDefault="00DB2B0B">
      <w:pPr>
        <w:ind w:right="5" w:firstLine="720"/>
        <w:jc w:val="both"/>
        <w:rPr>
          <w:lang w:val="en-BE" w:eastAsia="en-BE" w:bidi="ar-SA"/>
        </w:rPr>
      </w:pPr>
      <w:r>
        <w:rPr>
          <w:rFonts w:ascii="Times" w:eastAsia="Times" w:hAnsi="Times" w:cs="Times"/>
          <w:lang w:val="en-BE" w:eastAsia="en-BE" w:bidi="ar-SA"/>
        </w:rPr>
        <w:t>Исходя из изложенного и руководствуя</w:t>
      </w:r>
      <w:r>
        <w:rPr>
          <w:rFonts w:ascii="Times" w:eastAsia="Times" w:hAnsi="Times" w:cs="Times"/>
          <w:lang w:val="en-BE" w:eastAsia="en-BE" w:bidi="ar-SA"/>
        </w:rPr>
        <w:t xml:space="preserve">сь ст.ст. 194-198 ГПК РФ, </w:t>
      </w:r>
    </w:p>
    <w:p w14:paraId="238B6F92" w14:textId="77777777" w:rsidR="00000000" w:rsidRDefault="00DB2B0B">
      <w:pPr>
        <w:ind w:right="5" w:firstLine="720"/>
        <w:jc w:val="both"/>
        <w:rPr>
          <w:lang w:val="en-BE" w:eastAsia="en-BE" w:bidi="ar-SA"/>
        </w:rPr>
      </w:pPr>
    </w:p>
    <w:p w14:paraId="3744076F" w14:textId="77777777" w:rsidR="00000000" w:rsidRDefault="00DB2B0B">
      <w:pPr>
        <w:ind w:right="5"/>
        <w:jc w:val="center"/>
        <w:rPr>
          <w:lang w:val="en-BE" w:eastAsia="en-BE" w:bidi="ar-SA"/>
        </w:rPr>
      </w:pPr>
      <w:r>
        <w:rPr>
          <w:rFonts w:ascii="Times" w:eastAsia="Times" w:hAnsi="Times" w:cs="Times"/>
          <w:b/>
          <w:bCs/>
          <w:lang w:val="en-BE" w:eastAsia="en-BE" w:bidi="ar-SA"/>
        </w:rPr>
        <w:t>РЕШИЛ:</w:t>
      </w:r>
    </w:p>
    <w:p w14:paraId="47DE0D88" w14:textId="77777777" w:rsidR="00000000" w:rsidRDefault="00DB2B0B">
      <w:pPr>
        <w:ind w:right="5"/>
        <w:jc w:val="center"/>
        <w:rPr>
          <w:lang w:val="en-BE" w:eastAsia="en-BE" w:bidi="ar-SA"/>
        </w:rPr>
      </w:pPr>
    </w:p>
    <w:p w14:paraId="2CB9FCF0" w14:textId="77777777" w:rsidR="00000000" w:rsidRDefault="00DB2B0B">
      <w:pPr>
        <w:ind w:firstLine="708"/>
        <w:jc w:val="both"/>
        <w:rPr>
          <w:lang w:val="en-BE" w:eastAsia="en-BE" w:bidi="ar-SA"/>
        </w:rPr>
      </w:pPr>
      <w:r>
        <w:rPr>
          <w:rFonts w:ascii="Times" w:eastAsia="Times" w:hAnsi="Times" w:cs="Times"/>
          <w:lang w:val="en-BE" w:eastAsia="en-BE" w:bidi="ar-SA"/>
        </w:rPr>
        <w:t>Исковые требования ПАО «Сбербанк России» в лице филиала Московского банка ПАО Сбербанк к  Кошкиной Татьяне Юрьевне о взыскании ссудной задолженности по эмиссионному контракту, удовлетворить.</w:t>
      </w:r>
    </w:p>
    <w:p w14:paraId="7629578E" w14:textId="77777777" w:rsidR="00000000" w:rsidRDefault="00DB2B0B">
      <w:pPr>
        <w:widowControl w:val="0"/>
        <w:spacing w:line="274" w:lineRule="atLeast"/>
        <w:ind w:right="160" w:firstLine="620"/>
        <w:jc w:val="both"/>
        <w:rPr>
          <w:lang w:val="en-BE" w:eastAsia="en-BE" w:bidi="ar-SA"/>
        </w:rPr>
      </w:pPr>
      <w:r>
        <w:rPr>
          <w:rFonts w:ascii="Times" w:eastAsia="Times" w:hAnsi="Times" w:cs="Times"/>
          <w:lang w:val="en-BE" w:eastAsia="en-BE" w:bidi="ar-SA"/>
        </w:rPr>
        <w:t>Взыскать с Кошкиной Татьяны Ю</w:t>
      </w:r>
      <w:r>
        <w:rPr>
          <w:rFonts w:ascii="Times" w:eastAsia="Times" w:hAnsi="Times" w:cs="Times"/>
          <w:lang w:val="en-BE" w:eastAsia="en-BE" w:bidi="ar-SA"/>
        </w:rPr>
        <w:t xml:space="preserve">рьевны </w:t>
      </w:r>
      <w:r>
        <w:rPr>
          <w:rFonts w:ascii="Times" w:eastAsia="Times" w:hAnsi="Times" w:cs="Times"/>
          <w:b/>
          <w:bCs/>
          <w:lang w:val="en-BE" w:eastAsia="en-BE" w:bidi="ar-SA"/>
        </w:rPr>
        <w:t xml:space="preserve">в пользу </w:t>
      </w:r>
      <w:r>
        <w:rPr>
          <w:rFonts w:ascii="Times" w:eastAsia="Times" w:hAnsi="Times" w:cs="Times"/>
          <w:lang w:val="en-BE" w:eastAsia="en-BE" w:bidi="ar-SA"/>
        </w:rPr>
        <w:t>ПАО «Сбербанк России» в лице филиала Московского банка ПАО Сбербанк</w:t>
      </w:r>
      <w:r>
        <w:rPr>
          <w:rFonts w:ascii="Times" w:eastAsia="Times" w:hAnsi="Times" w:cs="Times"/>
          <w:b/>
          <w:bCs/>
          <w:lang w:val="en-BE" w:eastAsia="en-BE" w:bidi="ar-SA"/>
        </w:rPr>
        <w:t xml:space="preserve"> задолженность по эмиссионному контракту № </w:t>
      </w:r>
      <w:r>
        <w:rPr>
          <w:rFonts w:ascii="Times" w:eastAsia="Times" w:hAnsi="Times" w:cs="Times"/>
          <w:lang w:val="en-BE" w:eastAsia="en-BE" w:bidi="ar-SA"/>
        </w:rPr>
        <w:t>0910-Р-10723964850</w:t>
      </w:r>
      <w:r>
        <w:rPr>
          <w:rFonts w:ascii="Times" w:eastAsia="Times" w:hAnsi="Times" w:cs="Times"/>
          <w:b/>
          <w:bCs/>
          <w:lang w:val="en-BE" w:eastAsia="en-BE" w:bidi="ar-SA"/>
        </w:rPr>
        <w:t xml:space="preserve"> в размере </w:t>
      </w:r>
      <w:r>
        <w:rPr>
          <w:rStyle w:val="cat-Sumgrp-6rplc-7"/>
          <w:rFonts w:ascii="Times" w:eastAsia="Times" w:hAnsi="Times" w:cs="Times"/>
          <w:b/>
          <w:bCs/>
          <w:lang w:val="en-BE" w:eastAsia="en-BE" w:bidi="ar-SA"/>
        </w:rPr>
        <w:t>сумма</w:t>
      </w:r>
      <w:r>
        <w:rPr>
          <w:rFonts w:ascii="Times" w:eastAsia="Times" w:hAnsi="Times" w:cs="Times"/>
          <w:b/>
          <w:bCs/>
          <w:lang w:val="en-BE" w:eastAsia="en-BE" w:bidi="ar-SA"/>
        </w:rPr>
        <w:t xml:space="preserve">, </w:t>
      </w:r>
      <w:r>
        <w:rPr>
          <w:rFonts w:ascii="Times" w:eastAsia="Times" w:hAnsi="Times" w:cs="Times"/>
          <w:lang w:val="en-BE" w:eastAsia="en-BE" w:bidi="ar-SA"/>
        </w:rPr>
        <w:t xml:space="preserve">расходы по оплате государственной пошлины в размере </w:t>
      </w:r>
      <w:r>
        <w:rPr>
          <w:rStyle w:val="cat-Sumgrp-7rplc-8"/>
          <w:rFonts w:ascii="Times" w:eastAsia="Times" w:hAnsi="Times" w:cs="Times"/>
          <w:lang w:val="en-BE" w:eastAsia="en-BE" w:bidi="ar-SA"/>
        </w:rPr>
        <w:t>сумма</w:t>
      </w:r>
      <w:r>
        <w:rPr>
          <w:rFonts w:ascii="Times" w:eastAsia="Times" w:hAnsi="Times" w:cs="Times"/>
          <w:lang w:val="en-BE" w:eastAsia="en-BE" w:bidi="ar-SA"/>
        </w:rPr>
        <w:t>.</w:t>
      </w:r>
    </w:p>
    <w:p w14:paraId="2B10D0A8" w14:textId="77777777" w:rsidR="00000000" w:rsidRDefault="00DB2B0B">
      <w:pPr>
        <w:ind w:right="5" w:firstLine="708"/>
        <w:jc w:val="both"/>
        <w:rPr>
          <w:lang w:val="en-BE" w:eastAsia="en-BE" w:bidi="ar-SA"/>
        </w:rPr>
      </w:pPr>
      <w:r>
        <w:rPr>
          <w:rFonts w:ascii="Times" w:eastAsia="Times" w:hAnsi="Times" w:cs="Times"/>
          <w:lang w:val="en-BE" w:eastAsia="en-BE" w:bidi="ar-SA"/>
        </w:rPr>
        <w:t>Решение может быть обжаловано в Мос</w:t>
      </w:r>
      <w:r>
        <w:rPr>
          <w:rFonts w:ascii="Times" w:eastAsia="Times" w:hAnsi="Times" w:cs="Times"/>
          <w:lang w:val="en-BE" w:eastAsia="en-BE" w:bidi="ar-SA"/>
        </w:rPr>
        <w:t xml:space="preserve">ковский городской суд в течение месяца со дня принятия в окончательной форме через Кунцевский районный суд </w:t>
      </w:r>
      <w:r>
        <w:rPr>
          <w:rStyle w:val="cat-Addressgrp-0rplc-9"/>
          <w:rFonts w:ascii="Times" w:eastAsia="Times" w:hAnsi="Times" w:cs="Times"/>
          <w:lang w:val="en-BE" w:eastAsia="en-BE" w:bidi="ar-SA"/>
        </w:rPr>
        <w:t>адрес</w:t>
      </w:r>
      <w:r>
        <w:rPr>
          <w:rFonts w:ascii="Times" w:eastAsia="Times" w:hAnsi="Times" w:cs="Times"/>
          <w:lang w:val="en-BE" w:eastAsia="en-BE" w:bidi="ar-SA"/>
        </w:rPr>
        <w:t xml:space="preserve">. </w:t>
      </w:r>
    </w:p>
    <w:p w14:paraId="3F21906D" w14:textId="77777777" w:rsidR="00000000" w:rsidRDefault="00DB2B0B">
      <w:pPr>
        <w:ind w:right="5"/>
        <w:jc w:val="both"/>
        <w:rPr>
          <w:lang w:val="en-BE" w:eastAsia="en-BE" w:bidi="ar-SA"/>
        </w:rPr>
      </w:pPr>
    </w:p>
    <w:p w14:paraId="05AE85CF" w14:textId="77777777" w:rsidR="00000000" w:rsidRDefault="00DB2B0B">
      <w:pPr>
        <w:tabs>
          <w:tab w:val="center" w:pos="4760"/>
        </w:tabs>
        <w:ind w:right="5"/>
        <w:jc w:val="center"/>
        <w:rPr>
          <w:lang w:val="en-BE" w:eastAsia="en-BE" w:bidi="ar-SA"/>
        </w:rPr>
      </w:pPr>
      <w:r>
        <w:rPr>
          <w:rFonts w:ascii="Times" w:eastAsia="Times" w:hAnsi="Times" w:cs="Times"/>
          <w:b/>
          <w:bCs/>
          <w:lang w:val="en-BE" w:eastAsia="en-BE" w:bidi="ar-SA"/>
        </w:rPr>
        <w:t xml:space="preserve">Судья                   </w:t>
      </w:r>
      <w:r>
        <w:rPr>
          <w:rFonts w:ascii="Times" w:eastAsia="Times" w:hAnsi="Times" w:cs="Times"/>
          <w:b/>
          <w:bCs/>
          <w:lang w:val="en-BE" w:eastAsia="en-BE" w:bidi="ar-SA"/>
        </w:rPr>
        <w:tab/>
      </w:r>
      <w:r>
        <w:rPr>
          <w:rFonts w:ascii="Times" w:eastAsia="Times" w:hAnsi="Times" w:cs="Times"/>
          <w:b/>
          <w:bCs/>
          <w:lang w:val="en-BE" w:eastAsia="en-BE" w:bidi="ar-SA"/>
        </w:rPr>
        <w:t xml:space="preserve">                                    </w:t>
      </w:r>
      <w:r>
        <w:rPr>
          <w:rStyle w:val="cat-FIOgrp-5rplc-10"/>
          <w:rFonts w:ascii="Times" w:eastAsia="Times" w:hAnsi="Times" w:cs="Times"/>
          <w:b/>
          <w:bCs/>
          <w:lang w:val="en-BE" w:eastAsia="en-BE" w:bidi="ar-SA"/>
        </w:rPr>
        <w:t>фио</w:t>
      </w:r>
    </w:p>
    <w:p w14:paraId="1350125F" w14:textId="77777777" w:rsidR="00000000" w:rsidRDefault="00DB2B0B">
      <w:pPr>
        <w:pStyle w:val="1"/>
        <w:spacing w:before="0" w:after="0"/>
        <w:jc w:val="both"/>
        <w:rPr>
          <w:lang w:val="en-BE" w:eastAsia="en-BE" w:bidi="ar-SA"/>
        </w:rPr>
      </w:pPr>
    </w:p>
    <w:p w14:paraId="01DD7486" w14:textId="77777777" w:rsidR="00000000" w:rsidRDefault="00DB2B0B">
      <w:pPr>
        <w:pStyle w:val="1"/>
        <w:spacing w:before="0" w:after="0"/>
        <w:jc w:val="both"/>
        <w:rPr>
          <w:lang w:val="en-BE" w:eastAsia="en-BE" w:bidi="ar-SA"/>
        </w:rPr>
      </w:pPr>
    </w:p>
    <w:p w14:paraId="27CBDA06" w14:textId="77777777" w:rsidR="00000000" w:rsidRDefault="00DB2B0B">
      <w:pPr>
        <w:pStyle w:val="1"/>
        <w:spacing w:before="0" w:after="0"/>
        <w:jc w:val="both"/>
        <w:rPr>
          <w:lang w:val="en-BE" w:eastAsia="en-BE" w:bidi="ar-SA"/>
        </w:rPr>
      </w:pPr>
    </w:p>
    <w:p w14:paraId="5277EB80" w14:textId="77777777" w:rsidR="00000000" w:rsidRDefault="00DB2B0B">
      <w:pPr>
        <w:pStyle w:val="1"/>
        <w:spacing w:before="0" w:after="0"/>
        <w:jc w:val="both"/>
        <w:rPr>
          <w:lang w:val="en-BE" w:eastAsia="en-BE" w:bidi="ar-SA"/>
        </w:rPr>
      </w:pPr>
    </w:p>
    <w:p w14:paraId="5D927DBE" w14:textId="77777777" w:rsidR="00000000" w:rsidRDefault="00DB2B0B">
      <w:pPr>
        <w:pStyle w:val="1"/>
        <w:spacing w:before="0" w:after="0"/>
        <w:jc w:val="both"/>
        <w:rPr>
          <w:lang w:val="en-BE" w:eastAsia="en-BE" w:bidi="ar-SA"/>
        </w:rPr>
      </w:pPr>
    </w:p>
    <w:p w14:paraId="57EEBF9C" w14:textId="77777777" w:rsidR="00000000" w:rsidRDefault="00DB2B0B">
      <w:pPr>
        <w:pStyle w:val="1"/>
        <w:spacing w:before="0" w:after="0"/>
        <w:jc w:val="both"/>
        <w:rPr>
          <w:lang w:val="en-BE" w:eastAsia="en-BE" w:bidi="ar-SA"/>
        </w:rPr>
      </w:pPr>
    </w:p>
    <w:p w14:paraId="7D39987D" w14:textId="77777777" w:rsidR="00000000" w:rsidRDefault="00DB2B0B">
      <w:pPr>
        <w:pStyle w:val="1"/>
        <w:spacing w:before="0" w:after="0"/>
        <w:jc w:val="both"/>
        <w:rPr>
          <w:lang w:val="en-BE" w:eastAsia="en-BE" w:bidi="ar-SA"/>
        </w:rPr>
      </w:pPr>
    </w:p>
    <w:p w14:paraId="259BE4EE" w14:textId="77777777" w:rsidR="00000000" w:rsidRDefault="00DB2B0B">
      <w:pPr>
        <w:pStyle w:val="1"/>
        <w:spacing w:before="0" w:after="0"/>
        <w:jc w:val="both"/>
        <w:rPr>
          <w:lang w:val="en-BE" w:eastAsia="en-BE" w:bidi="ar-SA"/>
        </w:rPr>
      </w:pPr>
    </w:p>
    <w:p w14:paraId="68AA3921" w14:textId="77777777" w:rsidR="00000000" w:rsidRDefault="00DB2B0B">
      <w:pPr>
        <w:rPr>
          <w:sz w:val="28"/>
          <w:szCs w:val="28"/>
          <w:lang w:val="en-BE" w:eastAsia="en-BE" w:bidi="ar-SA"/>
        </w:rPr>
      </w:pPr>
    </w:p>
    <w:p w14:paraId="655E8971" w14:textId="77777777" w:rsidR="00000000" w:rsidRDefault="00DB2B0B">
      <w:pPr>
        <w:rPr>
          <w:sz w:val="28"/>
          <w:szCs w:val="28"/>
          <w:lang w:val="en-BE" w:eastAsia="en-BE" w:bidi="ar-SA"/>
        </w:rPr>
      </w:pPr>
    </w:p>
    <w:p w14:paraId="76CBA7D0" w14:textId="77777777" w:rsidR="00000000" w:rsidRDefault="00DB2B0B">
      <w:pPr>
        <w:rPr>
          <w:sz w:val="28"/>
          <w:szCs w:val="28"/>
          <w:lang w:val="en-BE" w:eastAsia="en-BE" w:bidi="ar-SA"/>
        </w:rPr>
      </w:pPr>
    </w:p>
    <w:p w14:paraId="7DF1C8C0" w14:textId="77777777" w:rsidR="00000000" w:rsidRDefault="00DB2B0B">
      <w:pPr>
        <w:rPr>
          <w:sz w:val="28"/>
          <w:szCs w:val="28"/>
          <w:lang w:val="en-BE" w:eastAsia="en-BE" w:bidi="ar-SA"/>
        </w:rPr>
      </w:pPr>
    </w:p>
    <w:p w14:paraId="3FAF670F" w14:textId="77777777" w:rsidR="00000000" w:rsidRDefault="00DB2B0B">
      <w:pPr>
        <w:rPr>
          <w:sz w:val="28"/>
          <w:szCs w:val="28"/>
          <w:lang w:val="en-BE" w:eastAsia="en-BE" w:bidi="ar-SA"/>
        </w:rPr>
      </w:pPr>
    </w:p>
    <w:p w14:paraId="47118749" w14:textId="77777777" w:rsidR="00000000" w:rsidRDefault="00DB2B0B">
      <w:pPr>
        <w:rPr>
          <w:sz w:val="28"/>
          <w:szCs w:val="28"/>
          <w:lang w:val="en-BE" w:eastAsia="en-BE" w:bidi="ar-SA"/>
        </w:rPr>
      </w:pPr>
    </w:p>
    <w:p w14:paraId="067FD763" w14:textId="77777777" w:rsidR="00000000" w:rsidRDefault="00DB2B0B">
      <w:pPr>
        <w:rPr>
          <w:sz w:val="28"/>
          <w:szCs w:val="28"/>
          <w:lang w:val="en-BE" w:eastAsia="en-BE" w:bidi="ar-SA"/>
        </w:rPr>
      </w:pPr>
    </w:p>
    <w:p w14:paraId="71769899" w14:textId="77777777" w:rsidR="00000000" w:rsidRDefault="00DB2B0B">
      <w:pPr>
        <w:rPr>
          <w:sz w:val="28"/>
          <w:szCs w:val="28"/>
          <w:lang w:val="en-BE" w:eastAsia="en-BE" w:bidi="ar-SA"/>
        </w:rPr>
      </w:pPr>
    </w:p>
    <w:p w14:paraId="6DC92927" w14:textId="77777777" w:rsidR="00000000" w:rsidRDefault="00DB2B0B">
      <w:pPr>
        <w:rPr>
          <w:sz w:val="28"/>
          <w:szCs w:val="28"/>
          <w:lang w:val="en-BE" w:eastAsia="en-BE" w:bidi="ar-SA"/>
        </w:rPr>
      </w:pPr>
    </w:p>
    <w:p w14:paraId="593CBBDF" w14:textId="77777777" w:rsidR="00000000" w:rsidRDefault="00DB2B0B">
      <w:pPr>
        <w:rPr>
          <w:sz w:val="28"/>
          <w:szCs w:val="28"/>
          <w:lang w:val="en-BE" w:eastAsia="en-BE" w:bidi="ar-SA"/>
        </w:rPr>
      </w:pPr>
    </w:p>
    <w:p w14:paraId="0A0039D9" w14:textId="77777777" w:rsidR="00000000" w:rsidRDefault="00DB2B0B">
      <w:pPr>
        <w:rPr>
          <w:sz w:val="28"/>
          <w:szCs w:val="28"/>
          <w:lang w:val="en-BE" w:eastAsia="en-BE" w:bidi="ar-SA"/>
        </w:rPr>
      </w:pPr>
    </w:p>
    <w:p w14:paraId="45B7F985" w14:textId="77777777" w:rsidR="00000000" w:rsidRDefault="00DB2B0B">
      <w:pPr>
        <w:rPr>
          <w:sz w:val="28"/>
          <w:szCs w:val="28"/>
          <w:lang w:val="en-BE" w:eastAsia="en-BE" w:bidi="ar-SA"/>
        </w:rPr>
      </w:pPr>
    </w:p>
    <w:p w14:paraId="3DEC4C4B" w14:textId="77777777" w:rsidR="00000000" w:rsidRDefault="00DB2B0B">
      <w:pPr>
        <w:rPr>
          <w:sz w:val="28"/>
          <w:szCs w:val="28"/>
          <w:lang w:val="en-BE" w:eastAsia="en-BE" w:bidi="ar-SA"/>
        </w:rPr>
      </w:pPr>
    </w:p>
    <w:p w14:paraId="2D379F15" w14:textId="77777777" w:rsidR="00000000" w:rsidRDefault="00DB2B0B">
      <w:pPr>
        <w:rPr>
          <w:sz w:val="28"/>
          <w:szCs w:val="28"/>
          <w:lang w:val="en-BE" w:eastAsia="en-BE" w:bidi="ar-SA"/>
        </w:rPr>
      </w:pPr>
    </w:p>
    <w:p w14:paraId="49DEA732" w14:textId="77777777" w:rsidR="00000000" w:rsidRDefault="00DB2B0B">
      <w:pPr>
        <w:rPr>
          <w:sz w:val="28"/>
          <w:szCs w:val="28"/>
          <w:lang w:val="en-BE" w:eastAsia="en-BE" w:bidi="ar-SA"/>
        </w:rPr>
      </w:pPr>
    </w:p>
    <w:p w14:paraId="7DC0F656" w14:textId="77777777" w:rsidR="00000000" w:rsidRDefault="00DB2B0B">
      <w:pPr>
        <w:rPr>
          <w:sz w:val="28"/>
          <w:szCs w:val="28"/>
          <w:lang w:val="en-BE" w:eastAsia="en-BE" w:bidi="ar-SA"/>
        </w:rPr>
      </w:pPr>
    </w:p>
    <w:p w14:paraId="6EB744E4" w14:textId="77777777" w:rsidR="00000000" w:rsidRDefault="00DB2B0B">
      <w:pPr>
        <w:rPr>
          <w:sz w:val="28"/>
          <w:szCs w:val="28"/>
          <w:lang w:val="en-BE" w:eastAsia="en-BE" w:bidi="ar-SA"/>
        </w:rPr>
      </w:pPr>
    </w:p>
    <w:p w14:paraId="07DABE37" w14:textId="77777777" w:rsidR="00000000" w:rsidRDefault="00DB2B0B">
      <w:pPr>
        <w:rPr>
          <w:sz w:val="28"/>
          <w:szCs w:val="28"/>
          <w:lang w:val="en-BE" w:eastAsia="en-BE" w:bidi="ar-SA"/>
        </w:rPr>
      </w:pPr>
    </w:p>
    <w:p w14:paraId="6DC0004C" w14:textId="77777777" w:rsidR="00000000" w:rsidRDefault="00DB2B0B">
      <w:pPr>
        <w:pStyle w:val="1"/>
        <w:spacing w:before="0" w:after="0"/>
        <w:jc w:val="both"/>
        <w:rPr>
          <w:sz w:val="23"/>
          <w:szCs w:val="23"/>
          <w:lang w:val="en-BE" w:eastAsia="en-BE" w:bidi="ar-SA"/>
        </w:rPr>
      </w:pPr>
      <w:r>
        <w:rPr>
          <w:rFonts w:ascii="Times" w:eastAsia="Times" w:hAnsi="Times" w:cs="Times"/>
          <w:sz w:val="23"/>
          <w:szCs w:val="23"/>
          <w:lang w:val="en-BE" w:eastAsia="en-BE" w:bidi="ar-SA"/>
        </w:rPr>
        <w:t>77RS0013-02-2021-002085-87</w:t>
      </w:r>
    </w:p>
    <w:p w14:paraId="79D845E9" w14:textId="77777777" w:rsidR="00000000" w:rsidRDefault="00DB2B0B">
      <w:pPr>
        <w:rPr>
          <w:sz w:val="23"/>
          <w:szCs w:val="23"/>
          <w:lang w:val="en-BE" w:eastAsia="en-BE" w:bidi="ar-SA"/>
        </w:rPr>
      </w:pPr>
      <w:r>
        <w:rPr>
          <w:rFonts w:ascii="Times" w:eastAsia="Times" w:hAnsi="Times" w:cs="Times"/>
          <w:b/>
          <w:bCs/>
          <w:sz w:val="23"/>
          <w:szCs w:val="23"/>
          <w:lang w:val="en-BE" w:eastAsia="en-BE" w:bidi="ar-SA"/>
        </w:rPr>
        <w:t>№2-3381/21</w:t>
      </w:r>
    </w:p>
    <w:p w14:paraId="78FF07D5" w14:textId="77777777" w:rsidR="00000000" w:rsidRDefault="00DB2B0B">
      <w:pPr>
        <w:pStyle w:val="1"/>
        <w:spacing w:before="0" w:after="0"/>
        <w:jc w:val="center"/>
        <w:rPr>
          <w:sz w:val="23"/>
          <w:szCs w:val="23"/>
          <w:lang w:val="en-BE" w:eastAsia="en-BE" w:bidi="ar-SA"/>
        </w:rPr>
      </w:pPr>
      <w:r>
        <w:rPr>
          <w:rFonts w:ascii="Times" w:eastAsia="Times" w:hAnsi="Times" w:cs="Times"/>
          <w:sz w:val="23"/>
          <w:szCs w:val="23"/>
          <w:lang w:val="en-BE" w:eastAsia="en-BE" w:bidi="ar-SA"/>
        </w:rPr>
        <w:t>Р Е Ш Е Н И</w:t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t xml:space="preserve"> Е</w:t>
      </w:r>
    </w:p>
    <w:p w14:paraId="6ADC70E2" w14:textId="77777777" w:rsidR="00000000" w:rsidRDefault="00DB2B0B">
      <w:pPr>
        <w:pStyle w:val="2"/>
        <w:spacing w:before="0" w:after="0"/>
        <w:jc w:val="center"/>
        <w:rPr>
          <w:sz w:val="23"/>
          <w:szCs w:val="23"/>
          <w:lang w:val="en-BE" w:eastAsia="en-BE" w:bidi="ar-SA"/>
        </w:rPr>
      </w:pPr>
      <w:r>
        <w:rPr>
          <w:rFonts w:ascii="Times" w:eastAsia="Times" w:hAnsi="Times" w:cs="Times"/>
          <w:iCs w:val="0"/>
          <w:sz w:val="23"/>
          <w:szCs w:val="23"/>
          <w:lang w:val="en-BE" w:eastAsia="en-BE" w:bidi="ar-SA"/>
        </w:rPr>
        <w:t>Именем Российской Федерации</w:t>
      </w:r>
    </w:p>
    <w:p w14:paraId="25E38DB5" w14:textId="77777777" w:rsidR="00000000" w:rsidRDefault="00DB2B0B">
      <w:pPr>
        <w:ind w:firstLine="708"/>
        <w:jc w:val="both"/>
        <w:rPr>
          <w:sz w:val="23"/>
          <w:szCs w:val="23"/>
          <w:lang w:val="en-BE" w:eastAsia="en-BE" w:bidi="ar-SA"/>
        </w:rPr>
      </w:pPr>
      <w:r>
        <w:rPr>
          <w:rFonts w:ascii="Times" w:eastAsia="Times" w:hAnsi="Times" w:cs="Times"/>
          <w:sz w:val="23"/>
          <w:szCs w:val="23"/>
          <w:lang w:val="en-BE" w:eastAsia="en-BE" w:bidi="ar-SA"/>
        </w:rPr>
        <w:t xml:space="preserve">02 сентября 2021 года </w:t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tab/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tab/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tab/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tab/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tab/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tab/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tab/>
        <w:t xml:space="preserve">     </w:t>
      </w:r>
      <w:r>
        <w:rPr>
          <w:rStyle w:val="cat-Addressgrp-0rplc-11"/>
          <w:rFonts w:ascii="Times" w:eastAsia="Times" w:hAnsi="Times" w:cs="Times"/>
          <w:sz w:val="23"/>
          <w:szCs w:val="23"/>
          <w:lang w:val="en-BE" w:eastAsia="en-BE" w:bidi="ar-SA"/>
        </w:rPr>
        <w:t>адрес</w:t>
      </w:r>
    </w:p>
    <w:p w14:paraId="25C0191F" w14:textId="77777777" w:rsidR="00000000" w:rsidRDefault="00DB2B0B">
      <w:pPr>
        <w:ind w:firstLine="708"/>
        <w:jc w:val="both"/>
        <w:rPr>
          <w:sz w:val="23"/>
          <w:szCs w:val="23"/>
          <w:lang w:val="en-BE" w:eastAsia="en-BE" w:bidi="ar-SA"/>
        </w:rPr>
      </w:pPr>
      <w:r>
        <w:rPr>
          <w:rFonts w:ascii="Times" w:eastAsia="Times" w:hAnsi="Times" w:cs="Times"/>
          <w:sz w:val="23"/>
          <w:szCs w:val="23"/>
          <w:lang w:val="en-BE" w:eastAsia="en-BE" w:bidi="ar-SA"/>
        </w:rPr>
        <w:t xml:space="preserve">Кунцевский районный суд </w:t>
      </w:r>
      <w:r>
        <w:rPr>
          <w:rStyle w:val="cat-Addressgrp-0rplc-12"/>
          <w:rFonts w:ascii="Times" w:eastAsia="Times" w:hAnsi="Times" w:cs="Times"/>
          <w:sz w:val="23"/>
          <w:szCs w:val="23"/>
          <w:lang w:val="en-BE" w:eastAsia="en-BE" w:bidi="ar-SA"/>
        </w:rPr>
        <w:t>адрес</w:t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t xml:space="preserve"> в составе</w:t>
      </w:r>
    </w:p>
    <w:p w14:paraId="55906EDC" w14:textId="77777777" w:rsidR="00000000" w:rsidRDefault="00DB2B0B">
      <w:pPr>
        <w:ind w:firstLine="708"/>
        <w:jc w:val="both"/>
        <w:rPr>
          <w:sz w:val="23"/>
          <w:szCs w:val="23"/>
          <w:lang w:val="en-BE" w:eastAsia="en-BE" w:bidi="ar-SA"/>
        </w:rPr>
      </w:pPr>
      <w:r>
        <w:rPr>
          <w:rFonts w:ascii="Times" w:eastAsia="Times" w:hAnsi="Times" w:cs="Times"/>
          <w:sz w:val="23"/>
          <w:szCs w:val="23"/>
          <w:lang w:val="en-BE" w:eastAsia="en-BE" w:bidi="ar-SA"/>
        </w:rPr>
        <w:t xml:space="preserve"> председательствующего судьи Шеровой И.Г.,</w:t>
      </w:r>
    </w:p>
    <w:p w14:paraId="20F9DB65" w14:textId="77777777" w:rsidR="00000000" w:rsidRDefault="00DB2B0B">
      <w:pPr>
        <w:ind w:firstLine="708"/>
        <w:jc w:val="both"/>
        <w:rPr>
          <w:sz w:val="23"/>
          <w:szCs w:val="23"/>
          <w:lang w:val="en-BE" w:eastAsia="en-BE" w:bidi="ar-SA"/>
        </w:rPr>
      </w:pPr>
      <w:r>
        <w:rPr>
          <w:rFonts w:ascii="Times" w:eastAsia="Times" w:hAnsi="Times" w:cs="Times"/>
          <w:sz w:val="23"/>
          <w:szCs w:val="23"/>
          <w:lang w:val="en-BE" w:eastAsia="en-BE" w:bidi="ar-SA"/>
        </w:rPr>
        <w:t xml:space="preserve"> при секретаре </w:t>
      </w:r>
      <w:r>
        <w:rPr>
          <w:rStyle w:val="cat-FIOgrp-3rplc-14"/>
          <w:rFonts w:ascii="Times" w:eastAsia="Times" w:hAnsi="Times" w:cs="Times"/>
          <w:sz w:val="23"/>
          <w:szCs w:val="23"/>
          <w:lang w:val="en-BE" w:eastAsia="en-BE" w:bidi="ar-SA"/>
        </w:rPr>
        <w:t>фио</w:t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t>, рассмотрев в открытом судебном заседании гражданское дело № 2-3381/2021 по исковом</w:t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t xml:space="preserve">у заявлению ПАО «Сбербанк России» в лице филиала Московского банка ПАО Сбербанк к Кошкиной Татьяне Юрьевне о взыскании ссудной задолженности по эмиссионному контракту, </w:t>
      </w:r>
    </w:p>
    <w:p w14:paraId="2C6273A1" w14:textId="77777777" w:rsidR="00000000" w:rsidRDefault="00DB2B0B">
      <w:pPr>
        <w:jc w:val="center"/>
        <w:rPr>
          <w:sz w:val="23"/>
          <w:szCs w:val="23"/>
          <w:lang w:val="en-BE" w:eastAsia="en-BE" w:bidi="ar-SA"/>
        </w:rPr>
      </w:pPr>
      <w:r>
        <w:rPr>
          <w:rFonts w:ascii="Times" w:eastAsia="Times" w:hAnsi="Times" w:cs="Times"/>
          <w:b/>
          <w:bCs/>
          <w:sz w:val="23"/>
          <w:szCs w:val="23"/>
          <w:lang w:val="en-BE" w:eastAsia="en-BE" w:bidi="ar-SA"/>
        </w:rPr>
        <w:t>установил:</w:t>
      </w:r>
    </w:p>
    <w:p w14:paraId="57FABB55" w14:textId="77777777" w:rsidR="00000000" w:rsidRDefault="00DB2B0B">
      <w:pPr>
        <w:ind w:firstLine="708"/>
        <w:jc w:val="both"/>
        <w:rPr>
          <w:sz w:val="23"/>
          <w:szCs w:val="23"/>
          <w:lang w:val="en-BE" w:eastAsia="en-BE" w:bidi="ar-SA"/>
        </w:rPr>
      </w:pPr>
      <w:r>
        <w:rPr>
          <w:rFonts w:ascii="Times" w:eastAsia="Times" w:hAnsi="Times" w:cs="Times"/>
          <w:sz w:val="23"/>
          <w:szCs w:val="23"/>
          <w:lang w:val="en-BE" w:eastAsia="en-BE" w:bidi="ar-SA"/>
        </w:rPr>
        <w:t>Представитель ПАО «Сбербанк России» в лице филиала Московского банка ПАО Сбе</w:t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t>рбанк обратился в суд с иском к ответчику  о взыскании ссудной задолженности по эмиссионному контракту, указывая, что 13.06.2018г. истец и ответчик заключили эмиссионный контракт №0910-Р-10723964850 на предоставление возобновляемой кредитной линии посредст</w:t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t xml:space="preserve">вом выдачи кредитной карты Банка  с предоставленным по ней кредитом и обслуживанием счета по данной карте в российских рублях.  </w:t>
      </w:r>
    </w:p>
    <w:p w14:paraId="48F18F89" w14:textId="77777777" w:rsidR="00000000" w:rsidRDefault="00DB2B0B">
      <w:pPr>
        <w:ind w:firstLine="708"/>
        <w:jc w:val="both"/>
        <w:rPr>
          <w:sz w:val="23"/>
          <w:szCs w:val="23"/>
          <w:lang w:val="en-BE" w:eastAsia="en-BE" w:bidi="ar-SA"/>
        </w:rPr>
      </w:pPr>
      <w:r>
        <w:rPr>
          <w:rFonts w:ascii="Times" w:eastAsia="Times" w:hAnsi="Times" w:cs="Times"/>
          <w:sz w:val="23"/>
          <w:szCs w:val="23"/>
          <w:lang w:val="en-BE" w:eastAsia="en-BE" w:bidi="ar-SA"/>
        </w:rPr>
        <w:t>Во исполнение кредитного договора подразделением Банка ответчику была выдана кредитная карта, условия предоставления и возврата</w:t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t xml:space="preserve"> которого изложены в Индивидуальных условиях, Условиях и в Тарифах Банка. Ответчику был открыт счет для отражения операций, проводимых с использованием международной кредитной карты в соответствии с заключенным договором.</w:t>
      </w:r>
    </w:p>
    <w:p w14:paraId="761C4492" w14:textId="77777777" w:rsidR="00000000" w:rsidRDefault="00DB2B0B">
      <w:pPr>
        <w:widowControl w:val="0"/>
        <w:spacing w:line="274" w:lineRule="atLeast"/>
        <w:ind w:firstLine="780"/>
        <w:jc w:val="both"/>
        <w:rPr>
          <w:lang w:val="en-BE" w:eastAsia="en-BE" w:bidi="ar-SA"/>
        </w:rPr>
      </w:pPr>
      <w:r>
        <w:rPr>
          <w:rFonts w:ascii="Times" w:eastAsia="Times" w:hAnsi="Times" w:cs="Times"/>
          <w:sz w:val="23"/>
          <w:szCs w:val="23"/>
          <w:lang w:val="en-BE" w:eastAsia="en-BE" w:bidi="ar-SA"/>
        </w:rPr>
        <w:t xml:space="preserve">12.08.2020г. был вынесен судебный </w:t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t>приказ о взыскании задолженности по данной карте, который впоследствии был отменён определением суда от 07.12.2020 на основании ст. 129 ГПК РФ.</w:t>
      </w:r>
    </w:p>
    <w:p w14:paraId="357F9205" w14:textId="77777777" w:rsidR="00000000" w:rsidRDefault="00DB2B0B">
      <w:pPr>
        <w:widowControl w:val="0"/>
        <w:spacing w:line="274" w:lineRule="atLeast"/>
        <w:ind w:firstLine="780"/>
        <w:jc w:val="both"/>
        <w:rPr>
          <w:lang w:val="en-BE" w:eastAsia="en-BE" w:bidi="ar-SA"/>
        </w:rPr>
      </w:pPr>
      <w:r>
        <w:rPr>
          <w:rFonts w:ascii="Times" w:eastAsia="Times" w:hAnsi="Times" w:cs="Times"/>
          <w:sz w:val="23"/>
          <w:szCs w:val="23"/>
          <w:lang w:val="en-BE" w:eastAsia="en-BE" w:bidi="ar-SA"/>
        </w:rPr>
        <w:t>Указанный договор заключен в результате публичной оферты путем оформления ответчиком заявления на получение кред</w:t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t xml:space="preserve">итной карты и подписания Индивидуальных условий выпуска и обслуживания кредитной карты Банка (далее - Индивидуальные условия), ознакомления с Общими условиями выпуска и обслуживания кредитной карты Банка (далее - </w:t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lastRenderedPageBreak/>
        <w:t>Общие условия), Тарифами Банка, Памяткой Де</w:t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t>ржателя банковских карт и Памяткой по безопасности.</w:t>
      </w:r>
    </w:p>
    <w:p w14:paraId="7A11A2C1" w14:textId="77777777" w:rsidR="00000000" w:rsidRDefault="00DB2B0B">
      <w:pPr>
        <w:widowControl w:val="0"/>
        <w:spacing w:line="274" w:lineRule="atLeast"/>
        <w:ind w:firstLine="780"/>
        <w:jc w:val="both"/>
        <w:rPr>
          <w:lang w:val="en-BE" w:eastAsia="en-BE" w:bidi="ar-SA"/>
        </w:rPr>
      </w:pPr>
      <w:r>
        <w:rPr>
          <w:rFonts w:ascii="Times" w:eastAsia="Times" w:hAnsi="Times" w:cs="Times"/>
          <w:sz w:val="23"/>
          <w:szCs w:val="23"/>
          <w:lang w:val="en-BE" w:eastAsia="en-BE" w:bidi="ar-SA"/>
        </w:rPr>
        <w:t>Данный договор, по своему существу, является договором присоединения, основные положения которого в одностороннем порядке сформулированы Банком в Общих условиях. Возможность заключения такого договора пре</w:t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t>дусмотрена статьей 428 Гражданского кодекса Российской Федерации.</w:t>
      </w:r>
    </w:p>
    <w:p w14:paraId="119DB742" w14:textId="77777777" w:rsidR="00000000" w:rsidRDefault="00DB2B0B">
      <w:pPr>
        <w:widowControl w:val="0"/>
        <w:spacing w:line="274" w:lineRule="atLeast"/>
        <w:ind w:firstLine="780"/>
        <w:jc w:val="both"/>
        <w:rPr>
          <w:lang w:val="en-BE" w:eastAsia="en-BE" w:bidi="ar-SA"/>
        </w:rPr>
      </w:pPr>
      <w:r>
        <w:rPr>
          <w:rFonts w:ascii="Times" w:eastAsia="Times" w:hAnsi="Times" w:cs="Times"/>
          <w:sz w:val="23"/>
          <w:szCs w:val="23"/>
          <w:lang w:val="en-BE" w:eastAsia="en-BE" w:bidi="ar-SA"/>
        </w:rPr>
        <w:t>В соответствии с п. 2 Условий Подразделение Банка - это подразделение ПАО Сбербанк, осуществляющие выпуск и обслуживание физических лиц по кредитным картам. Перечень Подразделений Банка разм</w:t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t xml:space="preserve">ещен на Официальном сайте Банка </w:t>
      </w:r>
      <w:hyperlink r:id="rId7" w:history="1">
        <w:r>
          <w:rPr>
            <w:rFonts w:ascii="Times" w:eastAsia="Times" w:hAnsi="Times" w:cs="Times"/>
            <w:color w:val="0000EE"/>
            <w:sz w:val="23"/>
            <w:szCs w:val="23"/>
            <w:u w:val="single" w:color="0000EE"/>
            <w:lang w:val="en-BE" w:eastAsia="en-BE" w:bidi="ar-SA"/>
          </w:rPr>
          <w:t>www.sberbank.ru</w:t>
        </w:r>
      </w:hyperlink>
      <w:r>
        <w:rPr>
          <w:rFonts w:ascii="Times" w:eastAsia="Times" w:hAnsi="Times" w:cs="Times"/>
          <w:sz w:val="23"/>
          <w:szCs w:val="23"/>
          <w:lang w:val="en-BE" w:eastAsia="en-BE" w:bidi="ar-SA"/>
        </w:rPr>
        <w:t>.</w:t>
      </w:r>
    </w:p>
    <w:p w14:paraId="6A8C1D3D" w14:textId="77777777" w:rsidR="00000000" w:rsidRDefault="00DB2B0B">
      <w:pPr>
        <w:widowControl w:val="0"/>
        <w:spacing w:line="274" w:lineRule="atLeast"/>
        <w:ind w:firstLine="780"/>
        <w:jc w:val="both"/>
        <w:rPr>
          <w:lang w:val="en-BE" w:eastAsia="en-BE" w:bidi="ar-SA"/>
        </w:rPr>
      </w:pPr>
      <w:r>
        <w:rPr>
          <w:rFonts w:ascii="Times" w:eastAsia="Times" w:hAnsi="Times" w:cs="Times"/>
          <w:sz w:val="23"/>
          <w:szCs w:val="23"/>
          <w:lang w:val="en-BE" w:eastAsia="en-BE" w:bidi="ar-SA"/>
        </w:rPr>
        <w:t>В соответствии с Общими условиями операции, совершенные по карте, оплачиваются за счет кредита, предоставляемого Банком ответчику на условиях «до востребования», с одн</w:t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t>овременным уменьшением доступного лимита кредита. Кредит по карте предоставляется ответчику в размере кредитного лимита под 23.9% годовых на условиях, определенных Тарифами Банка. При этом Банк обязуется ежемесячно формировать и предоставлять ответчику отч</w:t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t>еты по карте с указанием совершенных по карте операций, платежей за пользование кредитными средствами, в том числе сумм обязательных платежей по карге.</w:t>
      </w:r>
    </w:p>
    <w:p w14:paraId="1C4AAB31" w14:textId="77777777" w:rsidR="00000000" w:rsidRDefault="00DB2B0B">
      <w:pPr>
        <w:widowControl w:val="0"/>
        <w:spacing w:line="274" w:lineRule="atLeast"/>
        <w:ind w:firstLine="780"/>
        <w:jc w:val="both"/>
        <w:rPr>
          <w:lang w:val="en-BE" w:eastAsia="en-BE" w:bidi="ar-SA"/>
        </w:rPr>
      </w:pPr>
      <w:r>
        <w:rPr>
          <w:rFonts w:ascii="Times" w:eastAsia="Times" w:hAnsi="Times" w:cs="Times"/>
          <w:sz w:val="23"/>
          <w:szCs w:val="23"/>
          <w:lang w:val="en-BE" w:eastAsia="en-BE" w:bidi="ar-SA"/>
        </w:rPr>
        <w:t>Согласно Общим условиям, погашение кредита и уплата процентов за его использование осуществляется ежемес</w:t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t>ячно по частям (оплата суммы обязательного платежа) или полностью (оплата суммы общей задолженности) в соответствии с информацией, указанной в отчете.</w:t>
      </w:r>
    </w:p>
    <w:p w14:paraId="77963E34" w14:textId="77777777" w:rsidR="00000000" w:rsidRDefault="00DB2B0B">
      <w:pPr>
        <w:widowControl w:val="0"/>
        <w:spacing w:line="274" w:lineRule="atLeast"/>
        <w:ind w:firstLine="780"/>
        <w:jc w:val="both"/>
        <w:rPr>
          <w:lang w:val="en-BE" w:eastAsia="en-BE" w:bidi="ar-SA"/>
        </w:rPr>
      </w:pPr>
      <w:r>
        <w:rPr>
          <w:rFonts w:ascii="Times" w:eastAsia="Times" w:hAnsi="Times" w:cs="Times"/>
          <w:sz w:val="23"/>
          <w:szCs w:val="23"/>
          <w:lang w:val="en-BE" w:eastAsia="en-BE" w:bidi="ar-SA"/>
        </w:rPr>
        <w:t>Индивидуальными условиями предусмотрено, что за несвоевременное погашение обязательного платежа взимается</w:t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t xml:space="preserve"> неустойка в соответствии с Тарифами Банка. Сумма неустойки рассчитывается от остатка просроченного основного долга по ставке, установленной Тарифами Банка, и включается в сумму очередного обязательного платежа до полной оплаты Заемщиком всей суммы неустой</w:t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t>ки, рассчитанной по дату оплаты суммы просроченного основного долга в полном объеме.</w:t>
      </w:r>
    </w:p>
    <w:p w14:paraId="59DD5510" w14:textId="77777777" w:rsidR="00000000" w:rsidRDefault="00DB2B0B">
      <w:pPr>
        <w:widowControl w:val="0"/>
        <w:spacing w:line="274" w:lineRule="atLeast"/>
        <w:ind w:firstLine="780"/>
        <w:jc w:val="both"/>
        <w:rPr>
          <w:lang w:val="en-BE" w:eastAsia="en-BE" w:bidi="ar-SA"/>
        </w:rPr>
      </w:pPr>
      <w:r>
        <w:rPr>
          <w:rFonts w:ascii="Times" w:eastAsia="Times" w:hAnsi="Times" w:cs="Times"/>
          <w:sz w:val="23"/>
          <w:szCs w:val="23"/>
          <w:lang w:val="en-BE" w:eastAsia="en-BE" w:bidi="ar-SA"/>
        </w:rPr>
        <w:t>Платежи в счет погашения задолженности по кредиту ответчиком производились с нарушениями в части сроков и сумм, обязательных к погашению.</w:t>
      </w:r>
    </w:p>
    <w:p w14:paraId="1B15308A" w14:textId="77777777" w:rsidR="00000000" w:rsidRDefault="00DB2B0B">
      <w:pPr>
        <w:widowControl w:val="0"/>
        <w:spacing w:line="274" w:lineRule="atLeast"/>
        <w:ind w:firstLine="780"/>
        <w:jc w:val="both"/>
        <w:rPr>
          <w:lang w:val="en-BE" w:eastAsia="en-BE" w:bidi="ar-SA"/>
        </w:rPr>
      </w:pPr>
      <w:r>
        <w:rPr>
          <w:rFonts w:ascii="Times" w:eastAsia="Times" w:hAnsi="Times" w:cs="Times"/>
          <w:sz w:val="23"/>
          <w:szCs w:val="23"/>
          <w:lang w:val="en-BE" w:eastAsia="en-BE" w:bidi="ar-SA"/>
        </w:rPr>
        <w:t>В связи с изложенным, за ответчик</w:t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t xml:space="preserve">ом по состоянию на 26.01.2021 образовалась просроченная задолженность согласно расчету цены иска: просроченный основной долг - </w:t>
      </w:r>
      <w:r>
        <w:rPr>
          <w:rStyle w:val="cat-Sumgrp-8rplc-16"/>
          <w:rFonts w:ascii="Times" w:eastAsia="Times" w:hAnsi="Times" w:cs="Times"/>
          <w:sz w:val="23"/>
          <w:szCs w:val="23"/>
          <w:lang w:val="en-BE" w:eastAsia="en-BE" w:bidi="ar-SA"/>
        </w:rPr>
        <w:t>сумма</w:t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t xml:space="preserve">; неустойка - </w:t>
      </w:r>
      <w:r>
        <w:rPr>
          <w:rStyle w:val="cat-Sumgrp-9rplc-17"/>
          <w:rFonts w:ascii="Times" w:eastAsia="Times" w:hAnsi="Times" w:cs="Times"/>
          <w:sz w:val="23"/>
          <w:szCs w:val="23"/>
          <w:lang w:val="en-BE" w:eastAsia="en-BE" w:bidi="ar-SA"/>
        </w:rPr>
        <w:t>сумма</w:t>
      </w:r>
    </w:p>
    <w:p w14:paraId="16F3DCED" w14:textId="77777777" w:rsidR="00000000" w:rsidRDefault="00DB2B0B">
      <w:pPr>
        <w:widowControl w:val="0"/>
        <w:spacing w:line="274" w:lineRule="atLeast"/>
        <w:ind w:firstLine="708"/>
        <w:jc w:val="both"/>
        <w:rPr>
          <w:lang w:val="en-BE" w:eastAsia="en-BE" w:bidi="ar-SA"/>
        </w:rPr>
      </w:pPr>
      <w:r>
        <w:rPr>
          <w:rFonts w:ascii="Times" w:eastAsia="Times" w:hAnsi="Times" w:cs="Times"/>
          <w:sz w:val="23"/>
          <w:szCs w:val="23"/>
          <w:lang w:val="en-BE" w:eastAsia="en-BE" w:bidi="ar-SA"/>
        </w:rPr>
        <w:t>Ответчику было направлено письмо (прилагается) с требованием о досрочном возврате суммы кредита, процент</w:t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t>ов за пользование кредитом и уплате неустойки. Данное требование до настоящего момента не выполнено.</w:t>
      </w:r>
    </w:p>
    <w:p w14:paraId="246F2BD1" w14:textId="77777777" w:rsidR="00000000" w:rsidRDefault="00DB2B0B">
      <w:pPr>
        <w:ind w:firstLine="708"/>
        <w:jc w:val="both"/>
        <w:rPr>
          <w:sz w:val="23"/>
          <w:szCs w:val="23"/>
          <w:lang w:val="en-BE" w:eastAsia="en-BE" w:bidi="ar-SA"/>
        </w:rPr>
      </w:pPr>
      <w:r>
        <w:rPr>
          <w:rFonts w:ascii="Times" w:eastAsia="Times" w:hAnsi="Times" w:cs="Times"/>
          <w:sz w:val="23"/>
          <w:szCs w:val="23"/>
          <w:lang w:val="en-BE" w:eastAsia="en-BE" w:bidi="ar-SA"/>
        </w:rPr>
        <w:t>В связи с чем, истец просит суд взыскать в пользу ПАО Сбербанк в лице филиала - Московский банк ПАО Сбербанк с Кошкиной Татьяны Юрьевны сумму задолженности</w:t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t xml:space="preserve"> по эмиссионному контракту № 0910-Р-10723964850 в размере </w:t>
      </w:r>
      <w:r>
        <w:rPr>
          <w:rStyle w:val="cat-Sumgrp-6rplc-19"/>
          <w:rFonts w:ascii="Times" w:eastAsia="Times" w:hAnsi="Times" w:cs="Times"/>
          <w:sz w:val="23"/>
          <w:szCs w:val="23"/>
          <w:lang w:val="en-BE" w:eastAsia="en-BE" w:bidi="ar-SA"/>
        </w:rPr>
        <w:t>сумма</w:t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10rplc-20"/>
          <w:rFonts w:ascii="Times" w:eastAsia="Times" w:hAnsi="Times" w:cs="Times"/>
          <w:sz w:val="23"/>
          <w:szCs w:val="23"/>
          <w:lang w:val="en-BE" w:eastAsia="en-BE" w:bidi="ar-SA"/>
        </w:rPr>
        <w:t>сумма</w:t>
      </w:r>
    </w:p>
    <w:p w14:paraId="57F0C1D9" w14:textId="77777777" w:rsidR="00000000" w:rsidRDefault="00DB2B0B">
      <w:pPr>
        <w:widowControl w:val="0"/>
        <w:spacing w:line="274" w:lineRule="atLeast"/>
        <w:ind w:right="160" w:firstLine="620"/>
        <w:jc w:val="both"/>
        <w:rPr>
          <w:lang w:val="en-BE" w:eastAsia="en-BE" w:bidi="ar-SA"/>
        </w:rPr>
      </w:pPr>
      <w:r>
        <w:rPr>
          <w:rFonts w:ascii="Times" w:eastAsia="Times" w:hAnsi="Times" w:cs="Times"/>
          <w:sz w:val="23"/>
          <w:szCs w:val="23"/>
          <w:lang w:val="en-BE" w:eastAsia="en-BE" w:bidi="ar-SA"/>
        </w:rPr>
        <w:t>Стороны надлежащим образом извещались о дате и времени рассмотрения дела, однако в судебное заседание не явились.</w:t>
      </w:r>
    </w:p>
    <w:p w14:paraId="4A498244" w14:textId="77777777" w:rsidR="00000000" w:rsidRDefault="00DB2B0B">
      <w:pPr>
        <w:widowControl w:val="0"/>
        <w:spacing w:line="274" w:lineRule="atLeast"/>
        <w:ind w:right="160" w:firstLine="620"/>
        <w:jc w:val="both"/>
        <w:rPr>
          <w:lang w:val="en-BE" w:eastAsia="en-BE" w:bidi="ar-SA"/>
        </w:rPr>
      </w:pPr>
      <w:r>
        <w:rPr>
          <w:rFonts w:ascii="Times" w:eastAsia="Times" w:hAnsi="Times" w:cs="Times"/>
          <w:sz w:val="23"/>
          <w:szCs w:val="23"/>
          <w:lang w:val="en-BE" w:eastAsia="en-BE" w:bidi="ar-SA"/>
        </w:rPr>
        <w:t>Истец своего предст</w:t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t>авителя в суд не направил, просил рассматривать дело в отсутствие своего представителя.</w:t>
      </w:r>
    </w:p>
    <w:p w14:paraId="01173BC8" w14:textId="77777777" w:rsidR="00000000" w:rsidRDefault="00DB2B0B">
      <w:pPr>
        <w:widowControl w:val="0"/>
        <w:spacing w:line="274" w:lineRule="atLeast"/>
        <w:ind w:right="160" w:firstLine="620"/>
        <w:jc w:val="both"/>
        <w:rPr>
          <w:lang w:val="en-BE" w:eastAsia="en-BE" w:bidi="ar-SA"/>
        </w:rPr>
      </w:pPr>
      <w:r>
        <w:rPr>
          <w:rFonts w:ascii="Times" w:eastAsia="Times" w:hAnsi="Times" w:cs="Times"/>
          <w:sz w:val="23"/>
          <w:szCs w:val="23"/>
          <w:lang w:val="en-BE" w:eastAsia="en-BE" w:bidi="ar-SA"/>
        </w:rPr>
        <w:t xml:space="preserve">Ответчик в судебное заседание не явился, извещался судом надлежащим образом, причина неявки суду не известна. </w:t>
      </w:r>
    </w:p>
    <w:p w14:paraId="735D094C" w14:textId="77777777" w:rsidR="00000000" w:rsidRDefault="00DB2B0B">
      <w:pPr>
        <w:ind w:firstLine="708"/>
        <w:jc w:val="both"/>
        <w:rPr>
          <w:sz w:val="23"/>
          <w:szCs w:val="23"/>
          <w:lang w:val="en-BE" w:eastAsia="en-BE" w:bidi="ar-SA"/>
        </w:rPr>
      </w:pPr>
      <w:r>
        <w:rPr>
          <w:rFonts w:ascii="Times" w:eastAsia="Times" w:hAnsi="Times" w:cs="Times"/>
          <w:sz w:val="23"/>
          <w:szCs w:val="23"/>
          <w:lang w:val="en-BE" w:eastAsia="en-BE" w:bidi="ar-SA"/>
        </w:rPr>
        <w:t>В соответствии со ст. 6 Конвенции «О защите прав человека</w:t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t xml:space="preserve"> и основных свобод» от 04.11.1950 года, каждый в случае спора о его гражданских правах и обязанностях имеет право на справедливое публичное разбирательство дела в разумный срок. При этом суд учитывает, что гражданским процессуальным законодательством преду</w:t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t>смотрен двухмесячный срок для рассмотрения дела, в связи с чем, руководствуясь также ст. 167 ГПК РФ, суд счел возможным рассмотреть дело в отсутствие неявившихся лиц, извещенных надлежащим образом, по имеющимся материалам, которых полагает достаточными для</w:t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t xml:space="preserve"> рассмотрения его по существу.</w:t>
      </w:r>
    </w:p>
    <w:p w14:paraId="533A97CE" w14:textId="77777777" w:rsidR="00000000" w:rsidRDefault="00DB2B0B">
      <w:pPr>
        <w:widowControl w:val="0"/>
        <w:ind w:firstLine="567"/>
        <w:jc w:val="both"/>
        <w:rPr>
          <w:sz w:val="23"/>
          <w:szCs w:val="23"/>
          <w:lang w:val="en-BE" w:eastAsia="en-BE" w:bidi="ar-SA"/>
        </w:rPr>
      </w:pPr>
      <w:r>
        <w:rPr>
          <w:rFonts w:ascii="Times" w:eastAsia="Times" w:hAnsi="Times" w:cs="Times"/>
          <w:sz w:val="23"/>
          <w:szCs w:val="23"/>
          <w:lang w:val="en-BE" w:eastAsia="en-BE" w:bidi="ar-SA"/>
        </w:rPr>
        <w:t>Рассмотрев исковое заявление, исследовав письменные материалы дела, оценив доказательства в их совокупности по правилам ст. 67 ГПК РФ, суд приходит к следующему.</w:t>
      </w:r>
    </w:p>
    <w:p w14:paraId="09DE8E22" w14:textId="77777777" w:rsidR="00000000" w:rsidRDefault="00DB2B0B">
      <w:pPr>
        <w:ind w:firstLine="720"/>
        <w:jc w:val="both"/>
        <w:rPr>
          <w:sz w:val="23"/>
          <w:szCs w:val="23"/>
          <w:lang w:val="en-BE" w:eastAsia="en-BE" w:bidi="ar-SA"/>
        </w:rPr>
      </w:pPr>
      <w:r>
        <w:rPr>
          <w:rFonts w:ascii="Times" w:eastAsia="Times" w:hAnsi="Times" w:cs="Times"/>
          <w:sz w:val="23"/>
          <w:szCs w:val="23"/>
          <w:lang w:val="en-BE" w:eastAsia="en-BE" w:bidi="ar-SA"/>
        </w:rPr>
        <w:t>Суд,  рассмотрев исковое заявление, исследовав письменные матер</w:t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t>иалы дела, материалы наследственного дела, приходит к следующему.</w:t>
      </w:r>
    </w:p>
    <w:p w14:paraId="39FF6F17" w14:textId="77777777" w:rsidR="00000000" w:rsidRDefault="00DB2B0B">
      <w:pPr>
        <w:ind w:firstLine="567"/>
        <w:jc w:val="both"/>
        <w:rPr>
          <w:sz w:val="23"/>
          <w:szCs w:val="23"/>
          <w:lang w:val="en-BE" w:eastAsia="en-BE" w:bidi="ar-SA"/>
        </w:rPr>
      </w:pPr>
      <w:r>
        <w:rPr>
          <w:rFonts w:ascii="Times" w:eastAsia="Times" w:hAnsi="Times" w:cs="Times"/>
          <w:sz w:val="23"/>
          <w:szCs w:val="23"/>
          <w:lang w:val="en-BE" w:eastAsia="en-BE" w:bidi="ar-SA"/>
        </w:rPr>
        <w:t xml:space="preserve">В силу </w:t>
      </w:r>
      <w:hyperlink r:id="rId8" w:history="1">
        <w:r>
          <w:rPr>
            <w:rFonts w:ascii="Times" w:eastAsia="Times" w:hAnsi="Times" w:cs="Times"/>
            <w:color w:val="0000EE"/>
            <w:sz w:val="23"/>
            <w:szCs w:val="23"/>
            <w:lang w:val="en-BE" w:eastAsia="en-BE" w:bidi="ar-SA"/>
          </w:rPr>
          <w:t>ст.ст. 309</w:t>
        </w:r>
      </w:hyperlink>
      <w:r>
        <w:rPr>
          <w:rFonts w:ascii="Times" w:eastAsia="Times" w:hAnsi="Times" w:cs="Times"/>
          <w:sz w:val="23"/>
          <w:szCs w:val="23"/>
          <w:lang w:val="en-BE" w:eastAsia="en-BE" w:bidi="ar-SA"/>
        </w:rPr>
        <w:t xml:space="preserve">, </w:t>
      </w:r>
      <w:hyperlink r:id="rId9" w:history="1">
        <w:r>
          <w:rPr>
            <w:rFonts w:ascii="Times" w:eastAsia="Times" w:hAnsi="Times" w:cs="Times"/>
            <w:color w:val="0000EE"/>
            <w:sz w:val="23"/>
            <w:szCs w:val="23"/>
            <w:lang w:val="en-BE" w:eastAsia="en-BE" w:bidi="ar-SA"/>
          </w:rPr>
          <w:t>310</w:t>
        </w:r>
      </w:hyperlink>
      <w:r>
        <w:rPr>
          <w:rFonts w:ascii="Times" w:eastAsia="Times" w:hAnsi="Times" w:cs="Times"/>
          <w:sz w:val="23"/>
          <w:szCs w:val="23"/>
          <w:lang w:val="en-BE" w:eastAsia="en-BE" w:bidi="ar-SA"/>
        </w:rPr>
        <w:t xml:space="preserve"> ГК РФ обязательства должны исполняться надлежащим образом в соответствии с условиям</w:t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t>и обязательства и требованиями закона. Односторонний отказ от исполнения обязательства не допускается.</w:t>
      </w:r>
    </w:p>
    <w:p w14:paraId="17559CCD" w14:textId="77777777" w:rsidR="00000000" w:rsidRDefault="00DB2B0B">
      <w:pPr>
        <w:ind w:firstLine="567"/>
        <w:jc w:val="both"/>
        <w:rPr>
          <w:sz w:val="23"/>
          <w:szCs w:val="23"/>
          <w:lang w:val="en-BE" w:eastAsia="en-BE" w:bidi="ar-SA"/>
        </w:rPr>
      </w:pPr>
      <w:r>
        <w:rPr>
          <w:rFonts w:ascii="Times" w:eastAsia="Times" w:hAnsi="Times" w:cs="Times"/>
          <w:sz w:val="23"/>
          <w:szCs w:val="23"/>
          <w:lang w:val="en-BE" w:eastAsia="en-BE" w:bidi="ar-SA"/>
        </w:rPr>
        <w:t>В соответствии со ст. 421 ГК РФ, граждане и юридические лица свободны в заключении договора.</w:t>
      </w:r>
    </w:p>
    <w:p w14:paraId="4A6D16F9" w14:textId="77777777" w:rsidR="00000000" w:rsidRDefault="00DB2B0B">
      <w:pPr>
        <w:ind w:firstLine="567"/>
        <w:jc w:val="both"/>
        <w:rPr>
          <w:sz w:val="23"/>
          <w:szCs w:val="23"/>
          <w:lang w:val="en-BE" w:eastAsia="en-BE" w:bidi="ar-SA"/>
        </w:rPr>
      </w:pPr>
      <w:r>
        <w:rPr>
          <w:rFonts w:ascii="Times" w:eastAsia="Times" w:hAnsi="Times" w:cs="Times"/>
          <w:sz w:val="23"/>
          <w:szCs w:val="23"/>
          <w:lang w:val="en-BE" w:eastAsia="en-BE" w:bidi="ar-SA"/>
        </w:rPr>
        <w:t>В силу ст. 807 ГК РФ по договору займа одна сторона (займода</w:t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t>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</w:t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t>ачества.</w:t>
      </w:r>
    </w:p>
    <w:p w14:paraId="561738A1" w14:textId="77777777" w:rsidR="00000000" w:rsidRDefault="00DB2B0B">
      <w:pPr>
        <w:ind w:firstLine="567"/>
        <w:jc w:val="both"/>
        <w:rPr>
          <w:sz w:val="23"/>
          <w:szCs w:val="23"/>
          <w:lang w:val="en-BE" w:eastAsia="en-BE" w:bidi="ar-SA"/>
        </w:rPr>
      </w:pPr>
      <w:r>
        <w:rPr>
          <w:rFonts w:ascii="Times" w:eastAsia="Times" w:hAnsi="Times" w:cs="Times"/>
          <w:sz w:val="23"/>
          <w:szCs w:val="23"/>
          <w:lang w:val="en-BE" w:eastAsia="en-BE" w:bidi="ar-SA"/>
        </w:rPr>
        <w:t>Согласно ст. 809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 определенных договором. При отсутствии иного соглашения проценты выплачи</w:t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t>ваются ежемесячно до дня возврата суммы займа.</w:t>
      </w:r>
    </w:p>
    <w:p w14:paraId="53E46116" w14:textId="77777777" w:rsidR="00000000" w:rsidRDefault="00DB2B0B">
      <w:pPr>
        <w:ind w:firstLine="567"/>
        <w:jc w:val="both"/>
        <w:rPr>
          <w:sz w:val="23"/>
          <w:szCs w:val="23"/>
          <w:lang w:val="en-BE" w:eastAsia="en-BE" w:bidi="ar-SA"/>
        </w:rPr>
      </w:pPr>
      <w:r>
        <w:rPr>
          <w:rFonts w:ascii="Times" w:eastAsia="Times" w:hAnsi="Times" w:cs="Times"/>
          <w:sz w:val="23"/>
          <w:szCs w:val="23"/>
          <w:lang w:val="en-BE" w:eastAsia="en-BE" w:bidi="ar-SA"/>
        </w:rPr>
        <w:t>В соответствии со ст. 810 ГК РФ, заемщик обязан возвратить займодавцу полученную сумму займа в срок и в порядке которые предусмотрены договором займа.</w:t>
      </w:r>
    </w:p>
    <w:p w14:paraId="7B6D78B5" w14:textId="77777777" w:rsidR="00000000" w:rsidRDefault="00DB2B0B">
      <w:pPr>
        <w:ind w:firstLine="567"/>
        <w:jc w:val="both"/>
        <w:rPr>
          <w:sz w:val="23"/>
          <w:szCs w:val="23"/>
          <w:lang w:val="en-BE" w:eastAsia="en-BE" w:bidi="ar-SA"/>
        </w:rPr>
      </w:pPr>
      <w:r>
        <w:rPr>
          <w:rFonts w:ascii="Times" w:eastAsia="Times" w:hAnsi="Times" w:cs="Times"/>
          <w:sz w:val="23"/>
          <w:szCs w:val="23"/>
          <w:lang w:val="en-BE" w:eastAsia="en-BE" w:bidi="ar-SA"/>
        </w:rPr>
        <w:t>Согласно ст. 811 ГК РФ, если иное не предусмотрено законом</w:t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t xml:space="preserve"> или договором займа, в случаях, когда заемщик не возвращает в срок сумму займа, на эту сумму подлежат уплате проценты в размере, предусмотренном п. 1 ст. 395 настоящего Кодекса, со дня, когда она должна была быть возвращена, до дня ее возврата займодавцу </w:t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t>независимо от уплаты процентов, предусмотренных п. 1 ст. 809 настоящего Кодекса. Если договором займа предусмотрено возвращение займа по частям (в рассрочку), то при нарушении заемщиком срока, установленного для возврата очередной части займа, займодавец в</w:t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t>праве потребовать досрочного возврата всей оставшейся суммы займа вместе с причитающимися процентами.</w:t>
      </w:r>
    </w:p>
    <w:p w14:paraId="31BCB14A" w14:textId="77777777" w:rsidR="00000000" w:rsidRDefault="00DB2B0B">
      <w:pPr>
        <w:ind w:firstLine="567"/>
        <w:jc w:val="both"/>
        <w:rPr>
          <w:sz w:val="23"/>
          <w:szCs w:val="23"/>
          <w:lang w:val="en-BE" w:eastAsia="en-BE" w:bidi="ar-SA"/>
        </w:rPr>
      </w:pPr>
      <w:r>
        <w:rPr>
          <w:rFonts w:ascii="Times" w:eastAsia="Times" w:hAnsi="Times" w:cs="Times"/>
          <w:sz w:val="23"/>
          <w:szCs w:val="23"/>
          <w:lang w:val="en-BE" w:eastAsia="en-BE" w:bidi="ar-SA"/>
        </w:rPr>
        <w:t>На основании ст. 819 ГК РФ, по кредитному договору банк или иная кредитная организация (кредитор) обязуются предоставить денежные средства (кредит) заемщи</w:t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t>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2EEA2F56" w14:textId="77777777" w:rsidR="00000000" w:rsidRDefault="00DB2B0B">
      <w:pPr>
        <w:ind w:firstLine="708"/>
        <w:jc w:val="both"/>
        <w:rPr>
          <w:sz w:val="23"/>
          <w:szCs w:val="23"/>
          <w:lang w:val="en-BE" w:eastAsia="en-BE" w:bidi="ar-SA"/>
        </w:rPr>
      </w:pPr>
      <w:r>
        <w:rPr>
          <w:rFonts w:ascii="Times" w:eastAsia="Times" w:hAnsi="Times" w:cs="Times"/>
          <w:sz w:val="23"/>
          <w:szCs w:val="23"/>
          <w:lang w:val="en-BE" w:eastAsia="en-BE" w:bidi="ar-SA"/>
        </w:rPr>
        <w:t>В судебном заседании установлено, что 13.06.2018г. истец и ответчик заключили эмиссионный контракт №0910-Р-107239648</w:t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t xml:space="preserve">50 на предоставление возобновляемой кредитной линии посредством выдачи кредитной карты Банка  с предоставленным по ней кредитом и обслуживанием счета по данной карте в российских рублях.  </w:t>
      </w:r>
    </w:p>
    <w:p w14:paraId="6926CCB5" w14:textId="77777777" w:rsidR="00000000" w:rsidRDefault="00DB2B0B">
      <w:pPr>
        <w:ind w:firstLine="708"/>
        <w:jc w:val="both"/>
        <w:rPr>
          <w:sz w:val="23"/>
          <w:szCs w:val="23"/>
          <w:lang w:val="en-BE" w:eastAsia="en-BE" w:bidi="ar-SA"/>
        </w:rPr>
      </w:pPr>
      <w:r>
        <w:rPr>
          <w:rFonts w:ascii="Times" w:eastAsia="Times" w:hAnsi="Times" w:cs="Times"/>
          <w:sz w:val="23"/>
          <w:szCs w:val="23"/>
          <w:lang w:val="en-BE" w:eastAsia="en-BE" w:bidi="ar-SA"/>
        </w:rPr>
        <w:t>Во исполнение кредитного договора подразделением Банка ответчику бы</w:t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t>ла выдана кредитная карта, условия предоставления и возврата которого изложены в Индивидуальных условиях, Условиях и в Тарифах Банка. Ответчику был открыт счет для отражения операций, проводимых с использованием международной кредитной карты в соответствии</w:t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t xml:space="preserve"> с заключенным договором.</w:t>
      </w:r>
    </w:p>
    <w:p w14:paraId="10882D20" w14:textId="77777777" w:rsidR="00000000" w:rsidRDefault="00DB2B0B">
      <w:pPr>
        <w:widowControl w:val="0"/>
        <w:spacing w:line="274" w:lineRule="atLeast"/>
        <w:ind w:firstLine="780"/>
        <w:jc w:val="both"/>
        <w:rPr>
          <w:lang w:val="en-BE" w:eastAsia="en-BE" w:bidi="ar-SA"/>
        </w:rPr>
      </w:pPr>
      <w:r>
        <w:rPr>
          <w:rFonts w:ascii="Times" w:eastAsia="Times" w:hAnsi="Times" w:cs="Times"/>
          <w:sz w:val="23"/>
          <w:szCs w:val="23"/>
          <w:lang w:val="en-BE" w:eastAsia="en-BE" w:bidi="ar-SA"/>
        </w:rPr>
        <w:t>12.08.2020г. был вынесен судебный приказ о взыскании задолженности по данной карте, который впоследствии был отменён определением суда от 07.12.2020 на основании ст. 129 ГПК РФ.</w:t>
      </w:r>
    </w:p>
    <w:p w14:paraId="5337D148" w14:textId="77777777" w:rsidR="00000000" w:rsidRDefault="00DB2B0B">
      <w:pPr>
        <w:widowControl w:val="0"/>
        <w:spacing w:line="274" w:lineRule="atLeast"/>
        <w:ind w:firstLine="780"/>
        <w:jc w:val="both"/>
        <w:rPr>
          <w:lang w:val="en-BE" w:eastAsia="en-BE" w:bidi="ar-SA"/>
        </w:rPr>
      </w:pPr>
      <w:r>
        <w:rPr>
          <w:rFonts w:ascii="Times" w:eastAsia="Times" w:hAnsi="Times" w:cs="Times"/>
          <w:sz w:val="23"/>
          <w:szCs w:val="23"/>
          <w:lang w:val="en-BE" w:eastAsia="en-BE" w:bidi="ar-SA"/>
        </w:rPr>
        <w:t>Указанный договор заключен в результате публичной оф</w:t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t>ерты путем оформления ответчиком заявления на получение кредитной карты и подписания Индивидуальных условий выпуска и обслуживания кредитной карты Банка (далее - Индивидуальные условия), ознакомления с Общими условиями выпуска и обслуживания кредитной карт</w:t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t>ы Банка (далее - Общие условия), Тарифами Банка, Памяткой Держателя банковских карт и Памяткой по безопасности.</w:t>
      </w:r>
    </w:p>
    <w:p w14:paraId="1F649AE3" w14:textId="77777777" w:rsidR="00000000" w:rsidRDefault="00DB2B0B">
      <w:pPr>
        <w:widowControl w:val="0"/>
        <w:spacing w:line="274" w:lineRule="atLeast"/>
        <w:ind w:firstLine="780"/>
        <w:jc w:val="both"/>
        <w:rPr>
          <w:lang w:val="en-BE" w:eastAsia="en-BE" w:bidi="ar-SA"/>
        </w:rPr>
      </w:pPr>
      <w:r>
        <w:rPr>
          <w:rFonts w:ascii="Times" w:eastAsia="Times" w:hAnsi="Times" w:cs="Times"/>
          <w:sz w:val="23"/>
          <w:szCs w:val="23"/>
          <w:lang w:val="en-BE" w:eastAsia="en-BE" w:bidi="ar-SA"/>
        </w:rPr>
        <w:t xml:space="preserve">Данный договор, по своему существу, является договором присоединения, основные положения которого в одностороннем порядке сформулированы Банком </w:t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t>в Общих условиях. Возможность заключения такого договора предусмотрена статьей 428 Гражданского кодекса Российской Федерации.</w:t>
      </w:r>
    </w:p>
    <w:p w14:paraId="7196C73C" w14:textId="77777777" w:rsidR="00000000" w:rsidRDefault="00DB2B0B">
      <w:pPr>
        <w:widowControl w:val="0"/>
        <w:spacing w:line="274" w:lineRule="atLeast"/>
        <w:ind w:firstLine="780"/>
        <w:jc w:val="both"/>
        <w:rPr>
          <w:lang w:val="en-BE" w:eastAsia="en-BE" w:bidi="ar-SA"/>
        </w:rPr>
      </w:pPr>
      <w:r>
        <w:rPr>
          <w:rFonts w:ascii="Times" w:eastAsia="Times" w:hAnsi="Times" w:cs="Times"/>
          <w:sz w:val="23"/>
          <w:szCs w:val="23"/>
          <w:lang w:val="en-BE" w:eastAsia="en-BE" w:bidi="ar-SA"/>
        </w:rPr>
        <w:t>В соответствии с п. 2 Условий Подразделение Банка - это подразделение ПАО Сбербанк, осуществляющие выпуск и обслуживание физически</w:t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t xml:space="preserve">х лиц по кредитным картам. Перечень Подразделений Банка размещен на Официальном сайте Банка </w:t>
      </w:r>
      <w:hyperlink r:id="rId10" w:history="1">
        <w:r>
          <w:rPr>
            <w:rFonts w:ascii="Times" w:eastAsia="Times" w:hAnsi="Times" w:cs="Times"/>
            <w:color w:val="0000EE"/>
            <w:sz w:val="23"/>
            <w:szCs w:val="23"/>
            <w:u w:val="single" w:color="0000EE"/>
            <w:lang w:val="en-BE" w:eastAsia="en-BE" w:bidi="ar-SA"/>
          </w:rPr>
          <w:t>www.sberbank.ru</w:t>
        </w:r>
      </w:hyperlink>
      <w:r>
        <w:rPr>
          <w:rFonts w:ascii="Times" w:eastAsia="Times" w:hAnsi="Times" w:cs="Times"/>
          <w:sz w:val="23"/>
          <w:szCs w:val="23"/>
          <w:lang w:val="en-BE" w:eastAsia="en-BE" w:bidi="ar-SA"/>
        </w:rPr>
        <w:t>.</w:t>
      </w:r>
    </w:p>
    <w:p w14:paraId="406641A8" w14:textId="77777777" w:rsidR="00000000" w:rsidRDefault="00DB2B0B">
      <w:pPr>
        <w:widowControl w:val="0"/>
        <w:spacing w:line="274" w:lineRule="atLeast"/>
        <w:ind w:firstLine="780"/>
        <w:jc w:val="both"/>
        <w:rPr>
          <w:lang w:val="en-BE" w:eastAsia="en-BE" w:bidi="ar-SA"/>
        </w:rPr>
      </w:pPr>
      <w:r>
        <w:rPr>
          <w:rFonts w:ascii="Times" w:eastAsia="Times" w:hAnsi="Times" w:cs="Times"/>
          <w:sz w:val="23"/>
          <w:szCs w:val="23"/>
          <w:lang w:val="en-BE" w:eastAsia="en-BE" w:bidi="ar-SA"/>
        </w:rPr>
        <w:t>В соответствии с Общими условиями операции, совершенные по карте, оплачиваются за счет кредита, предоставля</w:t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t>емого Банком ответчику на условиях «до востребования», с одновременным уменьшением доступного лимита кредита. Кредит по карте предоставляется ответчику в размере кредитного лимита под 23.9% годовых на условиях, определенных Тарифами Банка. При этом Банк об</w:t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t>язуется ежемесячно формировать и предоставлять ответчику отчеты по карте с указанием совершенных по карте операций, платежей за пользование кредитными средствами, в том числе сумм обязательных платежей по карге.</w:t>
      </w:r>
    </w:p>
    <w:p w14:paraId="2DF1A36C" w14:textId="77777777" w:rsidR="00000000" w:rsidRDefault="00DB2B0B">
      <w:pPr>
        <w:widowControl w:val="0"/>
        <w:spacing w:line="274" w:lineRule="atLeast"/>
        <w:ind w:firstLine="780"/>
        <w:jc w:val="both"/>
        <w:rPr>
          <w:lang w:val="en-BE" w:eastAsia="en-BE" w:bidi="ar-SA"/>
        </w:rPr>
      </w:pPr>
      <w:r>
        <w:rPr>
          <w:rFonts w:ascii="Times" w:eastAsia="Times" w:hAnsi="Times" w:cs="Times"/>
          <w:sz w:val="23"/>
          <w:szCs w:val="23"/>
          <w:lang w:val="en-BE" w:eastAsia="en-BE" w:bidi="ar-SA"/>
        </w:rPr>
        <w:t>Согласно Общим условиям, погашение кредита и</w:t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t xml:space="preserve"> уплата процентов за его использование осуществляется ежемесячно по частям (оплата суммы обязательного платежа) или полностью (оплата суммы общей задолженности) в соответствии с информацией, указанной в отчете.</w:t>
      </w:r>
    </w:p>
    <w:p w14:paraId="2A173476" w14:textId="77777777" w:rsidR="00000000" w:rsidRDefault="00DB2B0B">
      <w:pPr>
        <w:widowControl w:val="0"/>
        <w:spacing w:line="274" w:lineRule="atLeast"/>
        <w:ind w:firstLine="780"/>
        <w:jc w:val="both"/>
        <w:rPr>
          <w:lang w:val="en-BE" w:eastAsia="en-BE" w:bidi="ar-SA"/>
        </w:rPr>
      </w:pPr>
      <w:r>
        <w:rPr>
          <w:rFonts w:ascii="Times" w:eastAsia="Times" w:hAnsi="Times" w:cs="Times"/>
          <w:sz w:val="23"/>
          <w:szCs w:val="23"/>
          <w:lang w:val="en-BE" w:eastAsia="en-BE" w:bidi="ar-SA"/>
        </w:rPr>
        <w:t xml:space="preserve">Индивидуальными условиями предусмотрено, что </w:t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t>за несвоевременное погашение обязательного платежа взимается неустойка в соответствии с Тарифами Банка. Сумма неустойки рассчитывается от остатка просроченного основного долга по ставке, установленной Тарифами Банка, и включается в сумму очередного обязате</w:t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t>льного платежа до полной оплаты Заемщиком всей суммы неустойки, рассчитанной по дату оплаты суммы просроченного основного долга в полном объеме.</w:t>
      </w:r>
    </w:p>
    <w:p w14:paraId="57445E9E" w14:textId="77777777" w:rsidR="00000000" w:rsidRDefault="00DB2B0B">
      <w:pPr>
        <w:widowControl w:val="0"/>
        <w:spacing w:line="274" w:lineRule="atLeast"/>
        <w:ind w:firstLine="780"/>
        <w:jc w:val="both"/>
        <w:rPr>
          <w:lang w:val="en-BE" w:eastAsia="en-BE" w:bidi="ar-SA"/>
        </w:rPr>
      </w:pPr>
      <w:r>
        <w:rPr>
          <w:rFonts w:ascii="Times" w:eastAsia="Times" w:hAnsi="Times" w:cs="Times"/>
          <w:sz w:val="23"/>
          <w:szCs w:val="23"/>
          <w:lang w:val="en-BE" w:eastAsia="en-BE" w:bidi="ar-SA"/>
        </w:rPr>
        <w:t>Платежи в счет погашения задолженности по кредиту ответчиком производились с нарушениями в части сроков и сумм,</w:t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t xml:space="preserve"> обязательных к погашению.</w:t>
      </w:r>
    </w:p>
    <w:p w14:paraId="74EEC5BC" w14:textId="77777777" w:rsidR="00000000" w:rsidRDefault="00DB2B0B">
      <w:pPr>
        <w:widowControl w:val="0"/>
        <w:spacing w:line="274" w:lineRule="atLeast"/>
        <w:ind w:firstLine="780"/>
        <w:jc w:val="both"/>
        <w:rPr>
          <w:lang w:val="en-BE" w:eastAsia="en-BE" w:bidi="ar-SA"/>
        </w:rPr>
      </w:pPr>
      <w:r>
        <w:rPr>
          <w:rFonts w:ascii="Times" w:eastAsia="Times" w:hAnsi="Times" w:cs="Times"/>
          <w:sz w:val="23"/>
          <w:szCs w:val="23"/>
          <w:lang w:val="en-BE" w:eastAsia="en-BE" w:bidi="ar-SA"/>
        </w:rPr>
        <w:t xml:space="preserve">В связи с изложенным, за ответчиком по состоянию на 26.01.2021 образовалась просроченная задолженность согласно расчету цены иска: просроченный основной долг - </w:t>
      </w:r>
      <w:r>
        <w:rPr>
          <w:rStyle w:val="cat-Sumgrp-8rplc-21"/>
          <w:rFonts w:ascii="Times" w:eastAsia="Times" w:hAnsi="Times" w:cs="Times"/>
          <w:sz w:val="23"/>
          <w:szCs w:val="23"/>
          <w:lang w:val="en-BE" w:eastAsia="en-BE" w:bidi="ar-SA"/>
        </w:rPr>
        <w:t>сумма</w:t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t xml:space="preserve">; неустойка - </w:t>
      </w:r>
      <w:r>
        <w:rPr>
          <w:rStyle w:val="cat-Sumgrp-9rplc-22"/>
          <w:rFonts w:ascii="Times" w:eastAsia="Times" w:hAnsi="Times" w:cs="Times"/>
          <w:sz w:val="23"/>
          <w:szCs w:val="23"/>
          <w:lang w:val="en-BE" w:eastAsia="en-BE" w:bidi="ar-SA"/>
        </w:rPr>
        <w:t>сумма</w:t>
      </w:r>
    </w:p>
    <w:p w14:paraId="0724C48C" w14:textId="77777777" w:rsidR="00000000" w:rsidRDefault="00DB2B0B">
      <w:pPr>
        <w:widowControl w:val="0"/>
        <w:spacing w:line="274" w:lineRule="atLeast"/>
        <w:ind w:firstLine="780"/>
        <w:jc w:val="both"/>
        <w:rPr>
          <w:lang w:val="en-BE" w:eastAsia="en-BE" w:bidi="ar-SA"/>
        </w:rPr>
      </w:pPr>
      <w:r>
        <w:rPr>
          <w:rFonts w:ascii="Times" w:eastAsia="Times" w:hAnsi="Times" w:cs="Times"/>
          <w:sz w:val="23"/>
          <w:szCs w:val="23"/>
          <w:lang w:val="en-BE" w:eastAsia="en-BE" w:bidi="ar-SA"/>
        </w:rPr>
        <w:t>Расчет задолженности судом проверен и сочтен</w:t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t xml:space="preserve"> верным, стороной ответчика не оспорен. </w:t>
      </w:r>
    </w:p>
    <w:p w14:paraId="2894DD18" w14:textId="77777777" w:rsidR="00000000" w:rsidRDefault="00DB2B0B">
      <w:pPr>
        <w:widowControl w:val="0"/>
        <w:spacing w:line="274" w:lineRule="atLeast"/>
        <w:ind w:firstLine="708"/>
        <w:jc w:val="both"/>
        <w:rPr>
          <w:lang w:val="en-BE" w:eastAsia="en-BE" w:bidi="ar-SA"/>
        </w:rPr>
      </w:pPr>
      <w:r>
        <w:rPr>
          <w:rFonts w:ascii="Times" w:eastAsia="Times" w:hAnsi="Times" w:cs="Times"/>
          <w:sz w:val="23"/>
          <w:szCs w:val="23"/>
          <w:lang w:val="en-BE" w:eastAsia="en-BE" w:bidi="ar-SA"/>
        </w:rPr>
        <w:t>Ответчику было направлено письмо (прилагается) с требованием о досрочном возврате суммы кредита, процентов за пользование кредитом и уплате неустойки. Данное требование до настоящего момента не выполнено.</w:t>
      </w:r>
    </w:p>
    <w:p w14:paraId="71F297F7" w14:textId="77777777" w:rsidR="00000000" w:rsidRDefault="00DB2B0B">
      <w:pPr>
        <w:ind w:firstLine="720"/>
        <w:jc w:val="both"/>
        <w:rPr>
          <w:sz w:val="23"/>
          <w:szCs w:val="23"/>
          <w:lang w:val="en-BE" w:eastAsia="en-BE" w:bidi="ar-SA"/>
        </w:rPr>
      </w:pPr>
      <w:r>
        <w:rPr>
          <w:rFonts w:ascii="Times" w:eastAsia="Times" w:hAnsi="Times" w:cs="Times"/>
          <w:sz w:val="23"/>
          <w:szCs w:val="23"/>
          <w:lang w:val="en-BE" w:eastAsia="en-BE" w:bidi="ar-SA"/>
        </w:rPr>
        <w:t xml:space="preserve">Учитывая, </w:t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t>что суду не было представлено доказательств оплаты задолженности по данному кредитному договору, сумма задолженности ответчиком не оспорена, суд приходит к выводу, что указанная сумма задолженности подлежит взысканию с ответчика в пользу истца.</w:t>
      </w:r>
    </w:p>
    <w:p w14:paraId="02BCCC0E" w14:textId="77777777" w:rsidR="00000000" w:rsidRDefault="00DB2B0B">
      <w:pPr>
        <w:ind w:firstLine="567"/>
        <w:jc w:val="both"/>
        <w:rPr>
          <w:sz w:val="23"/>
          <w:szCs w:val="23"/>
          <w:lang w:val="en-BE" w:eastAsia="en-BE" w:bidi="ar-SA"/>
        </w:rPr>
      </w:pPr>
      <w:r>
        <w:rPr>
          <w:rFonts w:ascii="Times" w:eastAsia="Times" w:hAnsi="Times" w:cs="Times"/>
          <w:sz w:val="23"/>
          <w:szCs w:val="23"/>
          <w:lang w:val="en-BE" w:eastAsia="en-BE" w:bidi="ar-SA"/>
        </w:rPr>
        <w:t>В силу ч. 1</w:t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t xml:space="preserve"> ст. 98 ГПК РФ, стороне, в пользу которой состоялось решение суда, суд присуждает возместить с другой стороны все понесенные по делу судебные расходы, за исключением случаев, предусмотренных частью второй статьи 96 настоящего Кодекса. </w:t>
      </w:r>
    </w:p>
    <w:p w14:paraId="1FECE92A" w14:textId="77777777" w:rsidR="00000000" w:rsidRDefault="00DB2B0B">
      <w:pPr>
        <w:ind w:firstLine="567"/>
        <w:jc w:val="both"/>
        <w:rPr>
          <w:sz w:val="23"/>
          <w:szCs w:val="23"/>
          <w:lang w:val="en-BE" w:eastAsia="en-BE" w:bidi="ar-SA"/>
        </w:rPr>
      </w:pPr>
      <w:r>
        <w:rPr>
          <w:rFonts w:ascii="Times" w:eastAsia="Times" w:hAnsi="Times" w:cs="Times"/>
          <w:sz w:val="23"/>
          <w:szCs w:val="23"/>
          <w:lang w:val="en-BE" w:eastAsia="en-BE" w:bidi="ar-SA"/>
        </w:rPr>
        <w:t>Таким образом, с отв</w:t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t xml:space="preserve">етчика в пользу истца подлежат взысканию понесенные им расходы по оплате государственной пошлины, в размере </w:t>
      </w:r>
      <w:r>
        <w:rPr>
          <w:rStyle w:val="cat-Sumgrp-7rplc-23"/>
          <w:rFonts w:ascii="Times" w:eastAsia="Times" w:hAnsi="Times" w:cs="Times"/>
          <w:sz w:val="23"/>
          <w:szCs w:val="23"/>
          <w:lang w:val="en-BE" w:eastAsia="en-BE" w:bidi="ar-SA"/>
        </w:rPr>
        <w:t>сумма</w:t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t>.</w:t>
      </w:r>
    </w:p>
    <w:p w14:paraId="5EB9ACF3" w14:textId="77777777" w:rsidR="00000000" w:rsidRDefault="00DB2B0B">
      <w:pPr>
        <w:ind w:right="5" w:firstLine="720"/>
        <w:jc w:val="both"/>
        <w:rPr>
          <w:sz w:val="23"/>
          <w:szCs w:val="23"/>
          <w:lang w:val="en-BE" w:eastAsia="en-BE" w:bidi="ar-SA"/>
        </w:rPr>
      </w:pPr>
      <w:r>
        <w:rPr>
          <w:rFonts w:ascii="Times" w:eastAsia="Times" w:hAnsi="Times" w:cs="Times"/>
          <w:sz w:val="23"/>
          <w:szCs w:val="23"/>
          <w:lang w:val="en-BE" w:eastAsia="en-BE" w:bidi="ar-SA"/>
        </w:rPr>
        <w:t xml:space="preserve">Исходя из изложенного и руководствуясь ст.ст. 194-198 ГПК РФ, </w:t>
      </w:r>
    </w:p>
    <w:p w14:paraId="142CDC11" w14:textId="77777777" w:rsidR="00000000" w:rsidRDefault="00DB2B0B">
      <w:pPr>
        <w:ind w:right="5"/>
        <w:jc w:val="center"/>
        <w:rPr>
          <w:sz w:val="23"/>
          <w:szCs w:val="23"/>
          <w:lang w:val="en-BE" w:eastAsia="en-BE" w:bidi="ar-SA"/>
        </w:rPr>
      </w:pPr>
      <w:r>
        <w:rPr>
          <w:rFonts w:ascii="Times" w:eastAsia="Times" w:hAnsi="Times" w:cs="Times"/>
          <w:b/>
          <w:bCs/>
          <w:sz w:val="23"/>
          <w:szCs w:val="23"/>
          <w:lang w:val="en-BE" w:eastAsia="en-BE" w:bidi="ar-SA"/>
        </w:rPr>
        <w:t>РЕШИЛ:</w:t>
      </w:r>
    </w:p>
    <w:p w14:paraId="18034056" w14:textId="77777777" w:rsidR="00000000" w:rsidRDefault="00DB2B0B">
      <w:pPr>
        <w:ind w:firstLine="708"/>
        <w:jc w:val="both"/>
        <w:rPr>
          <w:sz w:val="23"/>
          <w:szCs w:val="23"/>
          <w:lang w:val="en-BE" w:eastAsia="en-BE" w:bidi="ar-SA"/>
        </w:rPr>
      </w:pPr>
      <w:r>
        <w:rPr>
          <w:rFonts w:ascii="Times" w:eastAsia="Times" w:hAnsi="Times" w:cs="Times"/>
          <w:sz w:val="23"/>
          <w:szCs w:val="23"/>
          <w:lang w:val="en-BE" w:eastAsia="en-BE" w:bidi="ar-SA"/>
        </w:rPr>
        <w:t>Исковые требования ПАО «Сбербанк России» в лице филиала Московского бан</w:t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t>ка ПАО Сбербанк к  Кошкиной Татьяне Юрьевне о взыскании ссудной задолженности по эмиссионному контракту, удовлетворить.</w:t>
      </w:r>
    </w:p>
    <w:p w14:paraId="4FC7D3A5" w14:textId="77777777" w:rsidR="00000000" w:rsidRDefault="00DB2B0B">
      <w:pPr>
        <w:widowControl w:val="0"/>
        <w:spacing w:line="274" w:lineRule="atLeast"/>
        <w:ind w:right="160" w:firstLine="620"/>
        <w:jc w:val="both"/>
        <w:rPr>
          <w:lang w:val="en-BE" w:eastAsia="en-BE" w:bidi="ar-SA"/>
        </w:rPr>
      </w:pPr>
      <w:r>
        <w:rPr>
          <w:rFonts w:ascii="Times" w:eastAsia="Times" w:hAnsi="Times" w:cs="Times"/>
          <w:sz w:val="23"/>
          <w:szCs w:val="23"/>
          <w:lang w:val="en-BE" w:eastAsia="en-BE" w:bidi="ar-SA"/>
        </w:rPr>
        <w:t xml:space="preserve">Взыскать с Кошкиной Татьяны Юрьевны </w:t>
      </w:r>
      <w:r>
        <w:rPr>
          <w:rFonts w:ascii="Times" w:eastAsia="Times" w:hAnsi="Times" w:cs="Times"/>
          <w:b/>
          <w:bCs/>
          <w:sz w:val="23"/>
          <w:szCs w:val="23"/>
          <w:lang w:val="en-BE" w:eastAsia="en-BE" w:bidi="ar-SA"/>
        </w:rPr>
        <w:t xml:space="preserve">в пользу </w:t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t>ПАО «Сбербанк России» в лице филиала Московского банка ПАО Сбербанк</w:t>
      </w:r>
      <w:r>
        <w:rPr>
          <w:rFonts w:ascii="Times" w:eastAsia="Times" w:hAnsi="Times" w:cs="Times"/>
          <w:b/>
          <w:bCs/>
          <w:sz w:val="23"/>
          <w:szCs w:val="23"/>
          <w:lang w:val="en-BE" w:eastAsia="en-BE" w:bidi="ar-SA"/>
        </w:rPr>
        <w:t xml:space="preserve"> задолженность по эмисси</w:t>
      </w:r>
      <w:r>
        <w:rPr>
          <w:rFonts w:ascii="Times" w:eastAsia="Times" w:hAnsi="Times" w:cs="Times"/>
          <w:b/>
          <w:bCs/>
          <w:sz w:val="23"/>
          <w:szCs w:val="23"/>
          <w:lang w:val="en-BE" w:eastAsia="en-BE" w:bidi="ar-SA"/>
        </w:rPr>
        <w:t xml:space="preserve">онному контракту № </w:t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t>0910-Р-10723964850</w:t>
      </w:r>
      <w:r>
        <w:rPr>
          <w:rFonts w:ascii="Times" w:eastAsia="Times" w:hAnsi="Times" w:cs="Times"/>
          <w:b/>
          <w:bCs/>
          <w:sz w:val="23"/>
          <w:szCs w:val="23"/>
          <w:lang w:val="en-BE" w:eastAsia="en-BE" w:bidi="ar-SA"/>
        </w:rPr>
        <w:t xml:space="preserve"> в размере </w:t>
      </w:r>
      <w:r>
        <w:rPr>
          <w:rStyle w:val="cat-Sumgrp-6rplc-26"/>
          <w:rFonts w:ascii="Times" w:eastAsia="Times" w:hAnsi="Times" w:cs="Times"/>
          <w:b/>
          <w:bCs/>
          <w:sz w:val="23"/>
          <w:szCs w:val="23"/>
          <w:lang w:val="en-BE" w:eastAsia="en-BE" w:bidi="ar-SA"/>
        </w:rPr>
        <w:t>сумма</w:t>
      </w:r>
      <w:r>
        <w:rPr>
          <w:rFonts w:ascii="Times" w:eastAsia="Times" w:hAnsi="Times" w:cs="Times"/>
          <w:b/>
          <w:bCs/>
          <w:sz w:val="23"/>
          <w:szCs w:val="23"/>
          <w:lang w:val="en-BE" w:eastAsia="en-BE" w:bidi="ar-SA"/>
        </w:rPr>
        <w:t xml:space="preserve">, </w:t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t xml:space="preserve">расходы по оплате государственной пошлины в размере </w:t>
      </w:r>
      <w:r>
        <w:rPr>
          <w:rStyle w:val="cat-Sumgrp-7rplc-27"/>
          <w:rFonts w:ascii="Times" w:eastAsia="Times" w:hAnsi="Times" w:cs="Times"/>
          <w:sz w:val="23"/>
          <w:szCs w:val="23"/>
          <w:lang w:val="en-BE" w:eastAsia="en-BE" w:bidi="ar-SA"/>
        </w:rPr>
        <w:t>сумма</w:t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t>.</w:t>
      </w:r>
    </w:p>
    <w:p w14:paraId="400F47D1" w14:textId="77777777" w:rsidR="00000000" w:rsidRDefault="00DB2B0B">
      <w:pPr>
        <w:ind w:right="5" w:firstLine="708"/>
        <w:jc w:val="both"/>
        <w:rPr>
          <w:sz w:val="23"/>
          <w:szCs w:val="23"/>
          <w:lang w:val="en-BE" w:eastAsia="en-BE" w:bidi="ar-SA"/>
        </w:rPr>
      </w:pPr>
      <w:r>
        <w:rPr>
          <w:rFonts w:ascii="Times" w:eastAsia="Times" w:hAnsi="Times" w:cs="Times"/>
          <w:sz w:val="23"/>
          <w:szCs w:val="23"/>
          <w:lang w:val="en-BE" w:eastAsia="en-BE" w:bidi="ar-SA"/>
        </w:rPr>
        <w:t xml:space="preserve">Решение может быть обжаловано в Московский городской суд в течение месяца со дня принятия в окончательной форме через Кунцевский районный суд </w:t>
      </w:r>
      <w:r>
        <w:rPr>
          <w:rStyle w:val="cat-Addressgrp-0rplc-28"/>
          <w:rFonts w:ascii="Times" w:eastAsia="Times" w:hAnsi="Times" w:cs="Times"/>
          <w:sz w:val="23"/>
          <w:szCs w:val="23"/>
          <w:lang w:val="en-BE" w:eastAsia="en-BE" w:bidi="ar-SA"/>
        </w:rPr>
        <w:t>адрес</w:t>
      </w:r>
      <w:r>
        <w:rPr>
          <w:rFonts w:ascii="Times" w:eastAsia="Times" w:hAnsi="Times" w:cs="Times"/>
          <w:sz w:val="23"/>
          <w:szCs w:val="23"/>
          <w:lang w:val="en-BE" w:eastAsia="en-BE" w:bidi="ar-SA"/>
        </w:rPr>
        <w:t xml:space="preserve">. </w:t>
      </w:r>
    </w:p>
    <w:p w14:paraId="254305D4" w14:textId="77777777" w:rsidR="00000000" w:rsidRDefault="00DB2B0B">
      <w:pPr>
        <w:ind w:right="5"/>
        <w:jc w:val="both"/>
        <w:rPr>
          <w:sz w:val="23"/>
          <w:szCs w:val="23"/>
          <w:lang w:val="en-BE" w:eastAsia="en-BE" w:bidi="ar-SA"/>
        </w:rPr>
      </w:pPr>
    </w:p>
    <w:p w14:paraId="174354E2" w14:textId="77777777" w:rsidR="00000000" w:rsidRDefault="00DB2B0B">
      <w:pPr>
        <w:tabs>
          <w:tab w:val="center" w:pos="4760"/>
        </w:tabs>
        <w:ind w:right="5"/>
        <w:jc w:val="center"/>
        <w:rPr>
          <w:sz w:val="23"/>
          <w:szCs w:val="23"/>
          <w:lang w:val="en-BE" w:eastAsia="en-BE" w:bidi="ar-SA"/>
        </w:rPr>
      </w:pPr>
      <w:r>
        <w:rPr>
          <w:rFonts w:ascii="Times" w:eastAsia="Times" w:hAnsi="Times" w:cs="Times"/>
          <w:b/>
          <w:bCs/>
          <w:sz w:val="23"/>
          <w:szCs w:val="23"/>
          <w:lang w:val="en-BE" w:eastAsia="en-BE" w:bidi="ar-SA"/>
        </w:rPr>
        <w:t xml:space="preserve">Судья                   </w:t>
      </w:r>
      <w:r>
        <w:rPr>
          <w:rFonts w:ascii="Times" w:eastAsia="Times" w:hAnsi="Times" w:cs="Times"/>
          <w:b/>
          <w:bCs/>
          <w:sz w:val="23"/>
          <w:szCs w:val="23"/>
          <w:lang w:val="en-BE" w:eastAsia="en-BE" w:bidi="ar-SA"/>
        </w:rPr>
        <w:tab/>
        <w:t xml:space="preserve">                                    </w:t>
      </w:r>
      <w:r>
        <w:rPr>
          <w:rStyle w:val="cat-FIOgrp-5rplc-29"/>
          <w:rFonts w:ascii="Times" w:eastAsia="Times" w:hAnsi="Times" w:cs="Times"/>
          <w:b/>
          <w:bCs/>
          <w:sz w:val="23"/>
          <w:szCs w:val="23"/>
          <w:lang w:val="en-BE" w:eastAsia="en-BE" w:bidi="ar-SA"/>
        </w:rPr>
        <w:t>фио</w:t>
      </w:r>
    </w:p>
    <w:sectPr w:rsidR="00000000">
      <w:headerReference w:type="default" r:id="rId11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FB406F" w14:textId="77777777" w:rsidR="00000000" w:rsidRDefault="00DB2B0B">
      <w:r>
        <w:separator/>
      </w:r>
    </w:p>
  </w:endnote>
  <w:endnote w:type="continuationSeparator" w:id="0">
    <w:p w14:paraId="0471C30F" w14:textId="77777777" w:rsidR="00000000" w:rsidRDefault="00DB2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1C24CB" w14:textId="77777777" w:rsidR="00000000" w:rsidRDefault="00DB2B0B">
      <w:r>
        <w:separator/>
      </w:r>
    </w:p>
  </w:footnote>
  <w:footnote w:type="continuationSeparator" w:id="0">
    <w:p w14:paraId="4C11B9E2" w14:textId="77777777" w:rsidR="00000000" w:rsidRDefault="00DB2B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076F77" w14:textId="77777777" w:rsidR="00000000" w:rsidRDefault="00DB2B0B">
    <w:pPr>
      <w:rPr>
        <w:sz w:val="28"/>
        <w:szCs w:val="28"/>
        <w:lang w:val="en-BE" w:eastAsia="en-BE" w:bidi="ar-SA"/>
      </w:rPr>
    </w:pPr>
    <w:r>
      <w:rPr>
        <w:sz w:val="28"/>
        <w:szCs w:val="28"/>
        <w:lang w:val="en-BE" w:eastAsia="en-BE" w:bidi="ar-SA"/>
      </w:rPr>
      <w:fldChar w:fldCharType="begin"/>
    </w:r>
    <w:r>
      <w:rPr>
        <w:sz w:val="28"/>
        <w:szCs w:val="28"/>
        <w:lang w:val="en-BE" w:eastAsia="en-BE" w:bidi="ar-SA"/>
      </w:rPr>
      <w:instrText xml:space="preserve">PAGE  </w:instrText>
    </w:r>
    <w:r>
      <w:rPr>
        <w:sz w:val="28"/>
        <w:szCs w:val="28"/>
        <w:lang w:val="en-BE" w:eastAsia="en-BE" w:bidi="ar-SA"/>
      </w:rPr>
      <w:fldChar w:fldCharType="separate"/>
    </w:r>
    <w:r>
      <w:rPr>
        <w:sz w:val="28"/>
        <w:szCs w:val="28"/>
        <w:lang w:val="en-BE" w:eastAsia="en-BE" w:bidi="ar-SA"/>
      </w:rPr>
      <w:t>1</w:t>
    </w:r>
    <w:r>
      <w:rPr>
        <w:sz w:val="28"/>
        <w:szCs w:val="28"/>
        <w:lang w:val="en-BE" w:eastAsia="en-BE" w:bidi="ar-SA"/>
      </w:rPr>
      <w:fldChar w:fldCharType="end"/>
    </w:r>
  </w:p>
  <w:p w14:paraId="414BE273" w14:textId="77777777" w:rsidR="00000000" w:rsidRDefault="00DB2B0B">
    <w:pPr>
      <w:ind w:right="360"/>
      <w:rPr>
        <w:sz w:val="28"/>
        <w:szCs w:val="28"/>
        <w:lang w:val="en-BE" w:eastAsia="en-BE"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2B0B"/>
    <w:rsid w:val="00DB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125437AE"/>
  <w15:chartTrackingRefBased/>
  <w15:docId w15:val="{4C5AD370-6090-4B23-8F2D-63436D5D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3rplc-3">
    <w:name w:val="cat-FIO grp-3 rplc-3"/>
    <w:basedOn w:val="a0"/>
  </w:style>
  <w:style w:type="character" w:customStyle="1" w:styleId="cat-Sumgrp-6rplc-7">
    <w:name w:val="cat-Sum grp-6 rplc-7"/>
    <w:basedOn w:val="a0"/>
  </w:style>
  <w:style w:type="character" w:customStyle="1" w:styleId="cat-Sumgrp-7rplc-8">
    <w:name w:val="cat-Sum grp-7 rplc-8"/>
    <w:basedOn w:val="a0"/>
  </w:style>
  <w:style w:type="character" w:customStyle="1" w:styleId="cat-Addressgrp-0rplc-9">
    <w:name w:val="cat-Address grp-0 rplc-9"/>
    <w:basedOn w:val="a0"/>
  </w:style>
  <w:style w:type="character" w:customStyle="1" w:styleId="cat-FIOgrp-5rplc-10">
    <w:name w:val="cat-FIO grp-5 rplc-10"/>
    <w:basedOn w:val="a0"/>
  </w:style>
  <w:style w:type="character" w:customStyle="1" w:styleId="cat-Addressgrp-0rplc-11">
    <w:name w:val="cat-Address grp-0 rplc-11"/>
    <w:basedOn w:val="a0"/>
  </w:style>
  <w:style w:type="character" w:customStyle="1" w:styleId="cat-Addressgrp-0rplc-12">
    <w:name w:val="cat-Address grp-0 rplc-12"/>
    <w:basedOn w:val="a0"/>
  </w:style>
  <w:style w:type="character" w:customStyle="1" w:styleId="cat-FIOgrp-3rplc-14">
    <w:name w:val="cat-FIO grp-3 rplc-14"/>
    <w:basedOn w:val="a0"/>
  </w:style>
  <w:style w:type="character" w:customStyle="1" w:styleId="cat-Sumgrp-8rplc-16">
    <w:name w:val="cat-Sum grp-8 rplc-16"/>
    <w:basedOn w:val="a0"/>
  </w:style>
  <w:style w:type="character" w:customStyle="1" w:styleId="cat-Sumgrp-9rplc-17">
    <w:name w:val="cat-Sum grp-9 rplc-17"/>
    <w:basedOn w:val="a0"/>
  </w:style>
  <w:style w:type="character" w:customStyle="1" w:styleId="cat-Sumgrp-6rplc-19">
    <w:name w:val="cat-Sum grp-6 rplc-19"/>
    <w:basedOn w:val="a0"/>
  </w:style>
  <w:style w:type="character" w:customStyle="1" w:styleId="cat-Sumgrp-10rplc-20">
    <w:name w:val="cat-Sum grp-10 rplc-20"/>
    <w:basedOn w:val="a0"/>
  </w:style>
  <w:style w:type="character" w:customStyle="1" w:styleId="cat-Sumgrp-8rplc-21">
    <w:name w:val="cat-Sum grp-8 rplc-21"/>
    <w:basedOn w:val="a0"/>
  </w:style>
  <w:style w:type="character" w:customStyle="1" w:styleId="cat-Sumgrp-9rplc-22">
    <w:name w:val="cat-Sum grp-9 rplc-22"/>
    <w:basedOn w:val="a0"/>
  </w:style>
  <w:style w:type="character" w:customStyle="1" w:styleId="cat-Sumgrp-7rplc-23">
    <w:name w:val="cat-Sum grp-7 rplc-23"/>
    <w:basedOn w:val="a0"/>
  </w:style>
  <w:style w:type="character" w:customStyle="1" w:styleId="cat-Sumgrp-6rplc-26">
    <w:name w:val="cat-Sum grp-6 rplc-26"/>
    <w:basedOn w:val="a0"/>
  </w:style>
  <w:style w:type="character" w:customStyle="1" w:styleId="cat-Sumgrp-7rplc-27">
    <w:name w:val="cat-Sum grp-7 rplc-27"/>
    <w:basedOn w:val="a0"/>
  </w:style>
  <w:style w:type="character" w:customStyle="1" w:styleId="cat-Addressgrp-0rplc-28">
    <w:name w:val="cat-Address grp-0 rplc-28"/>
    <w:basedOn w:val="a0"/>
  </w:style>
  <w:style w:type="character" w:customStyle="1" w:styleId="cat-FIOgrp-5rplc-29">
    <w:name w:val="cat-FIO grp-5 rplc-29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arantf1://10064072.309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berbank.r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sberbank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garantf1://10064072.31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2112</Words>
  <Characters>12042</Characters>
  <Application>Microsoft Office Word</Application>
  <DocSecurity>0</DocSecurity>
  <Lines>100</Lines>
  <Paragraphs>28</Paragraphs>
  <ScaleCrop>false</ScaleCrop>
  <Company/>
  <LinksUpToDate>false</LinksUpToDate>
  <CharactersWithSpaces>14126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2024-04-10T21:31:00Z</dcterms:created>
  <dcterms:modified xsi:type="dcterms:W3CDTF">2024-04-10T21:31:00Z</dcterms:modified>
</cp:coreProperties>
</file>