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D5166" w14:textId="77777777" w:rsidR="00B9535A" w:rsidRPr="000A2F7B" w:rsidRDefault="00301A48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0A2F7B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64A8AD1D" w14:textId="77777777" w:rsidR="00B9535A" w:rsidRPr="000A2F7B" w:rsidRDefault="00301A48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0A2F7B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3606236D" w14:textId="77777777" w:rsidR="00B9535A" w:rsidRPr="000A2F7B" w:rsidRDefault="00301A48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2489EA09" w14:textId="77777777" w:rsidR="00297996" w:rsidRPr="002E50C3" w:rsidRDefault="00301A48" w:rsidP="00297996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17</w:t>
      </w:r>
      <w:r w:rsidRPr="002E50C3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июля</w:t>
      </w:r>
      <w:r w:rsidRPr="002E50C3">
        <w:rPr>
          <w:rFonts w:eastAsia="Times New Roman"/>
          <w:sz w:val="28"/>
          <w:szCs w:val="28"/>
          <w:lang w:eastAsia="ru-RU"/>
        </w:rPr>
        <w:t xml:space="preserve"> 201</w:t>
      </w:r>
      <w:r>
        <w:rPr>
          <w:rFonts w:eastAsia="Times New Roman"/>
          <w:sz w:val="28"/>
          <w:szCs w:val="28"/>
          <w:lang w:eastAsia="ru-RU"/>
        </w:rPr>
        <w:t>7</w:t>
      </w:r>
      <w:r w:rsidRPr="002E50C3">
        <w:rPr>
          <w:rFonts w:eastAsia="Times New Roman"/>
          <w:sz w:val="28"/>
          <w:szCs w:val="28"/>
          <w:lang w:eastAsia="ru-RU"/>
        </w:rPr>
        <w:t xml:space="preserve"> года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                     </w:t>
      </w:r>
      <w:r w:rsidRPr="002E50C3">
        <w:rPr>
          <w:rFonts w:eastAsia="Times New Roman"/>
          <w:sz w:val="28"/>
          <w:szCs w:val="28"/>
          <w:lang w:eastAsia="ru-RU"/>
        </w:rPr>
        <w:t xml:space="preserve">   г. Москва                                                                                                         </w:t>
      </w:r>
    </w:p>
    <w:p w14:paraId="59E42227" w14:textId="77777777" w:rsidR="00297996" w:rsidRPr="002E50C3" w:rsidRDefault="00301A48" w:rsidP="00297996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lang w:eastAsia="ru-RU"/>
        </w:rPr>
        <w:t xml:space="preserve"> </w:t>
      </w:r>
    </w:p>
    <w:p w14:paraId="1FFF0591" w14:textId="77777777" w:rsidR="00297996" w:rsidRPr="000A2F7B" w:rsidRDefault="00301A48" w:rsidP="00297996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lang w:eastAsia="ru-RU"/>
        </w:rPr>
        <w:t>Преображен</w:t>
      </w:r>
      <w:r w:rsidRPr="002E50C3">
        <w:rPr>
          <w:rFonts w:eastAsia="Times New Roman"/>
          <w:sz w:val="28"/>
          <w:szCs w:val="28"/>
          <w:lang w:eastAsia="ru-RU"/>
        </w:rPr>
        <w:t xml:space="preserve">ский районный суд города Москвы в составе председательствующего судьи Гасанбековой Л.Г., при секретаре </w:t>
      </w:r>
      <w:r>
        <w:rPr>
          <w:sz w:val="28"/>
          <w:szCs w:val="28"/>
        </w:rPr>
        <w:t>Полунадеждиной Т.Н.</w:t>
      </w:r>
      <w:r w:rsidRPr="002E50C3">
        <w:rPr>
          <w:rFonts w:eastAsia="Times New Roman"/>
          <w:sz w:val="28"/>
          <w:szCs w:val="28"/>
          <w:lang w:eastAsia="ru-RU"/>
        </w:rPr>
        <w:t xml:space="preserve">, рассмотрев в открытом судебном заседании гражданское дело </w:t>
      </w:r>
      <w:r w:rsidRPr="00FC5159">
        <w:rPr>
          <w:rFonts w:eastAsia="Times New Roman"/>
          <w:sz w:val="28"/>
          <w:szCs w:val="28"/>
          <w:lang w:eastAsia="ru-RU"/>
        </w:rPr>
        <w:t>№ 2-</w:t>
      </w:r>
      <w:r>
        <w:rPr>
          <w:rFonts w:eastAsia="Times New Roman"/>
          <w:sz w:val="28"/>
          <w:szCs w:val="28"/>
          <w:lang w:eastAsia="ru-RU"/>
        </w:rPr>
        <w:t>3421</w:t>
      </w:r>
      <w:r w:rsidRPr="00FC5159">
        <w:rPr>
          <w:rFonts w:eastAsia="Times New Roman"/>
          <w:sz w:val="28"/>
          <w:szCs w:val="28"/>
          <w:lang w:eastAsia="ru-RU"/>
        </w:rPr>
        <w:t>/1</w:t>
      </w:r>
      <w:r>
        <w:rPr>
          <w:rFonts w:eastAsia="Times New Roman"/>
          <w:sz w:val="28"/>
          <w:szCs w:val="28"/>
          <w:lang w:eastAsia="ru-RU"/>
        </w:rPr>
        <w:t>7</w:t>
      </w:r>
      <w:r w:rsidRPr="00FC5159">
        <w:rPr>
          <w:rFonts w:eastAsia="Times New Roman"/>
          <w:sz w:val="28"/>
          <w:szCs w:val="28"/>
          <w:lang w:eastAsia="ru-RU"/>
        </w:rPr>
        <w:t xml:space="preserve"> по иску</w:t>
      </w:r>
      <w:r w:rsidRPr="00FC5159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</w:rPr>
        <w:t>ПАО «Сбербанк России» в лице филиала Московского банка</w:t>
      </w:r>
      <w:r>
        <w:rPr>
          <w:rFonts w:eastAsia="Times New Roman"/>
          <w:sz w:val="28"/>
          <w:szCs w:val="28"/>
        </w:rPr>
        <w:t xml:space="preserve"> ПАО «Сбербанк России» к Голубеву </w:t>
      </w:r>
      <w:r>
        <w:rPr>
          <w:rFonts w:eastAsia="Times New Roman"/>
          <w:sz w:val="28"/>
          <w:szCs w:val="28"/>
        </w:rPr>
        <w:t>Е.Г.</w:t>
      </w:r>
      <w:r>
        <w:rPr>
          <w:rFonts w:eastAsia="Times New Roman"/>
          <w:sz w:val="28"/>
          <w:szCs w:val="28"/>
        </w:rPr>
        <w:t xml:space="preserve"> о взыскании суммы задолженности по банковской карте, судебных расходов</w:t>
      </w:r>
      <w:r w:rsidRPr="000A2F7B">
        <w:rPr>
          <w:snapToGrid w:val="0"/>
          <w:sz w:val="28"/>
          <w:szCs w:val="28"/>
        </w:rPr>
        <w:t>,</w:t>
      </w:r>
    </w:p>
    <w:p w14:paraId="15854586" w14:textId="77777777" w:rsidR="006E7ECC" w:rsidRPr="000A2F7B" w:rsidRDefault="00301A48" w:rsidP="00B9535A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</w:p>
    <w:p w14:paraId="34C8E1D9" w14:textId="77777777" w:rsidR="00CA27B7" w:rsidRPr="000A2F7B" w:rsidRDefault="00301A48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0A2F7B">
        <w:rPr>
          <w:sz w:val="28"/>
          <w:szCs w:val="28"/>
        </w:rPr>
        <w:t>УСТАНОВИЛ:</w:t>
      </w:r>
    </w:p>
    <w:p w14:paraId="198D1634" w14:textId="77777777" w:rsidR="00655AA3" w:rsidRPr="000A2F7B" w:rsidRDefault="00301A48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54999099" w14:textId="77777777" w:rsidR="00B148C2" w:rsidRDefault="00301A48" w:rsidP="00615162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Истец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</w:t>
      </w:r>
      <w:r>
        <w:rPr>
          <w:rFonts w:eastAsia="Times New Roman"/>
          <w:sz w:val="28"/>
          <w:szCs w:val="28"/>
        </w:rPr>
        <w:t xml:space="preserve">к Голубеву </w:t>
      </w:r>
      <w:r>
        <w:rPr>
          <w:rFonts w:eastAsia="Times New Roman"/>
          <w:sz w:val="28"/>
          <w:szCs w:val="28"/>
        </w:rPr>
        <w:t>Е.Г.</w:t>
      </w:r>
      <w:r>
        <w:rPr>
          <w:rFonts w:eastAsia="Times New Roman"/>
          <w:sz w:val="28"/>
          <w:szCs w:val="28"/>
        </w:rPr>
        <w:t xml:space="preserve"> о взыскании суммы задолженност</w:t>
      </w:r>
      <w:r>
        <w:rPr>
          <w:rFonts w:eastAsia="Times New Roman"/>
          <w:sz w:val="28"/>
          <w:szCs w:val="28"/>
        </w:rPr>
        <w:t>и по банковской карте, судебных расходов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, указав в обоснование иска, что 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года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между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</w:t>
      </w:r>
      <w:r>
        <w:rPr>
          <w:bCs/>
          <w:sz w:val="28"/>
          <w:szCs w:val="28"/>
        </w:rPr>
        <w:t xml:space="preserve"> и </w:t>
      </w:r>
      <w:r>
        <w:rPr>
          <w:sz w:val="28"/>
          <w:szCs w:val="28"/>
        </w:rPr>
        <w:t>Голубевым Е.Г.</w:t>
      </w:r>
      <w:r>
        <w:rPr>
          <w:sz w:val="28"/>
          <w:szCs w:val="28"/>
        </w:rPr>
        <w:t xml:space="preserve"> был заключен договор на предоставление возобновляемой кредитной линии </w:t>
      </w:r>
      <w:r>
        <w:rPr>
          <w:sz w:val="28"/>
          <w:szCs w:val="28"/>
        </w:rPr>
        <w:t xml:space="preserve">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тветчиком заявления на получение кредитной карты Сбе</w:t>
      </w:r>
      <w:r>
        <w:rPr>
          <w:sz w:val="28"/>
          <w:szCs w:val="28"/>
        </w:rPr>
        <w:t xml:space="preserve">рбанка России </w:t>
      </w:r>
      <w:r>
        <w:rPr>
          <w:sz w:val="28"/>
          <w:szCs w:val="28"/>
        </w:rPr>
        <w:t>и ознакомления его с Условиями выписка и обслуживания кредитной карты Сбербанка (далее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Условия), Тарифами Банка и Памяткой Держателя международных банковских карт. Во исполнение заключенного договора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тветчику была выдана кредитная карта </w:t>
      </w:r>
      <w:r>
        <w:rPr>
          <w:rFonts w:eastAsia="Times New Roman"/>
          <w:snapToGrid w:val="0"/>
          <w:sz w:val="28"/>
          <w:szCs w:val="28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lang w:eastAsia="ru-RU"/>
        </w:rPr>
        <w:t>*</w:t>
      </w:r>
      <w:r>
        <w:rPr>
          <w:rFonts w:eastAsia="Times New Roman"/>
          <w:snapToGrid w:val="0"/>
          <w:sz w:val="28"/>
          <w:szCs w:val="28"/>
          <w:lang w:eastAsia="ru-RU"/>
        </w:rPr>
        <w:t>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с лимитом кредита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тветчику был открыт счет для отражения операций, проводимых с использовани</w:t>
      </w:r>
      <w:r>
        <w:rPr>
          <w:rFonts w:eastAsia="Times New Roman"/>
          <w:snapToGrid w:val="0"/>
          <w:sz w:val="28"/>
          <w:szCs w:val="28"/>
          <w:lang w:eastAsia="ru-RU"/>
        </w:rPr>
        <w:t>ем международной кредитной карты в соответствии с заключенным договором. В соответствии с пунктом 3.</w:t>
      </w:r>
      <w:r>
        <w:rPr>
          <w:rFonts w:eastAsia="Times New Roman"/>
          <w:snapToGrid w:val="0"/>
          <w:sz w:val="28"/>
          <w:szCs w:val="28"/>
          <w:lang w:eastAsia="ru-RU"/>
        </w:rPr>
        <w:t>3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Условий, операции, совершенные по карте, оплачиваются за счет кредита, предоставляемого Сбербанком России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тветчику на условиях «до востребования», с одно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временным уменьшением доступного лимита кредита. Кредит по карте предоставляется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тветчику в размере кредитного л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имита сроком на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под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>% годовых на условиях, определенных Тарифами Банка. При этом</w:t>
      </w:r>
      <w:r>
        <w:rPr>
          <w:rFonts w:eastAsia="Times New Roman"/>
          <w:snapToGrid w:val="0"/>
          <w:sz w:val="28"/>
          <w:szCs w:val="28"/>
          <w:lang w:eastAsia="ru-RU"/>
        </w:rPr>
        <w:t>,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Банк обязуется ежемесячно формировать и предоставлять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В соответствии с пунктом 5.2.5 Условий Банк вправе в одностороннем порядке увеличить доступ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ный лимит кредита. Согласно Условиям, </w:t>
      </w:r>
      <w:r>
        <w:rPr>
          <w:rFonts w:eastAsia="Times New Roman"/>
          <w:snapToGrid w:val="0"/>
          <w:sz w:val="28"/>
          <w:szCs w:val="28"/>
          <w:lang w:eastAsia="ru-RU"/>
        </w:rPr>
        <w:lastRenderedPageBreak/>
        <w:t xml:space="preserve">погашение кредита и уплата процентов за его использование осуществляются ежемесячно по частям (оплата суммы обязательного платежа) или полностью (оплата суммы общей задолженности) </w:t>
      </w:r>
      <w:r>
        <w:rPr>
          <w:rFonts w:eastAsia="Times New Roman"/>
          <w:snapToGrid w:val="0"/>
          <w:sz w:val="28"/>
          <w:szCs w:val="28"/>
          <w:lang w:eastAsia="ru-RU"/>
        </w:rPr>
        <w:t>в соответствии с информацией, указанно</w:t>
      </w:r>
      <w:r>
        <w:rPr>
          <w:rFonts w:eastAsia="Times New Roman"/>
          <w:snapToGrid w:val="0"/>
          <w:sz w:val="28"/>
          <w:szCs w:val="28"/>
          <w:lang w:eastAsia="ru-RU"/>
        </w:rPr>
        <w:t>й в отчете, путем пополнения счета карты не позднее двадцати календарных дней с даты формирования отчета по карте. Пунктом 3.9. Условий предусмотрено, что за несвоевременное погашение обязательных платежей взимается неустойка в соответствии с Тарифами Банк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а. Платежи в счет погашения задолженности по кредиту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тветчиком производились с нарушениями в части сроков и сумм, обязательных к погашению. В связи с вышеизложенными, за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иком по состоянию на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года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образовалась просроченная задолженность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в размере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, в том числе: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– просроченный основной долг,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– просроченные проценты,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– неустойка. В адрес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года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было направлено письмо с требованием о досрочном возврате суммы кредита, процентов за пользование кредитом и уплате неустойки, одн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ако задолженность до настоящего времени не погашена. 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В связи с вышеизложенным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и обстоятельствами</w:t>
      </w:r>
      <w:r w:rsidRPr="000A2F7B">
        <w:rPr>
          <w:rFonts w:eastAsia="Times New Roman"/>
          <w:sz w:val="28"/>
          <w:szCs w:val="28"/>
          <w:lang w:eastAsia="ru-RU"/>
        </w:rPr>
        <w:t>, и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стец просит суд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взыскать </w:t>
      </w:r>
      <w:r>
        <w:rPr>
          <w:rFonts w:eastAsia="Times New Roman"/>
          <w:snapToGrid w:val="0"/>
          <w:sz w:val="28"/>
          <w:szCs w:val="28"/>
          <w:lang w:eastAsia="ru-RU"/>
        </w:rPr>
        <w:t>с ответчика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Голубева Е.Г.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сумм</w:t>
      </w:r>
      <w:r>
        <w:rPr>
          <w:rFonts w:eastAsia="Times New Roman"/>
          <w:snapToGrid w:val="0"/>
          <w:sz w:val="28"/>
          <w:szCs w:val="28"/>
          <w:lang w:eastAsia="ru-RU"/>
        </w:rPr>
        <w:t>у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задолженности по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банковской карте </w:t>
      </w:r>
      <w:r>
        <w:rPr>
          <w:rFonts w:eastAsia="Times New Roman"/>
          <w:snapToGrid w:val="0"/>
          <w:sz w:val="28"/>
          <w:szCs w:val="28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в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расходы по уплате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>.</w:t>
      </w:r>
    </w:p>
    <w:p w14:paraId="224D10E8" w14:textId="77777777" w:rsidR="007E639E" w:rsidRPr="000A2F7B" w:rsidRDefault="00301A48" w:rsidP="0061516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</w:rPr>
        <w:t xml:space="preserve"> </w:t>
      </w:r>
      <w:r w:rsidRPr="000A2F7B">
        <w:rPr>
          <w:sz w:val="28"/>
          <w:szCs w:val="28"/>
        </w:rPr>
        <w:t xml:space="preserve">Представитель истца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</w:t>
      </w:r>
      <w:r w:rsidRPr="000A2F7B">
        <w:rPr>
          <w:bCs/>
          <w:sz w:val="28"/>
          <w:szCs w:val="28"/>
        </w:rPr>
        <w:t xml:space="preserve"> </w:t>
      </w:r>
      <w:r w:rsidRPr="000A2F7B">
        <w:rPr>
          <w:sz w:val="28"/>
          <w:szCs w:val="28"/>
        </w:rPr>
        <w:t>в судебное заседание</w:t>
      </w:r>
      <w:r>
        <w:rPr>
          <w:sz w:val="28"/>
          <w:szCs w:val="28"/>
        </w:rPr>
        <w:t xml:space="preserve">                  </w:t>
      </w:r>
      <w:r w:rsidRPr="000A2F7B">
        <w:rPr>
          <w:sz w:val="28"/>
          <w:szCs w:val="28"/>
        </w:rPr>
        <w:t xml:space="preserve"> не явился, просил рассмотреть дело в его отсутствие. </w:t>
      </w:r>
    </w:p>
    <w:p w14:paraId="018E4729" w14:textId="77777777" w:rsidR="004053DD" w:rsidRPr="000A2F7B" w:rsidRDefault="00301A48" w:rsidP="004053DD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Голубев Е.Г.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0A2F7B">
        <w:rPr>
          <w:sz w:val="28"/>
          <w:szCs w:val="28"/>
        </w:rPr>
        <w:t xml:space="preserve">в судебное заседание </w:t>
      </w:r>
      <w:r>
        <w:rPr>
          <w:sz w:val="28"/>
          <w:szCs w:val="28"/>
        </w:rPr>
        <w:t xml:space="preserve">не </w:t>
      </w:r>
      <w:r w:rsidRPr="000A2F7B">
        <w:rPr>
          <w:sz w:val="28"/>
          <w:szCs w:val="28"/>
        </w:rPr>
        <w:t>явил</w:t>
      </w:r>
      <w:r>
        <w:rPr>
          <w:sz w:val="28"/>
          <w:szCs w:val="28"/>
        </w:rPr>
        <w:t>ся</w:t>
      </w:r>
      <w:r w:rsidRPr="000A2F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о дате, времени и месте судебного заседания извещался надлежащим образом, о причинах неявки суду не сообщил, письменные возражения в адрес суда не направлял</w:t>
      </w:r>
      <w:r>
        <w:rPr>
          <w:sz w:val="28"/>
          <w:szCs w:val="28"/>
        </w:rPr>
        <w:t>.</w:t>
      </w:r>
    </w:p>
    <w:p w14:paraId="4A4CB02F" w14:textId="77777777" w:rsidR="009D70B5" w:rsidRPr="000A2F7B" w:rsidRDefault="00301A48" w:rsidP="009D70B5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Исследовав</w:t>
      </w:r>
      <w:r w:rsidRPr="000A2F7B">
        <w:rPr>
          <w:sz w:val="28"/>
          <w:szCs w:val="28"/>
        </w:rPr>
        <w:t xml:space="preserve"> письменные материалы </w:t>
      </w:r>
      <w:r>
        <w:rPr>
          <w:sz w:val="28"/>
          <w:szCs w:val="28"/>
        </w:rPr>
        <w:t xml:space="preserve">гражданского </w:t>
      </w:r>
      <w:r w:rsidRPr="000A2F7B">
        <w:rPr>
          <w:sz w:val="28"/>
          <w:szCs w:val="28"/>
        </w:rPr>
        <w:t xml:space="preserve">дела, </w:t>
      </w:r>
      <w:r>
        <w:rPr>
          <w:sz w:val="28"/>
          <w:szCs w:val="28"/>
        </w:rPr>
        <w:t xml:space="preserve">суд </w:t>
      </w:r>
      <w:r w:rsidRPr="000A2F7B">
        <w:rPr>
          <w:sz w:val="28"/>
          <w:szCs w:val="28"/>
        </w:rPr>
        <w:t>приходит к выводу о</w:t>
      </w:r>
      <w:r w:rsidRPr="000A2F7B">
        <w:rPr>
          <w:sz w:val="28"/>
          <w:szCs w:val="28"/>
        </w:rPr>
        <w:t xml:space="preserve">б удовлетворении исковых требований </w:t>
      </w:r>
      <w:r>
        <w:rPr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</w:rPr>
        <w:t xml:space="preserve">                 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0A2F7B">
        <w:rPr>
          <w:sz w:val="28"/>
          <w:szCs w:val="28"/>
        </w:rPr>
        <w:t>по следующим основаниям.</w:t>
      </w:r>
    </w:p>
    <w:p w14:paraId="7B0FCF11" w14:textId="77777777" w:rsidR="007E639E" w:rsidRPr="000A2F7B" w:rsidRDefault="00301A48" w:rsidP="007E639E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щим образом в соответствии с условиями обязательства и требованиями закона, иных правовых актов.</w:t>
      </w:r>
    </w:p>
    <w:p w14:paraId="2887BC3C" w14:textId="77777777" w:rsidR="007E639E" w:rsidRPr="000A2F7B" w:rsidRDefault="00301A48" w:rsidP="007E639E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>В силу ст. 310 ГК РФ односторонний отказ от исполнения обязательства и одностороннее изменение его условий не допускается.</w:t>
      </w:r>
    </w:p>
    <w:p w14:paraId="7A4D036A" w14:textId="77777777" w:rsidR="007E639E" w:rsidRPr="000A2F7B" w:rsidRDefault="00301A48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</w:rPr>
        <w:t xml:space="preserve">Согласно </w:t>
      </w:r>
      <w:r w:rsidRPr="000A2F7B">
        <w:rPr>
          <w:sz w:val="28"/>
          <w:szCs w:val="28"/>
        </w:rPr>
        <w:t>п</w:t>
      </w:r>
      <w:r w:rsidRPr="000A2F7B">
        <w:rPr>
          <w:sz w:val="28"/>
          <w:szCs w:val="28"/>
        </w:rPr>
        <w:t>. 1 ст. 809 ГК РФ, если ин</w:t>
      </w:r>
      <w:r w:rsidRPr="000A2F7B">
        <w:rPr>
          <w:sz w:val="28"/>
          <w:szCs w:val="28"/>
        </w:rPr>
        <w:t xml:space="preserve">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7788ED7E" w14:textId="77777777" w:rsidR="007E639E" w:rsidRPr="000A2F7B" w:rsidRDefault="00301A48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</w:rPr>
        <w:t>Согласно ст. 319 ГК РФ сумма произведенного платежа, недостаточная для исполнения дене</w:t>
      </w:r>
      <w:r w:rsidRPr="000A2F7B">
        <w:rPr>
          <w:sz w:val="28"/>
          <w:szCs w:val="28"/>
        </w:rPr>
        <w:t>жного обязательства полностью, при отсутствии иного соглашения погашает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5B0C01DE" w14:textId="77777777" w:rsidR="00C96138" w:rsidRDefault="00301A48" w:rsidP="001018CC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года между </w:t>
      </w:r>
      <w:r>
        <w:rPr>
          <w:bCs/>
          <w:sz w:val="28"/>
          <w:szCs w:val="28"/>
        </w:rPr>
        <w:t>ПАО «Сберба</w:t>
      </w:r>
      <w:r>
        <w:rPr>
          <w:bCs/>
          <w:sz w:val="28"/>
          <w:szCs w:val="28"/>
        </w:rPr>
        <w:t xml:space="preserve">нк России» в лице филиала - Московского банка  ПАО </w:t>
      </w:r>
      <w:r>
        <w:rPr>
          <w:bCs/>
          <w:sz w:val="28"/>
          <w:szCs w:val="28"/>
        </w:rPr>
        <w:lastRenderedPageBreak/>
        <w:t xml:space="preserve">«Сбербанк России» и </w:t>
      </w:r>
      <w:r>
        <w:rPr>
          <w:sz w:val="28"/>
          <w:szCs w:val="28"/>
        </w:rPr>
        <w:t xml:space="preserve">Голубевым </w:t>
      </w:r>
      <w:r>
        <w:rPr>
          <w:sz w:val="28"/>
          <w:szCs w:val="28"/>
        </w:rPr>
        <w:t>Е.Г.</w:t>
      </w:r>
      <w:r>
        <w:rPr>
          <w:sz w:val="28"/>
          <w:szCs w:val="28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</w:t>
      </w:r>
      <w:r>
        <w:rPr>
          <w:sz w:val="28"/>
          <w:szCs w:val="28"/>
        </w:rPr>
        <w:t>й карте в российских рублях.</w:t>
      </w:r>
    </w:p>
    <w:p w14:paraId="76B08EAB" w14:textId="77777777" w:rsidR="00C96138" w:rsidRDefault="00301A48" w:rsidP="001018C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Указанный договор заключен в результате публичной оферты путем оформления 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тветчиком заявления на получение кредитной карты Сбербанка России и ознакомления его с Условиями выписка и обслуживания кредитной карты Сбербанка (дале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Условия), Тарифами Банка и Памяткой Держателя международных банковских карт. </w:t>
      </w:r>
    </w:p>
    <w:p w14:paraId="6E5E1AF9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</w:rPr>
        <w:t xml:space="preserve">Во исполнение заключенного договора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тветчику была выдана кредитная карта </w:t>
      </w:r>
      <w:r>
        <w:rPr>
          <w:rFonts w:eastAsia="Times New Roman"/>
          <w:snapToGrid w:val="0"/>
          <w:sz w:val="28"/>
          <w:szCs w:val="28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с лимитом кредита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>, условия предоставления и возврата которого изложены в Условиях, информац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ии о полной стоимости кредита, прилагаемой к Условиям и в Тарифах Сбербанка. </w:t>
      </w:r>
    </w:p>
    <w:p w14:paraId="2B3DAF2E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Также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787640C3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В соответствии с пункто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м 3.2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</w:t>
      </w:r>
    </w:p>
    <w:p w14:paraId="6B9F7CDC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Кредит по карте предоставляется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тветчику в ра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змере кредитного лимита сроком на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под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% годовых на условиях, определенных Тарифами Банка. При этом Банк обязуется ежемесячно формировать и предоставлять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тветчику отчеты по карте с указанием совершенных по карте операций, платежей за пользование кре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дитными средствами, в том числе сумм обязательных платежей по карте. </w:t>
      </w:r>
    </w:p>
    <w:p w14:paraId="60860638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В соответствии с пунктом 5.2.5 Условий</w:t>
      </w:r>
      <w:r>
        <w:rPr>
          <w:rFonts w:eastAsia="Times New Roman"/>
          <w:snapToGrid w:val="0"/>
          <w:sz w:val="28"/>
          <w:szCs w:val="28"/>
          <w:lang w:eastAsia="ru-RU"/>
        </w:rPr>
        <w:t>,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Банк вправе в одностороннем порядке увеличить доступный лимит кредита. </w:t>
      </w:r>
    </w:p>
    <w:p w14:paraId="10A98DC1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Согласно Условиям, погашение кредита и уплата процентов за его использован</w:t>
      </w:r>
      <w:r>
        <w:rPr>
          <w:rFonts w:eastAsia="Times New Roman"/>
          <w:snapToGrid w:val="0"/>
          <w:sz w:val="28"/>
          <w:szCs w:val="28"/>
          <w:lang w:eastAsia="ru-RU"/>
        </w:rPr>
        <w:t>ие осуществляются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ания отчета по карте. </w:t>
      </w:r>
    </w:p>
    <w:p w14:paraId="53AFDECF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Пунктом 3.9. Условий предусмотрено, что за несвоевременное погашение обязательных платежей взимается неустойка в соответствии с Тарифами Банка. </w:t>
      </w:r>
    </w:p>
    <w:p w14:paraId="1D037FCC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Платежи в счет погашения задолженности по кредиту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>тветчиком производились с нарушениями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в части сроков и сумм, обязательных к погашению. </w:t>
      </w:r>
    </w:p>
    <w:p w14:paraId="2A4A6B5C" w14:textId="77777777" w:rsidR="00C96138" w:rsidRDefault="00301A48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За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тветчиком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по состоянию на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года образовалась просроченная задолженность 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>, в том числе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– просроченный основной долг,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– просроченные проценты,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– неустойка.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</w:p>
    <w:p w14:paraId="04056F62" w14:textId="77777777" w:rsidR="007E639E" w:rsidRDefault="00301A48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>Данные расчеты по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дтверждаются материалами дела, представленным расчетом задолженности. Арифметически расчет произведен истцом правильно и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не оспорен ответчиком в ходе судебного заседания.</w:t>
      </w:r>
    </w:p>
    <w:p w14:paraId="5F8EB69A" w14:textId="77777777" w:rsidR="00C96138" w:rsidRPr="00B739DA" w:rsidRDefault="00301A48" w:rsidP="00C96138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В адрес </w:t>
      </w:r>
      <w:r>
        <w:rPr>
          <w:rFonts w:eastAsia="Times New Roman"/>
          <w:snapToGrid w:val="0"/>
          <w:sz w:val="28"/>
          <w:szCs w:val="28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года</w:t>
      </w:r>
      <w:r w:rsidRPr="0022315C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было направлено письмо с требованием о досрочном возврате </w:t>
      </w:r>
      <w:r>
        <w:rPr>
          <w:rFonts w:eastAsia="Times New Roman"/>
          <w:snapToGrid w:val="0"/>
          <w:sz w:val="28"/>
          <w:szCs w:val="28"/>
          <w:lang w:eastAsia="ru-RU"/>
        </w:rPr>
        <w:t>суммы кредита, процентов за пользование кредитом и уплате неустойки, однако</w:t>
      </w:r>
      <w:r>
        <w:rPr>
          <w:rFonts w:eastAsia="Times New Roman"/>
          <w:snapToGrid w:val="0"/>
          <w:sz w:val="28"/>
          <w:szCs w:val="28"/>
          <w:lang w:eastAsia="ru-RU"/>
        </w:rPr>
        <w:t>,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задолженность до настоящего времени не погашена.</w:t>
      </w:r>
    </w:p>
    <w:p w14:paraId="01000E09" w14:textId="77777777" w:rsidR="007E639E" w:rsidRPr="00B739DA" w:rsidRDefault="00301A48" w:rsidP="007E639E">
      <w:pPr>
        <w:ind w:firstLine="540"/>
        <w:jc w:val="both"/>
        <w:rPr>
          <w:sz w:val="28"/>
          <w:szCs w:val="28"/>
        </w:rPr>
      </w:pPr>
      <w:r w:rsidRPr="00B739DA">
        <w:rPr>
          <w:sz w:val="28"/>
          <w:szCs w:val="28"/>
        </w:rPr>
        <w:t>Как усматривается из материалов дела, долг истцу ответчиком</w:t>
      </w:r>
      <w:r>
        <w:rPr>
          <w:sz w:val="28"/>
          <w:szCs w:val="28"/>
        </w:rPr>
        <w:t xml:space="preserve">              </w:t>
      </w:r>
      <w:r w:rsidRPr="00B739DA">
        <w:rPr>
          <w:sz w:val="28"/>
          <w:szCs w:val="28"/>
        </w:rPr>
        <w:t xml:space="preserve"> не возвращен, доказательств обратного суду не представле</w:t>
      </w:r>
      <w:r w:rsidRPr="00B739DA">
        <w:rPr>
          <w:sz w:val="28"/>
          <w:szCs w:val="28"/>
        </w:rPr>
        <w:t>но, судом не добыто.</w:t>
      </w:r>
    </w:p>
    <w:p w14:paraId="7A272BCF" w14:textId="77777777" w:rsidR="007E639E" w:rsidRDefault="00301A48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При указанных обстоятельствах, оценив представленные доказательства в их совокупности,  суд считает, что требования истца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</w:rPr>
        <w:t xml:space="preserve">                   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>АО «Сбербанк России»</w:t>
      </w:r>
      <w:r w:rsidRPr="00B739DA">
        <w:rPr>
          <w:bCs/>
          <w:sz w:val="28"/>
          <w:szCs w:val="28"/>
        </w:rPr>
        <w:t xml:space="preserve"> </w:t>
      </w:r>
      <w:r w:rsidRPr="002E50C3">
        <w:rPr>
          <w:bCs/>
          <w:sz w:val="28"/>
          <w:szCs w:val="28"/>
        </w:rPr>
        <w:t>о</w:t>
      </w:r>
      <w:r w:rsidRPr="002E50C3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взыскании </w:t>
      </w:r>
      <w:r w:rsidRPr="00B739DA">
        <w:rPr>
          <w:bCs/>
          <w:sz w:val="28"/>
          <w:szCs w:val="28"/>
        </w:rPr>
        <w:t>от</w:t>
      </w:r>
      <w:r w:rsidRPr="00B739DA">
        <w:rPr>
          <w:bCs/>
          <w:sz w:val="28"/>
          <w:szCs w:val="28"/>
        </w:rPr>
        <w:t>ветчика суммы задолженности</w:t>
      </w:r>
      <w:r>
        <w:rPr>
          <w:snapToGrid w:val="0"/>
          <w:sz w:val="28"/>
          <w:szCs w:val="28"/>
        </w:rPr>
        <w:t xml:space="preserve"> по банковской карте</w:t>
      </w:r>
      <w:r w:rsidRPr="00AF5470">
        <w:rPr>
          <w:bCs/>
          <w:sz w:val="28"/>
          <w:szCs w:val="28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B739DA">
        <w:rPr>
          <w:bCs/>
          <w:sz w:val="28"/>
          <w:szCs w:val="28"/>
        </w:rPr>
        <w:t xml:space="preserve">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>
        <w:rPr>
          <w:snapToGrid w:val="0"/>
          <w:sz w:val="28"/>
          <w:szCs w:val="28"/>
        </w:rPr>
        <w:t xml:space="preserve">,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заявлены обоснованно и подлежат удовлетворению, оснований для отказа в иске в указанной части у суда не имеется.  </w:t>
      </w:r>
    </w:p>
    <w:p w14:paraId="4BC89B69" w14:textId="77777777" w:rsidR="009405EF" w:rsidRPr="00B739DA" w:rsidRDefault="00301A48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sz w:val="28"/>
          <w:szCs w:val="28"/>
        </w:rPr>
        <w:t>В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анию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уплаченная истцом при подаче иска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государственная пошлина в размере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.</w:t>
      </w:r>
    </w:p>
    <w:p w14:paraId="69FEF038" w14:textId="77777777" w:rsidR="007E639E" w:rsidRPr="00B739DA" w:rsidRDefault="00301A48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lang w:eastAsia="ru-RU"/>
        </w:rPr>
        <w:t>На основании изложенного, в соответствии  со ст. ст. 309, 310, 809, 819 ГК РФ и руководст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вуясь ст. ст. 56,  98, 194-19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8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ГПК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РФ, суд </w:t>
      </w:r>
    </w:p>
    <w:p w14:paraId="745295D1" w14:textId="77777777" w:rsidR="007E639E" w:rsidRPr="00B739DA" w:rsidRDefault="00301A48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1F4A6E56" w14:textId="77777777" w:rsidR="00025C4D" w:rsidRPr="00B739DA" w:rsidRDefault="00301A48" w:rsidP="00025C4D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  <w:r w:rsidRPr="00B739DA">
        <w:rPr>
          <w:sz w:val="28"/>
          <w:szCs w:val="28"/>
        </w:rPr>
        <w:t xml:space="preserve">Р Е Ш И Л : </w:t>
      </w:r>
    </w:p>
    <w:p w14:paraId="05779304" w14:textId="77777777" w:rsidR="00025C4D" w:rsidRPr="00B739DA" w:rsidRDefault="00301A48" w:rsidP="00025C4D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</w:p>
    <w:p w14:paraId="574FB5A7" w14:textId="77777777" w:rsidR="00025C4D" w:rsidRPr="0022315C" w:rsidRDefault="00301A48" w:rsidP="00025C4D">
      <w:pPr>
        <w:ind w:firstLine="567"/>
        <w:jc w:val="both"/>
        <w:rPr>
          <w:sz w:val="28"/>
          <w:szCs w:val="28"/>
        </w:rPr>
      </w:pPr>
      <w:r w:rsidRPr="0022315C">
        <w:rPr>
          <w:sz w:val="28"/>
          <w:szCs w:val="28"/>
        </w:rPr>
        <w:t xml:space="preserve">Иск </w:t>
      </w:r>
      <w:r w:rsidRPr="0022315C">
        <w:rPr>
          <w:bCs/>
          <w:sz w:val="28"/>
          <w:szCs w:val="28"/>
        </w:rPr>
        <w:t>ПАО «Сбербанк России» в ли</w:t>
      </w:r>
      <w:r w:rsidRPr="0022315C">
        <w:rPr>
          <w:bCs/>
          <w:sz w:val="28"/>
          <w:szCs w:val="28"/>
        </w:rPr>
        <w:t>це филиала - Московского банка ПАО «Сбербанк России»</w:t>
      </w:r>
      <w:r w:rsidRPr="0022315C">
        <w:rPr>
          <w:sz w:val="28"/>
          <w:szCs w:val="28"/>
        </w:rPr>
        <w:t xml:space="preserve"> удовлетворить. </w:t>
      </w:r>
    </w:p>
    <w:p w14:paraId="27F8A029" w14:textId="77777777" w:rsidR="00025C4D" w:rsidRPr="0022315C" w:rsidRDefault="00301A48" w:rsidP="00025C4D">
      <w:pPr>
        <w:ind w:firstLine="567"/>
        <w:jc w:val="both"/>
        <w:rPr>
          <w:sz w:val="28"/>
          <w:szCs w:val="28"/>
        </w:rPr>
      </w:pPr>
      <w:r w:rsidRPr="0022315C">
        <w:rPr>
          <w:sz w:val="28"/>
          <w:szCs w:val="28"/>
        </w:rPr>
        <w:t xml:space="preserve">Взыскать с </w:t>
      </w:r>
      <w:r>
        <w:rPr>
          <w:rFonts w:eastAsia="Times New Roman"/>
          <w:sz w:val="28"/>
          <w:szCs w:val="28"/>
        </w:rPr>
        <w:t xml:space="preserve">Голубева </w:t>
      </w:r>
      <w:r>
        <w:rPr>
          <w:rFonts w:eastAsia="Times New Roman"/>
          <w:sz w:val="28"/>
          <w:szCs w:val="28"/>
        </w:rPr>
        <w:t>Е.Г.</w:t>
      </w:r>
      <w:r w:rsidRPr="0022315C">
        <w:rPr>
          <w:sz w:val="28"/>
          <w:szCs w:val="28"/>
        </w:rPr>
        <w:t xml:space="preserve"> </w:t>
      </w:r>
      <w:r w:rsidRPr="0022315C">
        <w:rPr>
          <w:bCs/>
          <w:sz w:val="28"/>
          <w:szCs w:val="28"/>
        </w:rPr>
        <w:t xml:space="preserve">в </w:t>
      </w:r>
      <w:r w:rsidRPr="0022315C">
        <w:rPr>
          <w:sz w:val="28"/>
          <w:szCs w:val="28"/>
        </w:rPr>
        <w:t xml:space="preserve">пользу </w:t>
      </w:r>
      <w:r w:rsidRPr="0022315C">
        <w:rPr>
          <w:bCs/>
          <w:sz w:val="28"/>
          <w:szCs w:val="28"/>
        </w:rPr>
        <w:t xml:space="preserve">ПАО «Сбербанк России» в лице филиала - Московского банка ПАО «Сбербанк России» </w:t>
      </w:r>
      <w:r w:rsidRPr="0022315C">
        <w:rPr>
          <w:sz w:val="28"/>
          <w:szCs w:val="28"/>
        </w:rPr>
        <w:t xml:space="preserve">сумму задолженности по банковской карте </w:t>
      </w:r>
      <w:r>
        <w:rPr>
          <w:rFonts w:eastAsia="Times New Roman"/>
          <w:snapToGrid w:val="0"/>
          <w:sz w:val="28"/>
          <w:szCs w:val="28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22315C">
        <w:rPr>
          <w:sz w:val="28"/>
          <w:szCs w:val="28"/>
        </w:rPr>
        <w:t xml:space="preserve"> 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>***.</w:t>
      </w:r>
    </w:p>
    <w:p w14:paraId="08250C3B" w14:textId="77777777" w:rsidR="00025C4D" w:rsidRPr="00B739DA" w:rsidRDefault="00301A48" w:rsidP="00025C4D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2315C">
        <w:rPr>
          <w:sz w:val="28"/>
          <w:szCs w:val="28"/>
        </w:rPr>
        <w:t xml:space="preserve">Взыскать с </w:t>
      </w:r>
      <w:r>
        <w:rPr>
          <w:rFonts w:eastAsia="Times New Roman"/>
          <w:sz w:val="28"/>
          <w:szCs w:val="28"/>
        </w:rPr>
        <w:t>Гол</w:t>
      </w:r>
      <w:r>
        <w:rPr>
          <w:rFonts w:eastAsia="Times New Roman"/>
          <w:sz w:val="28"/>
          <w:szCs w:val="28"/>
        </w:rPr>
        <w:t xml:space="preserve">убева </w:t>
      </w:r>
      <w:r>
        <w:rPr>
          <w:rFonts w:eastAsia="Times New Roman"/>
          <w:sz w:val="28"/>
          <w:szCs w:val="28"/>
        </w:rPr>
        <w:t>Е.Г.</w:t>
      </w:r>
      <w:r w:rsidRPr="0022315C">
        <w:rPr>
          <w:sz w:val="28"/>
          <w:szCs w:val="28"/>
        </w:rPr>
        <w:t xml:space="preserve"> </w:t>
      </w:r>
      <w:r w:rsidRPr="0022315C">
        <w:rPr>
          <w:bCs/>
          <w:sz w:val="28"/>
          <w:szCs w:val="28"/>
        </w:rPr>
        <w:t xml:space="preserve">в </w:t>
      </w:r>
      <w:r w:rsidRPr="0022315C">
        <w:rPr>
          <w:sz w:val="28"/>
          <w:szCs w:val="28"/>
        </w:rPr>
        <w:t xml:space="preserve">пользу </w:t>
      </w:r>
      <w:r w:rsidRPr="0022315C">
        <w:rPr>
          <w:bCs/>
          <w:sz w:val="28"/>
          <w:szCs w:val="28"/>
        </w:rPr>
        <w:t xml:space="preserve">ПАО «Сбербанк России» в лице филиала - Московского банка ПАО «Сбербанк России» </w:t>
      </w:r>
      <w:r w:rsidRPr="0022315C">
        <w:rPr>
          <w:sz w:val="28"/>
          <w:szCs w:val="28"/>
        </w:rPr>
        <w:t xml:space="preserve">расходы по уплате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>***.</w:t>
      </w:r>
    </w:p>
    <w:p w14:paraId="1052E3EA" w14:textId="77777777" w:rsidR="00B9535A" w:rsidRPr="00B739DA" w:rsidRDefault="00301A48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6FE4F7D" w14:textId="77777777" w:rsidR="00B9535A" w:rsidRPr="00B739DA" w:rsidRDefault="00301A48" w:rsidP="00B9535A">
      <w:pPr>
        <w:ind w:firstLine="567"/>
        <w:rPr>
          <w:rFonts w:eastAsia="Times New Roman"/>
          <w:i/>
          <w:sz w:val="28"/>
          <w:szCs w:val="28"/>
          <w:lang w:eastAsia="ru-RU"/>
        </w:rPr>
      </w:pPr>
      <w:r w:rsidRPr="00B739DA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>
        <w:rPr>
          <w:rFonts w:eastAsia="Times New Roman"/>
          <w:i/>
          <w:sz w:val="28"/>
          <w:szCs w:val="28"/>
          <w:lang w:eastAsia="ru-RU"/>
        </w:rPr>
        <w:t>21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июля</w:t>
      </w:r>
      <w:r w:rsidRPr="00B739DA">
        <w:rPr>
          <w:rFonts w:eastAsia="Times New Roman"/>
          <w:i/>
          <w:sz w:val="28"/>
          <w:szCs w:val="28"/>
          <w:lang w:eastAsia="ru-RU"/>
        </w:rPr>
        <w:t xml:space="preserve"> 201</w:t>
      </w:r>
      <w:r>
        <w:rPr>
          <w:rFonts w:eastAsia="Times New Roman"/>
          <w:i/>
          <w:sz w:val="28"/>
          <w:szCs w:val="28"/>
          <w:lang w:eastAsia="ru-RU"/>
        </w:rPr>
        <w:t>7</w:t>
      </w:r>
      <w:r w:rsidRPr="00B739DA">
        <w:rPr>
          <w:rFonts w:eastAsia="Times New Roman"/>
          <w:i/>
          <w:sz w:val="28"/>
          <w:szCs w:val="28"/>
          <w:lang w:eastAsia="ru-RU"/>
        </w:rPr>
        <w:t xml:space="preserve"> года.</w:t>
      </w:r>
    </w:p>
    <w:p w14:paraId="753C5330" w14:textId="77777777" w:rsidR="00B9535A" w:rsidRPr="00B739DA" w:rsidRDefault="00301A48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6503E0B" w14:textId="77777777" w:rsidR="00B9535A" w:rsidRPr="00B739DA" w:rsidRDefault="00301A48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lang w:eastAsia="ru-RU"/>
        </w:rPr>
        <w:t xml:space="preserve">Судья                                          </w:t>
      </w:r>
      <w:r w:rsidRPr="00B739DA">
        <w:rPr>
          <w:rFonts w:eastAsia="Times New Roman"/>
          <w:sz w:val="28"/>
          <w:szCs w:val="28"/>
          <w:lang w:eastAsia="ru-RU"/>
        </w:rPr>
        <w:t xml:space="preserve">                                Л.Г. Гасанбекова  </w:t>
      </w:r>
    </w:p>
    <w:p w14:paraId="6F68EB28" w14:textId="77777777" w:rsidR="002E50C3" w:rsidRPr="002E50C3" w:rsidRDefault="00301A48" w:rsidP="0034240C">
      <w:pPr>
        <w:tabs>
          <w:tab w:val="left" w:pos="798"/>
        </w:tabs>
        <w:ind w:right="-5"/>
      </w:pPr>
      <w:r>
        <w:rPr>
          <w:sz w:val="28"/>
          <w:szCs w:val="28"/>
        </w:rPr>
        <w:t xml:space="preserve"> </w:t>
      </w:r>
    </w:p>
    <w:sectPr w:rsidR="002E50C3" w:rsidRPr="002E50C3" w:rsidSect="00297996">
      <w:pgSz w:w="11906" w:h="16838"/>
      <w:pgMar w:top="709" w:right="926" w:bottom="719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3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57DEFA"/>
  <w15:chartTrackingRefBased/>
  <w15:docId w15:val="{01E9EB70-3F7D-4859-8544-6EB0FEA9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