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B71EE58" w14:textId="77777777" w:rsidR="00000000" w:rsidRDefault="00A57B8A">
      <w:pPr>
        <w:ind w:firstLine="90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77RS0028-02-2022-006458-60</w:t>
      </w:r>
    </w:p>
    <w:p w14:paraId="4CD17EE8" w14:textId="77777777" w:rsidR="00000000" w:rsidRDefault="00A57B8A">
      <w:pPr>
        <w:ind w:firstLine="907"/>
        <w:jc w:val="right"/>
        <w:rPr>
          <w:lang w:val="en-BE" w:eastAsia="en-BE" w:bidi="ar-SA"/>
        </w:rPr>
      </w:pPr>
    </w:p>
    <w:p w14:paraId="1BFE7B6D" w14:textId="77777777" w:rsidR="00000000" w:rsidRDefault="00A57B8A">
      <w:pPr>
        <w:ind w:firstLine="907"/>
        <w:jc w:val="right"/>
        <w:rPr>
          <w:lang w:val="en-BE" w:eastAsia="en-BE" w:bidi="ar-SA"/>
        </w:rPr>
      </w:pPr>
      <w:r>
        <w:rPr>
          <w:lang w:val="en-BE" w:eastAsia="en-BE" w:bidi="ar-SA"/>
        </w:rPr>
        <w:t>Дело № 2-3570/2022</w:t>
      </w:r>
    </w:p>
    <w:p w14:paraId="0CD1C2B7" w14:textId="77777777" w:rsidR="00000000" w:rsidRDefault="00A57B8A">
      <w:pPr>
        <w:ind w:firstLine="90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6627B035" w14:textId="77777777" w:rsidR="00000000" w:rsidRDefault="00A57B8A">
      <w:pPr>
        <w:ind w:firstLine="907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1B9FD745" w14:textId="77777777" w:rsidR="00000000" w:rsidRDefault="00A57B8A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«06» сентября 2022 года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5E1228C3" w14:textId="77777777" w:rsidR="00000000" w:rsidRDefault="00A57B8A">
      <w:pPr>
        <w:jc w:val="center"/>
        <w:rPr>
          <w:lang w:val="en-BE" w:eastAsia="en-BE" w:bidi="ar-SA"/>
        </w:rPr>
      </w:pPr>
    </w:p>
    <w:p w14:paraId="79B2B19B" w14:textId="77777777" w:rsidR="00000000" w:rsidRDefault="00A57B8A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Тимирязевского районного суда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Макляк М.А., при секретаре Бочаровой Д.А., рассмо</w:t>
      </w:r>
      <w:r>
        <w:rPr>
          <w:lang w:val="en-BE" w:eastAsia="en-BE" w:bidi="ar-SA"/>
        </w:rPr>
        <w:t>трев в открытом судебном заседании гражданское дело №2-3570/2022 по иску ПАО Сбербанк в лице филиала – Московского банка ПАО Сбербанк к Камордину Сергею Дмитриевичу о расторжении кредитного договора, взыскании задолженности по кредитному договору, руководс</w:t>
      </w:r>
      <w:r>
        <w:rPr>
          <w:lang w:val="en-BE" w:eastAsia="en-BE" w:bidi="ar-SA"/>
        </w:rPr>
        <w:t>твуясь ст.ст.194-198 ГПК РФ,</w:t>
      </w:r>
    </w:p>
    <w:p w14:paraId="57546F4F" w14:textId="77777777" w:rsidR="00000000" w:rsidRDefault="00A57B8A">
      <w:pPr>
        <w:ind w:firstLine="90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5D3F0808" w14:textId="77777777" w:rsidR="00000000" w:rsidRDefault="00A57B8A">
      <w:pPr>
        <w:ind w:firstLine="907"/>
        <w:jc w:val="center"/>
        <w:rPr>
          <w:lang w:val="en-BE" w:eastAsia="en-BE" w:bidi="ar-SA"/>
        </w:rPr>
      </w:pPr>
    </w:p>
    <w:p w14:paraId="56240F0B" w14:textId="77777777" w:rsidR="00000000" w:rsidRDefault="00A57B8A">
      <w:pPr>
        <w:ind w:firstLine="436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Московского банка ПАО Сбербанк к Камордину Сергею Дмитриевичу о расторжении кредитного договора, взыскании задолженности по кредитному договору – удовлетворить.</w:t>
      </w:r>
    </w:p>
    <w:p w14:paraId="406207AA" w14:textId="77777777" w:rsidR="00000000" w:rsidRDefault="00A57B8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</w:t>
      </w:r>
      <w:r>
        <w:rPr>
          <w:lang w:val="en-BE" w:eastAsia="en-BE" w:bidi="ar-SA"/>
        </w:rPr>
        <w:t>ть кредитный договор №92878671, заключенный 10 июля 2018 года между ПАО «Сбербанк России» в лице филиала – Московского банка ПАО Сбербанк и Камординым Сергеем Дмитриевичем.</w:t>
      </w:r>
    </w:p>
    <w:p w14:paraId="0BCCE977" w14:textId="77777777" w:rsidR="00000000" w:rsidRDefault="00A57B8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Камордина Сергея Дмитриевича в пользу ПАО «Сбербанк России» в лице филиа</w:t>
      </w:r>
      <w:r>
        <w:rPr>
          <w:lang w:val="en-BE" w:eastAsia="en-BE" w:bidi="ar-SA"/>
        </w:rPr>
        <w:t>ла – Московского банка задолженность по кредитному договору в размере 593672 руб. 65 коп., расходы по оплате госпошлины в размере 15136 руб. 73 коп., а всего 608809 руб. 38 коп.</w:t>
      </w:r>
    </w:p>
    <w:p w14:paraId="4F253280" w14:textId="77777777" w:rsidR="00000000" w:rsidRDefault="00A57B8A">
      <w:pPr>
        <w:ind w:firstLine="436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апелляционном порядке в Московский городской с</w:t>
      </w:r>
      <w:r>
        <w:rPr>
          <w:lang w:val="en-BE" w:eastAsia="en-BE" w:bidi="ar-SA"/>
        </w:rPr>
        <w:t xml:space="preserve">уд в течение одного месяца со дня принятия решения суда в окончательной форме, путем подачи апелляционной жалобы через Тимирязевский районный суд </w:t>
      </w:r>
      <w:r>
        <w:rPr>
          <w:rStyle w:val="cat-Addressgrp-0rplc-11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610F4226" w14:textId="77777777" w:rsidR="00000000" w:rsidRDefault="00A57B8A">
      <w:pPr>
        <w:jc w:val="center"/>
        <w:rPr>
          <w:lang w:val="en-BE" w:eastAsia="en-BE" w:bidi="ar-SA"/>
        </w:rPr>
      </w:pPr>
    </w:p>
    <w:p w14:paraId="216989FE" w14:textId="77777777" w:rsidR="00000000" w:rsidRDefault="00A57B8A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Судья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М.А. Макляк</w:t>
      </w:r>
    </w:p>
    <w:p w14:paraId="68DF951C" w14:textId="77777777" w:rsidR="00000000" w:rsidRDefault="00A57B8A">
      <w:pPr>
        <w:jc w:val="center"/>
        <w:rPr>
          <w:lang w:val="en-BE" w:eastAsia="en-BE" w:bidi="ar-SA"/>
        </w:rPr>
      </w:pPr>
    </w:p>
    <w:p w14:paraId="64684A15" w14:textId="77777777" w:rsidR="00000000" w:rsidRDefault="00A57B8A">
      <w:pPr>
        <w:jc w:val="center"/>
        <w:rPr>
          <w:lang w:val="en-BE" w:eastAsia="en-BE" w:bidi="ar-SA"/>
        </w:rPr>
      </w:pPr>
    </w:p>
    <w:p w14:paraId="0FEEEB96" w14:textId="77777777" w:rsidR="00000000" w:rsidRDefault="00A57B8A">
      <w:pPr>
        <w:jc w:val="center"/>
        <w:rPr>
          <w:lang w:val="en-BE" w:eastAsia="en-BE" w:bidi="ar-SA"/>
        </w:rPr>
      </w:pPr>
    </w:p>
    <w:p w14:paraId="5BD098CE" w14:textId="77777777" w:rsidR="00000000" w:rsidRDefault="00A57B8A">
      <w:pPr>
        <w:jc w:val="center"/>
        <w:rPr>
          <w:lang w:val="en-BE" w:eastAsia="en-BE" w:bidi="ar-SA"/>
        </w:rPr>
      </w:pPr>
    </w:p>
    <w:p w14:paraId="6C830354" w14:textId="77777777" w:rsidR="00000000" w:rsidRDefault="00A57B8A">
      <w:pPr>
        <w:jc w:val="center"/>
        <w:rPr>
          <w:lang w:val="en-BE" w:eastAsia="en-BE" w:bidi="ar-SA"/>
        </w:rPr>
      </w:pPr>
    </w:p>
    <w:p w14:paraId="7923AE50" w14:textId="77777777" w:rsidR="00000000" w:rsidRDefault="00A57B8A">
      <w:pPr>
        <w:jc w:val="center"/>
        <w:rPr>
          <w:lang w:val="en-BE" w:eastAsia="en-BE" w:bidi="ar-SA"/>
        </w:rPr>
      </w:pPr>
    </w:p>
    <w:p w14:paraId="68E33C8E" w14:textId="77777777" w:rsidR="00000000" w:rsidRDefault="00A57B8A">
      <w:pPr>
        <w:jc w:val="center"/>
        <w:rPr>
          <w:lang w:val="en-BE" w:eastAsia="en-BE" w:bidi="ar-SA"/>
        </w:rPr>
      </w:pPr>
    </w:p>
    <w:p w14:paraId="7096F969" w14:textId="77777777" w:rsidR="00000000" w:rsidRDefault="00A57B8A">
      <w:pPr>
        <w:jc w:val="center"/>
        <w:rPr>
          <w:lang w:val="en-BE" w:eastAsia="en-BE" w:bidi="ar-SA"/>
        </w:rPr>
      </w:pPr>
    </w:p>
    <w:p w14:paraId="6AEB2B93" w14:textId="77777777" w:rsidR="00000000" w:rsidRDefault="00A57B8A">
      <w:pPr>
        <w:jc w:val="center"/>
        <w:rPr>
          <w:lang w:val="en-BE" w:eastAsia="en-BE" w:bidi="ar-SA"/>
        </w:rPr>
      </w:pPr>
    </w:p>
    <w:p w14:paraId="5AF39F1C" w14:textId="77777777" w:rsidR="00000000" w:rsidRDefault="00A57B8A">
      <w:pPr>
        <w:jc w:val="center"/>
        <w:rPr>
          <w:lang w:val="en-BE" w:eastAsia="en-BE" w:bidi="ar-SA"/>
        </w:rPr>
      </w:pPr>
    </w:p>
    <w:p w14:paraId="4F2BE6FD" w14:textId="77777777" w:rsidR="00000000" w:rsidRDefault="00A57B8A">
      <w:pPr>
        <w:jc w:val="center"/>
        <w:rPr>
          <w:lang w:val="en-BE" w:eastAsia="en-BE" w:bidi="ar-SA"/>
        </w:rPr>
      </w:pPr>
    </w:p>
    <w:p w14:paraId="62494E60" w14:textId="77777777" w:rsidR="00000000" w:rsidRDefault="00A57B8A">
      <w:pPr>
        <w:jc w:val="center"/>
        <w:rPr>
          <w:lang w:val="en-BE" w:eastAsia="en-BE" w:bidi="ar-SA"/>
        </w:rPr>
      </w:pPr>
    </w:p>
    <w:p w14:paraId="3150AA3E" w14:textId="77777777" w:rsidR="00000000" w:rsidRDefault="00A57B8A">
      <w:pPr>
        <w:jc w:val="center"/>
        <w:rPr>
          <w:lang w:val="en-BE" w:eastAsia="en-BE" w:bidi="ar-SA"/>
        </w:rPr>
      </w:pPr>
    </w:p>
    <w:p w14:paraId="7E9FDF8A" w14:textId="77777777" w:rsidR="00000000" w:rsidRDefault="00A57B8A">
      <w:pPr>
        <w:jc w:val="center"/>
        <w:rPr>
          <w:lang w:val="en-BE" w:eastAsia="en-BE" w:bidi="ar-SA"/>
        </w:rPr>
      </w:pPr>
    </w:p>
    <w:p w14:paraId="564FBB3A" w14:textId="77777777" w:rsidR="00000000" w:rsidRDefault="00A57B8A">
      <w:pPr>
        <w:jc w:val="center"/>
        <w:rPr>
          <w:lang w:val="en-BE" w:eastAsia="en-BE" w:bidi="ar-SA"/>
        </w:rPr>
      </w:pPr>
    </w:p>
    <w:p w14:paraId="4BCE70EB" w14:textId="77777777" w:rsidR="00000000" w:rsidRDefault="00A57B8A">
      <w:pPr>
        <w:jc w:val="center"/>
        <w:rPr>
          <w:lang w:val="en-BE" w:eastAsia="en-BE" w:bidi="ar-SA"/>
        </w:rPr>
      </w:pPr>
    </w:p>
    <w:p w14:paraId="49CEC0D6" w14:textId="77777777" w:rsidR="00000000" w:rsidRDefault="00A57B8A">
      <w:pPr>
        <w:jc w:val="center"/>
        <w:rPr>
          <w:lang w:val="en-BE" w:eastAsia="en-BE" w:bidi="ar-SA"/>
        </w:rPr>
      </w:pPr>
    </w:p>
    <w:p w14:paraId="1BC8A6F0" w14:textId="77777777" w:rsidR="00000000" w:rsidRDefault="00A57B8A">
      <w:pPr>
        <w:jc w:val="center"/>
        <w:rPr>
          <w:lang w:val="en-BE" w:eastAsia="en-BE" w:bidi="ar-SA"/>
        </w:rPr>
      </w:pPr>
    </w:p>
    <w:p w14:paraId="7BB90CD1" w14:textId="77777777" w:rsidR="00000000" w:rsidRDefault="00A57B8A">
      <w:pPr>
        <w:jc w:val="center"/>
        <w:rPr>
          <w:lang w:val="en-BE" w:eastAsia="en-BE" w:bidi="ar-SA"/>
        </w:rPr>
      </w:pPr>
    </w:p>
    <w:p w14:paraId="052DA0A5" w14:textId="77777777" w:rsidR="00000000" w:rsidRDefault="00A57B8A">
      <w:pPr>
        <w:jc w:val="center"/>
        <w:rPr>
          <w:lang w:val="en-BE" w:eastAsia="en-BE" w:bidi="ar-SA"/>
        </w:rPr>
      </w:pPr>
    </w:p>
    <w:p w14:paraId="42789104" w14:textId="77777777" w:rsidR="00000000" w:rsidRDefault="00A57B8A">
      <w:pPr>
        <w:rPr>
          <w:lang w:val="en-BE" w:eastAsia="en-BE" w:bidi="ar-SA"/>
        </w:rPr>
      </w:pPr>
    </w:p>
    <w:p w14:paraId="26600D56" w14:textId="77777777" w:rsidR="00000000" w:rsidRDefault="00A57B8A">
      <w:pPr>
        <w:rPr>
          <w:lang w:val="en-BE" w:eastAsia="en-BE" w:bidi="ar-SA"/>
        </w:rPr>
      </w:pPr>
    </w:p>
    <w:p w14:paraId="4DEC6FA3" w14:textId="77777777" w:rsidR="00000000" w:rsidRDefault="00A57B8A">
      <w:pPr>
        <w:ind w:firstLine="907"/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77RS0028-02-2022-006458-60</w:t>
      </w:r>
    </w:p>
    <w:p w14:paraId="0283A06D" w14:textId="77777777" w:rsidR="00000000" w:rsidRDefault="00A57B8A">
      <w:pPr>
        <w:ind w:firstLine="907"/>
        <w:jc w:val="right"/>
        <w:rPr>
          <w:lang w:val="en-BE" w:eastAsia="en-BE" w:bidi="ar-SA"/>
        </w:rPr>
      </w:pPr>
    </w:p>
    <w:p w14:paraId="0EAE31C5" w14:textId="77777777" w:rsidR="00000000" w:rsidRDefault="00A57B8A">
      <w:pPr>
        <w:ind w:firstLine="907"/>
        <w:jc w:val="right"/>
        <w:rPr>
          <w:lang w:val="en-BE" w:eastAsia="en-BE" w:bidi="ar-SA"/>
        </w:rPr>
      </w:pPr>
      <w:r>
        <w:rPr>
          <w:lang w:val="en-BE" w:eastAsia="en-BE" w:bidi="ar-SA"/>
        </w:rPr>
        <w:t xml:space="preserve">Дело № </w:t>
      </w:r>
      <w:r>
        <w:rPr>
          <w:lang w:val="en-BE" w:eastAsia="en-BE" w:bidi="ar-SA"/>
        </w:rPr>
        <w:t>2-3570/2022</w:t>
      </w:r>
    </w:p>
    <w:p w14:paraId="4BB80093" w14:textId="77777777" w:rsidR="00000000" w:rsidRDefault="00A57B8A">
      <w:pPr>
        <w:ind w:firstLine="90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6CFAE61C" w14:textId="77777777" w:rsidR="00000000" w:rsidRDefault="00A57B8A">
      <w:pPr>
        <w:ind w:firstLine="907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705AB0C9" w14:textId="77777777" w:rsidR="00000000" w:rsidRDefault="00A57B8A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«06» сентября 2022 года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</w:t>
      </w:r>
      <w:r>
        <w:rPr>
          <w:rStyle w:val="cat-Addressgrp-0rplc-13"/>
          <w:lang w:val="en-BE" w:eastAsia="en-BE" w:bidi="ar-SA"/>
        </w:rPr>
        <w:t>адрес</w:t>
      </w:r>
    </w:p>
    <w:p w14:paraId="623D0F85" w14:textId="77777777" w:rsidR="00000000" w:rsidRDefault="00A57B8A">
      <w:pPr>
        <w:jc w:val="center"/>
        <w:rPr>
          <w:lang w:val="en-BE" w:eastAsia="en-BE" w:bidi="ar-SA"/>
        </w:rPr>
      </w:pPr>
    </w:p>
    <w:p w14:paraId="5B894EEF" w14:textId="77777777" w:rsidR="00000000" w:rsidRDefault="00A57B8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Тимирязевского районного суда </w:t>
      </w:r>
      <w:r>
        <w:rPr>
          <w:rStyle w:val="cat-Addressgrp-0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Макляк М.А., при секретаре Бочаровой Д.А., рассмотрев в открытом судебном заседании граж</w:t>
      </w:r>
      <w:r>
        <w:rPr>
          <w:lang w:val="en-BE" w:eastAsia="en-BE" w:bidi="ar-SA"/>
        </w:rPr>
        <w:t>данское дело №2-3570/2022 по иску ПАО Сбербанк в лице филиала – Московского банка ПАО Сбербанк к Камордину Сергею Дмитриевичу о расторжении кредитного договора, взыскании задолженности по кредитному договору,</w:t>
      </w:r>
    </w:p>
    <w:p w14:paraId="3DA61D10" w14:textId="77777777" w:rsidR="00000000" w:rsidRDefault="00A57B8A">
      <w:pPr>
        <w:ind w:firstLine="708"/>
        <w:jc w:val="center"/>
        <w:rPr>
          <w:lang w:val="en-BE" w:eastAsia="en-BE" w:bidi="ar-SA"/>
        </w:rPr>
      </w:pPr>
    </w:p>
    <w:p w14:paraId="28B5BA6B" w14:textId="77777777" w:rsidR="00000000" w:rsidRDefault="00A57B8A">
      <w:pPr>
        <w:ind w:firstLine="708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5EBD58E9" w14:textId="77777777" w:rsidR="00000000" w:rsidRDefault="00A57B8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Сбербанк в лице филиала –</w:t>
      </w:r>
      <w:r>
        <w:rPr>
          <w:lang w:val="en-BE" w:eastAsia="en-BE" w:bidi="ar-SA"/>
        </w:rPr>
        <w:t xml:space="preserve"> Московского банка ПАО Сбербанк обратился в суд с иском к Камордину С.Д.</w:t>
      </w:r>
      <w:r>
        <w:rPr>
          <w:rFonts w:ascii="Courier New" w:eastAsia="Courier New" w:hAnsi="Courier New" w:cs="Courier New"/>
          <w:sz w:val="20"/>
          <w:szCs w:val="20"/>
          <w:lang w:val="en-BE" w:eastAsia="en-BE" w:bidi="ar-SA"/>
        </w:rPr>
        <w:t xml:space="preserve"> </w:t>
      </w:r>
      <w:r>
        <w:rPr>
          <w:lang w:val="en-BE" w:eastAsia="en-BE" w:bidi="ar-SA"/>
        </w:rPr>
        <w:t>о расторжении кредитного договора №92878671, заключенного 10 июля 2018 года между ПАО «Сбербанк России» в лице филиала – Московского банка ПАО Сбербанк и Камординым Сергеем Дмитриевич</w:t>
      </w:r>
      <w:r>
        <w:rPr>
          <w:lang w:val="en-BE" w:eastAsia="en-BE" w:bidi="ar-SA"/>
        </w:rPr>
        <w:t>ем, взыскании задолженности по кредитному договору в размере 593672 руб. 65 коп., расходы по оплате госпошлины в размере 15136 руб. 73 коп., а всего 608809 руб. 38 коп.</w:t>
      </w:r>
    </w:p>
    <w:p w14:paraId="2108CBC5" w14:textId="77777777" w:rsidR="00000000" w:rsidRDefault="00A57B8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Заявленные требования мотивированы тем, что</w:t>
      </w:r>
      <w:r>
        <w:rPr>
          <w:rFonts w:ascii="Courier New" w:eastAsia="Courier New" w:hAnsi="Courier New" w:cs="Courier New"/>
          <w:lang w:val="en-BE" w:eastAsia="en-BE" w:bidi="ar-SA"/>
        </w:rPr>
        <w:t xml:space="preserve"> </w:t>
      </w:r>
      <w:r>
        <w:rPr>
          <w:lang w:val="en-BE" w:eastAsia="en-BE" w:bidi="ar-SA"/>
        </w:rPr>
        <w:t>Публичное акционерное общество "Сбербанк Ро</w:t>
      </w:r>
      <w:r>
        <w:rPr>
          <w:lang w:val="en-BE" w:eastAsia="en-BE" w:bidi="ar-SA"/>
        </w:rPr>
        <w:t>ссии" на основании заключённого 10.07.2018 кредитного договора №92878671 выдало кредит Камордину С.Д. в сумме 409 000.00 руб. на срок 72 мес. под 15.9% годовых. В соответствии с Индивидуальными условиями кредитования Банк перечислил Заемщику денежные средс</w:t>
      </w:r>
      <w:r>
        <w:rPr>
          <w:lang w:val="en-BE" w:eastAsia="en-BE" w:bidi="ar-SA"/>
        </w:rPr>
        <w:t>тва в сумме 409 000.00 руб. В соответствии с Индивидуальными условиями кредитования и Общими условиями предоставления, обслуживания и погашения кредитов погашение кредита и уплата процентов должны производиться ежемесячно аннуитетными платежами в соответст</w:t>
      </w:r>
      <w:r>
        <w:rPr>
          <w:lang w:val="en-BE" w:eastAsia="en-BE" w:bidi="ar-SA"/>
        </w:rPr>
        <w:t>вии с Графиком платежей. В соответствии с Условиями Кредитного договора при несвоевременном внесении (перечислении) ежемесячного платежа в погашение кредита и/или уплату процентов за пользование кредитом заемщик уплачивает кредитору неустойку в размере 20,</w:t>
      </w:r>
      <w:r>
        <w:rPr>
          <w:lang w:val="en-BE" w:eastAsia="en-BE" w:bidi="ar-SA"/>
        </w:rPr>
        <w:t>00% годовых от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 Согласно Условиям Кредитного д</w:t>
      </w:r>
      <w:r>
        <w:rPr>
          <w:lang w:val="en-BE" w:eastAsia="en-BE" w:bidi="ar-SA"/>
        </w:rPr>
        <w:t>оговора обязательства заемщика считаются надлежаще и полностью выполненными после возврата кредитору всей суммы кредита, уплаты процентов за пользование кредитом, неустойки в соответствии с Условиями Кредитного договора, определяемых на дату погашения кред</w:t>
      </w:r>
      <w:r>
        <w:rPr>
          <w:lang w:val="en-BE" w:eastAsia="en-BE" w:bidi="ar-SA"/>
        </w:rPr>
        <w:t xml:space="preserve">ита, и возмещения расходов, связанных с взысканием задолженности. В течение срока действия договора Ответчик неоднократно нарушал условия Кредитного договора в части сроков и сумм ежемесячных платежей, в связи с чем образовалась просроченная задолженность </w:t>
      </w:r>
      <w:r>
        <w:rPr>
          <w:lang w:val="en-BE" w:eastAsia="en-BE" w:bidi="ar-SA"/>
        </w:rPr>
        <w:t>по кредиту. I I lo состоянию на 06.05.2022 задолженность Ответчика составляет 593 672,65 руб., в том числе: - просроченный основной долг-386 042,33 руб. - просроченные проценты - 199 273,75 руб. - неустойка за просроченный основной долг - 3 829,26 руб. - н</w:t>
      </w:r>
      <w:r>
        <w:rPr>
          <w:lang w:val="en-BE" w:eastAsia="en-BE" w:bidi="ar-SA"/>
        </w:rPr>
        <w:t>еустойка за просроченные проценты — 4 527,31 руб. Ответчику были направлены письма (прилагаются) с требованием досрочно возвратить банку всю сумму кредита, а также о расторжении Кредитного договора. Требование до настоящего момента не выполнено. Нарушения,</w:t>
      </w:r>
      <w:r>
        <w:rPr>
          <w:lang w:val="en-BE" w:eastAsia="en-BE" w:bidi="ar-SA"/>
        </w:rPr>
        <w:t xml:space="preserve"> допущенные при исполнении обязательств по возврату кредита, являются существенными для Банка. Кроме того, Банк, в соответствии с </w:t>
      </w:r>
      <w:r>
        <w:rPr>
          <w:lang w:val="en-BE" w:eastAsia="en-BE" w:bidi="ar-SA"/>
        </w:rPr>
        <w:lastRenderedPageBreak/>
        <w:t>требованиями ЦБ РФ изложенными в 1 (оложении от 28.06.2017 №590-11 "О порядке формирования кредитными организациями резервов н</w:t>
      </w:r>
      <w:r>
        <w:rPr>
          <w:lang w:val="en-BE" w:eastAsia="en-BE" w:bidi="ar-SA"/>
        </w:rPr>
        <w:t>а возможные потери по ссудам, по ссудной и приравненной к ней задолженности" обязан формировать резервы на возможные потери по ссудам, что дополнительно отвлекает ресурсы Банка и лишает Банк финансовой выгоды, на которую Банк был вправе рассчитывать при за</w:t>
      </w:r>
      <w:r>
        <w:rPr>
          <w:lang w:val="en-BE" w:eastAsia="en-BE" w:bidi="ar-SA"/>
        </w:rPr>
        <w:t>ключении кредитного договора</w:t>
      </w:r>
      <w:r>
        <w:rPr>
          <w:rFonts w:ascii="Courier New" w:eastAsia="Courier New" w:hAnsi="Courier New" w:cs="Courier New"/>
          <w:sz w:val="20"/>
          <w:szCs w:val="20"/>
          <w:lang w:val="en-BE" w:eastAsia="en-BE" w:bidi="ar-SA"/>
        </w:rPr>
        <w:t xml:space="preserve"> </w:t>
      </w:r>
      <w:r>
        <w:rPr>
          <w:lang w:val="en-BE" w:eastAsia="en-BE" w:bidi="ar-SA"/>
        </w:rPr>
        <w:t>Ответчику были направлены письма с требованием досрочно возвратить банку всю сумму кредита, а также о расторжении кредитного договора. Требование до настоящего момента не выполнено.</w:t>
      </w:r>
    </w:p>
    <w:p w14:paraId="697E1856" w14:textId="77777777" w:rsidR="00000000" w:rsidRDefault="00A57B8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</w:t>
      </w:r>
      <w:r>
        <w:rPr>
          <w:lang w:val="en-BE" w:eastAsia="en-BE" w:bidi="ar-SA"/>
        </w:rPr>
        <w:t>ице филиала - Московского банка ПАО Сбербанк в судебное заседание не явился, о времени и месте рассмотрения дела извещался надлежащим образом. В иске имеется просьба о рассмотрении дела в отсутствии истца.</w:t>
      </w:r>
    </w:p>
    <w:p w14:paraId="257877EE" w14:textId="77777777" w:rsidR="00000000" w:rsidRDefault="00A57B8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Камордин С.Д. в судебное заседание не яви</w:t>
      </w:r>
      <w:r>
        <w:rPr>
          <w:lang w:val="en-BE" w:eastAsia="en-BE" w:bidi="ar-SA"/>
        </w:rPr>
        <w:t>лся, о времени и месте рассмотрения дела извещался надлежащим образом.</w:t>
      </w:r>
    </w:p>
    <w:p w14:paraId="199DB364" w14:textId="77777777" w:rsidR="00000000" w:rsidRDefault="00A57B8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третьего лица ИФНС России №13 по </w:t>
      </w:r>
      <w:r>
        <w:rPr>
          <w:rStyle w:val="cat-Addressgrp-0rplc-3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судебное заседание не явился, о времени и месте рассмотрения дела извещался надлежащим образом.</w:t>
      </w:r>
    </w:p>
    <w:p w14:paraId="51F7B335" w14:textId="77777777" w:rsidR="00000000" w:rsidRDefault="00A57B8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руководствуясь ст. 167 ГПК во</w:t>
      </w:r>
      <w:r>
        <w:rPr>
          <w:lang w:val="en-BE" w:eastAsia="en-BE" w:bidi="ar-SA"/>
        </w:rPr>
        <w:t xml:space="preserve"> взаимосвязи со ст. 165.1 ГК РФ счел возможным рассмотреть дело при данной явке.</w:t>
      </w:r>
    </w:p>
    <w:p w14:paraId="26A2D4B8" w14:textId="77777777" w:rsidR="00000000" w:rsidRDefault="00A57B8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исследовав письменные материалы дела, приходит к выводу, что исковые требования истца подлежат удовлетворению по следующим основаниям.</w:t>
      </w:r>
    </w:p>
    <w:p w14:paraId="4FC74FDD" w14:textId="77777777" w:rsidR="00000000" w:rsidRDefault="00A57B8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ст.819 ГК РФ по к</w:t>
      </w:r>
      <w:r>
        <w:rPr>
          <w:lang w:val="en-BE" w:eastAsia="en-BE" w:bidi="ar-SA"/>
        </w:rPr>
        <w:t>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</w:t>
      </w:r>
      <w:r>
        <w:rPr>
          <w:lang w:val="en-BE" w:eastAsia="en-BE" w:bidi="ar-SA"/>
        </w:rPr>
        <w:t xml:space="preserve"> нее.</w:t>
      </w:r>
    </w:p>
    <w:p w14:paraId="2C4FB3E4" w14:textId="77777777" w:rsidR="00000000" w:rsidRDefault="00A57B8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установлено в судебном заседании 10.07.2018 г. ПАО Сбербанк  заключил кредитный договор №928786 с Камординым Сергеем Дмитриевичем о предоставлении кредита в размере 409 000 руб. 00 коп., за пользование кредитом была установлена процентная ставка </w:t>
      </w:r>
      <w:r>
        <w:rPr>
          <w:lang w:val="en-BE" w:eastAsia="en-BE" w:bidi="ar-SA"/>
        </w:rPr>
        <w:t xml:space="preserve">из расчета 15,9 % годовых на срок 72 месяца и условием внесения ежемесячных платежей в соответствии с графиком платежей. </w:t>
      </w:r>
    </w:p>
    <w:p w14:paraId="08B50D2B" w14:textId="77777777" w:rsidR="00000000" w:rsidRDefault="00A57B8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свои обязательства по кредитному договору надлежащим образом не исполнял, в связи с чем, образовалась задолженность, размер к</w:t>
      </w:r>
      <w:r>
        <w:rPr>
          <w:lang w:val="en-BE" w:eastAsia="en-BE" w:bidi="ar-SA"/>
        </w:rPr>
        <w:t>оторой по состоянию на 06.05.2022 г. составляет 593672 руб. 65 коп, в том числе просроченный основной долг в размере: 386042 руб. 33 коп., просроченные проценты в размере: 366 258 руб. 77 коп., неустойка за просроченные проценты в размере: 199273 руб. 75 к</w:t>
      </w:r>
      <w:r>
        <w:rPr>
          <w:lang w:val="en-BE" w:eastAsia="en-BE" w:bidi="ar-SA"/>
        </w:rPr>
        <w:t xml:space="preserve">оп., неустойка за просроченные проценты в размере: 4527 руб. 31 коп., что подтверждается имеющимся в материалах дела расчетом задолженности по кредитному договору № 92878671. </w:t>
      </w:r>
    </w:p>
    <w:p w14:paraId="24C6EE35" w14:textId="77777777" w:rsidR="00000000" w:rsidRDefault="00A57B8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адрес ответчика направлены письма с требованием о досрочном возврате суммы кре</w:t>
      </w:r>
      <w:r>
        <w:rPr>
          <w:lang w:val="en-BE" w:eastAsia="en-BE" w:bidi="ar-SA"/>
        </w:rPr>
        <w:t>дита, процентов за пользование кредитом, уплате неустойки, а также о расторжении кредитного договора, однако задолженность до настоящего времени не погашена, в связи, с чем банк обратился в суд с данным иском.</w:t>
      </w:r>
    </w:p>
    <w:p w14:paraId="7EAD3AF2" w14:textId="77777777" w:rsidR="00000000" w:rsidRDefault="00A57B8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статьям 309, 310 ГК РФ обязательства </w:t>
      </w:r>
      <w:r>
        <w:rPr>
          <w:lang w:val="en-BE" w:eastAsia="en-BE" w:bidi="ar-SA"/>
        </w:rPr>
        <w:t>должны исполняться надлежащим образом в соответствии с условиями обязательства и требованиями – в соответствии с обычаями делового оборота или иными обычно предъявляемыми требованиями. Односторонний отказ от исполнения обязательства и одностороннее изменен</w:t>
      </w:r>
      <w:r>
        <w:rPr>
          <w:lang w:val="en-BE" w:eastAsia="en-BE" w:bidi="ar-SA"/>
        </w:rPr>
        <w:t>ие его условий не допускаются, за исключением случаев, предусмотренных законом.</w:t>
      </w:r>
    </w:p>
    <w:p w14:paraId="56BB51FF" w14:textId="77777777" w:rsidR="00000000" w:rsidRDefault="00A57B8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статьями 809, 819 ГК РФ заемщик обязан уплатить кредитору проценты за пользование кредитом в размере и порядке, определенном договором, которые выплачиваются </w:t>
      </w:r>
      <w:r>
        <w:rPr>
          <w:lang w:val="en-BE" w:eastAsia="en-BE" w:bidi="ar-SA"/>
        </w:rPr>
        <w:t>до дня возврата кредита; банк или иная кредитная организация, заключившая с заемщиком кредитный договор, обязана предоставить ему денежные средства, составляющие сумму кредита, на условиях, предусмотренных договором.</w:t>
      </w:r>
    </w:p>
    <w:p w14:paraId="6B4575AE" w14:textId="77777777" w:rsidR="00000000" w:rsidRDefault="00A57B8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450 ГК РФ – по тр</w:t>
      </w:r>
      <w:r>
        <w:rPr>
          <w:lang w:val="en-BE" w:eastAsia="en-BE" w:bidi="ar-SA"/>
        </w:rPr>
        <w:t>ебованию одной из сторон договор может быть изменен или расторгнут по решению суда при существенном нарушении договора другой стороной.</w:t>
      </w:r>
    </w:p>
    <w:p w14:paraId="62C09071" w14:textId="77777777" w:rsidR="00000000" w:rsidRDefault="00A57B8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кредитного договора при несвоевременном внесении ежемесячного платежа в погашение кредита и/и</w:t>
      </w:r>
      <w:r>
        <w:rPr>
          <w:lang w:val="en-BE" w:eastAsia="en-BE" w:bidi="ar-SA"/>
        </w:rPr>
        <w:t>ли уплату процентов за пользование кредитом заемщик уплачивает кредитору неустойку в размере 20,00% годовых от суммы просроченного платежа за период просрочки с даты, следующей за датой наступления исполнения обязательства, установленной Договором, по дату</w:t>
      </w:r>
      <w:r>
        <w:rPr>
          <w:lang w:val="en-BE" w:eastAsia="en-BE" w:bidi="ar-SA"/>
        </w:rPr>
        <w:t xml:space="preserve"> погашения просроченной задолженности по договору (включительно). </w:t>
      </w:r>
    </w:p>
    <w:p w14:paraId="10721F30" w14:textId="77777777" w:rsidR="00000000" w:rsidRDefault="00A57B8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Учитывая, что судом установлен факт нарушения срока погашения кредита, с ответчика в пользу истца подлежат взысканию неустойка, проценты на просроченный долг.</w:t>
      </w:r>
    </w:p>
    <w:p w14:paraId="052329A4" w14:textId="77777777" w:rsidR="00000000" w:rsidRDefault="00A57B8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индивидуальным услови</w:t>
      </w:r>
      <w:r>
        <w:rPr>
          <w:lang w:val="en-BE" w:eastAsia="en-BE" w:bidi="ar-SA"/>
        </w:rPr>
        <w:t xml:space="preserve">ям кредитного договора № 92878671 от 10.07.2018 года, банк вправе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договора, в случае неисполнения </w:t>
      </w:r>
      <w:r>
        <w:rPr>
          <w:lang w:val="en-BE" w:eastAsia="en-BE" w:bidi="ar-SA"/>
        </w:rPr>
        <w:t>или ненадлежащего исполнения (в том числе однократного) заемщиком его обязательств по погашению кредита и/или уплате процентов за пользование кредитом по договору.</w:t>
      </w:r>
    </w:p>
    <w:p w14:paraId="31012AB5" w14:textId="77777777" w:rsidR="00000000" w:rsidRDefault="00A57B8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ненадлежащим исполнением заемщиком обязательств по кредитному договору, в том числ</w:t>
      </w:r>
      <w:r>
        <w:rPr>
          <w:lang w:val="en-BE" w:eastAsia="en-BE" w:bidi="ar-SA"/>
        </w:rPr>
        <w:t>е в части своевременного погашения кредита, истец потребовал от ответчика досрочно погасить кредит в полном объеме и уплатить причитающиеся проценты за пользование кредитом.</w:t>
      </w:r>
    </w:p>
    <w:p w14:paraId="14D02917" w14:textId="77777777" w:rsidR="00000000" w:rsidRDefault="00A57B8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Учитывая, что в судебном заседании нашел свое подтверждение факт заключения кредит</w:t>
      </w:r>
      <w:r>
        <w:rPr>
          <w:lang w:val="en-BE" w:eastAsia="en-BE" w:bidi="ar-SA"/>
        </w:rPr>
        <w:t>ного договора, а также факт ненадлежащего исполнения ответчиком своих обязательств по договору, суд приходит к выводу о правомерности заявленных истцом требований.</w:t>
      </w:r>
    </w:p>
    <w:p w14:paraId="10C507D6" w14:textId="77777777" w:rsidR="00000000" w:rsidRDefault="00A57B8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7" w:history="1">
        <w:r>
          <w:rPr>
            <w:color w:val="0000EE"/>
            <w:lang w:val="en-BE" w:eastAsia="en-BE" w:bidi="ar-SA"/>
          </w:rPr>
          <w:t>ст. 56</w:t>
        </w:r>
      </w:hyperlink>
      <w:r>
        <w:rPr>
          <w:lang w:val="en-BE" w:eastAsia="en-BE" w:bidi="ar-SA"/>
        </w:rPr>
        <w:t xml:space="preserve"> ГПК РФ,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</w:t>
      </w:r>
      <w:r>
        <w:rPr>
          <w:lang w:val="en-BE" w:eastAsia="en-BE" w:bidi="ar-SA"/>
        </w:rPr>
        <w:t>законом.</w:t>
      </w:r>
    </w:p>
    <w:p w14:paraId="71CA6439" w14:textId="77777777" w:rsidR="00000000" w:rsidRDefault="00A57B8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06.05.2022 г. просроченная задолженность ответчика составляет согласно расчету цены: 593672 руб. 65 коп, в том числе просроченный основной долг в размере: 386042 руб. 33 коп., просроченные проценты в размере: 366 258 руб. 77 коп., </w:t>
      </w:r>
      <w:r>
        <w:rPr>
          <w:lang w:val="en-BE" w:eastAsia="en-BE" w:bidi="ar-SA"/>
        </w:rPr>
        <w:t>неустойка за просроченные проценты в размере: 199273 руб. 75 коп., неустойка за просроченные проценты в размере: 4527 руб. 31 коп.</w:t>
      </w:r>
    </w:p>
    <w:p w14:paraId="7C73C37B" w14:textId="77777777" w:rsidR="00000000" w:rsidRDefault="00A57B8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Представленный истцом расчет проверен судом, оснований не согласиться с ним не имеется, расчет задолженности является обоснов</w:t>
      </w:r>
      <w:r>
        <w:rPr>
          <w:lang w:val="en-BE" w:eastAsia="en-BE" w:bidi="ar-SA"/>
        </w:rPr>
        <w:t xml:space="preserve">анным. </w:t>
      </w:r>
    </w:p>
    <w:p w14:paraId="001F51BB" w14:textId="77777777" w:rsidR="00000000" w:rsidRDefault="00A57B8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Оценив собранные доказательства по делу в их совокупности, суд приходит к выводу о взыскании с Клименко Виталия Николаевича задолженности по кредитному договору № 92878671 от 10.07.2018 за период с 07.05.2020 по 06.05.2022 в размере 593672 руб. 65 </w:t>
      </w:r>
      <w:r>
        <w:rPr>
          <w:lang w:val="en-BE" w:eastAsia="en-BE" w:bidi="ar-SA"/>
        </w:rPr>
        <w:t>коп., расходы по оплате госпошлины в размере 15136 руб. 73 коп.</w:t>
      </w:r>
    </w:p>
    <w:p w14:paraId="4C8F12C7" w14:textId="77777777" w:rsidR="00000000" w:rsidRDefault="00A57B8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ч.1 ст.98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</w:t>
      </w:r>
      <w:r>
        <w:rPr>
          <w:lang w:val="en-BE" w:eastAsia="en-BE" w:bidi="ar-SA"/>
        </w:rPr>
        <w:t xml:space="preserve">ренных частью второй статьи 96 настоящего Кодекса. </w:t>
      </w:r>
    </w:p>
    <w:p w14:paraId="27D03DB4" w14:textId="77777777" w:rsidR="00000000" w:rsidRDefault="00A57B8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Учитывая, что исковые требования </w:t>
      </w:r>
      <w:r>
        <w:rPr>
          <w:rStyle w:val="cat-Addressgrp-1rplc-4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к  Клименко Виталию Николаевичу о расторжении договора, взыскании денежных средств - удовлетворены, с ответчика подлежит взысканию государственная пошлина, уплаченна</w:t>
      </w:r>
      <w:r>
        <w:rPr>
          <w:lang w:val="en-BE" w:eastAsia="en-BE" w:bidi="ar-SA"/>
        </w:rPr>
        <w:t>я истцом при подаче в суд искового заявления в размере 15136 руб. 73 коп.</w:t>
      </w:r>
    </w:p>
    <w:p w14:paraId="7ADBE958" w14:textId="77777777" w:rsidR="00000000" w:rsidRDefault="00A57B8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194-199 ГПК РФ, суд</w:t>
      </w:r>
    </w:p>
    <w:p w14:paraId="6193D5B2" w14:textId="77777777" w:rsidR="00000000" w:rsidRDefault="00A57B8A">
      <w:pPr>
        <w:ind w:firstLine="708"/>
        <w:jc w:val="center"/>
        <w:rPr>
          <w:lang w:val="en-BE" w:eastAsia="en-BE" w:bidi="ar-SA"/>
        </w:rPr>
      </w:pPr>
    </w:p>
    <w:p w14:paraId="7F79E9E6" w14:textId="77777777" w:rsidR="00000000" w:rsidRDefault="00A57B8A">
      <w:pPr>
        <w:ind w:firstLine="708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030F0D67" w14:textId="77777777" w:rsidR="00000000" w:rsidRDefault="00A57B8A">
      <w:pPr>
        <w:ind w:firstLine="708"/>
        <w:jc w:val="center"/>
        <w:rPr>
          <w:lang w:val="en-BE" w:eastAsia="en-BE" w:bidi="ar-SA"/>
        </w:rPr>
      </w:pPr>
    </w:p>
    <w:p w14:paraId="7381CACF" w14:textId="77777777" w:rsidR="00000000" w:rsidRDefault="00A57B8A">
      <w:pPr>
        <w:ind w:firstLine="436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Московского банка ПАО Сбербанк к Камордину Сергею Дмитр</w:t>
      </w:r>
      <w:r>
        <w:rPr>
          <w:lang w:val="en-BE" w:eastAsia="en-BE" w:bidi="ar-SA"/>
        </w:rPr>
        <w:t>иевичу о расторжении кредитного договора, взыскании задолженности по кредитному договору – удовлетворить.</w:t>
      </w:r>
    </w:p>
    <w:p w14:paraId="554E4F5A" w14:textId="77777777" w:rsidR="00000000" w:rsidRDefault="00A57B8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№92878671, заключенный 10 июля 2018 года между ПАО «Сбербанк России» в лице филиала – Московского банка ПАО Сбербанк и К</w:t>
      </w:r>
      <w:r>
        <w:rPr>
          <w:lang w:val="en-BE" w:eastAsia="en-BE" w:bidi="ar-SA"/>
        </w:rPr>
        <w:t>амординым Сергеем Дмитриевичем.</w:t>
      </w:r>
    </w:p>
    <w:p w14:paraId="38470CAF" w14:textId="77777777" w:rsidR="00000000" w:rsidRDefault="00A57B8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Камордина Сергея Дмитриевича в пользу ПАО «Сбербанк России» в лице филиала – Московского банка задолженность по кредитному договору в размере 593672 руб. 65 коп., расходы по оплате госпошлины в размере 15136 руб. </w:t>
      </w:r>
      <w:r>
        <w:rPr>
          <w:lang w:val="en-BE" w:eastAsia="en-BE" w:bidi="ar-SA"/>
        </w:rPr>
        <w:t>73 коп., а всего 608809 руб. 38 коп.</w:t>
      </w:r>
    </w:p>
    <w:p w14:paraId="18BE5903" w14:textId="77777777" w:rsidR="00000000" w:rsidRDefault="00A57B8A">
      <w:pPr>
        <w:ind w:firstLine="436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апелляционном порядке в Московский городской суд в течение одного месяца со дня принятия решения суда в окончательной форме, путем подачи апелляционной жалобы через Тимирязевский районный</w:t>
      </w:r>
      <w:r>
        <w:rPr>
          <w:lang w:val="en-BE" w:eastAsia="en-BE" w:bidi="ar-SA"/>
        </w:rPr>
        <w:t xml:space="preserve"> суд </w:t>
      </w:r>
      <w:r>
        <w:rPr>
          <w:rStyle w:val="cat-Addressgrp-0rplc-57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59698DD9" w14:textId="77777777" w:rsidR="00000000" w:rsidRDefault="00A57B8A">
      <w:pPr>
        <w:jc w:val="center"/>
        <w:rPr>
          <w:lang w:val="en-BE" w:eastAsia="en-BE" w:bidi="ar-SA"/>
        </w:rPr>
      </w:pPr>
    </w:p>
    <w:p w14:paraId="41739BCB" w14:textId="77777777" w:rsidR="00000000" w:rsidRDefault="00A57B8A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Судья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М.А. Макляк</w:t>
      </w:r>
    </w:p>
    <w:p w14:paraId="0B2C8C0C" w14:textId="77777777" w:rsidR="00000000" w:rsidRDefault="00A57B8A">
      <w:pPr>
        <w:jc w:val="center"/>
        <w:rPr>
          <w:lang w:val="en-BE" w:eastAsia="en-BE" w:bidi="ar-SA"/>
        </w:rPr>
      </w:pPr>
    </w:p>
    <w:p w14:paraId="47055EE8" w14:textId="77777777" w:rsidR="00000000" w:rsidRDefault="00A57B8A">
      <w:pPr>
        <w:jc w:val="center"/>
        <w:rPr>
          <w:lang w:val="en-BE" w:eastAsia="en-BE" w:bidi="ar-SA"/>
        </w:rPr>
      </w:pPr>
    </w:p>
    <w:p w14:paraId="3416CD1D" w14:textId="77777777" w:rsidR="00000000" w:rsidRDefault="00A57B8A">
      <w:pPr>
        <w:ind w:firstLine="708"/>
        <w:jc w:val="center"/>
        <w:rPr>
          <w:lang w:val="en-BE" w:eastAsia="en-BE" w:bidi="ar-SA"/>
        </w:rPr>
      </w:pPr>
    </w:p>
    <w:p w14:paraId="69C79B6A" w14:textId="77777777" w:rsidR="00000000" w:rsidRDefault="00A57B8A">
      <w:pPr>
        <w:ind w:firstLine="708"/>
        <w:jc w:val="center"/>
        <w:rPr>
          <w:lang w:val="en-BE" w:eastAsia="en-BE" w:bidi="ar-SA"/>
        </w:rPr>
      </w:pPr>
    </w:p>
    <w:p w14:paraId="29A20F18" w14:textId="77777777" w:rsidR="00000000" w:rsidRDefault="00A57B8A">
      <w:pPr>
        <w:ind w:firstLine="708"/>
        <w:rPr>
          <w:lang w:val="en-BE" w:eastAsia="en-BE" w:bidi="ar-SA"/>
        </w:rPr>
      </w:pPr>
    </w:p>
    <w:p w14:paraId="4929E08A" w14:textId="77777777" w:rsidR="00000000" w:rsidRDefault="00A57B8A">
      <w:pPr>
        <w:ind w:firstLine="708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изготовлено 28 сентября 2022 года.</w:t>
      </w:r>
    </w:p>
    <w:p w14:paraId="6697D949" w14:textId="77777777" w:rsidR="00000000" w:rsidRDefault="00A57B8A">
      <w:pPr>
        <w:ind w:firstLine="708"/>
        <w:rPr>
          <w:lang w:val="en-BE" w:eastAsia="en-BE" w:bidi="ar-SA"/>
        </w:rPr>
      </w:pPr>
    </w:p>
    <w:p w14:paraId="6A77A679" w14:textId="77777777" w:rsidR="00000000" w:rsidRDefault="00A57B8A">
      <w:pPr>
        <w:ind w:firstLine="708"/>
        <w:rPr>
          <w:lang w:val="en-BE" w:eastAsia="en-BE" w:bidi="ar-SA"/>
        </w:rPr>
      </w:pPr>
    </w:p>
    <w:p w14:paraId="0B3A71D0" w14:textId="77777777" w:rsidR="00000000" w:rsidRDefault="00A57B8A">
      <w:pPr>
        <w:ind w:firstLine="708"/>
        <w:rPr>
          <w:lang w:val="en-BE" w:eastAsia="en-BE" w:bidi="ar-SA"/>
        </w:rPr>
      </w:pPr>
    </w:p>
    <w:p w14:paraId="5C2CE3B8" w14:textId="77777777" w:rsidR="00000000" w:rsidRDefault="00A57B8A">
      <w:pPr>
        <w:ind w:firstLine="708"/>
        <w:rPr>
          <w:lang w:val="en-BE" w:eastAsia="en-BE" w:bidi="ar-SA"/>
        </w:rPr>
      </w:pPr>
    </w:p>
    <w:p w14:paraId="4128FBA9" w14:textId="77777777" w:rsidR="00000000" w:rsidRDefault="00A57B8A">
      <w:pPr>
        <w:ind w:firstLine="708"/>
        <w:rPr>
          <w:lang w:val="en-BE" w:eastAsia="en-BE" w:bidi="ar-SA"/>
        </w:rPr>
      </w:pPr>
    </w:p>
    <w:p w14:paraId="5C4B58DC" w14:textId="77777777" w:rsidR="00000000" w:rsidRDefault="00A57B8A">
      <w:pPr>
        <w:ind w:firstLine="708"/>
        <w:rPr>
          <w:lang w:val="en-BE" w:eastAsia="en-BE" w:bidi="ar-SA"/>
        </w:rPr>
      </w:pPr>
    </w:p>
    <w:p w14:paraId="519CE14A" w14:textId="77777777" w:rsidR="00000000" w:rsidRDefault="00A57B8A">
      <w:pPr>
        <w:ind w:firstLine="708"/>
        <w:rPr>
          <w:lang w:val="en-BE" w:eastAsia="en-BE" w:bidi="ar-SA"/>
        </w:rPr>
      </w:pPr>
    </w:p>
    <w:p w14:paraId="0A7BA6E8" w14:textId="77777777" w:rsidR="00000000" w:rsidRDefault="00A57B8A">
      <w:pPr>
        <w:ind w:firstLine="708"/>
        <w:rPr>
          <w:lang w:val="en-BE" w:eastAsia="en-BE" w:bidi="ar-SA"/>
        </w:rPr>
      </w:pPr>
    </w:p>
    <w:p w14:paraId="44BECFA6" w14:textId="77777777" w:rsidR="00000000" w:rsidRDefault="00A57B8A">
      <w:pPr>
        <w:ind w:firstLine="708"/>
        <w:rPr>
          <w:lang w:val="en-BE" w:eastAsia="en-BE" w:bidi="ar-SA"/>
        </w:rPr>
      </w:pPr>
    </w:p>
    <w:p w14:paraId="6730E413" w14:textId="77777777" w:rsidR="00000000" w:rsidRDefault="00A57B8A">
      <w:pPr>
        <w:ind w:firstLine="708"/>
        <w:rPr>
          <w:lang w:val="en-BE" w:eastAsia="en-BE" w:bidi="ar-SA"/>
        </w:rPr>
      </w:pPr>
    </w:p>
    <w:p w14:paraId="59AAA5C3" w14:textId="77777777" w:rsidR="00000000" w:rsidRDefault="00A57B8A">
      <w:pPr>
        <w:ind w:firstLine="708"/>
        <w:rPr>
          <w:lang w:val="en-BE" w:eastAsia="en-BE" w:bidi="ar-SA"/>
        </w:rPr>
      </w:pPr>
    </w:p>
    <w:p w14:paraId="02A60329" w14:textId="77777777" w:rsidR="00000000" w:rsidRDefault="00A57B8A">
      <w:pPr>
        <w:ind w:firstLine="708"/>
        <w:rPr>
          <w:lang w:val="en-BE" w:eastAsia="en-BE" w:bidi="ar-SA"/>
        </w:rPr>
      </w:pPr>
    </w:p>
    <w:p w14:paraId="35D3DCCA" w14:textId="77777777" w:rsidR="00000000" w:rsidRDefault="00A57B8A">
      <w:pPr>
        <w:ind w:firstLine="708"/>
        <w:rPr>
          <w:lang w:val="en-BE" w:eastAsia="en-BE" w:bidi="ar-SA"/>
        </w:rPr>
      </w:pPr>
    </w:p>
    <w:p w14:paraId="1BCA0143" w14:textId="77777777" w:rsidR="00000000" w:rsidRDefault="00A57B8A">
      <w:pPr>
        <w:ind w:firstLine="708"/>
        <w:rPr>
          <w:lang w:val="en-BE" w:eastAsia="en-BE" w:bidi="ar-SA"/>
        </w:rPr>
      </w:pPr>
    </w:p>
    <w:p w14:paraId="2F9F2395" w14:textId="77777777" w:rsidR="00000000" w:rsidRDefault="00A57B8A">
      <w:pPr>
        <w:ind w:firstLine="708"/>
        <w:rPr>
          <w:lang w:val="en-BE" w:eastAsia="en-BE" w:bidi="ar-SA"/>
        </w:rPr>
      </w:pPr>
    </w:p>
    <w:p w14:paraId="0724E678" w14:textId="77777777" w:rsidR="00000000" w:rsidRDefault="00A57B8A">
      <w:pPr>
        <w:ind w:firstLine="708"/>
        <w:rPr>
          <w:lang w:val="en-BE" w:eastAsia="en-BE" w:bidi="ar-SA"/>
        </w:rPr>
      </w:pPr>
    </w:p>
    <w:p w14:paraId="2DAA4D2E" w14:textId="77777777" w:rsidR="00000000" w:rsidRDefault="00A57B8A">
      <w:pPr>
        <w:ind w:firstLine="708"/>
        <w:rPr>
          <w:lang w:val="en-BE" w:eastAsia="en-BE" w:bidi="ar-SA"/>
        </w:rPr>
      </w:pPr>
    </w:p>
    <w:p w14:paraId="795FB167" w14:textId="77777777" w:rsidR="00000000" w:rsidRDefault="00A57B8A">
      <w:pPr>
        <w:ind w:firstLine="708"/>
        <w:rPr>
          <w:lang w:val="en-BE" w:eastAsia="en-BE" w:bidi="ar-SA"/>
        </w:rPr>
      </w:pPr>
    </w:p>
    <w:p w14:paraId="6725B87F" w14:textId="77777777" w:rsidR="00000000" w:rsidRDefault="00A57B8A">
      <w:pPr>
        <w:ind w:firstLine="708"/>
        <w:rPr>
          <w:lang w:val="en-BE" w:eastAsia="en-BE" w:bidi="ar-SA"/>
        </w:rPr>
      </w:pPr>
    </w:p>
    <w:p w14:paraId="2D23D88C" w14:textId="77777777" w:rsidR="00000000" w:rsidRDefault="00A57B8A">
      <w:pPr>
        <w:ind w:firstLine="708"/>
        <w:rPr>
          <w:lang w:val="en-BE" w:eastAsia="en-BE" w:bidi="ar-SA"/>
        </w:rPr>
      </w:pPr>
    </w:p>
    <w:p w14:paraId="533748BA" w14:textId="77777777" w:rsidR="00000000" w:rsidRDefault="00A57B8A">
      <w:pPr>
        <w:ind w:firstLine="708"/>
        <w:rPr>
          <w:lang w:val="en-BE" w:eastAsia="en-BE" w:bidi="ar-SA"/>
        </w:rPr>
      </w:pPr>
    </w:p>
    <w:p w14:paraId="0AEDE78F" w14:textId="77777777" w:rsidR="00000000" w:rsidRDefault="00A57B8A">
      <w:pPr>
        <w:ind w:firstLine="708"/>
        <w:rPr>
          <w:lang w:val="en-BE" w:eastAsia="en-BE" w:bidi="ar-SA"/>
        </w:rPr>
      </w:pPr>
    </w:p>
    <w:p w14:paraId="63D90036" w14:textId="77777777" w:rsidR="00000000" w:rsidRDefault="00A57B8A">
      <w:pPr>
        <w:ind w:firstLine="708"/>
        <w:rPr>
          <w:lang w:val="en-BE" w:eastAsia="en-BE" w:bidi="ar-SA"/>
        </w:rPr>
      </w:pPr>
    </w:p>
    <w:p w14:paraId="16E9F85A" w14:textId="77777777" w:rsidR="00000000" w:rsidRDefault="00A57B8A">
      <w:pPr>
        <w:ind w:firstLine="708"/>
        <w:rPr>
          <w:lang w:val="en-BE" w:eastAsia="en-BE" w:bidi="ar-SA"/>
        </w:rPr>
      </w:pPr>
    </w:p>
    <w:p w14:paraId="28E95B48" w14:textId="77777777" w:rsidR="00000000" w:rsidRDefault="00A57B8A">
      <w:pPr>
        <w:ind w:firstLine="708"/>
        <w:rPr>
          <w:lang w:val="en-BE" w:eastAsia="en-BE" w:bidi="ar-SA"/>
        </w:rPr>
      </w:pPr>
    </w:p>
    <w:p w14:paraId="1B5F90AE" w14:textId="77777777" w:rsidR="00000000" w:rsidRDefault="00A57B8A">
      <w:pPr>
        <w:ind w:firstLine="708"/>
        <w:rPr>
          <w:lang w:val="en-BE" w:eastAsia="en-BE" w:bidi="ar-SA"/>
        </w:rPr>
      </w:pPr>
    </w:p>
    <w:p w14:paraId="3C3E2D8A" w14:textId="77777777" w:rsidR="00000000" w:rsidRDefault="00A57B8A">
      <w:pPr>
        <w:ind w:firstLine="708"/>
        <w:rPr>
          <w:lang w:val="en-BE" w:eastAsia="en-BE" w:bidi="ar-SA"/>
        </w:rPr>
      </w:pPr>
    </w:p>
    <w:p w14:paraId="3865E82A" w14:textId="77777777" w:rsidR="00000000" w:rsidRDefault="00A57B8A">
      <w:pPr>
        <w:ind w:firstLine="708"/>
        <w:rPr>
          <w:lang w:val="en-BE" w:eastAsia="en-BE" w:bidi="ar-SA"/>
        </w:rPr>
      </w:pPr>
    </w:p>
    <w:p w14:paraId="388875B7" w14:textId="77777777" w:rsidR="00000000" w:rsidRDefault="00A57B8A">
      <w:pPr>
        <w:ind w:firstLine="708"/>
        <w:rPr>
          <w:lang w:val="en-BE" w:eastAsia="en-BE" w:bidi="ar-SA"/>
        </w:rPr>
      </w:pPr>
    </w:p>
    <w:p w14:paraId="6618BAE1" w14:textId="77777777" w:rsidR="00000000" w:rsidRDefault="00A57B8A">
      <w:pPr>
        <w:ind w:firstLine="708"/>
        <w:rPr>
          <w:lang w:val="en-BE" w:eastAsia="en-BE" w:bidi="ar-SA"/>
        </w:rPr>
      </w:pPr>
    </w:p>
    <w:p w14:paraId="5DC63BED" w14:textId="77777777" w:rsidR="00000000" w:rsidRDefault="00A57B8A">
      <w:pPr>
        <w:ind w:firstLine="708"/>
        <w:rPr>
          <w:lang w:val="en-BE" w:eastAsia="en-BE" w:bidi="ar-SA"/>
        </w:rPr>
      </w:pPr>
    </w:p>
    <w:tbl>
      <w:tblPr>
        <w:tblpPr w:leftFromText="180" w:rightFromText="180" w:vertAnchor="text" w:tblpY="1"/>
        <w:tblOverlap w:val="never"/>
        <w:tblW w:w="9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4"/>
        <w:gridCol w:w="1325"/>
        <w:gridCol w:w="3829"/>
      </w:tblGrid>
      <w:tr w:rsidR="00000000" w14:paraId="510E6411" w14:textId="77777777">
        <w:trPr>
          <w:trHeight w:val="2949"/>
        </w:trPr>
        <w:tc>
          <w:tcPr>
            <w:tcW w:w="4714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18F5EC69" w14:textId="77777777" w:rsidR="00000000" w:rsidRDefault="00A57B8A">
            <w:pPr>
              <w:widowControl w:val="0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 </w:t>
            </w:r>
          </w:p>
          <w:p w14:paraId="2D7B2E8B" w14:textId="77777777" w:rsidR="00000000" w:rsidRDefault="00A57B8A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Тимирязевский районный суд</w:t>
            </w:r>
          </w:p>
          <w:p w14:paraId="69B55F63" w14:textId="77777777" w:rsidR="00000000" w:rsidRDefault="00A57B8A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2rplc-59"/>
                <w:b/>
                <w:bCs/>
                <w:color w:val="000000"/>
                <w:lang w:val="en-BE" w:eastAsia="en-BE" w:bidi="ar-SA"/>
              </w:rPr>
              <w:t>адрес</w:t>
            </w:r>
          </w:p>
          <w:p w14:paraId="6E195172" w14:textId="77777777" w:rsidR="00000000" w:rsidRDefault="00A57B8A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</w:p>
          <w:p w14:paraId="5C56859D" w14:textId="77777777" w:rsidR="00000000" w:rsidRDefault="00A57B8A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3rplc-60"/>
                <w:color w:val="000000"/>
                <w:lang w:val="en-BE" w:eastAsia="en-BE" w:bidi="ar-SA"/>
              </w:rPr>
              <w:t>адрес</w:t>
            </w:r>
          </w:p>
          <w:p w14:paraId="7E50B3F8" w14:textId="77777777" w:rsidR="00000000" w:rsidRDefault="00A57B8A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4rplc-61"/>
                <w:color w:val="000000"/>
                <w:lang w:val="en-BE" w:eastAsia="en-BE" w:bidi="ar-SA"/>
              </w:rPr>
              <w:t>адрес</w:t>
            </w:r>
          </w:p>
          <w:p w14:paraId="79152C6C" w14:textId="77777777" w:rsidR="00000000" w:rsidRDefault="00A57B8A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Тел.: </w:t>
            </w:r>
            <w:r>
              <w:rPr>
                <w:rStyle w:val="cat-PhoneNumbergrp-29rplc-62"/>
                <w:color w:val="000000"/>
                <w:lang w:val="en-BE" w:eastAsia="en-BE" w:bidi="ar-SA"/>
              </w:rPr>
              <w:t>телефон</w:t>
            </w:r>
            <w:r>
              <w:rPr>
                <w:color w:val="000000"/>
                <w:lang w:val="en-BE" w:eastAsia="en-BE" w:bidi="ar-SA"/>
              </w:rPr>
              <w:t xml:space="preserve">; факс 8(495)482-21-85 </w:t>
            </w:r>
          </w:p>
          <w:p w14:paraId="3C562AD6" w14:textId="77777777" w:rsidR="00000000" w:rsidRDefault="00A57B8A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E-mail: </w:t>
            </w:r>
            <w:hyperlink r:id="rId8" w:history="1">
              <w:r>
                <w:rPr>
                  <w:color w:val="0000EE"/>
                  <w:u w:val="single" w:color="0000EE"/>
                  <w:lang w:val="en-BE" w:eastAsia="en-BE" w:bidi="ar-SA"/>
                </w:rPr>
                <w:t>timiryazevsky.msk@sudrf.ru</w:t>
              </w:r>
            </w:hyperlink>
            <w:r>
              <w:rPr>
                <w:color w:val="000000"/>
                <w:lang w:val="en-BE" w:eastAsia="en-BE" w:bidi="ar-SA"/>
              </w:rPr>
              <w:t xml:space="preserve">; </w:t>
            </w:r>
            <w:hyperlink r:id="rId9" w:history="1">
              <w:r>
                <w:rPr>
                  <w:color w:val="0000EE"/>
                  <w:u w:val="single" w:color="0000EE"/>
                  <w:lang w:val="en-BE" w:eastAsia="en-BE" w:bidi="ar-SA"/>
                </w:rPr>
                <w:t>http://timiryazevsky.msk.sudrf.ru</w:t>
              </w:r>
            </w:hyperlink>
          </w:p>
          <w:p w14:paraId="50B63A78" w14:textId="77777777" w:rsidR="00000000" w:rsidRDefault="00A57B8A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</w:p>
          <w:p w14:paraId="79EDE88E" w14:textId="77777777" w:rsidR="00000000" w:rsidRDefault="00A57B8A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№ </w:t>
            </w:r>
            <w:r>
              <w:rPr>
                <w:color w:val="000000"/>
                <w:u w:val="single" w:color="000000"/>
                <w:lang w:val="en-BE" w:eastAsia="en-BE" w:bidi="ar-SA"/>
              </w:rPr>
              <w:t>_            2-3570/22</w:t>
            </w:r>
          </w:p>
        </w:tc>
        <w:tc>
          <w:tcPr>
            <w:tcW w:w="1325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36FF7D0F" w14:textId="77777777" w:rsidR="00000000" w:rsidRDefault="00A57B8A">
            <w:pPr>
              <w:keepNext/>
              <w:jc w:val="center"/>
              <w:rPr>
                <w:color w:val="000000"/>
                <w:lang w:val="en-BE" w:eastAsia="en-BE" w:bidi="ar-SA"/>
              </w:rPr>
            </w:pPr>
          </w:p>
        </w:tc>
        <w:tc>
          <w:tcPr>
            <w:tcW w:w="3829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026D6A77" w14:textId="77777777" w:rsidR="00000000" w:rsidRDefault="00A57B8A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 </w:t>
            </w:r>
          </w:p>
          <w:p w14:paraId="3A9A0BAE" w14:textId="77777777" w:rsidR="00000000" w:rsidRDefault="00A57B8A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ПАО Сбербанк</w:t>
            </w:r>
          </w:p>
          <w:p w14:paraId="42BEF1BF" w14:textId="77777777" w:rsidR="00000000" w:rsidRDefault="00A57B8A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</w:p>
          <w:p w14:paraId="324D0D92" w14:textId="77777777" w:rsidR="00000000" w:rsidRDefault="00A57B8A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Камордину С.Д.</w:t>
            </w:r>
          </w:p>
        </w:tc>
      </w:tr>
    </w:tbl>
    <w:p w14:paraId="3021CBB3" w14:textId="77777777" w:rsidR="00000000" w:rsidRDefault="00A57B8A">
      <w:pPr>
        <w:widowControl w:val="0"/>
        <w:ind w:right="5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1B905E9B" w14:textId="77777777" w:rsidR="00000000" w:rsidRDefault="00A57B8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0C8A2C37" w14:textId="77777777" w:rsidR="00000000" w:rsidRDefault="00A57B8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Тимирязевский районный суд </w:t>
      </w:r>
      <w:r>
        <w:rPr>
          <w:rStyle w:val="cat-Addressgrp-0rplc-6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направляет </w:t>
      </w:r>
      <w:r>
        <w:rPr>
          <w:lang w:val="en-BE" w:eastAsia="en-BE" w:bidi="ar-SA"/>
        </w:rPr>
        <w:t>Вам копию мотивированного решения суда по гражданскому делу №2-3570/2022 по иску ПАО Сбербанк в лице филиала – Московского банка ПАО Сбербанк к Камордину Сергею Дмитриевичу о расторжении кредитного договора, взыскании задолженности по кредитному договору.</w:t>
      </w:r>
    </w:p>
    <w:p w14:paraId="2BCEED88" w14:textId="77777777" w:rsidR="00000000" w:rsidRDefault="00A57B8A">
      <w:pPr>
        <w:ind w:firstLine="708"/>
        <w:jc w:val="both"/>
        <w:rPr>
          <w:lang w:val="en-BE" w:eastAsia="en-BE" w:bidi="ar-SA"/>
        </w:rPr>
      </w:pPr>
    </w:p>
    <w:p w14:paraId="3C7B530C" w14:textId="77777777" w:rsidR="00000000" w:rsidRDefault="00A57B8A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Судья                                                                     Макляк М.А.</w:t>
      </w:r>
    </w:p>
    <w:p w14:paraId="622DC8A0" w14:textId="77777777" w:rsidR="00000000" w:rsidRDefault="00A57B8A">
      <w:pPr>
        <w:ind w:firstLine="708"/>
        <w:rPr>
          <w:lang w:val="en-BE" w:eastAsia="en-BE" w:bidi="ar-SA"/>
        </w:rPr>
      </w:pPr>
    </w:p>
    <w:sectPr w:rsidR="00000000">
      <w:footerReference w:type="default" r:id="rId10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06FEE" w14:textId="77777777" w:rsidR="00000000" w:rsidRDefault="00A57B8A">
      <w:r>
        <w:separator/>
      </w:r>
    </w:p>
  </w:endnote>
  <w:endnote w:type="continuationSeparator" w:id="0">
    <w:p w14:paraId="6BC88B47" w14:textId="77777777" w:rsidR="00000000" w:rsidRDefault="00A57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315BA" w14:textId="77777777" w:rsidR="00000000" w:rsidRDefault="00A57B8A">
    <w:pPr>
      <w:jc w:val="right"/>
      <w:rPr>
        <w:sz w:val="18"/>
        <w:szCs w:val="18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69717" w14:textId="77777777" w:rsidR="00000000" w:rsidRDefault="00A57B8A">
      <w:r>
        <w:separator/>
      </w:r>
    </w:p>
  </w:footnote>
  <w:footnote w:type="continuationSeparator" w:id="0">
    <w:p w14:paraId="453BF93A" w14:textId="77777777" w:rsidR="00000000" w:rsidRDefault="00A57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7B8A"/>
    <w:rsid w:val="00A5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D425CC2"/>
  <w15:chartTrackingRefBased/>
  <w15:docId w15:val="{53EE7598-6565-4FA1-879B-CEEF3EC2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Addressgrp-0rplc-14">
    <w:name w:val="cat-Address grp-0 rplc-14"/>
    <w:basedOn w:val="a0"/>
  </w:style>
  <w:style w:type="character" w:customStyle="1" w:styleId="cat-Addressgrp-0rplc-32">
    <w:name w:val="cat-Address grp-0 rplc-32"/>
    <w:basedOn w:val="a0"/>
  </w:style>
  <w:style w:type="character" w:customStyle="1" w:styleId="cat-Addressgrp-1rplc-48">
    <w:name w:val="cat-Address grp-1 rplc-48"/>
    <w:basedOn w:val="a0"/>
  </w:style>
  <w:style w:type="character" w:customStyle="1" w:styleId="cat-Addressgrp-0rplc-57">
    <w:name w:val="cat-Address grp-0 rplc-57"/>
    <w:basedOn w:val="a0"/>
  </w:style>
  <w:style w:type="character" w:customStyle="1" w:styleId="cat-Addressgrp-2rplc-59">
    <w:name w:val="cat-Address grp-2 rplc-59"/>
    <w:basedOn w:val="a0"/>
  </w:style>
  <w:style w:type="character" w:customStyle="1" w:styleId="cat-Addressgrp-3rplc-60">
    <w:name w:val="cat-Address grp-3 rplc-60"/>
    <w:basedOn w:val="a0"/>
  </w:style>
  <w:style w:type="character" w:customStyle="1" w:styleId="cat-Addressgrp-4rplc-61">
    <w:name w:val="cat-Address grp-4 rplc-61"/>
    <w:basedOn w:val="a0"/>
  </w:style>
  <w:style w:type="character" w:customStyle="1" w:styleId="cat-PhoneNumbergrp-29rplc-62">
    <w:name w:val="cat-PhoneNumber grp-29 rplc-62"/>
    <w:basedOn w:val="a0"/>
  </w:style>
  <w:style w:type="character" w:customStyle="1" w:styleId="cat-Addressgrp-0rplc-64">
    <w:name w:val="cat-Address grp-0 rplc-6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iryazevsky.msk@sudrf.ru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32846EDD379C132758BC8F5A63B13741E11CA95BBC50A8E78F632FC770FC389047B67AFD4444C42527A860F5BC944DE89C2B9B3CB712226Y9a0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timiryazevsky.msk.sudrf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2038</Words>
  <Characters>11618</Characters>
  <Application>Microsoft Office Word</Application>
  <DocSecurity>0</DocSecurity>
  <Lines>96</Lines>
  <Paragraphs>27</Paragraphs>
  <ScaleCrop>false</ScaleCrop>
  <Company/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