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2DF1FDF" w14:textId="77777777" w:rsidR="00000000" w:rsidRDefault="00674E52">
      <w:pPr>
        <w:jc w:val="center"/>
        <w:rPr>
          <w:sz w:val="28"/>
          <w:szCs w:val="28"/>
          <w:lang w:val="en-BE" w:eastAsia="en-BE" w:bidi="ar-SA"/>
        </w:rPr>
      </w:pPr>
      <w:bookmarkStart w:id="0" w:name="_GoBack"/>
      <w:bookmarkEnd w:id="0"/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54D6932A" w14:textId="77777777" w:rsidR="00000000" w:rsidRDefault="00674E52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46D89457" w14:textId="77777777" w:rsidR="00000000" w:rsidRDefault="00674E52">
      <w:pPr>
        <w:jc w:val="center"/>
        <w:rPr>
          <w:sz w:val="28"/>
          <w:szCs w:val="28"/>
          <w:lang w:val="en-BE" w:eastAsia="en-BE" w:bidi="ar-SA"/>
        </w:rPr>
      </w:pPr>
    </w:p>
    <w:p w14:paraId="7DBF9E86" w14:textId="77777777" w:rsidR="00000000" w:rsidRDefault="00674E52">
      <w:pPr>
        <w:jc w:val="both"/>
        <w:rPr>
          <w:sz w:val="28"/>
          <w:szCs w:val="28"/>
          <w:lang w:val="en-BE" w:eastAsia="en-BE" w:bidi="ar-SA"/>
        </w:rPr>
      </w:pPr>
      <w:r>
        <w:rPr>
          <w:rStyle w:val="cat-Dategrp-2rplc-0"/>
          <w:b/>
          <w:bCs/>
          <w:sz w:val="28"/>
          <w:szCs w:val="28"/>
          <w:lang w:val="en-BE" w:eastAsia="en-BE" w:bidi="ar-SA"/>
        </w:rPr>
        <w:t>дата</w:t>
      </w:r>
      <w:r>
        <w:rPr>
          <w:b/>
          <w:bCs/>
          <w:sz w:val="28"/>
          <w:szCs w:val="28"/>
          <w:lang w:val="en-BE" w:eastAsia="en-BE" w:bidi="ar-SA"/>
        </w:rPr>
        <w:t xml:space="preserve">                                                                             </w:t>
      </w:r>
      <w:r>
        <w:rPr>
          <w:rStyle w:val="cat-Addressgrp-0rplc-1"/>
          <w:b/>
          <w:bCs/>
          <w:sz w:val="28"/>
          <w:szCs w:val="28"/>
          <w:lang w:val="en-BE" w:eastAsia="en-BE" w:bidi="ar-SA"/>
        </w:rPr>
        <w:t>адрес</w:t>
      </w:r>
    </w:p>
    <w:p w14:paraId="3B31817A" w14:textId="77777777" w:rsidR="00000000" w:rsidRDefault="00674E52">
      <w:pPr>
        <w:jc w:val="both"/>
        <w:rPr>
          <w:sz w:val="28"/>
          <w:szCs w:val="28"/>
          <w:lang w:val="en-BE" w:eastAsia="en-BE" w:bidi="ar-SA"/>
        </w:rPr>
      </w:pPr>
    </w:p>
    <w:p w14:paraId="7540F677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Кунцевский районный суд </w:t>
      </w:r>
      <w:r>
        <w:rPr>
          <w:rStyle w:val="cat-Addressgrp-0rplc-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</w:t>
      </w:r>
      <w:r>
        <w:rPr>
          <w:rStyle w:val="cat-FIOgrp-14rplc-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при секретаре </w:t>
      </w:r>
      <w:r>
        <w:rPr>
          <w:rStyle w:val="cat-FIOgrp-15rplc-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>, рассмотрев в открытом судебном заседани</w:t>
      </w:r>
      <w:r>
        <w:rPr>
          <w:sz w:val="28"/>
          <w:szCs w:val="28"/>
          <w:lang w:val="en-BE" w:eastAsia="en-BE" w:bidi="ar-SA"/>
        </w:rPr>
        <w:t xml:space="preserve">и гражданское дело № 2 – 3910/2020 по исковому заявлению </w:t>
      </w:r>
      <w:r>
        <w:rPr>
          <w:rStyle w:val="cat-OrganizationNamegrp-27rplc-5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– Московский банк ПАО Сбербанк к </w:t>
      </w:r>
      <w:r>
        <w:rPr>
          <w:rStyle w:val="cat-FIOgrp-16rplc-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взыскании ссудной задолженности по эмиссионному контракту, руководствуясь ст. ст. 194-199 ГПК РФ, суд</w:t>
      </w:r>
    </w:p>
    <w:p w14:paraId="583C2891" w14:textId="77777777" w:rsidR="00000000" w:rsidRDefault="00674E52">
      <w:pPr>
        <w:jc w:val="both"/>
        <w:rPr>
          <w:sz w:val="28"/>
          <w:szCs w:val="28"/>
          <w:lang w:val="en-BE" w:eastAsia="en-BE" w:bidi="ar-SA"/>
        </w:rPr>
      </w:pPr>
    </w:p>
    <w:p w14:paraId="16ED2DE7" w14:textId="77777777" w:rsidR="00000000" w:rsidRDefault="00674E52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2406A7A0" w14:textId="77777777" w:rsidR="00000000" w:rsidRDefault="00674E52">
      <w:pPr>
        <w:jc w:val="center"/>
        <w:rPr>
          <w:sz w:val="28"/>
          <w:szCs w:val="28"/>
          <w:lang w:val="en-BE" w:eastAsia="en-BE" w:bidi="ar-SA"/>
        </w:rPr>
      </w:pPr>
    </w:p>
    <w:p w14:paraId="2E595B26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Исковые т</w:t>
      </w:r>
      <w:r>
        <w:rPr>
          <w:sz w:val="28"/>
          <w:szCs w:val="28"/>
          <w:lang w:val="en-BE" w:eastAsia="en-BE" w:bidi="ar-SA"/>
        </w:rPr>
        <w:t xml:space="preserve">ребования </w:t>
      </w:r>
      <w:r>
        <w:rPr>
          <w:rStyle w:val="cat-OrganizationNamegrp-27rplc-7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– Московский банк ПАО Сбербанк к </w:t>
      </w:r>
      <w:r>
        <w:rPr>
          <w:rStyle w:val="cat-FIOgrp-16rplc-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взыскании ссудной задолженности по эмиссионному контракту - удовлетворить.</w:t>
      </w:r>
    </w:p>
    <w:p w14:paraId="350A9939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</w:t>
      </w:r>
      <w:r>
        <w:rPr>
          <w:rStyle w:val="cat-FIOgrp-17rplc-9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пользу </w:t>
      </w:r>
      <w:r>
        <w:rPr>
          <w:rStyle w:val="cat-OrganizationNamegrp-27rplc-10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- Московский банк ПАО Сберба</w:t>
      </w:r>
      <w:r>
        <w:rPr>
          <w:sz w:val="28"/>
          <w:szCs w:val="28"/>
          <w:lang w:val="en-BE" w:eastAsia="en-BE" w:bidi="ar-SA"/>
        </w:rPr>
        <w:t xml:space="preserve">нк задолженность по эмиссионному контракту № 0910-Р-5402598980 в размере </w:t>
      </w:r>
      <w:r>
        <w:rPr>
          <w:rStyle w:val="cat-Sumgrp-20rplc-1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 задолженность по основному долгу в размере </w:t>
      </w:r>
      <w:r>
        <w:rPr>
          <w:rStyle w:val="cat-Sumgrp-21rplc-1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задолженность по просроченным процентам в размере </w:t>
      </w:r>
      <w:r>
        <w:rPr>
          <w:rStyle w:val="cat-Sumgrp-22rplc-1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неустойка в размере </w:t>
      </w:r>
      <w:r>
        <w:rPr>
          <w:rStyle w:val="cat-Sumgrp-23rplc-14"/>
          <w:sz w:val="28"/>
          <w:szCs w:val="28"/>
          <w:lang w:val="en-BE" w:eastAsia="en-BE" w:bidi="ar-SA"/>
        </w:rPr>
        <w:t>сумма</w:t>
      </w:r>
    </w:p>
    <w:p w14:paraId="72A4E011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</w:t>
      </w:r>
      <w:r>
        <w:rPr>
          <w:rStyle w:val="cat-FIOgrp-17rplc-1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пользу </w:t>
      </w:r>
      <w:r>
        <w:rPr>
          <w:rStyle w:val="cat-OrganizationNamegrp-27rplc-16"/>
          <w:sz w:val="28"/>
          <w:szCs w:val="28"/>
          <w:lang w:val="en-BE" w:eastAsia="en-BE" w:bidi="ar-SA"/>
        </w:rPr>
        <w:t>наименов</w:t>
      </w:r>
      <w:r>
        <w:rPr>
          <w:rStyle w:val="cat-OrganizationNamegrp-27rplc-16"/>
          <w:sz w:val="28"/>
          <w:szCs w:val="28"/>
          <w:lang w:val="en-BE" w:eastAsia="en-BE" w:bidi="ar-SA"/>
        </w:rPr>
        <w:t>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- Московский банк ПАО Сбербанк расходы по уплате государственной пошлины в размере </w:t>
      </w:r>
      <w:r>
        <w:rPr>
          <w:rStyle w:val="cat-Sumgrp-24rplc-17"/>
          <w:sz w:val="28"/>
          <w:szCs w:val="28"/>
          <w:lang w:val="en-BE" w:eastAsia="en-BE" w:bidi="ar-SA"/>
        </w:rPr>
        <w:t>сумма</w:t>
      </w:r>
    </w:p>
    <w:p w14:paraId="3A34ED81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 быть обжаловано в Московский городской суд в течение месяца со дня принятия в окончательной форме через Кунцевский районн</w:t>
      </w:r>
      <w:r>
        <w:rPr>
          <w:sz w:val="28"/>
          <w:szCs w:val="28"/>
          <w:lang w:val="en-BE" w:eastAsia="en-BE" w:bidi="ar-SA"/>
        </w:rPr>
        <w:t xml:space="preserve">ый суд </w:t>
      </w:r>
      <w:r>
        <w:rPr>
          <w:rStyle w:val="cat-Addressgrp-0rplc-1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1B88351F" w14:textId="77777777" w:rsidR="00000000" w:rsidRDefault="00674E52">
      <w:pPr>
        <w:jc w:val="both"/>
        <w:rPr>
          <w:sz w:val="28"/>
          <w:szCs w:val="28"/>
          <w:lang w:val="en-BE" w:eastAsia="en-BE" w:bidi="ar-SA"/>
        </w:rPr>
      </w:pPr>
    </w:p>
    <w:p w14:paraId="536AB622" w14:textId="77777777" w:rsidR="00000000" w:rsidRDefault="00674E52">
      <w:pPr>
        <w:rPr>
          <w:sz w:val="28"/>
          <w:szCs w:val="28"/>
          <w:lang w:val="en-BE" w:eastAsia="en-BE" w:bidi="ar-SA"/>
        </w:rPr>
      </w:pPr>
    </w:p>
    <w:p w14:paraId="3FDA2851" w14:textId="77777777" w:rsidR="00000000" w:rsidRDefault="00674E52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                                             </w:t>
      </w:r>
      <w:r>
        <w:rPr>
          <w:rStyle w:val="cat-FIOgrp-18rplc-19"/>
          <w:sz w:val="28"/>
          <w:szCs w:val="28"/>
          <w:lang w:val="en-BE" w:eastAsia="en-BE" w:bidi="ar-SA"/>
        </w:rPr>
        <w:t>фио</w:t>
      </w:r>
    </w:p>
    <w:p w14:paraId="2F498FD5" w14:textId="77777777" w:rsidR="00000000" w:rsidRDefault="00674E52">
      <w:pPr>
        <w:rPr>
          <w:sz w:val="28"/>
          <w:szCs w:val="28"/>
          <w:lang w:val="en-BE" w:eastAsia="en-BE" w:bidi="ar-SA"/>
        </w:rPr>
      </w:pPr>
    </w:p>
    <w:p w14:paraId="341FA124" w14:textId="77777777" w:rsidR="00000000" w:rsidRDefault="00674E52">
      <w:pPr>
        <w:rPr>
          <w:sz w:val="28"/>
          <w:szCs w:val="28"/>
          <w:lang w:val="en-BE" w:eastAsia="en-BE" w:bidi="ar-SA"/>
        </w:rPr>
      </w:pPr>
    </w:p>
    <w:p w14:paraId="3C75B5D9" w14:textId="77777777" w:rsidR="00000000" w:rsidRDefault="00674E52">
      <w:pPr>
        <w:rPr>
          <w:sz w:val="28"/>
          <w:szCs w:val="28"/>
          <w:lang w:val="en-BE" w:eastAsia="en-BE" w:bidi="ar-SA"/>
        </w:rPr>
      </w:pPr>
    </w:p>
    <w:p w14:paraId="0ACE2286" w14:textId="77777777" w:rsidR="00000000" w:rsidRDefault="00674E52">
      <w:pPr>
        <w:rPr>
          <w:sz w:val="28"/>
          <w:szCs w:val="28"/>
          <w:lang w:val="en-BE" w:eastAsia="en-BE" w:bidi="ar-SA"/>
        </w:rPr>
      </w:pPr>
    </w:p>
    <w:p w14:paraId="210F163E" w14:textId="77777777" w:rsidR="00000000" w:rsidRDefault="00674E52">
      <w:pPr>
        <w:rPr>
          <w:sz w:val="28"/>
          <w:szCs w:val="28"/>
          <w:lang w:val="en-BE" w:eastAsia="en-BE" w:bidi="ar-SA"/>
        </w:rPr>
      </w:pPr>
    </w:p>
    <w:p w14:paraId="5AD51EC4" w14:textId="77777777" w:rsidR="00000000" w:rsidRDefault="00674E52">
      <w:pPr>
        <w:rPr>
          <w:sz w:val="28"/>
          <w:szCs w:val="28"/>
          <w:lang w:val="en-BE" w:eastAsia="en-BE" w:bidi="ar-SA"/>
        </w:rPr>
      </w:pPr>
    </w:p>
    <w:p w14:paraId="3D0A21AA" w14:textId="77777777" w:rsidR="00000000" w:rsidRDefault="00674E52">
      <w:pPr>
        <w:rPr>
          <w:sz w:val="28"/>
          <w:szCs w:val="28"/>
          <w:lang w:val="en-BE" w:eastAsia="en-BE" w:bidi="ar-SA"/>
        </w:rPr>
      </w:pPr>
    </w:p>
    <w:p w14:paraId="48BA5624" w14:textId="77777777" w:rsidR="00000000" w:rsidRDefault="00674E52">
      <w:pPr>
        <w:rPr>
          <w:sz w:val="28"/>
          <w:szCs w:val="28"/>
          <w:lang w:val="en-BE" w:eastAsia="en-BE" w:bidi="ar-SA"/>
        </w:rPr>
      </w:pPr>
    </w:p>
    <w:p w14:paraId="2F8785AF" w14:textId="77777777" w:rsidR="00000000" w:rsidRDefault="00674E52">
      <w:pPr>
        <w:rPr>
          <w:sz w:val="28"/>
          <w:szCs w:val="28"/>
          <w:lang w:val="en-BE" w:eastAsia="en-BE" w:bidi="ar-SA"/>
        </w:rPr>
      </w:pPr>
    </w:p>
    <w:p w14:paraId="7D2065E9" w14:textId="77777777" w:rsidR="00000000" w:rsidRDefault="00674E52">
      <w:pPr>
        <w:rPr>
          <w:sz w:val="28"/>
          <w:szCs w:val="28"/>
          <w:lang w:val="en-BE" w:eastAsia="en-BE" w:bidi="ar-SA"/>
        </w:rPr>
      </w:pPr>
    </w:p>
    <w:p w14:paraId="5EF28597" w14:textId="77777777" w:rsidR="00000000" w:rsidRDefault="00674E52">
      <w:pPr>
        <w:rPr>
          <w:sz w:val="28"/>
          <w:szCs w:val="28"/>
          <w:lang w:val="en-BE" w:eastAsia="en-BE" w:bidi="ar-SA"/>
        </w:rPr>
      </w:pPr>
    </w:p>
    <w:p w14:paraId="18FBEC11" w14:textId="77777777" w:rsidR="00000000" w:rsidRDefault="00674E52">
      <w:pPr>
        <w:rPr>
          <w:sz w:val="28"/>
          <w:szCs w:val="28"/>
          <w:lang w:val="en-BE" w:eastAsia="en-BE" w:bidi="ar-SA"/>
        </w:rPr>
      </w:pPr>
    </w:p>
    <w:p w14:paraId="139C0578" w14:textId="77777777" w:rsidR="00000000" w:rsidRDefault="00674E52">
      <w:pPr>
        <w:rPr>
          <w:sz w:val="28"/>
          <w:szCs w:val="28"/>
          <w:lang w:val="en-BE" w:eastAsia="en-BE" w:bidi="ar-SA"/>
        </w:rPr>
      </w:pPr>
    </w:p>
    <w:p w14:paraId="638A9665" w14:textId="77777777" w:rsidR="00000000" w:rsidRDefault="00674E52">
      <w:pPr>
        <w:rPr>
          <w:sz w:val="28"/>
          <w:szCs w:val="28"/>
          <w:lang w:val="en-BE" w:eastAsia="en-BE" w:bidi="ar-SA"/>
        </w:rPr>
      </w:pPr>
    </w:p>
    <w:p w14:paraId="56B89DAC" w14:textId="77777777" w:rsidR="00000000" w:rsidRDefault="00674E52">
      <w:pPr>
        <w:rPr>
          <w:sz w:val="28"/>
          <w:szCs w:val="28"/>
          <w:lang w:val="en-BE" w:eastAsia="en-BE" w:bidi="ar-SA"/>
        </w:rPr>
      </w:pPr>
    </w:p>
    <w:p w14:paraId="0385A86E" w14:textId="77777777" w:rsidR="00000000" w:rsidRDefault="00674E52">
      <w:pPr>
        <w:rPr>
          <w:sz w:val="28"/>
          <w:szCs w:val="28"/>
          <w:lang w:val="en-BE" w:eastAsia="en-BE" w:bidi="ar-SA"/>
        </w:rPr>
      </w:pPr>
    </w:p>
    <w:p w14:paraId="399B2860" w14:textId="77777777" w:rsidR="00000000" w:rsidRDefault="00674E52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РЕШЕНИЕ</w:t>
      </w:r>
    </w:p>
    <w:p w14:paraId="1068CF5B" w14:textId="77777777" w:rsidR="00000000" w:rsidRDefault="00674E52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Именем Российской Федерации</w:t>
      </w:r>
    </w:p>
    <w:p w14:paraId="1FE79FCA" w14:textId="77777777" w:rsidR="00000000" w:rsidRDefault="00674E52">
      <w:pPr>
        <w:jc w:val="center"/>
        <w:rPr>
          <w:sz w:val="28"/>
          <w:szCs w:val="28"/>
          <w:lang w:val="en-BE" w:eastAsia="en-BE" w:bidi="ar-SA"/>
        </w:rPr>
      </w:pPr>
    </w:p>
    <w:p w14:paraId="13E9D809" w14:textId="77777777" w:rsidR="00000000" w:rsidRDefault="00674E52">
      <w:pPr>
        <w:jc w:val="both"/>
        <w:rPr>
          <w:sz w:val="28"/>
          <w:szCs w:val="28"/>
          <w:lang w:val="en-BE" w:eastAsia="en-BE" w:bidi="ar-SA"/>
        </w:rPr>
      </w:pPr>
      <w:r>
        <w:rPr>
          <w:rStyle w:val="cat-Dategrp-2rplc-20"/>
          <w:b/>
          <w:bCs/>
          <w:sz w:val="28"/>
          <w:szCs w:val="28"/>
          <w:lang w:val="en-BE" w:eastAsia="en-BE" w:bidi="ar-SA"/>
        </w:rPr>
        <w:t>дата</w:t>
      </w:r>
      <w:r>
        <w:rPr>
          <w:b/>
          <w:bCs/>
          <w:sz w:val="28"/>
          <w:szCs w:val="28"/>
          <w:lang w:val="en-BE" w:eastAsia="en-BE" w:bidi="ar-SA"/>
        </w:rPr>
        <w:t xml:space="preserve">                                                                        </w:t>
      </w:r>
      <w:r>
        <w:rPr>
          <w:rStyle w:val="cat-Addressgrp-0rplc-21"/>
          <w:b/>
          <w:bCs/>
          <w:sz w:val="28"/>
          <w:szCs w:val="28"/>
          <w:lang w:val="en-BE" w:eastAsia="en-BE" w:bidi="ar-SA"/>
        </w:rPr>
        <w:t>адрес</w:t>
      </w:r>
    </w:p>
    <w:p w14:paraId="0D1187F8" w14:textId="77777777" w:rsidR="00000000" w:rsidRDefault="00674E52">
      <w:pPr>
        <w:jc w:val="both"/>
        <w:rPr>
          <w:sz w:val="28"/>
          <w:szCs w:val="28"/>
          <w:lang w:val="en-BE" w:eastAsia="en-BE" w:bidi="ar-SA"/>
        </w:rPr>
      </w:pPr>
    </w:p>
    <w:p w14:paraId="7499FF7F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Кунцевский районный суд </w:t>
      </w:r>
      <w:r>
        <w:rPr>
          <w:rStyle w:val="cat-Addressgrp-0rplc-22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в составе председательствующего судьи </w:t>
      </w:r>
      <w:r>
        <w:rPr>
          <w:rStyle w:val="cat-FIOgrp-14rplc-2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при секретаре </w:t>
      </w:r>
      <w:r>
        <w:rPr>
          <w:rStyle w:val="cat-FIOgrp-15rplc-2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, рассмотрев в открытом судебном заседании гражданское дело № 2 – 3910/2020 по исковому заявлению </w:t>
      </w:r>
      <w:r>
        <w:rPr>
          <w:rStyle w:val="cat-OrganizationNamegrp-27rplc-25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– Московский банк ПАО Сберба</w:t>
      </w:r>
      <w:r>
        <w:rPr>
          <w:sz w:val="28"/>
          <w:szCs w:val="28"/>
          <w:lang w:val="en-BE" w:eastAsia="en-BE" w:bidi="ar-SA"/>
        </w:rPr>
        <w:t xml:space="preserve">нк к </w:t>
      </w:r>
      <w:r>
        <w:rPr>
          <w:rStyle w:val="cat-FIOgrp-16rplc-2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взыскании ссудной задолженности по эмиссионному контракту,</w:t>
      </w:r>
    </w:p>
    <w:p w14:paraId="52EB9323" w14:textId="77777777" w:rsidR="00000000" w:rsidRDefault="00674E52">
      <w:pPr>
        <w:rPr>
          <w:sz w:val="28"/>
          <w:szCs w:val="28"/>
          <w:lang w:val="en-BE" w:eastAsia="en-BE" w:bidi="ar-SA"/>
        </w:rPr>
      </w:pPr>
    </w:p>
    <w:p w14:paraId="3278840D" w14:textId="77777777" w:rsidR="00000000" w:rsidRDefault="00674E52">
      <w:pPr>
        <w:rPr>
          <w:sz w:val="28"/>
          <w:szCs w:val="28"/>
          <w:lang w:val="en-BE" w:eastAsia="en-BE" w:bidi="ar-SA"/>
        </w:rPr>
      </w:pPr>
    </w:p>
    <w:p w14:paraId="546EB47F" w14:textId="77777777" w:rsidR="00000000" w:rsidRDefault="00674E52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УСТАНОВИЛ:</w:t>
      </w:r>
    </w:p>
    <w:p w14:paraId="360F5ACF" w14:textId="77777777" w:rsidR="00000000" w:rsidRDefault="00674E52">
      <w:pPr>
        <w:jc w:val="both"/>
        <w:rPr>
          <w:sz w:val="28"/>
          <w:szCs w:val="28"/>
          <w:lang w:val="en-BE" w:eastAsia="en-BE" w:bidi="ar-SA"/>
        </w:rPr>
      </w:pPr>
    </w:p>
    <w:p w14:paraId="061B758B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</w:t>
      </w:r>
      <w:r>
        <w:rPr>
          <w:rStyle w:val="cat-OrganizationNamegrp-27rplc-27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Московский банк ПАО Сбербанк обратился в суд с иском к </w:t>
      </w:r>
      <w:r>
        <w:rPr>
          <w:rStyle w:val="cat-FIOgrp-16rplc-2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взыскании ссудной задолженности по эмиссионному контракту в разме</w:t>
      </w:r>
      <w:r>
        <w:rPr>
          <w:sz w:val="28"/>
          <w:szCs w:val="28"/>
          <w:lang w:val="en-BE" w:eastAsia="en-BE" w:bidi="ar-SA"/>
        </w:rPr>
        <w:t xml:space="preserve">ре </w:t>
      </w:r>
      <w:r>
        <w:rPr>
          <w:rStyle w:val="cat-Sumgrp-20rplc-2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 задолженность по основному долгу в размере </w:t>
      </w:r>
      <w:r>
        <w:rPr>
          <w:rStyle w:val="cat-Sumgrp-21rplc-3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задолженность по просроченным процентам в размере </w:t>
      </w:r>
      <w:r>
        <w:rPr>
          <w:rStyle w:val="cat-Sumgrp-22rplc-3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неустойка в размере </w:t>
      </w:r>
      <w:r>
        <w:rPr>
          <w:rStyle w:val="cat-Sumgrp-23rplc-3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а также расходов по уплате государственной пошлины в размере </w:t>
      </w:r>
      <w:r>
        <w:rPr>
          <w:rStyle w:val="cat-Sumgrp-24rplc-33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оплаченной при подаче иска. </w:t>
      </w:r>
    </w:p>
    <w:p w14:paraId="66790DC4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Иско</w:t>
      </w:r>
      <w:r>
        <w:rPr>
          <w:sz w:val="28"/>
          <w:szCs w:val="28"/>
          <w:lang w:val="en-BE" w:eastAsia="en-BE" w:bidi="ar-SA"/>
        </w:rPr>
        <w:t xml:space="preserve">вые требования мотивированы тем, что </w:t>
      </w:r>
      <w:r>
        <w:rPr>
          <w:rStyle w:val="cat-Dategrp-3rplc-34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OrganizationNamegrp-27rplc-35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(далее – Истец, Банк) и </w:t>
      </w:r>
      <w:r>
        <w:rPr>
          <w:rStyle w:val="cat-FIOgrp-19rplc-36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(далее – Ответчик, Заемщик, Должник) заключили эмиссионный контракт № 0910-Р-5402598980 на предоставление возобновляемой кредитной линии посредством выдачи банко</w:t>
      </w:r>
      <w:r>
        <w:rPr>
          <w:sz w:val="28"/>
          <w:szCs w:val="28"/>
          <w:lang w:val="en-BE" w:eastAsia="en-BE" w:bidi="ar-SA"/>
        </w:rPr>
        <w:t xml:space="preserve">вской карты с предоставленным по ней кредитом и обслуживанием счета по данной карте в российских рублях.    </w:t>
      </w:r>
    </w:p>
    <w:p w14:paraId="4D1201DA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Указанный договор заключен в результате публичной оферты путем оформления </w:t>
      </w:r>
      <w:r>
        <w:rPr>
          <w:rStyle w:val="cat-FIOgrp-16rplc-3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заявления на получение кредитной карты Сбербанка России, надлежащим о</w:t>
      </w:r>
      <w:r>
        <w:rPr>
          <w:sz w:val="28"/>
          <w:szCs w:val="28"/>
          <w:lang w:val="en-BE" w:eastAsia="en-BE" w:bidi="ar-SA"/>
        </w:rPr>
        <w:t>бразом заполненным и подписанным Заемщиком, подписания ею Индивидуальных Условий выпуска и обслуживания кредитной карты Сбербанка, ознакомления с Памяткой Держателя карт ПАО Сбербанк, Памяткой по безопасности использования карт, Альбомом Тарифов на услуги,</w:t>
      </w:r>
      <w:r>
        <w:rPr>
          <w:sz w:val="28"/>
          <w:szCs w:val="28"/>
          <w:lang w:val="en-BE" w:eastAsia="en-BE" w:bidi="ar-SA"/>
        </w:rPr>
        <w:t xml:space="preserve"> предоставляемые ПАО Сбербанк физическим лица (Тарифы Банка), Общими условиями выпуска и обслуживания кредитной карты  банка (далее – Условия)  - является договором на выпуск и обслуживание банковской карты, открытие счета для учета операций с использовани</w:t>
      </w:r>
      <w:r>
        <w:rPr>
          <w:sz w:val="28"/>
          <w:szCs w:val="28"/>
          <w:lang w:val="en-BE" w:eastAsia="en-BE" w:bidi="ar-SA"/>
        </w:rPr>
        <w:t xml:space="preserve">ем банковской карты и предоставление </w:t>
      </w:r>
      <w:r>
        <w:rPr>
          <w:sz w:val="28"/>
          <w:szCs w:val="28"/>
          <w:lang w:val="en-BE" w:eastAsia="en-BE" w:bidi="ar-SA"/>
        </w:rPr>
        <w:lastRenderedPageBreak/>
        <w:t>Заемщику возобновляемой кредитной линии для проведение операций по счету карты.</w:t>
      </w:r>
    </w:p>
    <w:p w14:paraId="46DDE661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Во исполнение заключенного договора Подразделением Банка Ответчику была выдана кредитная карта №4276***1060 по эмиссионному контракту № 091</w:t>
      </w:r>
      <w:r>
        <w:rPr>
          <w:sz w:val="28"/>
          <w:szCs w:val="28"/>
          <w:lang w:val="en-BE" w:eastAsia="en-BE" w:bidi="ar-SA"/>
        </w:rPr>
        <w:t xml:space="preserve">0-Р-5402598980 от </w:t>
      </w:r>
      <w:r>
        <w:rPr>
          <w:rStyle w:val="cat-Dategrp-3rplc-38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с лимитом кредита </w:t>
      </w:r>
      <w:r>
        <w:rPr>
          <w:rStyle w:val="cat-Sumgrp-25rplc-39"/>
          <w:sz w:val="28"/>
          <w:szCs w:val="28"/>
          <w:lang w:val="en-BE" w:eastAsia="en-BE" w:bidi="ar-SA"/>
        </w:rPr>
        <w:t>сумма</w:t>
      </w:r>
    </w:p>
    <w:p w14:paraId="49DBFD71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Также ответчику был открыт счет №40817810900030478131 для отражения операций, проводимых с использованием кредитной карты в соответствии с заключенным контрактом.</w:t>
      </w:r>
    </w:p>
    <w:p w14:paraId="1796A89A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Общим условиям, погашение кредита и у</w:t>
      </w:r>
      <w:r>
        <w:rPr>
          <w:sz w:val="28"/>
          <w:szCs w:val="28"/>
          <w:lang w:val="en-BE" w:eastAsia="en-BE" w:bidi="ar-SA"/>
        </w:rPr>
        <w:t xml:space="preserve">плата процентов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отчете.  </w:t>
      </w:r>
    </w:p>
    <w:p w14:paraId="09CED98A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Пунктом 3.10 Условий предусмотрено, что за не</w:t>
      </w:r>
      <w:r>
        <w:rPr>
          <w:sz w:val="28"/>
          <w:szCs w:val="28"/>
          <w:lang w:val="en-BE" w:eastAsia="en-BE" w:bidi="ar-SA"/>
        </w:rPr>
        <w:t>своевременное погашение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</w:t>
      </w:r>
      <w:r>
        <w:rPr>
          <w:sz w:val="28"/>
          <w:szCs w:val="28"/>
          <w:lang w:val="en-BE" w:eastAsia="en-BE" w:bidi="ar-SA"/>
        </w:rPr>
        <w:t>о платежа до полной оплаты Заемщиком всей суммы неустойки, рассчитанной по дату оплаты суммы просроченного основного долга в полном объеме.</w:t>
      </w:r>
    </w:p>
    <w:p w14:paraId="5F7C4272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Тарифами Банка определена неустойка, которая рассчитывается от остатка просроченного основного долга по ставке, уста</w:t>
      </w:r>
      <w:r>
        <w:rPr>
          <w:sz w:val="28"/>
          <w:szCs w:val="28"/>
          <w:lang w:val="en-BE" w:eastAsia="en-BE" w:bidi="ar-SA"/>
        </w:rPr>
        <w:t>новленной Тарифами Банка, и включается в сумму очередного обязательного платежа до полной оплаты Заемщиком всей суммы неустойки, рассчитанной по дату оплаты суммы просроченного основного долга в полном объеме.</w:t>
      </w:r>
    </w:p>
    <w:p w14:paraId="3D0DFBE9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Также Банк проинформировал Ответчика о полной </w:t>
      </w:r>
      <w:r>
        <w:rPr>
          <w:sz w:val="28"/>
          <w:szCs w:val="28"/>
          <w:lang w:val="en-BE" w:eastAsia="en-BE" w:bidi="ar-SA"/>
        </w:rPr>
        <w:t xml:space="preserve">стоимости кредита (ПСК) путем указания ПСК в тексте Индивидуальных условий выпуска и обслуживания кредитной карты Сбербанка.   </w:t>
      </w:r>
    </w:p>
    <w:p w14:paraId="5C85F415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Однако в нарушение вышеперечисленных условий </w:t>
      </w:r>
      <w:r>
        <w:rPr>
          <w:rStyle w:val="cat-FIOgrp-19rplc-40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свои обязательства исполняла ненадлежащим образом, платежи в счет погашения зад</w:t>
      </w:r>
      <w:r>
        <w:rPr>
          <w:sz w:val="28"/>
          <w:szCs w:val="28"/>
          <w:lang w:val="en-BE" w:eastAsia="en-BE" w:bidi="ar-SA"/>
        </w:rPr>
        <w:t xml:space="preserve">олженности по кредиту ответчиком производились с нарушениями в части сроков и сумм, обязательных к погашению, в связи с чем, образовалась задолженность.               </w:t>
      </w:r>
    </w:p>
    <w:p w14:paraId="19F1ACB0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Истец </w:t>
      </w:r>
      <w:r>
        <w:rPr>
          <w:rStyle w:val="cat-OrganizationNamegrp-27rplc-41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Московский банк ПАО Сбербанк своего предст</w:t>
      </w:r>
      <w:r>
        <w:rPr>
          <w:sz w:val="28"/>
          <w:szCs w:val="28"/>
          <w:lang w:val="en-BE" w:eastAsia="en-BE" w:bidi="ar-SA"/>
        </w:rPr>
        <w:t xml:space="preserve">авителя в судебное заседание не направил, о месте и времени рассмотрения гражданского дела извещен надлежащим образом, причины неявки не сообщил, ходатайств об отложении дела не заявлял, просил рассмотреть дело в отсутствие своего представителя.    </w:t>
      </w:r>
    </w:p>
    <w:p w14:paraId="677A945B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Ответч</w:t>
      </w:r>
      <w:r>
        <w:rPr>
          <w:sz w:val="28"/>
          <w:szCs w:val="28"/>
          <w:lang w:val="en-BE" w:eastAsia="en-BE" w:bidi="ar-SA"/>
        </w:rPr>
        <w:t xml:space="preserve">ик </w:t>
      </w:r>
      <w:r>
        <w:rPr>
          <w:rStyle w:val="cat-FIOgrp-19rplc-4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судебное заседание не явилась, о месте и времени рассмотрения гражданского дела извещена надлежащим образом, причины неявки не сообщила, ходатайств об отложении дела не заявляла, возражений на иск не представила. </w:t>
      </w:r>
    </w:p>
    <w:p w14:paraId="649A5EA4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 6 Конвенции</w:t>
      </w:r>
      <w:r>
        <w:rPr>
          <w:sz w:val="28"/>
          <w:szCs w:val="28"/>
          <w:lang w:val="en-BE" w:eastAsia="en-BE" w:bidi="ar-SA"/>
        </w:rPr>
        <w:t xml:space="preserve"> «О защите прав человека и основных свобод» от </w:t>
      </w:r>
      <w:r>
        <w:rPr>
          <w:rStyle w:val="cat-Dategrp-4rplc-43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>, каждый в случае спора о его гражданских правах и обязанностях имеет право на справедливое публичное разбирательство дела в разумный срок. При этом суд учитывает, что гражданским процессуальным законодате</w:t>
      </w:r>
      <w:r>
        <w:rPr>
          <w:sz w:val="28"/>
          <w:szCs w:val="28"/>
          <w:lang w:val="en-BE" w:eastAsia="en-BE" w:bidi="ar-SA"/>
        </w:rPr>
        <w:t>льством предусмотрен двухмесячный срок для рассмотрения дела, в связи с чем, руководствуясь также ст. 167 ГПК РФ, суд счел возможным рассмотреть в отсутствии неявившихся лиц, надлежащим образом извещенных, по имеющимся в деле материалам, которые полагает д</w:t>
      </w:r>
      <w:r>
        <w:rPr>
          <w:sz w:val="28"/>
          <w:szCs w:val="28"/>
          <w:lang w:val="en-BE" w:eastAsia="en-BE" w:bidi="ar-SA"/>
        </w:rPr>
        <w:t xml:space="preserve">остаточными для рассмотрения его по существу.  </w:t>
      </w:r>
    </w:p>
    <w:p w14:paraId="112DB5E3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Суд, изучив и исследовав материалы дела, оценив собранные по делу доказательства по отдельности и в их совокупности, находит иск подлежащим удовлетворению в силу следующего.            </w:t>
      </w:r>
    </w:p>
    <w:p w14:paraId="21A7860E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п.1.5 «Положе</w:t>
      </w:r>
      <w:r>
        <w:rPr>
          <w:sz w:val="28"/>
          <w:szCs w:val="28"/>
          <w:lang w:val="en-BE" w:eastAsia="en-BE" w:bidi="ar-SA"/>
        </w:rPr>
        <w:t xml:space="preserve">ния об эмиссии банковских карт и об операциях, совершаемых с использованием платежных карт», утвержденных ЦБ РФ </w:t>
      </w:r>
      <w:r>
        <w:rPr>
          <w:rStyle w:val="cat-Dategrp-5rplc-44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>, кредитная организация вправе осуществлять эмиссию расчетных (дебетовых) банковских карт. Расчетная (дебетовая) карта предназначена для сов</w:t>
      </w:r>
      <w:r>
        <w:rPr>
          <w:sz w:val="28"/>
          <w:szCs w:val="28"/>
          <w:lang w:val="en-BE" w:eastAsia="en-BE" w:bidi="ar-SA"/>
        </w:rPr>
        <w:t>ершения операций ее держателем в пределах установленной кредитной организацией – эмитентом суммы денежных средств (расходного лимита), расчеты по которым осуществляются за счет денежных средств клиента, находящихся на его банковском счете, или кредита, пре</w:t>
      </w:r>
      <w:r>
        <w:rPr>
          <w:sz w:val="28"/>
          <w:szCs w:val="28"/>
          <w:lang w:val="en-BE" w:eastAsia="en-BE" w:bidi="ar-SA"/>
        </w:rPr>
        <w:t>доставляемого кредитной организацией – эмитентом клиенту в соответствии с договором банковского счета при недостаточности или отсутствии на банковском счете денежных средств (овердрафт).</w:t>
      </w:r>
    </w:p>
    <w:p w14:paraId="32CE9097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309 ГК РФ обязательства должны исполняться надлежащим об</w:t>
      </w:r>
      <w:r>
        <w:rPr>
          <w:sz w:val="28"/>
          <w:szCs w:val="28"/>
          <w:lang w:val="en-BE" w:eastAsia="en-BE" w:bidi="ar-SA"/>
        </w:rPr>
        <w:t>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 w14:paraId="398DD1F7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силу ст. 310 ГК РФ односторо</w:t>
      </w:r>
      <w:r>
        <w:rPr>
          <w:sz w:val="28"/>
          <w:szCs w:val="28"/>
          <w:lang w:val="en-BE" w:eastAsia="en-BE" w:bidi="ar-SA"/>
        </w:rPr>
        <w:t>нний отказ от исполнения обязательства и одностороннее изменение его условий не допускаются, за исключением случаев, предусмотренных законом.</w:t>
      </w:r>
    </w:p>
    <w:p w14:paraId="10BCB3CB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</w:t>
      </w:r>
      <w:hyperlink r:id="rId5" w:history="1">
        <w:r>
          <w:rPr>
            <w:color w:val="0000EE"/>
            <w:sz w:val="28"/>
            <w:szCs w:val="28"/>
            <w:lang w:val="en-BE" w:eastAsia="en-BE" w:bidi="ar-SA"/>
          </w:rPr>
          <w:t>ст. 421</w:t>
        </w:r>
      </w:hyperlink>
      <w:r>
        <w:rPr>
          <w:sz w:val="28"/>
          <w:szCs w:val="28"/>
          <w:lang w:val="en-BE" w:eastAsia="en-BE" w:bidi="ar-SA"/>
        </w:rPr>
        <w:t xml:space="preserve"> ГК РФ граждане и юридические лица свободы в заключение договора. Понуждение к заключению договора не допускается, за исключением случаев, когда обязанность заключить договор предусмотрена ГК РФ, законом или добровольно пр</w:t>
      </w:r>
      <w:r>
        <w:rPr>
          <w:sz w:val="28"/>
          <w:szCs w:val="28"/>
          <w:lang w:val="en-BE" w:eastAsia="en-BE" w:bidi="ar-SA"/>
        </w:rPr>
        <w:t>инятым обязательством.</w:t>
      </w:r>
    </w:p>
    <w:p w14:paraId="324A3C07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ч.1 ст.428 ГК РФ договором присоединения признается договор, условия которого определены одной из сторон в формулярах или иных стандартных формах и могли быть приняты другой стороной не иначе как путем присоединения </w:t>
      </w:r>
      <w:r>
        <w:rPr>
          <w:sz w:val="28"/>
          <w:szCs w:val="28"/>
          <w:lang w:val="en-BE" w:eastAsia="en-BE" w:bidi="ar-SA"/>
        </w:rPr>
        <w:t>к предложенному договору в целом.</w:t>
      </w:r>
    </w:p>
    <w:p w14:paraId="64EDA4BE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ст.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</w:t>
      </w:r>
      <w:r>
        <w:rPr>
          <w:sz w:val="28"/>
          <w:szCs w:val="28"/>
          <w:lang w:val="en-BE" w:eastAsia="en-BE" w:bidi="ar-SA"/>
        </w:rPr>
        <w:t>я возвратить полученную денежную сумму и уплатить проценты на нее. К отношениям по кредитному договору применяются правила, предусмотренные параграфом 1 настоящей главы, если иное не предусмотрено правилами настоящего параграфа и не вытекает из существа кр</w:t>
      </w:r>
      <w:r>
        <w:rPr>
          <w:sz w:val="28"/>
          <w:szCs w:val="28"/>
          <w:lang w:val="en-BE" w:eastAsia="en-BE" w:bidi="ar-SA"/>
        </w:rPr>
        <w:t>едитного договора.</w:t>
      </w:r>
    </w:p>
    <w:p w14:paraId="0BD602D0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ч. 1 ст. 810 ГК РФ заемщик обязан возвратить заимодавцу полученную сумму займа в срок и в порядке, которые предусмотрены договором займа.</w:t>
      </w:r>
      <w:r>
        <w:rPr>
          <w:sz w:val="28"/>
          <w:szCs w:val="28"/>
          <w:lang w:val="en-BE" w:eastAsia="en-BE" w:bidi="ar-SA"/>
        </w:rPr>
        <w:tab/>
      </w:r>
    </w:p>
    <w:p w14:paraId="2C36ADB8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силу ст. 809 ГК РФ, если иное не предусмотрено законом или договором займа, займодавец </w:t>
      </w:r>
      <w:r>
        <w:rPr>
          <w:sz w:val="28"/>
          <w:szCs w:val="28"/>
          <w:lang w:val="en-BE" w:eastAsia="en-BE" w:bidi="ar-SA"/>
        </w:rPr>
        <w:t>имеет право на получение с заемщика процентов на сумму займа в размерах и в порядке, определенных договором.</w:t>
      </w:r>
    </w:p>
    <w:p w14:paraId="48B3429C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п.2 ст.811 ГК РФ, если договором займа предусмотрено возвращение займа по частям (в рассрочку), то при нарушении заемщиком срока, установл</w:t>
      </w:r>
      <w:r>
        <w:rPr>
          <w:sz w:val="28"/>
          <w:szCs w:val="28"/>
          <w:lang w:val="en-BE" w:eastAsia="en-BE" w:bidi="ar-SA"/>
        </w:rPr>
        <w:t xml:space="preserve">енного для возврата очередной части займа, займодавец вправе потребовать досрочного возврата всей оставшейся суммы займа вместе с причитающимися процентами. </w:t>
      </w:r>
    </w:p>
    <w:p w14:paraId="200F418D" w14:textId="77777777" w:rsidR="00000000" w:rsidRDefault="00674E52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со ст.329 ГК РФ, исполнение обязательств обеспечивается неустойкой, залогом, удержа</w:t>
      </w:r>
      <w:r>
        <w:rPr>
          <w:sz w:val="28"/>
          <w:szCs w:val="28"/>
          <w:lang w:val="en-BE" w:eastAsia="en-BE" w:bidi="ar-SA"/>
        </w:rPr>
        <w:t>нием вещи должника, поручительством, независимой гарантией, задатком, обеспечительным платежом и другими способами, предусмотренными законом или договором.</w:t>
      </w:r>
    </w:p>
    <w:p w14:paraId="045280C3" w14:textId="77777777" w:rsidR="00000000" w:rsidRDefault="00674E52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Согласно п.1 ст.330 ГК РФ неустойкой (штрафом, пеней) признается определенная законом или договором </w:t>
      </w:r>
      <w:r>
        <w:rPr>
          <w:sz w:val="28"/>
          <w:szCs w:val="28"/>
          <w:lang w:val="en-BE" w:eastAsia="en-BE" w:bidi="ar-SA"/>
        </w:rPr>
        <w:t>денежная сумма, которую должник обязан уплатить кредитору в случае неисполнения или ненадлежащего исполнения обязательства. По требованию об уплате неустойки кредитор не обязан доказывать причинение ему убытков.</w:t>
      </w:r>
    </w:p>
    <w:p w14:paraId="6C2277B4" w14:textId="77777777" w:rsidR="00000000" w:rsidRDefault="00674E52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Как установлено судом и подтверждается матер</w:t>
      </w:r>
      <w:r>
        <w:rPr>
          <w:sz w:val="28"/>
          <w:szCs w:val="28"/>
          <w:lang w:val="en-BE" w:eastAsia="en-BE" w:bidi="ar-SA"/>
        </w:rPr>
        <w:t xml:space="preserve">иалами дела, </w:t>
      </w:r>
      <w:r>
        <w:rPr>
          <w:rStyle w:val="cat-Dategrp-3rplc-45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</w:t>
      </w:r>
      <w:r>
        <w:rPr>
          <w:rStyle w:val="cat-OrganizationNamegrp-27rplc-46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и </w:t>
      </w:r>
      <w:r>
        <w:rPr>
          <w:rStyle w:val="cat-FIOgrp-19rplc-4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заключили эмиссионный контракт № 0910-Р-5402598980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</w:t>
      </w:r>
      <w:r>
        <w:rPr>
          <w:sz w:val="28"/>
          <w:szCs w:val="28"/>
          <w:lang w:val="en-BE" w:eastAsia="en-BE" w:bidi="ar-SA"/>
        </w:rPr>
        <w:t xml:space="preserve"> в российских рублях.    </w:t>
      </w:r>
    </w:p>
    <w:p w14:paraId="01571D72" w14:textId="77777777" w:rsidR="00000000" w:rsidRDefault="00674E52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Указанный договор заключен в результате публичной оферты путем оформления </w:t>
      </w:r>
      <w:r>
        <w:rPr>
          <w:rStyle w:val="cat-FIOgrp-16rplc-4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заявления на получение кредитной карты Сбербанка России, надлежащим образом заполненным и подписанным Заемщиком, подписания ею Индивидуальных Условий вы</w:t>
      </w:r>
      <w:r>
        <w:rPr>
          <w:sz w:val="28"/>
          <w:szCs w:val="28"/>
          <w:lang w:val="en-BE" w:eastAsia="en-BE" w:bidi="ar-SA"/>
        </w:rPr>
        <w:t>пуска и обслуживания кредитной карты Сбербанка, ознакомления с Памяткой Держателя карт ПАО Сбербанк, Памяткой по безопасности использования карт, Альбомом Тарифов на услуги, предоставляемые ПАО Сбербанк физическим лица (Тарифы Банка), Общими условиями выпу</w:t>
      </w:r>
      <w:r>
        <w:rPr>
          <w:sz w:val="28"/>
          <w:szCs w:val="28"/>
          <w:lang w:val="en-BE" w:eastAsia="en-BE" w:bidi="ar-SA"/>
        </w:rPr>
        <w:t>ска и обслуживания кредитной карты  банка (далее – Условия) - является договором на выпуск и обслуживание банковской карты, открытие счета для учета операций с использованием банковской карты и предоставление Заемщику возобновляемой кредитной линии для про</w:t>
      </w:r>
      <w:r>
        <w:rPr>
          <w:sz w:val="28"/>
          <w:szCs w:val="28"/>
          <w:lang w:val="en-BE" w:eastAsia="en-BE" w:bidi="ar-SA"/>
        </w:rPr>
        <w:t>ведение операций по счету карты, и добровольно, в соответствии со своим волеизъявлением, обязалась их выполнять, что подтвердила своей подписью (л.д.18-22).</w:t>
      </w:r>
    </w:p>
    <w:p w14:paraId="06114502" w14:textId="77777777" w:rsidR="00000000" w:rsidRDefault="00674E52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Данный договор по своему существу является договором присоединения, основные положения которого в о</w:t>
      </w:r>
      <w:r>
        <w:rPr>
          <w:sz w:val="28"/>
          <w:szCs w:val="28"/>
          <w:lang w:val="en-BE" w:eastAsia="en-BE" w:bidi="ar-SA"/>
        </w:rPr>
        <w:t>дностороннем порядке сформулированы Банком в Условиях.  Возможность заключения такого договора предусмотрена ст.428 ГК РФ.</w:t>
      </w:r>
    </w:p>
    <w:p w14:paraId="5F90FFBE" w14:textId="77777777" w:rsidR="00000000" w:rsidRDefault="00674E52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Во исполнение заключенного договора Подразделением Банка Ответчику была выдана кредитная карта №4276***1060 по эмиссионному контракту</w:t>
      </w:r>
      <w:r>
        <w:rPr>
          <w:sz w:val="28"/>
          <w:szCs w:val="28"/>
          <w:lang w:val="en-BE" w:eastAsia="en-BE" w:bidi="ar-SA"/>
        </w:rPr>
        <w:t xml:space="preserve"> № 0910-Р-5402598980 от </w:t>
      </w:r>
      <w:r>
        <w:rPr>
          <w:rStyle w:val="cat-Dategrp-3rplc-49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с лимитом кредита </w:t>
      </w:r>
      <w:r>
        <w:rPr>
          <w:rStyle w:val="cat-Sumgrp-25rplc-50"/>
          <w:sz w:val="28"/>
          <w:szCs w:val="28"/>
          <w:lang w:val="en-BE" w:eastAsia="en-BE" w:bidi="ar-SA"/>
        </w:rPr>
        <w:t>сумма</w:t>
      </w:r>
    </w:p>
    <w:p w14:paraId="58B01331" w14:textId="77777777" w:rsidR="00000000" w:rsidRDefault="00674E52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Также ответчику был открыт счет №40817810900030478131 для отражения операций, проводимых с использованием международной кредитной карты в соответствии с заключенным контрактом.</w:t>
      </w:r>
    </w:p>
    <w:p w14:paraId="75DD205B" w14:textId="77777777" w:rsidR="00000000" w:rsidRDefault="00674E52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условиями</w:t>
      </w:r>
      <w:r>
        <w:rPr>
          <w:sz w:val="28"/>
          <w:szCs w:val="28"/>
          <w:lang w:val="en-BE" w:eastAsia="en-BE" w:bidi="ar-SA"/>
        </w:rPr>
        <w:t>, операции, совершенные по карте, оплачиваются за счет кредита, предоставляемого Банком ответчику на условиях «до востребования» с одновременным уменьшением доступного лимита кредита. Кредит по карте предоставляется ответчику в размере кредитного лимита по</w:t>
      </w:r>
      <w:r>
        <w:rPr>
          <w:sz w:val="28"/>
          <w:szCs w:val="28"/>
          <w:lang w:val="en-BE" w:eastAsia="en-BE" w:bidi="ar-SA"/>
        </w:rPr>
        <w:t>д 25,9% годовых на условиях, определенных Тарифами Банка. При этом Банк обязуется ежемесячно формировать и предоставлять ответчику отчеты по карте с указанием совершенных по карте операций, платежей за пользование кредитными средствами, в том числе сумм об</w:t>
      </w:r>
      <w:r>
        <w:rPr>
          <w:sz w:val="28"/>
          <w:szCs w:val="28"/>
          <w:lang w:val="en-BE" w:eastAsia="en-BE" w:bidi="ar-SA"/>
        </w:rPr>
        <w:t>язательных платежей по карте.</w:t>
      </w:r>
    </w:p>
    <w:p w14:paraId="3F2F2FEE" w14:textId="77777777" w:rsidR="00000000" w:rsidRDefault="00674E52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Условиями Банк вправе в одностороннем порядке изменять доступный лимит кредита.</w:t>
      </w:r>
    </w:p>
    <w:p w14:paraId="104E9475" w14:textId="77777777" w:rsidR="00000000" w:rsidRDefault="00674E52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 соответствии с Условиями держатель карты обязан совершать операции по карте в пределах расходного лимита, и при отсутствии или </w:t>
      </w:r>
      <w:r>
        <w:rPr>
          <w:sz w:val="28"/>
          <w:szCs w:val="28"/>
          <w:lang w:val="en-BE" w:eastAsia="en-BE" w:bidi="ar-SA"/>
        </w:rPr>
        <w:t>недостаточности собственных средств клиента на счете в соответствии с Индивидуальными условиями.</w:t>
      </w:r>
    </w:p>
    <w:p w14:paraId="31A1FB8F" w14:textId="77777777" w:rsidR="00000000" w:rsidRDefault="00674E52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Пунктом 3.10 Условий предусмотрено, что за несвоевременное погашение обязательного платежа взимается неустойка в соответствии с Тарифами Банка. Сумма неустойки</w:t>
      </w:r>
      <w:r>
        <w:rPr>
          <w:sz w:val="28"/>
          <w:szCs w:val="28"/>
          <w:lang w:val="en-BE" w:eastAsia="en-BE" w:bidi="ar-SA"/>
        </w:rPr>
        <w:t xml:space="preserve">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всей суммы неустойки, рассчитанной по дату оплаты суммы просроченного основно</w:t>
      </w:r>
      <w:r>
        <w:rPr>
          <w:sz w:val="28"/>
          <w:szCs w:val="28"/>
          <w:lang w:val="en-BE" w:eastAsia="en-BE" w:bidi="ar-SA"/>
        </w:rPr>
        <w:t>го долга в полном объеме.</w:t>
      </w:r>
    </w:p>
    <w:p w14:paraId="2E3C797D" w14:textId="77777777" w:rsidR="00000000" w:rsidRDefault="00674E52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Тарифами Банка определена неустойка, которая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Заемщиком всей су</w:t>
      </w:r>
      <w:r>
        <w:rPr>
          <w:sz w:val="28"/>
          <w:szCs w:val="28"/>
          <w:lang w:val="en-BE" w:eastAsia="en-BE" w:bidi="ar-SA"/>
        </w:rPr>
        <w:t>ммы неустойки, рассчитанной по дату оплаты суммы просроченного основного долга в полном объеме.</w:t>
      </w:r>
    </w:p>
    <w:p w14:paraId="610D7066" w14:textId="77777777" w:rsidR="00000000" w:rsidRDefault="00674E52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Также Банк проинформировал Ответчика о полной стоимости кредита (ПСК) путем указания ПСК в тексте Индивидуальных условий выпуска и обслуживания кредитной карты </w:t>
      </w:r>
      <w:r>
        <w:rPr>
          <w:sz w:val="28"/>
          <w:szCs w:val="28"/>
          <w:lang w:val="en-BE" w:eastAsia="en-BE" w:bidi="ar-SA"/>
        </w:rPr>
        <w:t xml:space="preserve">Сбербанка.   </w:t>
      </w:r>
    </w:p>
    <w:p w14:paraId="5B9DD78A" w14:textId="77777777" w:rsidR="00000000" w:rsidRDefault="00674E52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п.8.4 Условий договор вступает в силу с даты его подписания сторонами и действует до полного выполнения сторонами своих обязательств по договору, в том числе в совокупности:</w:t>
      </w:r>
    </w:p>
    <w:p w14:paraId="5162A4D8" w14:textId="77777777" w:rsidR="00000000" w:rsidRDefault="00674E52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-сдачи карты (всех дополнительных карт) или подачи </w:t>
      </w:r>
      <w:r>
        <w:rPr>
          <w:sz w:val="28"/>
          <w:szCs w:val="28"/>
          <w:lang w:val="en-BE" w:eastAsia="en-BE" w:bidi="ar-SA"/>
        </w:rPr>
        <w:t>заявления об ее утере;</w:t>
      </w:r>
    </w:p>
    <w:p w14:paraId="505AD8E5" w14:textId="77777777" w:rsidR="00000000" w:rsidRDefault="00674E52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-погашение в полном объеме общей задолженности, включая платы, предусмотренные Тарифами Банка;</w:t>
      </w:r>
    </w:p>
    <w:p w14:paraId="483FAEA5" w14:textId="77777777" w:rsidR="00000000" w:rsidRDefault="00674E52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-завершение мероприятий по урегулированию спорных операций;</w:t>
      </w:r>
    </w:p>
    <w:p w14:paraId="4E1BC788" w14:textId="77777777" w:rsidR="00000000" w:rsidRDefault="00674E52">
      <w:pPr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-закрытие Счета карты.</w:t>
      </w:r>
    </w:p>
    <w:p w14:paraId="1AC29336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Общим условиям, погашение кредита и уплата про</w:t>
      </w:r>
      <w:r>
        <w:rPr>
          <w:sz w:val="28"/>
          <w:szCs w:val="28"/>
          <w:lang w:val="en-BE" w:eastAsia="en-BE" w:bidi="ar-SA"/>
        </w:rPr>
        <w:t xml:space="preserve">центов за его использование осуществляется ежемесячно по частям (оплата суммы обязательного платежа) или полностью (оплата суммы общей задолженности) в соответствии с информацией, указанной в отчете.  </w:t>
      </w:r>
    </w:p>
    <w:p w14:paraId="35963A30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Банк свои обязательства по договору на предоставление </w:t>
      </w:r>
      <w:r>
        <w:rPr>
          <w:sz w:val="28"/>
          <w:szCs w:val="28"/>
          <w:lang w:val="en-BE" w:eastAsia="en-BE" w:bidi="ar-SA"/>
        </w:rPr>
        <w:t>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рублях выполнил. Доказательств, которые могли бы опровергнуть данные обстоятельства, суду не представлен</w:t>
      </w:r>
      <w:r>
        <w:rPr>
          <w:sz w:val="28"/>
          <w:szCs w:val="28"/>
          <w:lang w:val="en-BE" w:eastAsia="en-BE" w:bidi="ar-SA"/>
        </w:rPr>
        <w:t>о.</w:t>
      </w:r>
    </w:p>
    <w:p w14:paraId="5F43066C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свою очередь, платежи в счет погашения задолженности по кредиту ответчиком производились с нарушениями в части сроков и сумм, обязательных к погашению.</w:t>
      </w:r>
    </w:p>
    <w:p w14:paraId="295A45E9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статьям 309 и 310 ГК РФ обязательства должны исполняться надлежащим образом в соответствии</w:t>
      </w:r>
      <w:r>
        <w:rPr>
          <w:sz w:val="28"/>
          <w:szCs w:val="28"/>
          <w:lang w:val="en-BE" w:eastAsia="en-BE" w:bidi="ar-SA"/>
        </w:rPr>
        <w:t xml:space="preserve">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требованиями, односторонний отказ от исполнения обязательства и </w:t>
      </w:r>
      <w:r>
        <w:rPr>
          <w:sz w:val="28"/>
          <w:szCs w:val="28"/>
          <w:lang w:val="en-BE" w:eastAsia="en-BE" w:bidi="ar-SA"/>
        </w:rPr>
        <w:t>одностороннее изменение его условий не допускаются, за исключением случаев, предусмотренных законом.</w:t>
      </w:r>
    </w:p>
    <w:p w14:paraId="0738CBF9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пунктами 4.1.4. и 5.2.11. Общих условий в случае неисполнения или ненадлежащего исполнения Заемщиком условий заключенного договора, Банк и</w:t>
      </w:r>
      <w:r>
        <w:rPr>
          <w:sz w:val="28"/>
          <w:szCs w:val="28"/>
          <w:lang w:val="en-BE" w:eastAsia="en-BE" w:bidi="ar-SA"/>
        </w:rPr>
        <w:t>меет право досрочно потребовать оплаты суммы образовавшейся задолженности по карте, а Заемщик обязуется досрочно ее погасить.</w:t>
      </w:r>
    </w:p>
    <w:p w14:paraId="28F5B825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Судом установлено, что </w:t>
      </w:r>
      <w:r>
        <w:rPr>
          <w:rStyle w:val="cat-Dategrp-6rplc-51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Истец направил в адрес Ответчика требование (претензию) о досрочном возврате суммы кредита, процентов </w:t>
      </w:r>
      <w:r>
        <w:rPr>
          <w:sz w:val="28"/>
          <w:szCs w:val="28"/>
          <w:lang w:val="en-BE" w:eastAsia="en-BE" w:bidi="ar-SA"/>
        </w:rPr>
        <w:t>за пользование кредитом и уплате неустойки, сообщив, требуемый для погашения кредитной задолженности, срок и реквизиты для перечисления, что подтверждается заказным почтовым отправлением (л.д.29).</w:t>
      </w:r>
    </w:p>
    <w:p w14:paraId="75A62F1E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Однако, Ответчик проигнорировал требования Банка о полном д</w:t>
      </w:r>
      <w:r>
        <w:rPr>
          <w:sz w:val="28"/>
          <w:szCs w:val="28"/>
          <w:lang w:val="en-BE" w:eastAsia="en-BE" w:bidi="ar-SA"/>
        </w:rPr>
        <w:t>осрочном исполнении обязательств по возврату суммы кредита и процентов при просрочке очередных ежемесячных платежей по кредиту, в связи с чем, не воспользовался возможностью добровольного исполнения взятых на себя денежных обязательств.</w:t>
      </w:r>
    </w:p>
    <w:p w14:paraId="036A7D46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Из материалов дела </w:t>
      </w:r>
      <w:r>
        <w:rPr>
          <w:sz w:val="28"/>
          <w:szCs w:val="28"/>
          <w:lang w:val="en-BE" w:eastAsia="en-BE" w:bidi="ar-SA"/>
        </w:rPr>
        <w:t xml:space="preserve">следует, что по состоянию на </w:t>
      </w:r>
      <w:r>
        <w:rPr>
          <w:rStyle w:val="cat-Dategrp-7rplc-52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задолженность </w:t>
      </w:r>
      <w:r>
        <w:rPr>
          <w:rStyle w:val="cat-FIOgrp-16rplc-5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по банковской карте №4276***1060 составила </w:t>
      </w:r>
      <w:r>
        <w:rPr>
          <w:rStyle w:val="cat-Sumgrp-20rplc-54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 задолженность по основному долгу в размере </w:t>
      </w:r>
      <w:r>
        <w:rPr>
          <w:rStyle w:val="cat-Sumgrp-21rplc-5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задолженность по просроченным процентам в размере </w:t>
      </w:r>
      <w:r>
        <w:rPr>
          <w:rStyle w:val="cat-Sumgrp-22rplc-56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неустойка в размере </w:t>
      </w:r>
      <w:r>
        <w:rPr>
          <w:rStyle w:val="cat-Sumgrp-23rplc-5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что подтв</w:t>
      </w:r>
      <w:r>
        <w:rPr>
          <w:sz w:val="28"/>
          <w:szCs w:val="28"/>
          <w:lang w:val="en-BE" w:eastAsia="en-BE" w:bidi="ar-SA"/>
        </w:rPr>
        <w:t>ерждается расчетом задолженности (л.д.10-17).</w:t>
      </w:r>
    </w:p>
    <w:p w14:paraId="2754A526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Определением мирового судьи судебного участка №194 </w:t>
      </w:r>
      <w:r>
        <w:rPr>
          <w:rStyle w:val="cat-Addressgrp-1rplc-58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 xml:space="preserve"> от </w:t>
      </w:r>
      <w:r>
        <w:rPr>
          <w:rStyle w:val="cat-Dategrp-8rplc-59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отменен судебный приказ от </w:t>
      </w:r>
      <w:r>
        <w:rPr>
          <w:rStyle w:val="cat-Dategrp-9rplc-60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, вынесенный по гражданскому делу по заявлению </w:t>
      </w:r>
      <w:r>
        <w:rPr>
          <w:rStyle w:val="cat-OrganizationNamegrp-27rplc-61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– Московский банк ПАО Сберб</w:t>
      </w:r>
      <w:r>
        <w:rPr>
          <w:sz w:val="28"/>
          <w:szCs w:val="28"/>
          <w:lang w:val="en-BE" w:eastAsia="en-BE" w:bidi="ar-SA"/>
        </w:rPr>
        <w:t xml:space="preserve">анк, о взыскании с должника </w:t>
      </w:r>
      <w:r>
        <w:rPr>
          <w:rStyle w:val="cat-FIOgrp-16rplc-62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задолженности по эмиссионному контракту (по заявлению должника) (л.д.5).</w:t>
      </w:r>
    </w:p>
    <w:p w14:paraId="7550578D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До настоящего времени задолженность ответчика перед Банком в добровольном порядке не погашена.</w:t>
      </w:r>
    </w:p>
    <w:p w14:paraId="263BB7A2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Согласно расчета задолженности дата открытия контракта (</w:t>
      </w:r>
      <w:r>
        <w:rPr>
          <w:sz w:val="28"/>
          <w:szCs w:val="28"/>
          <w:lang w:val="en-BE" w:eastAsia="en-BE" w:bidi="ar-SA"/>
        </w:rPr>
        <w:t xml:space="preserve">начало 1-го отчетного периода) – </w:t>
      </w:r>
      <w:r>
        <w:rPr>
          <w:rStyle w:val="cat-Dategrp-3rplc-63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, дата окончания последнего закрытого отчетного периода – </w:t>
      </w:r>
      <w:r>
        <w:rPr>
          <w:rStyle w:val="cat-Dategrp-10rplc-64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, дата образования задолженности по основному долгу у Ответчика – </w:t>
      </w:r>
      <w:r>
        <w:rPr>
          <w:rStyle w:val="cat-Dategrp-11rplc-65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, дата образования срочной задолженности – </w:t>
      </w:r>
      <w:r>
        <w:rPr>
          <w:rStyle w:val="cat-Dategrp-3rplc-66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>, дата образования первой ссуды к погаше</w:t>
      </w:r>
      <w:r>
        <w:rPr>
          <w:sz w:val="28"/>
          <w:szCs w:val="28"/>
          <w:lang w:val="en-BE" w:eastAsia="en-BE" w:bidi="ar-SA"/>
        </w:rPr>
        <w:t xml:space="preserve">нию – </w:t>
      </w:r>
      <w:r>
        <w:rPr>
          <w:rStyle w:val="cat-Dategrp-12rplc-67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, дата окончания расчета, введенная пользователем – </w:t>
      </w:r>
      <w:r>
        <w:rPr>
          <w:rStyle w:val="cat-Dategrp-7rplc-68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, дата фиксации просроченных сумм - </w:t>
      </w:r>
      <w:r>
        <w:rPr>
          <w:rStyle w:val="cat-Dategrp-13rplc-69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, расчет цены иска по состоянию на вечер - </w:t>
      </w:r>
      <w:r>
        <w:rPr>
          <w:rStyle w:val="cat-Dategrp-7rplc-70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(л.д.10).</w:t>
      </w:r>
    </w:p>
    <w:p w14:paraId="5C007B9F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Суд, проверив расчет задолженности, предоставленный истцом, соглашается с размером имеющейся</w:t>
      </w:r>
      <w:r>
        <w:rPr>
          <w:sz w:val="28"/>
          <w:szCs w:val="28"/>
          <w:lang w:val="en-BE" w:eastAsia="en-BE" w:bidi="ar-SA"/>
        </w:rPr>
        <w:t xml:space="preserve"> у ответчика </w:t>
      </w:r>
      <w:r>
        <w:rPr>
          <w:rStyle w:val="cat-FIOgrp-16rplc-7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задолженности в размере </w:t>
      </w:r>
      <w:r>
        <w:rPr>
          <w:rStyle w:val="cat-Sumgrp-20rplc-72"/>
          <w:sz w:val="28"/>
          <w:szCs w:val="28"/>
          <w:lang w:val="en-BE" w:eastAsia="en-BE" w:bidi="ar-SA"/>
        </w:rPr>
        <w:t>сумма</w:t>
      </w:r>
    </w:p>
    <w:p w14:paraId="19935E54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Разрешая исковые требования о взыскании задолженности по кредитной карте, суд, руководствуясь вышеперечисленными нормами права, оценив представленные в материалы дела доказательства по правилам ст. ст. 12,56,6</w:t>
      </w:r>
      <w:r>
        <w:rPr>
          <w:sz w:val="28"/>
          <w:szCs w:val="28"/>
          <w:lang w:val="en-BE" w:eastAsia="en-BE" w:bidi="ar-SA"/>
        </w:rPr>
        <w:t xml:space="preserve">7 ГПК РФ,  проанализировав законодательство, регулирующее общие положения исполнения обязательств, недопустимость одностороннего исполнения обязательств (ст. ст. 309,310 ГК РФ), положения о кредитном договоре (ст. ст. 810, 811,819 ГК РФ), исходит из того, </w:t>
      </w:r>
      <w:r>
        <w:rPr>
          <w:sz w:val="28"/>
          <w:szCs w:val="28"/>
          <w:lang w:val="en-BE" w:eastAsia="en-BE" w:bidi="ar-SA"/>
        </w:rPr>
        <w:t xml:space="preserve">что обязательство заемщиком </w:t>
      </w:r>
      <w:r>
        <w:rPr>
          <w:rStyle w:val="cat-FIOgrp-16rplc-7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по эмиссионному контракту № 0910-Р-5402598980 от </w:t>
      </w:r>
      <w:r>
        <w:rPr>
          <w:rStyle w:val="cat-Dategrp-3rplc-74"/>
          <w:sz w:val="28"/>
          <w:szCs w:val="28"/>
          <w:lang w:val="en-BE" w:eastAsia="en-BE" w:bidi="ar-SA"/>
        </w:rPr>
        <w:t>дата</w:t>
      </w:r>
      <w:r>
        <w:rPr>
          <w:sz w:val="28"/>
          <w:szCs w:val="28"/>
          <w:lang w:val="en-BE" w:eastAsia="en-BE" w:bidi="ar-SA"/>
        </w:rPr>
        <w:t xml:space="preserve"> на предоставление возобновляемой кредитной линии посредством выдачи банковской карты с предоставленным по ней кредитом и обслуживанием счета по данной карте в российских </w:t>
      </w:r>
      <w:r>
        <w:rPr>
          <w:sz w:val="28"/>
          <w:szCs w:val="28"/>
          <w:lang w:val="en-BE" w:eastAsia="en-BE" w:bidi="ar-SA"/>
        </w:rPr>
        <w:t xml:space="preserve">рублях надлежащим образом не исполнено, платежи в счет погашения задолженности по кредиту ответчиком производились с нарушениями в части сроков и сумм, обязательных к погашению, в связи с чем, приходит к выводу о взыскании с ответчика </w:t>
      </w:r>
      <w:r>
        <w:rPr>
          <w:rStyle w:val="cat-FIOgrp-16rplc-75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пользу </w:t>
      </w:r>
      <w:r>
        <w:rPr>
          <w:rStyle w:val="cat-OrganizationNamegrp-27rplc-76"/>
          <w:sz w:val="28"/>
          <w:szCs w:val="28"/>
          <w:lang w:val="en-BE" w:eastAsia="en-BE" w:bidi="ar-SA"/>
        </w:rPr>
        <w:t>наименов</w:t>
      </w:r>
      <w:r>
        <w:rPr>
          <w:rStyle w:val="cat-OrganizationNamegrp-27rplc-76"/>
          <w:sz w:val="28"/>
          <w:szCs w:val="28"/>
          <w:lang w:val="en-BE" w:eastAsia="en-BE" w:bidi="ar-SA"/>
        </w:rPr>
        <w:t>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– Московский банк ПАО Сбербанк задолженности по эмиссионному контракту в размере </w:t>
      </w:r>
      <w:r>
        <w:rPr>
          <w:rStyle w:val="cat-Sumgrp-20rplc-77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 задолженность по основному долгу в размере </w:t>
      </w:r>
      <w:r>
        <w:rPr>
          <w:rStyle w:val="cat-Sumgrp-21rplc-78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задолженность по просроченным процентам в размере </w:t>
      </w:r>
      <w:r>
        <w:rPr>
          <w:rStyle w:val="cat-Sumgrp-22rplc-79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неустойка в размер</w:t>
      </w:r>
      <w:r>
        <w:rPr>
          <w:sz w:val="28"/>
          <w:szCs w:val="28"/>
          <w:lang w:val="en-BE" w:eastAsia="en-BE" w:bidi="ar-SA"/>
        </w:rPr>
        <w:t xml:space="preserve">е </w:t>
      </w:r>
      <w:r>
        <w:rPr>
          <w:rStyle w:val="cat-Sumgrp-23rplc-80"/>
          <w:sz w:val="28"/>
          <w:szCs w:val="28"/>
          <w:lang w:val="en-BE" w:eastAsia="en-BE" w:bidi="ar-SA"/>
        </w:rPr>
        <w:t>сумма</w:t>
      </w:r>
    </w:p>
    <w:p w14:paraId="45966EA5" w14:textId="77777777" w:rsidR="00000000" w:rsidRDefault="00674E52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Кроме того, разрешая заявленные исковые требования, суд приходит к выводу о том, что вопреки требованиям ст. 56 ГПК РФ ответчиком </w:t>
      </w:r>
      <w:r>
        <w:rPr>
          <w:rStyle w:val="cat-FIOgrp-16rplc-81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не представлено доказательств наличия иного размера кредитной задолженности, а расчет, предоставленный истцом </w:t>
      </w:r>
      <w:r>
        <w:rPr>
          <w:rStyle w:val="cat-OrganizationNamegrp-27rplc-82"/>
          <w:sz w:val="28"/>
          <w:szCs w:val="28"/>
          <w:lang w:val="en-BE" w:eastAsia="en-BE" w:bidi="ar-SA"/>
        </w:rPr>
        <w:t>наим</w:t>
      </w:r>
      <w:r>
        <w:rPr>
          <w:rStyle w:val="cat-OrganizationNamegrp-27rplc-82"/>
          <w:sz w:val="28"/>
          <w:szCs w:val="28"/>
          <w:lang w:val="en-BE" w:eastAsia="en-BE" w:bidi="ar-SA"/>
        </w:rPr>
        <w:t>енование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– Московский банк ПАО Сбербанк, суд полагает верным, представляющим собой полную величину задолженности ответчика перед Банком и обоснованным по изложенным выше основаниям. </w:t>
      </w:r>
    </w:p>
    <w:p w14:paraId="371F7746" w14:textId="77777777" w:rsidR="00000000" w:rsidRDefault="00674E52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Удовлетворяя исковые требования, суд, исходит </w:t>
      </w:r>
      <w:r>
        <w:rPr>
          <w:sz w:val="28"/>
          <w:szCs w:val="28"/>
          <w:lang w:val="en-BE" w:eastAsia="en-BE" w:bidi="ar-SA"/>
        </w:rPr>
        <w:t xml:space="preserve">из того, что эмиссионный контракт на предоставление возобновляемой кредитной линии посредством выдачи  банковской  карты с предоставленным по ней кредитом и обслуживанием счета по данной карте в российских рублях был заключен </w:t>
      </w:r>
      <w:r>
        <w:rPr>
          <w:rStyle w:val="cat-FIOgrp-16rplc-83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добровольно, условия эмисс</w:t>
      </w:r>
      <w:r>
        <w:rPr>
          <w:sz w:val="28"/>
          <w:szCs w:val="28"/>
          <w:lang w:val="en-BE" w:eastAsia="en-BE" w:bidi="ar-SA"/>
        </w:rPr>
        <w:t xml:space="preserve">ионного контракта ею не оспорены, заключение эмиссионного контракта совершалось по волеизъявлению сторон, его условия устанавливались сторонами по согласованию, при этом истец принял на себя обязательства по предоставлению денежных средств, а </w:t>
      </w:r>
      <w:r>
        <w:rPr>
          <w:rStyle w:val="cat-FIOgrp-19rplc-8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по их воз</w:t>
      </w:r>
      <w:r>
        <w:rPr>
          <w:sz w:val="28"/>
          <w:szCs w:val="28"/>
          <w:lang w:val="en-BE" w:eastAsia="en-BE" w:bidi="ar-SA"/>
        </w:rPr>
        <w:t>врату, тем самым, каждая сторона приняла на себя риск по исполнению эмиссионного контракта на предоставление возобновляемой кредитной линии посредством выдачи  банковской  карты с предоставленным по ней кредитом и обслуживанием счета по данной карте в росс</w:t>
      </w:r>
      <w:r>
        <w:rPr>
          <w:sz w:val="28"/>
          <w:szCs w:val="28"/>
          <w:lang w:val="en-BE" w:eastAsia="en-BE" w:bidi="ar-SA"/>
        </w:rPr>
        <w:t>ийских рублях.</w:t>
      </w:r>
    </w:p>
    <w:p w14:paraId="4D2F8F45" w14:textId="77777777" w:rsidR="00000000" w:rsidRDefault="00674E52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При этом суд указывает, что исполнение обязанностей по эмиссионному контракту в соответствии с его условиями не поставлено в зависимость от доходов Заемщика, получения им каких-либо выплат, действий третьих лиц, следовательно, независимо от </w:t>
      </w:r>
      <w:r>
        <w:rPr>
          <w:sz w:val="28"/>
          <w:szCs w:val="28"/>
          <w:lang w:val="en-BE" w:eastAsia="en-BE" w:bidi="ar-SA"/>
        </w:rPr>
        <w:t>того, изменилось ли финансовое положение Заемщика, он обязан выполнять принятые на себя по эмиссионному контракту обязательства.</w:t>
      </w:r>
    </w:p>
    <w:p w14:paraId="349837EA" w14:textId="77777777" w:rsidR="00000000" w:rsidRDefault="00674E52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В соответствии с ч. 1 ст. 98 ГПК РФ стороне, в пользу которой состоялось решение суда, суд присуждает возместить с другой сторо</w:t>
      </w:r>
      <w:r>
        <w:rPr>
          <w:sz w:val="28"/>
          <w:szCs w:val="28"/>
          <w:lang w:val="en-BE" w:eastAsia="en-BE" w:bidi="ar-SA"/>
        </w:rPr>
        <w:t>ны все понесенные по делу судебные расходы, за исключением случаев, предусмотренных частью второй статьи 96 настоящего Кодекса.</w:t>
      </w:r>
    </w:p>
    <w:p w14:paraId="4EA5CA6C" w14:textId="77777777" w:rsidR="00000000" w:rsidRDefault="00674E52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Истцом при подаче иска была оплачена государственная пошлина в размере </w:t>
      </w:r>
      <w:r>
        <w:rPr>
          <w:rStyle w:val="cat-Sumgrp-26rplc-85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>, которая подлежит взысканию по правилам указанной с</w:t>
      </w:r>
      <w:r>
        <w:rPr>
          <w:sz w:val="28"/>
          <w:szCs w:val="28"/>
          <w:lang w:val="en-BE" w:eastAsia="en-BE" w:bidi="ar-SA"/>
        </w:rPr>
        <w:t>татьи с ответчика в пользу истца.</w:t>
      </w:r>
    </w:p>
    <w:p w14:paraId="495376D6" w14:textId="77777777" w:rsidR="00000000" w:rsidRDefault="00674E52">
      <w:pPr>
        <w:ind w:firstLine="540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На основании изложенного, руководствуясь ст. ст. 194-199 ГПК РФ, суд</w:t>
      </w:r>
    </w:p>
    <w:p w14:paraId="2202D546" w14:textId="77777777" w:rsidR="00000000" w:rsidRDefault="00674E52">
      <w:pPr>
        <w:ind w:firstLine="708"/>
        <w:jc w:val="center"/>
        <w:rPr>
          <w:sz w:val="28"/>
          <w:szCs w:val="28"/>
          <w:lang w:val="en-BE" w:eastAsia="en-BE" w:bidi="ar-SA"/>
        </w:rPr>
      </w:pPr>
    </w:p>
    <w:p w14:paraId="61BC96A0" w14:textId="77777777" w:rsidR="00000000" w:rsidRDefault="00674E52">
      <w:pPr>
        <w:jc w:val="center"/>
        <w:rPr>
          <w:sz w:val="28"/>
          <w:szCs w:val="28"/>
          <w:lang w:val="en-BE" w:eastAsia="en-BE" w:bidi="ar-SA"/>
        </w:rPr>
      </w:pPr>
      <w:r>
        <w:rPr>
          <w:b/>
          <w:bCs/>
          <w:sz w:val="28"/>
          <w:szCs w:val="28"/>
          <w:lang w:val="en-BE" w:eastAsia="en-BE" w:bidi="ar-SA"/>
        </w:rPr>
        <w:t>РЕШИЛ:</w:t>
      </w:r>
    </w:p>
    <w:p w14:paraId="1AEB5ACF" w14:textId="77777777" w:rsidR="00000000" w:rsidRDefault="00674E52">
      <w:pPr>
        <w:jc w:val="center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 </w:t>
      </w:r>
    </w:p>
    <w:p w14:paraId="52077324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Исковые требования </w:t>
      </w:r>
      <w:r>
        <w:rPr>
          <w:rStyle w:val="cat-OrganizationNamegrp-27rplc-86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– Московский банк ПАО Сбербанк к </w:t>
      </w:r>
      <w:r>
        <w:rPr>
          <w:rStyle w:val="cat-FIOgrp-16rplc-87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о взыскании ссудной задолженности по эмиссионно</w:t>
      </w:r>
      <w:r>
        <w:rPr>
          <w:sz w:val="28"/>
          <w:szCs w:val="28"/>
          <w:lang w:val="en-BE" w:eastAsia="en-BE" w:bidi="ar-SA"/>
        </w:rPr>
        <w:t>му контракту - удовлетворить.</w:t>
      </w:r>
    </w:p>
    <w:p w14:paraId="02D911E9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</w:t>
      </w:r>
      <w:r>
        <w:rPr>
          <w:rStyle w:val="cat-FIOgrp-17rplc-88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пользу </w:t>
      </w:r>
      <w:r>
        <w:rPr>
          <w:rStyle w:val="cat-OrganizationNamegrp-27rplc-89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- Московский банк ПАО Сбербанк задолженность по эмиссионному контракту № 0910-Р-5402598980 в размере </w:t>
      </w:r>
      <w:r>
        <w:rPr>
          <w:rStyle w:val="cat-Sumgrp-20rplc-90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из которых задолженность по основному долгу в размере </w:t>
      </w:r>
      <w:r>
        <w:rPr>
          <w:rStyle w:val="cat-Sumgrp-21rplc-91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задолженность по просроченным процентам в размере </w:t>
      </w:r>
      <w:r>
        <w:rPr>
          <w:rStyle w:val="cat-Sumgrp-22rplc-92"/>
          <w:sz w:val="28"/>
          <w:szCs w:val="28"/>
          <w:lang w:val="en-BE" w:eastAsia="en-BE" w:bidi="ar-SA"/>
        </w:rPr>
        <w:t>сумма</w:t>
      </w:r>
      <w:r>
        <w:rPr>
          <w:sz w:val="28"/>
          <w:szCs w:val="28"/>
          <w:lang w:val="en-BE" w:eastAsia="en-BE" w:bidi="ar-SA"/>
        </w:rPr>
        <w:t xml:space="preserve">, неустойка в размере </w:t>
      </w:r>
      <w:r>
        <w:rPr>
          <w:rStyle w:val="cat-Sumgrp-23rplc-93"/>
          <w:sz w:val="28"/>
          <w:szCs w:val="28"/>
          <w:lang w:val="en-BE" w:eastAsia="en-BE" w:bidi="ar-SA"/>
        </w:rPr>
        <w:t>сумма</w:t>
      </w:r>
    </w:p>
    <w:p w14:paraId="5C90C559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Взыскать с </w:t>
      </w:r>
      <w:r>
        <w:rPr>
          <w:rStyle w:val="cat-FIOgrp-17rplc-94"/>
          <w:sz w:val="28"/>
          <w:szCs w:val="28"/>
          <w:lang w:val="en-BE" w:eastAsia="en-BE" w:bidi="ar-SA"/>
        </w:rPr>
        <w:t>фио</w:t>
      </w:r>
      <w:r>
        <w:rPr>
          <w:sz w:val="28"/>
          <w:szCs w:val="28"/>
          <w:lang w:val="en-BE" w:eastAsia="en-BE" w:bidi="ar-SA"/>
        </w:rPr>
        <w:t xml:space="preserve"> в пользу </w:t>
      </w:r>
      <w:r>
        <w:rPr>
          <w:rStyle w:val="cat-OrganizationNamegrp-27rplc-95"/>
          <w:sz w:val="28"/>
          <w:szCs w:val="28"/>
          <w:lang w:val="en-BE" w:eastAsia="en-BE" w:bidi="ar-SA"/>
        </w:rPr>
        <w:t>наименование организации</w:t>
      </w:r>
      <w:r>
        <w:rPr>
          <w:sz w:val="28"/>
          <w:szCs w:val="28"/>
          <w:lang w:val="en-BE" w:eastAsia="en-BE" w:bidi="ar-SA"/>
        </w:rPr>
        <w:t xml:space="preserve"> в лице филиала - Московский банк ПАО Сбербанк расходы по уплате государственной пошлины в размере </w:t>
      </w:r>
      <w:r>
        <w:rPr>
          <w:rStyle w:val="cat-Sumgrp-24rplc-96"/>
          <w:sz w:val="28"/>
          <w:szCs w:val="28"/>
          <w:lang w:val="en-BE" w:eastAsia="en-BE" w:bidi="ar-SA"/>
        </w:rPr>
        <w:t>сумма</w:t>
      </w:r>
    </w:p>
    <w:p w14:paraId="38EFDFE5" w14:textId="77777777" w:rsidR="00000000" w:rsidRDefault="00674E52">
      <w:pPr>
        <w:ind w:firstLine="708"/>
        <w:jc w:val="both"/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>Решение может</w:t>
      </w:r>
      <w:r>
        <w:rPr>
          <w:sz w:val="28"/>
          <w:szCs w:val="28"/>
          <w:lang w:val="en-BE" w:eastAsia="en-BE" w:bidi="ar-SA"/>
        </w:rPr>
        <w:t xml:space="preserve"> быть обжаловано в Московский городской суд в течение месяца со дня принятия в окончательной форме через Кунцевский районный суд </w:t>
      </w:r>
      <w:r>
        <w:rPr>
          <w:rStyle w:val="cat-Addressgrp-0rplc-97"/>
          <w:sz w:val="28"/>
          <w:szCs w:val="28"/>
          <w:lang w:val="en-BE" w:eastAsia="en-BE" w:bidi="ar-SA"/>
        </w:rPr>
        <w:t>адрес</w:t>
      </w:r>
      <w:r>
        <w:rPr>
          <w:sz w:val="28"/>
          <w:szCs w:val="28"/>
          <w:lang w:val="en-BE" w:eastAsia="en-BE" w:bidi="ar-SA"/>
        </w:rPr>
        <w:t>.</w:t>
      </w:r>
    </w:p>
    <w:p w14:paraId="656D28A2" w14:textId="77777777" w:rsidR="00000000" w:rsidRDefault="00674E52">
      <w:pPr>
        <w:jc w:val="both"/>
        <w:rPr>
          <w:sz w:val="28"/>
          <w:szCs w:val="28"/>
          <w:lang w:val="en-BE" w:eastAsia="en-BE" w:bidi="ar-SA"/>
        </w:rPr>
      </w:pPr>
    </w:p>
    <w:p w14:paraId="27BCC3E4" w14:textId="77777777" w:rsidR="00000000" w:rsidRDefault="00674E52">
      <w:pPr>
        <w:rPr>
          <w:sz w:val="28"/>
          <w:szCs w:val="28"/>
          <w:lang w:val="en-BE" w:eastAsia="en-BE" w:bidi="ar-SA"/>
        </w:rPr>
      </w:pPr>
    </w:p>
    <w:p w14:paraId="0FB3D108" w14:textId="77777777" w:rsidR="00000000" w:rsidRDefault="00674E52">
      <w:pPr>
        <w:rPr>
          <w:sz w:val="28"/>
          <w:szCs w:val="28"/>
          <w:lang w:val="en-BE" w:eastAsia="en-BE" w:bidi="ar-SA"/>
        </w:rPr>
      </w:pPr>
      <w:r>
        <w:rPr>
          <w:sz w:val="28"/>
          <w:szCs w:val="28"/>
          <w:lang w:val="en-BE" w:eastAsia="en-BE" w:bidi="ar-SA"/>
        </w:rPr>
        <w:t xml:space="preserve">Судья                                                                                               </w:t>
      </w:r>
      <w:r>
        <w:rPr>
          <w:rStyle w:val="cat-FIOgrp-18rplc-98"/>
          <w:sz w:val="28"/>
          <w:szCs w:val="28"/>
          <w:lang w:val="en-BE" w:eastAsia="en-BE" w:bidi="ar-SA"/>
        </w:rPr>
        <w:t>фио</w:t>
      </w:r>
    </w:p>
    <w:p w14:paraId="0066D329" w14:textId="77777777" w:rsidR="00000000" w:rsidRDefault="00674E52">
      <w:pPr>
        <w:rPr>
          <w:sz w:val="28"/>
          <w:szCs w:val="28"/>
          <w:lang w:val="en-BE" w:eastAsia="en-BE" w:bidi="ar-SA"/>
        </w:rPr>
      </w:pPr>
    </w:p>
    <w:p w14:paraId="03BF88AA" w14:textId="77777777" w:rsidR="00000000" w:rsidRDefault="00674E52">
      <w:pPr>
        <w:rPr>
          <w:sz w:val="28"/>
          <w:szCs w:val="28"/>
          <w:lang w:val="en-BE" w:eastAsia="en-BE" w:bidi="ar-SA"/>
        </w:rPr>
      </w:pPr>
    </w:p>
    <w:p w14:paraId="65EAA126" w14:textId="77777777" w:rsidR="00000000" w:rsidRDefault="00674E52">
      <w:pPr>
        <w:rPr>
          <w:sz w:val="28"/>
          <w:szCs w:val="28"/>
          <w:lang w:val="en-BE" w:eastAsia="en-BE" w:bidi="ar-SA"/>
        </w:rPr>
      </w:pPr>
    </w:p>
    <w:p w14:paraId="75350A46" w14:textId="77777777" w:rsidR="00000000" w:rsidRDefault="00674E52">
      <w:pPr>
        <w:rPr>
          <w:sz w:val="28"/>
          <w:szCs w:val="28"/>
          <w:lang w:val="en-BE" w:eastAsia="en-BE" w:bidi="ar-SA"/>
        </w:rPr>
      </w:pPr>
    </w:p>
    <w:p w14:paraId="0ED826D4" w14:textId="77777777" w:rsidR="00000000" w:rsidRDefault="00674E52">
      <w:pPr>
        <w:rPr>
          <w:sz w:val="28"/>
          <w:szCs w:val="28"/>
          <w:lang w:val="en-BE" w:eastAsia="en-BE" w:bidi="ar-SA"/>
        </w:rPr>
      </w:pPr>
    </w:p>
    <w:p w14:paraId="15564F30" w14:textId="77777777" w:rsidR="00000000" w:rsidRDefault="00674E52">
      <w:pPr>
        <w:rPr>
          <w:sz w:val="28"/>
          <w:szCs w:val="28"/>
          <w:lang w:val="en-BE" w:eastAsia="en-BE" w:bidi="ar-SA"/>
        </w:rPr>
      </w:pPr>
    </w:p>
    <w:sectPr w:rsidR="00000000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4E52"/>
    <w:rsid w:val="0067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,"/>
  <w14:docId w14:val="4E86E71F"/>
  <w15:chartTrackingRefBased/>
  <w15:docId w15:val="{A5749F9B-C9C6-4163-A27E-6C3F57F6D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Dategrp-2rplc-0">
    <w:name w:val="cat-Date grp-2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Addressgrp-0rplc-2">
    <w:name w:val="cat-Address grp-0 rplc-2"/>
    <w:basedOn w:val="a0"/>
  </w:style>
  <w:style w:type="character" w:customStyle="1" w:styleId="cat-FIOgrp-14rplc-3">
    <w:name w:val="cat-FIO grp-14 rplc-3"/>
    <w:basedOn w:val="a0"/>
  </w:style>
  <w:style w:type="character" w:customStyle="1" w:styleId="cat-FIOgrp-15rplc-4">
    <w:name w:val="cat-FIO grp-15 rplc-4"/>
    <w:basedOn w:val="a0"/>
  </w:style>
  <w:style w:type="character" w:customStyle="1" w:styleId="cat-OrganizationNamegrp-27rplc-5">
    <w:name w:val="cat-OrganizationName grp-27 rplc-5"/>
    <w:basedOn w:val="a0"/>
  </w:style>
  <w:style w:type="character" w:customStyle="1" w:styleId="cat-FIOgrp-16rplc-6">
    <w:name w:val="cat-FIO grp-16 rplc-6"/>
    <w:basedOn w:val="a0"/>
  </w:style>
  <w:style w:type="character" w:customStyle="1" w:styleId="cat-OrganizationNamegrp-27rplc-7">
    <w:name w:val="cat-OrganizationName grp-27 rplc-7"/>
    <w:basedOn w:val="a0"/>
  </w:style>
  <w:style w:type="character" w:customStyle="1" w:styleId="cat-FIOgrp-16rplc-8">
    <w:name w:val="cat-FIO grp-16 rplc-8"/>
    <w:basedOn w:val="a0"/>
  </w:style>
  <w:style w:type="character" w:customStyle="1" w:styleId="cat-FIOgrp-17rplc-9">
    <w:name w:val="cat-FIO grp-17 rplc-9"/>
    <w:basedOn w:val="a0"/>
  </w:style>
  <w:style w:type="character" w:customStyle="1" w:styleId="cat-OrganizationNamegrp-27rplc-10">
    <w:name w:val="cat-OrganizationName grp-27 rplc-10"/>
    <w:basedOn w:val="a0"/>
  </w:style>
  <w:style w:type="character" w:customStyle="1" w:styleId="cat-Sumgrp-20rplc-11">
    <w:name w:val="cat-Sum grp-20 rplc-11"/>
    <w:basedOn w:val="a0"/>
  </w:style>
  <w:style w:type="character" w:customStyle="1" w:styleId="cat-Sumgrp-21rplc-12">
    <w:name w:val="cat-Sum grp-21 rplc-12"/>
    <w:basedOn w:val="a0"/>
  </w:style>
  <w:style w:type="character" w:customStyle="1" w:styleId="cat-Sumgrp-22rplc-13">
    <w:name w:val="cat-Sum grp-22 rplc-13"/>
    <w:basedOn w:val="a0"/>
  </w:style>
  <w:style w:type="character" w:customStyle="1" w:styleId="cat-Sumgrp-23rplc-14">
    <w:name w:val="cat-Sum grp-23 rplc-14"/>
    <w:basedOn w:val="a0"/>
  </w:style>
  <w:style w:type="character" w:customStyle="1" w:styleId="cat-FIOgrp-17rplc-15">
    <w:name w:val="cat-FIO grp-17 rplc-15"/>
    <w:basedOn w:val="a0"/>
  </w:style>
  <w:style w:type="character" w:customStyle="1" w:styleId="cat-OrganizationNamegrp-27rplc-16">
    <w:name w:val="cat-OrganizationName grp-27 rplc-16"/>
    <w:basedOn w:val="a0"/>
  </w:style>
  <w:style w:type="character" w:customStyle="1" w:styleId="cat-Sumgrp-24rplc-17">
    <w:name w:val="cat-Sum grp-24 rplc-17"/>
    <w:basedOn w:val="a0"/>
  </w:style>
  <w:style w:type="character" w:customStyle="1" w:styleId="cat-Addressgrp-0rplc-18">
    <w:name w:val="cat-Address grp-0 rplc-18"/>
    <w:basedOn w:val="a0"/>
  </w:style>
  <w:style w:type="character" w:customStyle="1" w:styleId="cat-FIOgrp-18rplc-19">
    <w:name w:val="cat-FIO grp-18 rplc-19"/>
    <w:basedOn w:val="a0"/>
  </w:style>
  <w:style w:type="character" w:customStyle="1" w:styleId="cat-Dategrp-2rplc-20">
    <w:name w:val="cat-Date grp-2 rplc-20"/>
    <w:basedOn w:val="a0"/>
  </w:style>
  <w:style w:type="character" w:customStyle="1" w:styleId="cat-Addressgrp-0rplc-21">
    <w:name w:val="cat-Address grp-0 rplc-21"/>
    <w:basedOn w:val="a0"/>
  </w:style>
  <w:style w:type="character" w:customStyle="1" w:styleId="cat-Addressgrp-0rplc-22">
    <w:name w:val="cat-Address grp-0 rplc-22"/>
    <w:basedOn w:val="a0"/>
  </w:style>
  <w:style w:type="character" w:customStyle="1" w:styleId="cat-FIOgrp-14rplc-23">
    <w:name w:val="cat-FIO grp-14 rplc-23"/>
    <w:basedOn w:val="a0"/>
  </w:style>
  <w:style w:type="character" w:customStyle="1" w:styleId="cat-FIOgrp-15rplc-24">
    <w:name w:val="cat-FIO grp-15 rplc-24"/>
    <w:basedOn w:val="a0"/>
  </w:style>
  <w:style w:type="character" w:customStyle="1" w:styleId="cat-OrganizationNamegrp-27rplc-25">
    <w:name w:val="cat-OrganizationName grp-27 rplc-25"/>
    <w:basedOn w:val="a0"/>
  </w:style>
  <w:style w:type="character" w:customStyle="1" w:styleId="cat-FIOgrp-16rplc-26">
    <w:name w:val="cat-FIO grp-16 rplc-26"/>
    <w:basedOn w:val="a0"/>
  </w:style>
  <w:style w:type="character" w:customStyle="1" w:styleId="cat-OrganizationNamegrp-27rplc-27">
    <w:name w:val="cat-OrganizationName grp-27 rplc-27"/>
    <w:basedOn w:val="a0"/>
  </w:style>
  <w:style w:type="character" w:customStyle="1" w:styleId="cat-FIOgrp-16rplc-28">
    <w:name w:val="cat-FIO grp-16 rplc-28"/>
    <w:basedOn w:val="a0"/>
  </w:style>
  <w:style w:type="character" w:customStyle="1" w:styleId="cat-Sumgrp-20rplc-29">
    <w:name w:val="cat-Sum grp-20 rplc-29"/>
    <w:basedOn w:val="a0"/>
  </w:style>
  <w:style w:type="character" w:customStyle="1" w:styleId="cat-Sumgrp-21rplc-30">
    <w:name w:val="cat-Sum grp-21 rplc-30"/>
    <w:basedOn w:val="a0"/>
  </w:style>
  <w:style w:type="character" w:customStyle="1" w:styleId="cat-Sumgrp-22rplc-31">
    <w:name w:val="cat-Sum grp-22 rplc-31"/>
    <w:basedOn w:val="a0"/>
  </w:style>
  <w:style w:type="character" w:customStyle="1" w:styleId="cat-Sumgrp-23rplc-32">
    <w:name w:val="cat-Sum grp-23 rplc-32"/>
    <w:basedOn w:val="a0"/>
  </w:style>
  <w:style w:type="character" w:customStyle="1" w:styleId="cat-Sumgrp-24rplc-33">
    <w:name w:val="cat-Sum grp-24 rplc-33"/>
    <w:basedOn w:val="a0"/>
  </w:style>
  <w:style w:type="character" w:customStyle="1" w:styleId="cat-Dategrp-3rplc-34">
    <w:name w:val="cat-Date grp-3 rplc-34"/>
    <w:basedOn w:val="a0"/>
  </w:style>
  <w:style w:type="character" w:customStyle="1" w:styleId="cat-OrganizationNamegrp-27rplc-35">
    <w:name w:val="cat-OrganizationName grp-27 rplc-35"/>
    <w:basedOn w:val="a0"/>
  </w:style>
  <w:style w:type="character" w:customStyle="1" w:styleId="cat-FIOgrp-19rplc-36">
    <w:name w:val="cat-FIO grp-19 rplc-36"/>
    <w:basedOn w:val="a0"/>
  </w:style>
  <w:style w:type="character" w:customStyle="1" w:styleId="cat-FIOgrp-16rplc-37">
    <w:name w:val="cat-FIO grp-16 rplc-37"/>
    <w:basedOn w:val="a0"/>
  </w:style>
  <w:style w:type="character" w:customStyle="1" w:styleId="cat-Dategrp-3rplc-38">
    <w:name w:val="cat-Date grp-3 rplc-38"/>
    <w:basedOn w:val="a0"/>
  </w:style>
  <w:style w:type="character" w:customStyle="1" w:styleId="cat-Sumgrp-25rplc-39">
    <w:name w:val="cat-Sum grp-25 rplc-39"/>
    <w:basedOn w:val="a0"/>
  </w:style>
  <w:style w:type="character" w:customStyle="1" w:styleId="cat-FIOgrp-19rplc-40">
    <w:name w:val="cat-FIO grp-19 rplc-40"/>
    <w:basedOn w:val="a0"/>
  </w:style>
  <w:style w:type="character" w:customStyle="1" w:styleId="cat-OrganizationNamegrp-27rplc-41">
    <w:name w:val="cat-OrganizationName grp-27 rplc-41"/>
    <w:basedOn w:val="a0"/>
  </w:style>
  <w:style w:type="character" w:customStyle="1" w:styleId="cat-FIOgrp-19rplc-42">
    <w:name w:val="cat-FIO grp-19 rplc-42"/>
    <w:basedOn w:val="a0"/>
  </w:style>
  <w:style w:type="character" w:customStyle="1" w:styleId="cat-Dategrp-4rplc-43">
    <w:name w:val="cat-Date grp-4 rplc-43"/>
    <w:basedOn w:val="a0"/>
  </w:style>
  <w:style w:type="character" w:customStyle="1" w:styleId="cat-Dategrp-5rplc-44">
    <w:name w:val="cat-Date grp-5 rplc-44"/>
    <w:basedOn w:val="a0"/>
  </w:style>
  <w:style w:type="character" w:customStyle="1" w:styleId="cat-Dategrp-3rplc-45">
    <w:name w:val="cat-Date grp-3 rplc-45"/>
    <w:basedOn w:val="a0"/>
  </w:style>
  <w:style w:type="character" w:customStyle="1" w:styleId="cat-OrganizationNamegrp-27rplc-46">
    <w:name w:val="cat-OrganizationName grp-27 rplc-46"/>
    <w:basedOn w:val="a0"/>
  </w:style>
  <w:style w:type="character" w:customStyle="1" w:styleId="cat-FIOgrp-19rplc-47">
    <w:name w:val="cat-FIO grp-19 rplc-47"/>
    <w:basedOn w:val="a0"/>
  </w:style>
  <w:style w:type="character" w:customStyle="1" w:styleId="cat-FIOgrp-16rplc-48">
    <w:name w:val="cat-FIO grp-16 rplc-48"/>
    <w:basedOn w:val="a0"/>
  </w:style>
  <w:style w:type="character" w:customStyle="1" w:styleId="cat-Dategrp-3rplc-49">
    <w:name w:val="cat-Date grp-3 rplc-49"/>
    <w:basedOn w:val="a0"/>
  </w:style>
  <w:style w:type="character" w:customStyle="1" w:styleId="cat-Sumgrp-25rplc-50">
    <w:name w:val="cat-Sum grp-25 rplc-50"/>
    <w:basedOn w:val="a0"/>
  </w:style>
  <w:style w:type="character" w:customStyle="1" w:styleId="cat-Dategrp-6rplc-51">
    <w:name w:val="cat-Date grp-6 rplc-51"/>
    <w:basedOn w:val="a0"/>
  </w:style>
  <w:style w:type="character" w:customStyle="1" w:styleId="cat-Dategrp-7rplc-52">
    <w:name w:val="cat-Date grp-7 rplc-52"/>
    <w:basedOn w:val="a0"/>
  </w:style>
  <w:style w:type="character" w:customStyle="1" w:styleId="cat-FIOgrp-16rplc-53">
    <w:name w:val="cat-FIO grp-16 rplc-53"/>
    <w:basedOn w:val="a0"/>
  </w:style>
  <w:style w:type="character" w:customStyle="1" w:styleId="cat-Sumgrp-20rplc-54">
    <w:name w:val="cat-Sum grp-20 rplc-54"/>
    <w:basedOn w:val="a0"/>
  </w:style>
  <w:style w:type="character" w:customStyle="1" w:styleId="cat-Sumgrp-21rplc-55">
    <w:name w:val="cat-Sum grp-21 rplc-55"/>
    <w:basedOn w:val="a0"/>
  </w:style>
  <w:style w:type="character" w:customStyle="1" w:styleId="cat-Sumgrp-22rplc-56">
    <w:name w:val="cat-Sum grp-22 rplc-56"/>
    <w:basedOn w:val="a0"/>
  </w:style>
  <w:style w:type="character" w:customStyle="1" w:styleId="cat-Sumgrp-23rplc-57">
    <w:name w:val="cat-Sum grp-23 rplc-57"/>
    <w:basedOn w:val="a0"/>
  </w:style>
  <w:style w:type="character" w:customStyle="1" w:styleId="cat-Addressgrp-1rplc-58">
    <w:name w:val="cat-Address grp-1 rplc-58"/>
    <w:basedOn w:val="a0"/>
  </w:style>
  <w:style w:type="character" w:customStyle="1" w:styleId="cat-Dategrp-8rplc-59">
    <w:name w:val="cat-Date grp-8 rplc-59"/>
    <w:basedOn w:val="a0"/>
  </w:style>
  <w:style w:type="character" w:customStyle="1" w:styleId="cat-Dategrp-9rplc-60">
    <w:name w:val="cat-Date grp-9 rplc-60"/>
    <w:basedOn w:val="a0"/>
  </w:style>
  <w:style w:type="character" w:customStyle="1" w:styleId="cat-OrganizationNamegrp-27rplc-61">
    <w:name w:val="cat-OrganizationName grp-27 rplc-61"/>
    <w:basedOn w:val="a0"/>
  </w:style>
  <w:style w:type="character" w:customStyle="1" w:styleId="cat-FIOgrp-16rplc-62">
    <w:name w:val="cat-FIO grp-16 rplc-62"/>
    <w:basedOn w:val="a0"/>
  </w:style>
  <w:style w:type="character" w:customStyle="1" w:styleId="cat-Dategrp-3rplc-63">
    <w:name w:val="cat-Date grp-3 rplc-63"/>
    <w:basedOn w:val="a0"/>
  </w:style>
  <w:style w:type="character" w:customStyle="1" w:styleId="cat-Dategrp-10rplc-64">
    <w:name w:val="cat-Date grp-10 rplc-64"/>
    <w:basedOn w:val="a0"/>
  </w:style>
  <w:style w:type="character" w:customStyle="1" w:styleId="cat-Dategrp-11rplc-65">
    <w:name w:val="cat-Date grp-11 rplc-65"/>
    <w:basedOn w:val="a0"/>
  </w:style>
  <w:style w:type="character" w:customStyle="1" w:styleId="cat-Dategrp-3rplc-66">
    <w:name w:val="cat-Date grp-3 rplc-66"/>
    <w:basedOn w:val="a0"/>
  </w:style>
  <w:style w:type="character" w:customStyle="1" w:styleId="cat-Dategrp-12rplc-67">
    <w:name w:val="cat-Date grp-12 rplc-67"/>
    <w:basedOn w:val="a0"/>
  </w:style>
  <w:style w:type="character" w:customStyle="1" w:styleId="cat-Dategrp-7rplc-68">
    <w:name w:val="cat-Date grp-7 rplc-68"/>
    <w:basedOn w:val="a0"/>
  </w:style>
  <w:style w:type="character" w:customStyle="1" w:styleId="cat-Dategrp-13rplc-69">
    <w:name w:val="cat-Date grp-13 rplc-69"/>
    <w:basedOn w:val="a0"/>
  </w:style>
  <w:style w:type="character" w:customStyle="1" w:styleId="cat-Dategrp-7rplc-70">
    <w:name w:val="cat-Date grp-7 rplc-70"/>
    <w:basedOn w:val="a0"/>
  </w:style>
  <w:style w:type="character" w:customStyle="1" w:styleId="cat-FIOgrp-16rplc-71">
    <w:name w:val="cat-FIO grp-16 rplc-71"/>
    <w:basedOn w:val="a0"/>
  </w:style>
  <w:style w:type="character" w:customStyle="1" w:styleId="cat-Sumgrp-20rplc-72">
    <w:name w:val="cat-Sum grp-20 rplc-72"/>
    <w:basedOn w:val="a0"/>
  </w:style>
  <w:style w:type="character" w:customStyle="1" w:styleId="cat-FIOgrp-16rplc-73">
    <w:name w:val="cat-FIO grp-16 rplc-73"/>
    <w:basedOn w:val="a0"/>
  </w:style>
  <w:style w:type="character" w:customStyle="1" w:styleId="cat-Dategrp-3rplc-74">
    <w:name w:val="cat-Date grp-3 rplc-74"/>
    <w:basedOn w:val="a0"/>
  </w:style>
  <w:style w:type="character" w:customStyle="1" w:styleId="cat-FIOgrp-16rplc-75">
    <w:name w:val="cat-FIO grp-16 rplc-75"/>
    <w:basedOn w:val="a0"/>
  </w:style>
  <w:style w:type="character" w:customStyle="1" w:styleId="cat-OrganizationNamegrp-27rplc-76">
    <w:name w:val="cat-OrganizationName grp-27 rplc-76"/>
    <w:basedOn w:val="a0"/>
  </w:style>
  <w:style w:type="character" w:customStyle="1" w:styleId="cat-Sumgrp-20rplc-77">
    <w:name w:val="cat-Sum grp-20 rplc-77"/>
    <w:basedOn w:val="a0"/>
  </w:style>
  <w:style w:type="character" w:customStyle="1" w:styleId="cat-Sumgrp-21rplc-78">
    <w:name w:val="cat-Sum grp-21 rplc-78"/>
    <w:basedOn w:val="a0"/>
  </w:style>
  <w:style w:type="character" w:customStyle="1" w:styleId="cat-Sumgrp-22rplc-79">
    <w:name w:val="cat-Sum grp-22 rplc-79"/>
    <w:basedOn w:val="a0"/>
  </w:style>
  <w:style w:type="character" w:customStyle="1" w:styleId="cat-Sumgrp-23rplc-80">
    <w:name w:val="cat-Sum grp-23 rplc-80"/>
    <w:basedOn w:val="a0"/>
  </w:style>
  <w:style w:type="character" w:customStyle="1" w:styleId="cat-FIOgrp-16rplc-81">
    <w:name w:val="cat-FIO grp-16 rplc-81"/>
    <w:basedOn w:val="a0"/>
  </w:style>
  <w:style w:type="character" w:customStyle="1" w:styleId="cat-OrganizationNamegrp-27rplc-82">
    <w:name w:val="cat-OrganizationName grp-27 rplc-82"/>
    <w:basedOn w:val="a0"/>
  </w:style>
  <w:style w:type="character" w:customStyle="1" w:styleId="cat-FIOgrp-16rplc-83">
    <w:name w:val="cat-FIO grp-16 rplc-83"/>
    <w:basedOn w:val="a0"/>
  </w:style>
  <w:style w:type="character" w:customStyle="1" w:styleId="cat-FIOgrp-19rplc-84">
    <w:name w:val="cat-FIO grp-19 rplc-84"/>
    <w:basedOn w:val="a0"/>
  </w:style>
  <w:style w:type="character" w:customStyle="1" w:styleId="cat-Sumgrp-26rplc-85">
    <w:name w:val="cat-Sum grp-26 rplc-85"/>
    <w:basedOn w:val="a0"/>
  </w:style>
  <w:style w:type="character" w:customStyle="1" w:styleId="cat-OrganizationNamegrp-27rplc-86">
    <w:name w:val="cat-OrganizationName grp-27 rplc-86"/>
    <w:basedOn w:val="a0"/>
  </w:style>
  <w:style w:type="character" w:customStyle="1" w:styleId="cat-FIOgrp-16rplc-87">
    <w:name w:val="cat-FIO grp-16 rplc-87"/>
    <w:basedOn w:val="a0"/>
  </w:style>
  <w:style w:type="character" w:customStyle="1" w:styleId="cat-FIOgrp-17rplc-88">
    <w:name w:val="cat-FIO grp-17 rplc-88"/>
    <w:basedOn w:val="a0"/>
  </w:style>
  <w:style w:type="character" w:customStyle="1" w:styleId="cat-OrganizationNamegrp-27rplc-89">
    <w:name w:val="cat-OrganizationName grp-27 rplc-89"/>
    <w:basedOn w:val="a0"/>
  </w:style>
  <w:style w:type="character" w:customStyle="1" w:styleId="cat-Sumgrp-20rplc-90">
    <w:name w:val="cat-Sum grp-20 rplc-90"/>
    <w:basedOn w:val="a0"/>
  </w:style>
  <w:style w:type="character" w:customStyle="1" w:styleId="cat-Sumgrp-21rplc-91">
    <w:name w:val="cat-Sum grp-21 rplc-91"/>
    <w:basedOn w:val="a0"/>
  </w:style>
  <w:style w:type="character" w:customStyle="1" w:styleId="cat-Sumgrp-22rplc-92">
    <w:name w:val="cat-Sum grp-22 rplc-92"/>
    <w:basedOn w:val="a0"/>
  </w:style>
  <w:style w:type="character" w:customStyle="1" w:styleId="cat-Sumgrp-23rplc-93">
    <w:name w:val="cat-Sum grp-23 rplc-93"/>
    <w:basedOn w:val="a0"/>
  </w:style>
  <w:style w:type="character" w:customStyle="1" w:styleId="cat-FIOgrp-17rplc-94">
    <w:name w:val="cat-FIO grp-17 rplc-94"/>
    <w:basedOn w:val="a0"/>
  </w:style>
  <w:style w:type="character" w:customStyle="1" w:styleId="cat-OrganizationNamegrp-27rplc-95">
    <w:name w:val="cat-OrganizationName grp-27 rplc-95"/>
    <w:basedOn w:val="a0"/>
  </w:style>
  <w:style w:type="character" w:customStyle="1" w:styleId="cat-Sumgrp-24rplc-96">
    <w:name w:val="cat-Sum grp-24 rplc-96"/>
    <w:basedOn w:val="a0"/>
  </w:style>
  <w:style w:type="character" w:customStyle="1" w:styleId="cat-Addressgrp-0rplc-97">
    <w:name w:val="cat-Address grp-0 rplc-97"/>
    <w:basedOn w:val="a0"/>
  </w:style>
  <w:style w:type="character" w:customStyle="1" w:styleId="cat-FIOgrp-18rplc-98">
    <w:name w:val="cat-FIO grp-18 rplc-98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1F0BBD39352E8C5FB8A9897FEFED1EA0AD637D769F3B4FF082C6432FC04F4082AFAD3A1FB1E4DB48CEK6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3284</Words>
  <Characters>18724</Characters>
  <Application>Microsoft Office Word</Application>
  <DocSecurity>0</DocSecurity>
  <Lines>156</Lines>
  <Paragraphs>43</Paragraphs>
  <ScaleCrop>false</ScaleCrop>
  <Company/>
  <LinksUpToDate>false</LinksUpToDate>
  <CharactersWithSpaces>21965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