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3DF766" w14:textId="77777777" w:rsidR="00000000" w:rsidRDefault="00CC1701">
      <w:pPr>
        <w:ind w:firstLine="709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77RS0009-02-2023-004637-47</w:t>
      </w:r>
    </w:p>
    <w:p w14:paraId="5248D68D" w14:textId="77777777" w:rsidR="00000000" w:rsidRDefault="00CC1701">
      <w:pPr>
        <w:ind w:firstLine="709"/>
        <w:jc w:val="right"/>
        <w:rPr>
          <w:lang w:val="en-BE" w:eastAsia="en-BE" w:bidi="ar-SA"/>
        </w:rPr>
      </w:pPr>
    </w:p>
    <w:p w14:paraId="4F5BB889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CC34D65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3B7CC534" w14:textId="77777777" w:rsidR="00000000" w:rsidRDefault="00CC1701">
      <w:pPr>
        <w:ind w:firstLine="709"/>
        <w:jc w:val="center"/>
        <w:rPr>
          <w:lang w:val="en-BE" w:eastAsia="en-BE" w:bidi="ar-SA"/>
        </w:rPr>
      </w:pPr>
    </w:p>
    <w:p w14:paraId="3CA6277E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декабря 2023 года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D45F12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0F42347A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</w:t>
      </w:r>
      <w:r>
        <w:rPr>
          <w:lang w:val="en-BE" w:eastAsia="en-BE" w:bidi="ar-SA"/>
        </w:rPr>
        <w:t xml:space="preserve">.В.,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9E3D9B9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№2-4000/2023 по иску ПАО Сбербанк в лице филиала – Московский Банк ПАО Сбербанк к Михасеву Василию Владимировичу, Михасеву Ивану Владимировичу, Михасеву Владимиру Владимирови</w:t>
      </w:r>
      <w:r>
        <w:rPr>
          <w:lang w:val="en-BE" w:eastAsia="en-BE" w:bidi="ar-SA"/>
        </w:rPr>
        <w:t>чу о взыскании задолженности по кредитному договору,</w:t>
      </w:r>
    </w:p>
    <w:p w14:paraId="35249142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199 ГПК РФ, суд</w:t>
      </w:r>
    </w:p>
    <w:p w14:paraId="56E55EFA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38797A08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274B5D40" w14:textId="77777777" w:rsidR="00000000" w:rsidRDefault="00CC1701">
      <w:pPr>
        <w:ind w:firstLine="709"/>
        <w:jc w:val="center"/>
        <w:rPr>
          <w:lang w:val="en-BE" w:eastAsia="en-BE" w:bidi="ar-SA"/>
        </w:rPr>
      </w:pPr>
    </w:p>
    <w:p w14:paraId="114519A6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 Банк ПАО Сбербанк (ИНН 7707083893) к Михасеву Василию Владимировичу (</w:t>
      </w:r>
      <w:r>
        <w:rPr>
          <w:rStyle w:val="cat-PassportDatagrp-26rplc-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И</w:t>
      </w:r>
      <w:r>
        <w:rPr>
          <w:lang w:val="en-BE" w:eastAsia="en-BE" w:bidi="ar-SA"/>
        </w:rPr>
        <w:t>вану Владимировичу (</w:t>
      </w:r>
      <w:r>
        <w:rPr>
          <w:rStyle w:val="cat-PassportDatagrp-27rplc-1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Владимиру Владимировичу (</w:t>
      </w:r>
      <w:r>
        <w:rPr>
          <w:rStyle w:val="cat-PassportDatagrp-28rplc-1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удовлетворить частично.</w:t>
      </w:r>
    </w:p>
    <w:p w14:paraId="22F5AE0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Михасеву Василию Владимировичу в пользу ПАО Сбербанк в лице филиала – Московс</w:t>
      </w:r>
      <w:r>
        <w:rPr>
          <w:lang w:val="en-BE" w:eastAsia="en-BE" w:bidi="ar-SA"/>
        </w:rPr>
        <w:t xml:space="preserve">кий Банк ПАО Сбербанк задолженность по кредитному договору в размере </w:t>
      </w:r>
      <w:r>
        <w:rPr>
          <w:rStyle w:val="cat-Sumgrp-21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46220946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ПАО Сбербанк в лице филиала – Московский Банк ПАО Сбербанк (ИНН 7707083893) к Михасе</w:t>
      </w:r>
      <w:r>
        <w:rPr>
          <w:lang w:val="en-BE" w:eastAsia="en-BE" w:bidi="ar-SA"/>
        </w:rPr>
        <w:t>ву Ивану Владимировичу (</w:t>
      </w:r>
      <w:r>
        <w:rPr>
          <w:rStyle w:val="cat-PassportDatagrp-27rplc-1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Владимиру Владимировичу (</w:t>
      </w:r>
      <w:r>
        <w:rPr>
          <w:rStyle w:val="cat-PassportDatagrp-28rplc-1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отказать.</w:t>
      </w:r>
    </w:p>
    <w:p w14:paraId="22CAAE41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Московский городской суд через Зюзинский р</w:t>
      </w:r>
      <w:r>
        <w:rPr>
          <w:lang w:val="en-BE" w:eastAsia="en-BE" w:bidi="ar-SA"/>
        </w:rPr>
        <w:t xml:space="preserve">айонный суд </w:t>
      </w:r>
      <w:r>
        <w:rPr>
          <w:rStyle w:val="cat-Addressgrp-1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48BB5B3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0EC675D0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6EA2619C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Капусто</w:t>
      </w:r>
    </w:p>
    <w:p w14:paraId="66878E96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79760680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3FE45FE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3740D1A7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4CB7C33E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40C9F79E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1F2D36E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24A0E35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4B3F2247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5012E02C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7F2EE4C7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450B9C9B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6983B8F4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7D5B4FE3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3314C335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3E9198F4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72A5942A" w14:textId="77777777" w:rsidR="00000000" w:rsidRDefault="00CC1701">
      <w:pPr>
        <w:ind w:firstLine="709"/>
        <w:jc w:val="right"/>
        <w:rPr>
          <w:lang w:val="en-BE" w:eastAsia="en-BE" w:bidi="ar-SA"/>
        </w:rPr>
      </w:pPr>
    </w:p>
    <w:p w14:paraId="5532130E" w14:textId="77777777" w:rsidR="00000000" w:rsidRDefault="00CC1701">
      <w:pPr>
        <w:ind w:firstLine="709"/>
        <w:jc w:val="right"/>
        <w:rPr>
          <w:lang w:val="en-BE" w:eastAsia="en-BE" w:bidi="ar-SA"/>
        </w:rPr>
      </w:pPr>
      <w:r>
        <w:rPr>
          <w:lang w:val="en-BE" w:eastAsia="en-BE" w:bidi="ar-SA"/>
        </w:rPr>
        <w:t>УИД 77RS0009-02-2023-004637-47</w:t>
      </w:r>
    </w:p>
    <w:p w14:paraId="7D11ED67" w14:textId="77777777" w:rsidR="00000000" w:rsidRDefault="00CC1701">
      <w:pPr>
        <w:ind w:firstLine="709"/>
        <w:jc w:val="right"/>
        <w:rPr>
          <w:lang w:val="en-BE" w:eastAsia="en-BE" w:bidi="ar-SA"/>
        </w:rPr>
      </w:pPr>
    </w:p>
    <w:p w14:paraId="33CD8925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</w:t>
      </w:r>
      <w:r>
        <w:rPr>
          <w:lang w:val="en-BE" w:eastAsia="en-BE" w:bidi="ar-SA"/>
        </w:rPr>
        <w:t>ИЕ</w:t>
      </w:r>
    </w:p>
    <w:p w14:paraId="6F132CAD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DA5D9B0" w14:textId="77777777" w:rsidR="00000000" w:rsidRDefault="00CC1701">
      <w:pPr>
        <w:ind w:firstLine="709"/>
        <w:jc w:val="center"/>
        <w:rPr>
          <w:lang w:val="en-BE" w:eastAsia="en-BE" w:bidi="ar-SA"/>
        </w:rPr>
      </w:pPr>
    </w:p>
    <w:p w14:paraId="6E9D240E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декабря 2023 года                                                                                    </w:t>
      </w:r>
      <w:r>
        <w:rPr>
          <w:rStyle w:val="cat-Addressgrp-0rplc-22"/>
          <w:lang w:val="en-BE" w:eastAsia="en-BE" w:bidi="ar-SA"/>
        </w:rPr>
        <w:t>адрес</w:t>
      </w:r>
    </w:p>
    <w:p w14:paraId="1D7D153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62A48B3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Зюзинский районный суд </w:t>
      </w:r>
      <w:r>
        <w:rPr>
          <w:rStyle w:val="cat-Addressgrp-1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Капусто В.В., при секретаре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D7DB6D0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</w:t>
      </w:r>
      <w:r>
        <w:rPr>
          <w:lang w:val="en-BE" w:eastAsia="en-BE" w:bidi="ar-SA"/>
        </w:rPr>
        <w:t>открытом судебном заседании гражданское дело №2-4000/2023 по иску ПАО Сбербанк в лице филиала – Московский Банк ПАО Сбербанк к Михасеву Василию Владимировичу, Михасеву Ивану Владимировичу, Михасеву Владимиру Владимировичу о взыскании задолженности по креди</w:t>
      </w:r>
      <w:r>
        <w:rPr>
          <w:lang w:val="en-BE" w:eastAsia="en-BE" w:bidi="ar-SA"/>
        </w:rPr>
        <w:t>тному договору,</w:t>
      </w:r>
    </w:p>
    <w:p w14:paraId="3ADB30BD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05E9A113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6ED50448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7D1228B3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о взыскании задолженности к наследникам, принявшим наследство после смерти заемщика </w:t>
      </w:r>
      <w:r>
        <w:rPr>
          <w:rStyle w:val="cat-FIOgrp-1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поскольку за заемщиком образовалась просроченная </w:t>
      </w:r>
      <w:r>
        <w:rPr>
          <w:lang w:val="en-BE" w:eastAsia="en-BE" w:bidi="ar-SA"/>
        </w:rPr>
        <w:t xml:space="preserve">задолженность в размере </w:t>
      </w:r>
      <w:r>
        <w:rPr>
          <w:rStyle w:val="cat-Sumgrp-23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просит взыскать с наследников сумму задолженности в размере </w:t>
      </w:r>
      <w:r>
        <w:rPr>
          <w:rStyle w:val="cat-Sumgrp-23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4rplc-32"/>
          <w:lang w:val="en-BE" w:eastAsia="en-BE" w:bidi="ar-SA"/>
        </w:rPr>
        <w:t>сумма</w:t>
      </w:r>
    </w:p>
    <w:p w14:paraId="3CB0669F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рассмотрения дела п</w:t>
      </w:r>
      <w:r>
        <w:rPr>
          <w:lang w:val="en-BE" w:eastAsia="en-BE" w:bidi="ar-SA"/>
        </w:rPr>
        <w:t xml:space="preserve">о существу извещен надлежащим образом, в исковом заявлении просил рассмотреть дело в его отсутствие. </w:t>
      </w:r>
    </w:p>
    <w:p w14:paraId="565DA486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Михасев Василий Владимирович в судебное заседание не явился, о месте и времени рассмотрения извещен надлежащим образом. Обеспечил явку своего пре</w:t>
      </w:r>
      <w:r>
        <w:rPr>
          <w:lang w:val="en-BE" w:eastAsia="en-BE" w:bidi="ar-SA"/>
        </w:rPr>
        <w:t>дставителя.</w:t>
      </w:r>
    </w:p>
    <w:p w14:paraId="617D7C73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Михасев Иван Владимирович в судебное заседание не явился, о месте и времени рассмотрения извещен надлежащим образом. Обеспечил явку своего представителя.</w:t>
      </w:r>
    </w:p>
    <w:p w14:paraId="261C247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Михасев Владимир Владимирович в судебное заседание не явился, о месте и </w:t>
      </w:r>
      <w:r>
        <w:rPr>
          <w:lang w:val="en-BE" w:eastAsia="en-BE" w:bidi="ar-SA"/>
        </w:rPr>
        <w:t>времени рассмотрения извещен надлежащим образом. Обеспечил явку своего представителя.</w:t>
      </w:r>
    </w:p>
    <w:p w14:paraId="20AFB728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Законный представитель ответчика Михасева Василия Владимировича – Михасев Владимир Владимирович в судебное заседание явился, исковые требования не признал.  </w:t>
      </w:r>
    </w:p>
    <w:p w14:paraId="10124FC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со ст. 167 ГПК РФ, суд определил возможным рассмотреть дело при данной явке, в отсутствие не явившихся участников процесса.</w:t>
      </w:r>
    </w:p>
    <w:p w14:paraId="298B3B6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законного представителя ответчика, исследовав письменные материалы дела, приходит к следующему.</w:t>
      </w:r>
    </w:p>
    <w:p w14:paraId="5D724AB6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</w:t>
      </w:r>
      <w:r>
        <w:rPr>
          <w:lang w:val="en-BE" w:eastAsia="en-BE" w:bidi="ar-SA"/>
        </w:rPr>
        <w:t xml:space="preserve">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</w:t>
      </w:r>
      <w:r>
        <w:rPr>
          <w:lang w:val="en-BE" w:eastAsia="en-BE" w:bidi="ar-SA"/>
        </w:rPr>
        <w:t xml:space="preserve">ми. </w:t>
      </w:r>
    </w:p>
    <w:p w14:paraId="04A90ABA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правовыми актами. </w:t>
      </w:r>
    </w:p>
    <w:p w14:paraId="640D368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</w:t>
      </w:r>
      <w:r>
        <w:rPr>
          <w:lang w:val="en-BE" w:eastAsia="en-BE" w:bidi="ar-SA"/>
        </w:rPr>
        <w:t xml:space="preserve">. 819 ГК РФ, по кредитному договору банк или иная кредитная организация (кредитор) обязуются предоставить денежные средства (кредит) заемщику в </w:t>
      </w:r>
      <w:r>
        <w:rPr>
          <w:lang w:val="en-BE" w:eastAsia="en-BE" w:bidi="ar-SA"/>
        </w:rPr>
        <w:lastRenderedPageBreak/>
        <w:t>размере и на условиях, предусмотренных договором, а заемщик обязуется возвратить полученную денежную сумму и упл</w:t>
      </w:r>
      <w:r>
        <w:rPr>
          <w:lang w:val="en-BE" w:eastAsia="en-BE" w:bidi="ar-SA"/>
        </w:rPr>
        <w:t>атить проценты на нее.</w:t>
      </w:r>
    </w:p>
    <w:p w14:paraId="69F25C71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РФ,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</w:t>
      </w:r>
      <w:r>
        <w:rPr>
          <w:lang w:val="en-BE" w:eastAsia="en-BE" w:bidi="ar-SA"/>
        </w:rPr>
        <w:t xml:space="preserve">. </w:t>
      </w:r>
    </w:p>
    <w:p w14:paraId="11D1551D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1 ст. 810 ГК РФ, заемщик обязан возвратить займодавцу полученную сумму займа в срок и в порядке, которые предусмотрены договором займа. </w:t>
      </w:r>
    </w:p>
    <w:p w14:paraId="26BAE8E4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случаях, когда срок возврата договором не установлен или определен моментом востребования, сумма займа</w:t>
      </w:r>
      <w:r>
        <w:rPr>
          <w:lang w:val="en-BE" w:eastAsia="en-BE" w:bidi="ar-SA"/>
        </w:rPr>
        <w:t xml:space="preserve"> должна быть возвращена заемщиком в течение тридцати дней со дня предъявления займодавцем требования об этом, если иное не предусмотрено договором. </w:t>
      </w:r>
    </w:p>
    <w:p w14:paraId="6B8544DF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 ст. 811 ГК РФ, если договором займа предусмотрено возвращение займа по частям (в рассрочку), </w:t>
      </w:r>
      <w:r>
        <w:rPr>
          <w:lang w:val="en-BE" w:eastAsia="en-BE" w:bidi="ar-SA"/>
        </w:rPr>
        <w:t xml:space="preserve">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72B01B3D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 и установлено судом, 03.1</w:t>
      </w:r>
      <w:r>
        <w:rPr>
          <w:lang w:val="en-BE" w:eastAsia="en-BE" w:bidi="ar-SA"/>
        </w:rPr>
        <w:t xml:space="preserve">0.2017 между ПАО Сбербанк и </w:t>
      </w: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№0910-Р-8684124740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</w:t>
      </w:r>
      <w:r>
        <w:rPr>
          <w:lang w:val="en-BE" w:eastAsia="en-BE" w:bidi="ar-SA"/>
        </w:rPr>
        <w:t xml:space="preserve">ях. По условиям которого ответчику был предоставлен кредитный лимит в размере </w:t>
      </w:r>
      <w:r>
        <w:rPr>
          <w:rStyle w:val="cat-Sumgrp-25rplc-39"/>
          <w:lang w:val="en-BE" w:eastAsia="en-BE" w:bidi="ar-SA"/>
        </w:rPr>
        <w:t>сумма</w:t>
      </w:r>
      <w:r>
        <w:rPr>
          <w:lang w:val="en-BE" w:eastAsia="en-BE" w:bidi="ar-SA"/>
        </w:rPr>
        <w:t>, под 23,9% годовых.</w:t>
      </w:r>
    </w:p>
    <w:p w14:paraId="6911F9A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ответчику была выдана кредитная карта по эмиссионному контракту, ответчику был открыт счет для отражения операций, п</w:t>
      </w:r>
      <w:r>
        <w:rPr>
          <w:lang w:val="en-BE" w:eastAsia="en-BE" w:bidi="ar-SA"/>
        </w:rPr>
        <w:t xml:space="preserve">роводимых с использованием кредитной карты в соответствии с заключенным договором. </w:t>
      </w:r>
    </w:p>
    <w:p w14:paraId="71A37DAA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выпуска и обслуживания кредитной карты ПАО Сбербанк, Условия в совокупности с Памяткой держателя карт ПАО Сбербанк, Памяткой по безопасности при </w:t>
      </w:r>
      <w:r>
        <w:rPr>
          <w:lang w:val="en-BE" w:eastAsia="en-BE" w:bidi="ar-SA"/>
        </w:rPr>
        <w:t>использовании карт, Заявлением на получение карты, надлежащим образом, заполненным и подписанным заемщиком, тарифов на услуги, предоставляемые ПАО Сбербанк физическим лицам, являются договором на выпуск и обслуживание банковской карты, открытие для учета о</w:t>
      </w:r>
      <w:r>
        <w:rPr>
          <w:lang w:val="en-BE" w:eastAsia="en-BE" w:bidi="ar-SA"/>
        </w:rPr>
        <w:t xml:space="preserve">пераций с использованием карты и предоставление Заемщику возобновляемой кредитной линии для проведения операций по счету карты. </w:t>
      </w:r>
    </w:p>
    <w:p w14:paraId="2818E89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указанными документами ответчик был ознакомлен и обязался их исполнять, в подтверждение чего поставил свою подпись в заявлени</w:t>
      </w:r>
      <w:r>
        <w:rPr>
          <w:lang w:val="en-BE" w:eastAsia="en-BE" w:bidi="ar-SA"/>
        </w:rPr>
        <w:t xml:space="preserve">и на получение карты. </w:t>
      </w:r>
    </w:p>
    <w:p w14:paraId="5E9F5F7D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</w:t>
      </w:r>
      <w:r>
        <w:rPr>
          <w:lang w:val="en-BE" w:eastAsia="en-BE" w:bidi="ar-SA"/>
        </w:rPr>
        <w:t xml:space="preserve">, указанной в отчете. </w:t>
      </w:r>
    </w:p>
    <w:p w14:paraId="231F2391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rStyle w:val="cat-FIOgrp-15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воспользовался предоставленным кредитным лимитом, что подтверждается выпиской по счета ответчика.</w:t>
      </w:r>
    </w:p>
    <w:p w14:paraId="7CA42D64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Индивидуальными условиями предусмотрено, что за несвоевременное погашение обязательного платежа взимается неустойка в соответствии </w:t>
      </w:r>
      <w:r>
        <w:rPr>
          <w:lang w:val="en-BE" w:eastAsia="en-BE" w:bidi="ar-SA"/>
        </w:rPr>
        <w:t>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</w:t>
      </w:r>
      <w:r>
        <w:rPr>
          <w:lang w:val="en-BE" w:eastAsia="en-BE" w:bidi="ar-SA"/>
        </w:rPr>
        <w:t>платы суммы просроченного основного долга в полном объеме.</w:t>
      </w:r>
    </w:p>
    <w:p w14:paraId="416E4C9D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нарушение своих договорных обязательств, погашение задолженности </w:t>
      </w:r>
      <w:r>
        <w:rPr>
          <w:rStyle w:val="cat-FIOgrp-10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осуществлялось, о чем свидетельствует прилагаемая выписка из лицевого счета.</w:t>
      </w:r>
    </w:p>
    <w:p w14:paraId="3F7E0378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rStyle w:val="cat-UserDefinedgrp-30rplc-42"/>
          <w:lang w:val="en-BE" w:eastAsia="en-BE" w:bidi="ar-SA"/>
        </w:rPr>
        <w:t>...</w:t>
      </w:r>
      <w:r>
        <w:rPr>
          <w:lang w:val="en-BE" w:eastAsia="en-BE" w:bidi="ar-SA"/>
        </w:rPr>
        <w:t xml:space="preserve"> заемщик </w:t>
      </w:r>
      <w:r>
        <w:rPr>
          <w:rStyle w:val="cat-FIOgrp-15rplc-43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умерла, что подтверждается сви</w:t>
      </w:r>
      <w:r>
        <w:rPr>
          <w:lang w:val="en-BE" w:eastAsia="en-BE" w:bidi="ar-SA"/>
        </w:rPr>
        <w:t xml:space="preserve">детельством о смерти. </w:t>
      </w:r>
    </w:p>
    <w:p w14:paraId="6057E3AA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Наследником </w:t>
      </w:r>
      <w:r>
        <w:rPr>
          <w:rStyle w:val="cat-FIOgrp-10rplc-44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закону является супруг Михасев Владимир Владимирович, сын Михасев Василий Владимирович, сын Михасев Иван Владимирович, при том, сын Михасев Василий Владимирович принял наследство, супруг Михасев Владимир Владимиров</w:t>
      </w:r>
      <w:r>
        <w:rPr>
          <w:lang w:val="en-BE" w:eastAsia="en-BE" w:bidi="ar-SA"/>
        </w:rPr>
        <w:t xml:space="preserve">ич отказался от принятия наследства, сын Михасев Иван Владимирович отказался от принятия наследства, что следует из наследственного дела №33656880-233/2022, открытого нотариусом </w:t>
      </w:r>
      <w:r>
        <w:rPr>
          <w:rStyle w:val="cat-Addressgrp-2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6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  </w:t>
      </w:r>
    </w:p>
    <w:p w14:paraId="26C5DF21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 статьи 1112 ГК РФ, в состав наследства</w:t>
      </w:r>
      <w:r>
        <w:rPr>
          <w:lang w:val="en-BE" w:eastAsia="en-BE" w:bidi="ar-SA"/>
        </w:rPr>
        <w:t xml:space="preserve">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100DBDD2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418 ГК РФ обязательство прекращается смертью должника, если исполнение не может быть произведено без личн</w:t>
      </w:r>
      <w:r>
        <w:rPr>
          <w:lang w:val="en-BE" w:eastAsia="en-BE" w:bidi="ar-SA"/>
        </w:rPr>
        <w:t>ого участия должника либо обязательство иным образом неразрывно связано с личностью должника. Из данной правовой нормы следует, что смерть должника влечет прекращение обязательства, если только обязанность его исполнения не переходит в порядке правопреемст</w:t>
      </w:r>
      <w:r>
        <w:rPr>
          <w:lang w:val="en-BE" w:eastAsia="en-BE" w:bidi="ar-SA"/>
        </w:rPr>
        <w:t xml:space="preserve">ва к наследникам должника или иным лицам, указанным в законе. </w:t>
      </w:r>
    </w:p>
    <w:p w14:paraId="7A37EA0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статьи 1175 ГК РФ, каждый из наследников, принявший наследство, отвечает по долгам наследодателя в пределах стоимости перешедшего к нему наследственного имущества. Кредиторы наследодател</w:t>
      </w:r>
      <w:r>
        <w:rPr>
          <w:lang w:val="en-BE" w:eastAsia="en-BE" w:bidi="ar-SA"/>
        </w:rPr>
        <w:t xml:space="preserve">я вправе предъявить свои требования к принявшим наследство наследникам. До принятия наследства требования кредиторов могут быть предъявлены к наследственному имуществу. </w:t>
      </w:r>
    </w:p>
    <w:p w14:paraId="4E1A902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1153 ГК РФ признается, пока не доказано иное, что наследник принял н</w:t>
      </w:r>
      <w:r>
        <w:rPr>
          <w:lang w:val="en-BE" w:eastAsia="en-BE" w:bidi="ar-SA"/>
        </w:rPr>
        <w:t>аследство, если он совершил действия, свидетельствующие о фактическом принятии наследства, в частности, если наследник: вступил во владение или в управление наследственным имуществом; принял меры по сохранению наследственного имущества, защите его от посяг</w:t>
      </w:r>
      <w:r>
        <w:rPr>
          <w:lang w:val="en-BE" w:eastAsia="en-BE" w:bidi="ar-SA"/>
        </w:rPr>
        <w:t xml:space="preserve">ательств или притязаний третьих лиц; произвел за свой счет расходы на содержание наследственного имущества; оплатил за свой счет долги наследодателя или получил от третьих лиц причитавшиеся наследодателю денежные средства. </w:t>
      </w:r>
    </w:p>
    <w:p w14:paraId="6C18C7DC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60 Постановл</w:t>
      </w:r>
      <w:r>
        <w:rPr>
          <w:lang w:val="en-BE" w:eastAsia="en-BE" w:bidi="ar-SA"/>
        </w:rPr>
        <w:t>ения Пленума Верховного Суда РФ от 29.05.2012 N 9 «О судебной практике по делам о наследовании» 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</w:t>
      </w:r>
      <w:r>
        <w:rPr>
          <w:lang w:val="en-BE" w:eastAsia="en-BE" w:bidi="ar-SA"/>
        </w:rPr>
        <w:t>я им наследственного имущества.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</w:t>
      </w:r>
      <w:r>
        <w:rPr>
          <w:lang w:val="en-BE" w:eastAsia="en-BE" w:bidi="ar-SA"/>
        </w:rPr>
        <w:t xml:space="preserve"> невозможностью исполнения полностью или в недостающей части наследственного имущества (п. 1 ст. 416 ГК РФ). </w:t>
      </w:r>
    </w:p>
    <w:p w14:paraId="0DB83CC2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Представленными историями операций по кредитному договору подтверждается, нарушение условия кредитного договора в части сроков и сумм ежемесячных </w:t>
      </w:r>
      <w:r>
        <w:rPr>
          <w:lang w:val="en-BE" w:eastAsia="en-BE" w:bidi="ar-SA"/>
        </w:rPr>
        <w:t xml:space="preserve">платежей, в связи, с чем образовалась просроченная задолженность по кредиту. </w:t>
      </w:r>
    </w:p>
    <w:p w14:paraId="6FFF9F70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 истца, задолженность по кредитному договору  составляет </w:t>
      </w:r>
      <w:r>
        <w:rPr>
          <w:rStyle w:val="cat-Sumgrp-23rplc-53"/>
          <w:lang w:val="en-BE" w:eastAsia="en-BE" w:bidi="ar-SA"/>
        </w:rPr>
        <w:t>сумма</w:t>
      </w:r>
    </w:p>
    <w:p w14:paraId="3C947809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Расчет проверен, является арифметически верным, с представленным истцом расчетом суд </w:t>
      </w:r>
      <w:r>
        <w:rPr>
          <w:lang w:val="en-BE" w:eastAsia="en-BE" w:bidi="ar-SA"/>
        </w:rPr>
        <w:t xml:space="preserve">соглашается. </w:t>
      </w:r>
    </w:p>
    <w:p w14:paraId="26CDBDEC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не исполнил свои обязательства по кредитному договору в полном объеме, у должника образовалась кредитная задолженность, которая не погашена, что подтверждается материалами дела и не оспаривалось нас</w:t>
      </w:r>
      <w:r>
        <w:rPr>
          <w:lang w:val="en-BE" w:eastAsia="en-BE" w:bidi="ar-SA"/>
        </w:rPr>
        <w:t xml:space="preserve">ледником в ходе судебного разбирательства. </w:t>
      </w:r>
    </w:p>
    <w:p w14:paraId="3DFBD99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 истца имеются правовые основания к взысканию суммы кредита и процентов, согласно представленному расчету в обоснованности и правильности которого у суда оснований сомневаться нет. </w:t>
      </w:r>
    </w:p>
    <w:p w14:paraId="01D7E51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в совокупности все соб</w:t>
      </w:r>
      <w:r>
        <w:rPr>
          <w:lang w:val="en-BE" w:eastAsia="en-BE" w:bidi="ar-SA"/>
        </w:rPr>
        <w:t>ранные по делу доказательства, применяя приведенные нормы права, руководствуясь условиями заключенного между сторонами  кредитного договора, учитывая, что доказательств, свидетельствующих об исполнении надлежащим образом принятых на себя обязательств по кр</w:t>
      </w:r>
      <w:r>
        <w:rPr>
          <w:lang w:val="en-BE" w:eastAsia="en-BE" w:bidi="ar-SA"/>
        </w:rPr>
        <w:t>едитному договору, ответчиком не представлено, размер задолженности и факт заключения договора ответчиком не оспаривался, суд приходит к выводу об удовлетворении исковых требований, и взыскании с ответчика Михасева Василия Владимировича, как наследника, пр</w:t>
      </w:r>
      <w:r>
        <w:rPr>
          <w:lang w:val="en-BE" w:eastAsia="en-BE" w:bidi="ar-SA"/>
        </w:rPr>
        <w:t xml:space="preserve">инявшего наследство после смерти </w:t>
      </w:r>
      <w:r>
        <w:rPr>
          <w:rStyle w:val="cat-FIOgrp-10rplc-55"/>
          <w:lang w:val="en-BE" w:eastAsia="en-BE" w:bidi="ar-SA"/>
        </w:rPr>
        <w:t>фио</w:t>
      </w:r>
      <w:r>
        <w:rPr>
          <w:lang w:val="en-BE" w:eastAsia="en-BE" w:bidi="ar-SA"/>
        </w:rPr>
        <w:t xml:space="preserve">, в пользу истца сумму задолженности в размере </w:t>
      </w:r>
      <w:r>
        <w:rPr>
          <w:rStyle w:val="cat-Sumgrp-23rplc-5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удовлетворении исковых требований к Михасеву И.В., Михасеву В.В. отказать, поскольку они отказался от принятия наследства. </w:t>
      </w:r>
    </w:p>
    <w:p w14:paraId="527CEF76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законными представителями Михасева В</w:t>
      </w:r>
      <w:r>
        <w:rPr>
          <w:lang w:val="en-BE" w:eastAsia="en-BE" w:bidi="ar-SA"/>
        </w:rPr>
        <w:t xml:space="preserve">асилия Владимировича являются отец Михасев Владимир Владимирович и мать </w:t>
      </w:r>
      <w:r>
        <w:rPr>
          <w:rStyle w:val="cat-FIOgrp-19rplc-61"/>
          <w:lang w:val="en-BE" w:eastAsia="en-BE" w:bidi="ar-SA"/>
        </w:rPr>
        <w:t>фио</w:t>
      </w:r>
      <w:r>
        <w:rPr>
          <w:lang w:val="en-BE" w:eastAsia="en-BE" w:bidi="ar-SA"/>
        </w:rPr>
        <w:t xml:space="preserve">, умершая </w:t>
      </w:r>
      <w:r>
        <w:rPr>
          <w:rStyle w:val="cat-UserDefinedgrp-30rplc-62"/>
          <w:lang w:val="en-BE" w:eastAsia="en-BE" w:bidi="ar-SA"/>
        </w:rPr>
        <w:t>...</w:t>
      </w:r>
      <w:r>
        <w:rPr>
          <w:lang w:val="en-BE" w:eastAsia="en-BE" w:bidi="ar-SA"/>
        </w:rPr>
        <w:t xml:space="preserve">. Михасеву Василию Владимировичу, </w:t>
      </w:r>
      <w:r>
        <w:rPr>
          <w:rStyle w:val="cat-PassportDatagrp-29rplc-64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- 16 лет.</w:t>
      </w:r>
    </w:p>
    <w:p w14:paraId="1DFB539E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 ст. 61 </w:t>
      </w:r>
      <w:r>
        <w:rPr>
          <w:rStyle w:val="cat-Addressgrp-3rplc-6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кодекса РФ, родители имеют равные права и несут равные обязанности в отношении с</w:t>
      </w:r>
      <w:r>
        <w:rPr>
          <w:lang w:val="en-BE" w:eastAsia="en-BE" w:bidi="ar-SA"/>
        </w:rPr>
        <w:t>воих детей (родительские права).</w:t>
      </w:r>
    </w:p>
    <w:p w14:paraId="4DC3A56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сумму задолженности в размере </w:t>
      </w:r>
      <w:r>
        <w:rPr>
          <w:rStyle w:val="cat-Sumgrp-23rplc-6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подлежит взысканию с Михасева Василия Владимировича в лице законного представителя несовершеннолетнего Михасева Владимира Владимировича.  </w:t>
      </w:r>
    </w:p>
    <w:p w14:paraId="65ACFB17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</w:t>
      </w:r>
      <w:r>
        <w:rPr>
          <w:lang w:val="en-BE" w:eastAsia="en-BE" w:bidi="ar-SA"/>
        </w:rPr>
        <w:t xml:space="preserve">РФ с ответчика в пользу истца подлежат взысканию расходы, связанные с оплатой государственной пошлины, в размере </w:t>
      </w:r>
      <w:r>
        <w:rPr>
          <w:rStyle w:val="cat-Sumgrp-24rplc-69"/>
          <w:lang w:val="en-BE" w:eastAsia="en-BE" w:bidi="ar-SA"/>
        </w:rPr>
        <w:t>сумма</w:t>
      </w:r>
    </w:p>
    <w:p w14:paraId="382994AC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 ГПК РФ, суд</w:t>
      </w:r>
    </w:p>
    <w:p w14:paraId="2E3952DE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682CD3F4" w14:textId="77777777" w:rsidR="00000000" w:rsidRDefault="00CC1701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1ACC3885" w14:textId="77777777" w:rsidR="00000000" w:rsidRDefault="00CC1701">
      <w:pPr>
        <w:ind w:firstLine="709"/>
        <w:jc w:val="center"/>
        <w:rPr>
          <w:lang w:val="en-BE" w:eastAsia="en-BE" w:bidi="ar-SA"/>
        </w:rPr>
      </w:pPr>
    </w:p>
    <w:p w14:paraId="27A109FA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Московский</w:t>
      </w:r>
      <w:r>
        <w:rPr>
          <w:lang w:val="en-BE" w:eastAsia="en-BE" w:bidi="ar-SA"/>
        </w:rPr>
        <w:t xml:space="preserve"> Банк ПАО Сбербанк (ИНН 7707083893) к Михасеву Василию Владимировичу (</w:t>
      </w:r>
      <w:r>
        <w:rPr>
          <w:rStyle w:val="cat-PassportDatagrp-26rplc-7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Ивану Владимировичу (</w:t>
      </w:r>
      <w:r>
        <w:rPr>
          <w:rStyle w:val="cat-PassportDatagrp-27rplc-7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Владимиру Владимировичу (</w:t>
      </w:r>
      <w:r>
        <w:rPr>
          <w:rStyle w:val="cat-PassportDatagrp-28rplc-7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удовлетворит</w:t>
      </w:r>
      <w:r>
        <w:rPr>
          <w:lang w:val="en-BE" w:eastAsia="en-BE" w:bidi="ar-SA"/>
        </w:rPr>
        <w:t>ь частично.</w:t>
      </w:r>
    </w:p>
    <w:p w14:paraId="6808967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Михасеву Василию Владимировичу в пользу ПАО Сбербанк в лице филиала – Московский Банк ПАО Сбербанк задолженность по кредитному договору в размере </w:t>
      </w:r>
      <w:r>
        <w:rPr>
          <w:rStyle w:val="cat-Sumgrp-21rplc-7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22rplc-7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</w:t>
      </w:r>
    </w:p>
    <w:p w14:paraId="2C81E4A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</w:t>
      </w:r>
      <w:r>
        <w:rPr>
          <w:lang w:val="en-BE" w:eastAsia="en-BE" w:bidi="ar-SA"/>
        </w:rPr>
        <w:t>овых требований ПАО Сбербанк в лице филиала – Московский Банк ПАО Сбербанк (ИНН 7707083893) к Михасеву Ивану Владимировичу (</w:t>
      </w:r>
      <w:r>
        <w:rPr>
          <w:rStyle w:val="cat-PassportDatagrp-27rplc-8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), Михасеву Владимиру Владимировичу (</w:t>
      </w:r>
      <w:r>
        <w:rPr>
          <w:rStyle w:val="cat-PassportDatagrp-28rplc-82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о взыскании задолженности по кредитному договору – отказать</w:t>
      </w:r>
      <w:r>
        <w:rPr>
          <w:lang w:val="en-BE" w:eastAsia="en-BE" w:bidi="ar-SA"/>
        </w:rPr>
        <w:t>.</w:t>
      </w:r>
    </w:p>
    <w:p w14:paraId="0E2D605E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Зюзинский районный суд </w:t>
      </w:r>
      <w:r>
        <w:rPr>
          <w:rStyle w:val="cat-Addressgrp-1rplc-8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  </w:t>
      </w:r>
    </w:p>
    <w:p w14:paraId="7DD6A221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2E16BDBB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08 декабря 2023 года.</w:t>
      </w:r>
    </w:p>
    <w:p w14:paraId="39797E95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04F9F732" w14:textId="77777777" w:rsidR="00000000" w:rsidRDefault="00CC1701">
      <w:pPr>
        <w:ind w:firstLine="709"/>
        <w:jc w:val="both"/>
        <w:rPr>
          <w:lang w:val="en-BE" w:eastAsia="en-BE" w:bidi="ar-SA"/>
        </w:rPr>
      </w:pPr>
    </w:p>
    <w:p w14:paraId="048CDD35" w14:textId="77777777" w:rsidR="00000000" w:rsidRDefault="00CC1701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                                                                               В.В. Капусто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701"/>
    <w:rsid w:val="00CC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8E23829"/>
  <w15:chartTrackingRefBased/>
  <w15:docId w15:val="{8205F6A6-CC00-4415-A8A2-E2B7D4CD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6rplc-8">
    <w:name w:val="cat-PassportData grp-26 rplc-8"/>
    <w:basedOn w:val="a0"/>
  </w:style>
  <w:style w:type="character" w:customStyle="1" w:styleId="cat-PassportDatagrp-27rplc-10">
    <w:name w:val="cat-PassportData grp-27 rplc-10"/>
    <w:basedOn w:val="a0"/>
  </w:style>
  <w:style w:type="character" w:customStyle="1" w:styleId="cat-PassportDatagrp-28rplc-12">
    <w:name w:val="cat-PassportData grp-28 rplc-12"/>
    <w:basedOn w:val="a0"/>
  </w:style>
  <w:style w:type="character" w:customStyle="1" w:styleId="cat-Sumgrp-21rplc-14">
    <w:name w:val="cat-Sum grp-21 rplc-14"/>
    <w:basedOn w:val="a0"/>
  </w:style>
  <w:style w:type="character" w:customStyle="1" w:styleId="cat-Sumgrp-22rplc-15">
    <w:name w:val="cat-Sum grp-22 rplc-15"/>
    <w:basedOn w:val="a0"/>
  </w:style>
  <w:style w:type="character" w:customStyle="1" w:styleId="cat-PassportDatagrp-27rplc-17">
    <w:name w:val="cat-PassportData grp-27 rplc-17"/>
    <w:basedOn w:val="a0"/>
  </w:style>
  <w:style w:type="character" w:customStyle="1" w:styleId="cat-PassportDatagrp-28rplc-19">
    <w:name w:val="cat-PassportData grp-28 rplc-19"/>
    <w:basedOn w:val="a0"/>
  </w:style>
  <w:style w:type="character" w:customStyle="1" w:styleId="cat-Addressgrp-1rplc-20">
    <w:name w:val="cat-Address grp-1 rplc-20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Addressgrp-1rplc-23">
    <w:name w:val="cat-Address grp-1 rplc-23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10rplc-29">
    <w:name w:val="cat-FIO grp-10 rplc-29"/>
    <w:basedOn w:val="a0"/>
  </w:style>
  <w:style w:type="character" w:customStyle="1" w:styleId="cat-Sumgrp-23rplc-30">
    <w:name w:val="cat-Sum grp-23 rplc-30"/>
    <w:basedOn w:val="a0"/>
  </w:style>
  <w:style w:type="character" w:customStyle="1" w:styleId="cat-Sumgrp-23rplc-31">
    <w:name w:val="cat-Sum grp-23 rplc-31"/>
    <w:basedOn w:val="a0"/>
  </w:style>
  <w:style w:type="character" w:customStyle="1" w:styleId="cat-Sumgrp-24rplc-32">
    <w:name w:val="cat-Sum grp-24 rplc-32"/>
    <w:basedOn w:val="a0"/>
  </w:style>
  <w:style w:type="character" w:customStyle="1" w:styleId="cat-FIOgrp-10rplc-38">
    <w:name w:val="cat-FIO grp-10 rplc-38"/>
    <w:basedOn w:val="a0"/>
  </w:style>
  <w:style w:type="character" w:customStyle="1" w:styleId="cat-Sumgrp-25rplc-39">
    <w:name w:val="cat-Sum grp-25 rplc-39"/>
    <w:basedOn w:val="a0"/>
  </w:style>
  <w:style w:type="character" w:customStyle="1" w:styleId="cat-FIOgrp-15rplc-40">
    <w:name w:val="cat-FIO grp-15 rplc-40"/>
    <w:basedOn w:val="a0"/>
  </w:style>
  <w:style w:type="character" w:customStyle="1" w:styleId="cat-FIOgrp-10rplc-41">
    <w:name w:val="cat-FIO grp-10 rplc-41"/>
    <w:basedOn w:val="a0"/>
  </w:style>
  <w:style w:type="character" w:customStyle="1" w:styleId="cat-UserDefinedgrp-30rplc-42">
    <w:name w:val="cat-UserDefined grp-30 rplc-42"/>
    <w:basedOn w:val="a0"/>
  </w:style>
  <w:style w:type="character" w:customStyle="1" w:styleId="cat-FIOgrp-15rplc-43">
    <w:name w:val="cat-FIO grp-15 rplc-43"/>
    <w:basedOn w:val="a0"/>
  </w:style>
  <w:style w:type="character" w:customStyle="1" w:styleId="cat-FIOgrp-10rplc-44">
    <w:name w:val="cat-FIO grp-10 rplc-44"/>
    <w:basedOn w:val="a0"/>
  </w:style>
  <w:style w:type="character" w:customStyle="1" w:styleId="cat-Addressgrp-2rplc-51">
    <w:name w:val="cat-Address grp-2 rplc-51"/>
    <w:basedOn w:val="a0"/>
  </w:style>
  <w:style w:type="character" w:customStyle="1" w:styleId="cat-FIOgrp-16rplc-52">
    <w:name w:val="cat-FIO grp-16 rplc-52"/>
    <w:basedOn w:val="a0"/>
  </w:style>
  <w:style w:type="character" w:customStyle="1" w:styleId="cat-Sumgrp-23rplc-53">
    <w:name w:val="cat-Sum grp-23 rplc-53"/>
    <w:basedOn w:val="a0"/>
  </w:style>
  <w:style w:type="character" w:customStyle="1" w:styleId="cat-FIOgrp-10rplc-55">
    <w:name w:val="cat-FIO grp-10 rplc-55"/>
    <w:basedOn w:val="a0"/>
  </w:style>
  <w:style w:type="character" w:customStyle="1" w:styleId="cat-Sumgrp-23rplc-56">
    <w:name w:val="cat-Sum grp-23 rplc-56"/>
    <w:basedOn w:val="a0"/>
  </w:style>
  <w:style w:type="character" w:customStyle="1" w:styleId="cat-FIOgrp-19rplc-61">
    <w:name w:val="cat-FIO grp-19 rplc-61"/>
    <w:basedOn w:val="a0"/>
  </w:style>
  <w:style w:type="character" w:customStyle="1" w:styleId="cat-UserDefinedgrp-30rplc-62">
    <w:name w:val="cat-UserDefined grp-30 rplc-62"/>
    <w:basedOn w:val="a0"/>
  </w:style>
  <w:style w:type="character" w:customStyle="1" w:styleId="cat-PassportDatagrp-29rplc-64">
    <w:name w:val="cat-PassportData grp-29 rplc-64"/>
    <w:basedOn w:val="a0"/>
  </w:style>
  <w:style w:type="character" w:customStyle="1" w:styleId="cat-Addressgrp-3rplc-65">
    <w:name w:val="cat-Address grp-3 rplc-65"/>
    <w:basedOn w:val="a0"/>
  </w:style>
  <w:style w:type="character" w:customStyle="1" w:styleId="cat-Sumgrp-23rplc-66">
    <w:name w:val="cat-Sum grp-23 rplc-66"/>
    <w:basedOn w:val="a0"/>
  </w:style>
  <w:style w:type="character" w:customStyle="1" w:styleId="cat-Sumgrp-24rplc-69">
    <w:name w:val="cat-Sum grp-24 rplc-69"/>
    <w:basedOn w:val="a0"/>
  </w:style>
  <w:style w:type="character" w:customStyle="1" w:styleId="cat-PassportDatagrp-26rplc-71">
    <w:name w:val="cat-PassportData grp-26 rplc-71"/>
    <w:basedOn w:val="a0"/>
  </w:style>
  <w:style w:type="character" w:customStyle="1" w:styleId="cat-PassportDatagrp-27rplc-73">
    <w:name w:val="cat-PassportData grp-27 rplc-73"/>
    <w:basedOn w:val="a0"/>
  </w:style>
  <w:style w:type="character" w:customStyle="1" w:styleId="cat-PassportDatagrp-28rplc-75">
    <w:name w:val="cat-PassportData grp-28 rplc-75"/>
    <w:basedOn w:val="a0"/>
  </w:style>
  <w:style w:type="character" w:customStyle="1" w:styleId="cat-Sumgrp-21rplc-77">
    <w:name w:val="cat-Sum grp-21 rplc-77"/>
    <w:basedOn w:val="a0"/>
  </w:style>
  <w:style w:type="character" w:customStyle="1" w:styleId="cat-Sumgrp-22rplc-78">
    <w:name w:val="cat-Sum grp-22 rplc-78"/>
    <w:basedOn w:val="a0"/>
  </w:style>
  <w:style w:type="character" w:customStyle="1" w:styleId="cat-PassportDatagrp-27rplc-80">
    <w:name w:val="cat-PassportData grp-27 rplc-80"/>
    <w:basedOn w:val="a0"/>
  </w:style>
  <w:style w:type="character" w:customStyle="1" w:styleId="cat-PassportDatagrp-28rplc-82">
    <w:name w:val="cat-PassportData grp-28 rplc-82"/>
    <w:basedOn w:val="a0"/>
  </w:style>
  <w:style w:type="character" w:customStyle="1" w:styleId="cat-Addressgrp-1rplc-83">
    <w:name w:val="cat-Address grp-1 rplc-8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2118</Words>
  <Characters>12075</Characters>
  <Application>Microsoft Office Word</Application>
  <DocSecurity>0</DocSecurity>
  <Lines>100</Lines>
  <Paragraphs>28</Paragraphs>
  <ScaleCrop>false</ScaleCrop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