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C0008F" w:rsidRPr="006C0C7B" w:rsidP="00B73BE7">
      <w:pPr>
        <w:jc w:val="center"/>
        <w:rPr>
          <w:rFonts w:ascii="Times New Roman" w:hAnsi="Times New Roman"/>
          <w:sz w:val="24"/>
          <w:szCs w:val="24"/>
          <w:lang w:val="ru-RU"/>
        </w:rPr>
      </w:pPr>
      <w:r w:rsidRPr="006C0C7B">
        <w:rPr>
          <w:rFonts w:ascii="Times New Roman" w:hAnsi="Times New Roman"/>
          <w:sz w:val="24"/>
          <w:szCs w:val="24"/>
          <w:highlight w:val="none"/>
          <w:lang w:val="ru-RU"/>
        </w:rPr>
        <w:t>РЕШЕНИЕ</w:t>
      </w:r>
    </w:p>
    <w:p w:rsidR="00C0008F" w:rsidRPr="006C0C7B" w:rsidP="00B73BE7">
      <w:pPr>
        <w:jc w:val="center"/>
        <w:rPr>
          <w:rFonts w:ascii="Times New Roman" w:hAnsi="Times New Roman"/>
          <w:sz w:val="24"/>
          <w:szCs w:val="24"/>
          <w:lang w:val="ru-RU"/>
        </w:rPr>
      </w:pPr>
      <w:r w:rsidRPr="006C0C7B">
        <w:rPr>
          <w:rFonts w:ascii="Times New Roman" w:hAnsi="Times New Roman"/>
          <w:sz w:val="24"/>
          <w:szCs w:val="24"/>
          <w:highlight w:val="none"/>
          <w:lang w:val="ru-RU"/>
        </w:rPr>
        <w:t>Именем  Российской  Федерации</w:t>
      </w:r>
    </w:p>
    <w:p w:rsidR="00C0008F" w:rsidRPr="006C0C7B" w:rsidP="00B73BE7">
      <w:pPr>
        <w:jc w:val="center"/>
        <w:rPr>
          <w:rFonts w:ascii="Times New Roman" w:hAnsi="Times New Roman"/>
          <w:sz w:val="24"/>
          <w:szCs w:val="24"/>
          <w:lang w:val="ru-RU"/>
        </w:rPr>
      </w:pPr>
    </w:p>
    <w:p w:rsidR="00C0008F" w:rsidRPr="006C0C7B" w:rsidP="00B73BE7">
      <w:pPr>
        <w:jc w:val="center"/>
        <w:rPr>
          <w:rFonts w:ascii="Times New Roman" w:hAnsi="Times New Roman"/>
          <w:sz w:val="24"/>
          <w:szCs w:val="24"/>
          <w:lang w:val="ru-RU"/>
        </w:rPr>
      </w:pPr>
      <w:r>
        <w:rPr>
          <w:rFonts w:ascii="Times New Roman" w:hAnsi="Times New Roman"/>
          <w:sz w:val="24"/>
          <w:szCs w:val="24"/>
          <w:highlight w:val="none"/>
          <w:lang w:val="ru-RU"/>
        </w:rPr>
        <w:t xml:space="preserve">11 октября </w:t>
      </w:r>
      <w:r w:rsidRPr="006C0C7B" w:rsidR="00602BBC">
        <w:rPr>
          <w:rFonts w:ascii="Times New Roman" w:hAnsi="Times New Roman"/>
          <w:sz w:val="24"/>
          <w:szCs w:val="24"/>
          <w:highlight w:val="none"/>
          <w:lang w:val="ru-RU"/>
        </w:rPr>
        <w:t>202</w:t>
      </w:r>
      <w:r>
        <w:rPr>
          <w:rFonts w:ascii="Times New Roman" w:hAnsi="Times New Roman"/>
          <w:sz w:val="24"/>
          <w:szCs w:val="24"/>
          <w:highlight w:val="none"/>
          <w:lang w:val="ru-RU"/>
        </w:rPr>
        <w:t>3</w:t>
      </w:r>
      <w:r w:rsidRPr="006C0C7B">
        <w:rPr>
          <w:rFonts w:ascii="Times New Roman" w:hAnsi="Times New Roman"/>
          <w:sz w:val="24"/>
          <w:szCs w:val="24"/>
          <w:highlight w:val="none"/>
          <w:lang w:val="ru-RU"/>
        </w:rPr>
        <w:t xml:space="preserve"> года</w:t>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t>город Москва</w:t>
      </w:r>
    </w:p>
    <w:p w:rsidR="00C0008F" w:rsidRPr="006C0C7B" w:rsidP="00B73BE7">
      <w:pPr>
        <w:jc w:val="both"/>
        <w:rPr>
          <w:rFonts w:ascii="Times New Roman" w:hAnsi="Times New Roman"/>
          <w:sz w:val="24"/>
          <w:szCs w:val="24"/>
          <w:lang w:val="ru-RU"/>
        </w:rPr>
      </w:pPr>
    </w:p>
    <w:p w:rsidR="00602BBC" w:rsidRPr="006C0C7B" w:rsidP="00602BBC">
      <w:pPr>
        <w:ind w:firstLine="708"/>
        <w:jc w:val="both"/>
        <w:rPr>
          <w:rFonts w:ascii="Times New Roman" w:hAnsi="Times New Roman"/>
          <w:sz w:val="24"/>
          <w:szCs w:val="24"/>
          <w:lang w:val="ru-RU"/>
        </w:rPr>
      </w:pPr>
      <w:r w:rsidRPr="006C0C7B">
        <w:rPr>
          <w:rFonts w:ascii="Times New Roman" w:hAnsi="Times New Roman"/>
          <w:sz w:val="24"/>
          <w:szCs w:val="24"/>
          <w:highlight w:val="none"/>
          <w:lang w:val="ru-RU"/>
        </w:rPr>
        <w:t xml:space="preserve">Дорогомиловский </w:t>
      </w:r>
      <w:r w:rsidRPr="006C0C7B" w:rsidR="00C0008F">
        <w:rPr>
          <w:rFonts w:ascii="Times New Roman" w:hAnsi="Times New Roman"/>
          <w:sz w:val="24"/>
          <w:szCs w:val="24"/>
          <w:highlight w:val="none"/>
          <w:lang w:val="ru-RU"/>
        </w:rPr>
        <w:t>р</w:t>
      </w:r>
      <w:r w:rsidRPr="006C0C7B">
        <w:rPr>
          <w:rFonts w:ascii="Times New Roman" w:hAnsi="Times New Roman"/>
          <w:sz w:val="24"/>
          <w:szCs w:val="24"/>
          <w:highlight w:val="none"/>
          <w:lang w:val="ru-RU"/>
        </w:rPr>
        <w:t xml:space="preserve">айонный суд г. Москвы в составе </w:t>
      </w:r>
      <w:r w:rsidRPr="006C0C7B" w:rsidR="00C0008F">
        <w:rPr>
          <w:rFonts w:ascii="Times New Roman" w:hAnsi="Times New Roman"/>
          <w:sz w:val="24"/>
          <w:szCs w:val="24"/>
          <w:highlight w:val="none"/>
          <w:lang w:val="ru-RU"/>
        </w:rPr>
        <w:t xml:space="preserve">председательствующего судьи </w:t>
      </w:r>
      <w:r w:rsidRPr="006C0C7B">
        <w:rPr>
          <w:rFonts w:ascii="Times New Roman" w:hAnsi="Times New Roman"/>
          <w:sz w:val="24"/>
          <w:szCs w:val="24"/>
          <w:highlight w:val="none"/>
          <w:lang w:val="ru-RU"/>
        </w:rPr>
        <w:t>Гусаковой Д.В.</w:t>
      </w:r>
      <w:r w:rsidRPr="006C0C7B" w:rsidR="00CC378F">
        <w:rPr>
          <w:rFonts w:ascii="Times New Roman" w:hAnsi="Times New Roman"/>
          <w:sz w:val="24"/>
          <w:szCs w:val="24"/>
          <w:highlight w:val="none"/>
          <w:lang w:val="ru-RU"/>
        </w:rPr>
        <w:t>,</w:t>
      </w:r>
      <w:r w:rsidRPr="006C0C7B">
        <w:rPr>
          <w:rFonts w:ascii="Times New Roman" w:hAnsi="Times New Roman"/>
          <w:sz w:val="24"/>
          <w:szCs w:val="24"/>
          <w:highlight w:val="none"/>
          <w:lang w:val="ru-RU"/>
        </w:rPr>
        <w:t xml:space="preserve"> </w:t>
      </w:r>
      <w:r w:rsidRPr="006C0C7B" w:rsidR="00C0008F">
        <w:rPr>
          <w:rFonts w:ascii="Times New Roman" w:hAnsi="Times New Roman"/>
          <w:sz w:val="24"/>
          <w:szCs w:val="24"/>
          <w:highlight w:val="none"/>
          <w:lang w:val="ru-RU"/>
        </w:rPr>
        <w:t>при секретаре</w:t>
      </w:r>
      <w:r w:rsidRPr="006C0C7B" w:rsidR="009D4E64">
        <w:rPr>
          <w:rFonts w:ascii="Times New Roman" w:hAnsi="Times New Roman"/>
          <w:sz w:val="24"/>
          <w:szCs w:val="24"/>
          <w:highlight w:val="none"/>
          <w:lang w:val="ru-RU"/>
        </w:rPr>
        <w:t xml:space="preserve"> </w:t>
      </w:r>
      <w:r w:rsidRPr="006C0C7B">
        <w:rPr>
          <w:rFonts w:ascii="Times New Roman" w:hAnsi="Times New Roman"/>
          <w:sz w:val="24"/>
          <w:szCs w:val="24"/>
          <w:highlight w:val="none"/>
          <w:lang w:val="ru-RU"/>
        </w:rPr>
        <w:t>Семиной М.Е.</w:t>
      </w:r>
      <w:r w:rsidRPr="006C0C7B" w:rsidR="00CC378F">
        <w:rPr>
          <w:rFonts w:ascii="Times New Roman" w:hAnsi="Times New Roman"/>
          <w:sz w:val="24"/>
          <w:szCs w:val="24"/>
          <w:highlight w:val="none"/>
          <w:lang w:val="ru-RU"/>
        </w:rPr>
        <w:t>,</w:t>
      </w:r>
      <w:r w:rsidRPr="006C0C7B">
        <w:rPr>
          <w:rFonts w:ascii="Times New Roman" w:hAnsi="Times New Roman"/>
          <w:sz w:val="24"/>
          <w:szCs w:val="24"/>
          <w:highlight w:val="none"/>
          <w:lang w:val="ru-RU"/>
        </w:rPr>
        <w:t xml:space="preserve"> </w:t>
      </w:r>
      <w:r w:rsidRPr="006C0C7B" w:rsidR="00C0008F">
        <w:rPr>
          <w:rFonts w:ascii="Times New Roman" w:hAnsi="Times New Roman"/>
          <w:sz w:val="24"/>
          <w:szCs w:val="24"/>
          <w:highlight w:val="none"/>
          <w:lang w:val="ru-RU"/>
        </w:rPr>
        <w:t xml:space="preserve">рассмотрев в открытом судебном заседании гражданское дело </w:t>
      </w:r>
      <w:r w:rsidR="0036033C">
        <w:rPr>
          <w:rFonts w:ascii="Times New Roman" w:hAnsi="Times New Roman"/>
          <w:sz w:val="24"/>
          <w:szCs w:val="24"/>
          <w:highlight w:val="none"/>
          <w:lang w:val="ru-RU"/>
        </w:rPr>
        <w:t>№ 2-4198</w:t>
      </w:r>
      <w:r w:rsidRPr="006C0C7B" w:rsidR="00CC378F">
        <w:rPr>
          <w:rFonts w:ascii="Times New Roman" w:hAnsi="Times New Roman"/>
          <w:sz w:val="24"/>
          <w:szCs w:val="24"/>
          <w:highlight w:val="none"/>
          <w:lang w:val="ru-RU"/>
        </w:rPr>
        <w:t>/</w:t>
      </w:r>
      <w:r w:rsidR="0036033C">
        <w:rPr>
          <w:rFonts w:ascii="Times New Roman" w:hAnsi="Times New Roman"/>
          <w:sz w:val="24"/>
          <w:szCs w:val="24"/>
          <w:highlight w:val="none"/>
          <w:lang w:val="ru-RU"/>
        </w:rPr>
        <w:t>2023</w:t>
      </w:r>
      <w:r w:rsidRPr="006C0C7B" w:rsidR="00696445">
        <w:rPr>
          <w:rFonts w:ascii="Times New Roman" w:hAnsi="Times New Roman"/>
          <w:sz w:val="24"/>
          <w:szCs w:val="24"/>
          <w:highlight w:val="none"/>
          <w:lang w:val="ru-RU"/>
        </w:rPr>
        <w:t xml:space="preserve"> по исковому заявлению</w:t>
      </w:r>
      <w:r w:rsidRPr="006C0C7B">
        <w:rPr>
          <w:rFonts w:ascii="Times New Roman" w:hAnsi="Times New Roman"/>
          <w:sz w:val="24"/>
          <w:szCs w:val="24"/>
          <w:highlight w:val="none"/>
          <w:lang w:val="ru-RU"/>
        </w:rPr>
        <w:t xml:space="preserve"> </w:t>
      </w:r>
      <w:r w:rsidR="0036033C">
        <w:rPr>
          <w:rFonts w:ascii="Times New Roman" w:hAnsi="Times New Roman"/>
          <w:sz w:val="24"/>
          <w:szCs w:val="24"/>
          <w:highlight w:val="none"/>
          <w:lang w:val="ru-RU"/>
        </w:rPr>
        <w:t>Мануковской</w:t>
      </w:r>
      <w:r w:rsidR="0036033C">
        <w:rPr>
          <w:rFonts w:ascii="Times New Roman" w:hAnsi="Times New Roman"/>
          <w:sz w:val="24"/>
          <w:szCs w:val="24"/>
          <w:highlight w:val="none"/>
          <w:lang w:val="ru-RU"/>
        </w:rPr>
        <w:t xml:space="preserve"> Натальи Петровны к ООО Страховая компания «Сбербанк страхование» о взыскании страхового возмещения, </w:t>
      </w:r>
    </w:p>
    <w:p w:rsidR="00BC222A" w:rsidRPr="006C0C7B" w:rsidP="00B73BE7">
      <w:pPr>
        <w:jc w:val="both"/>
        <w:rPr>
          <w:rFonts w:ascii="Times New Roman" w:hAnsi="Times New Roman"/>
          <w:sz w:val="24"/>
          <w:szCs w:val="24"/>
          <w:lang w:val="ru-RU"/>
        </w:rPr>
      </w:pPr>
    </w:p>
    <w:p w:rsidR="00C0008F" w:rsidRPr="006C0C7B" w:rsidP="00B73BE7">
      <w:pPr>
        <w:overflowPunct/>
        <w:autoSpaceDE/>
        <w:autoSpaceDN/>
        <w:adjustRightInd/>
        <w:jc w:val="center"/>
        <w:rPr>
          <w:rFonts w:ascii="Times New Roman" w:hAnsi="Times New Roman"/>
          <w:bCs/>
          <w:sz w:val="24"/>
          <w:szCs w:val="24"/>
          <w:lang w:val="ru-RU"/>
        </w:rPr>
      </w:pPr>
      <w:r w:rsidRPr="006C0C7B">
        <w:rPr>
          <w:rFonts w:ascii="Times New Roman" w:hAnsi="Times New Roman"/>
          <w:bCs/>
          <w:sz w:val="24"/>
          <w:szCs w:val="24"/>
          <w:highlight w:val="none"/>
          <w:lang w:val="ru-RU"/>
        </w:rPr>
        <w:t>УСТАНОВИЛ:</w:t>
      </w:r>
    </w:p>
    <w:p w:rsidR="00C0008F" w:rsidRPr="006C0C7B" w:rsidP="00B73BE7">
      <w:pPr>
        <w:overflowPunct/>
        <w:autoSpaceDE/>
        <w:autoSpaceDN/>
        <w:adjustRightInd/>
        <w:jc w:val="both"/>
        <w:rPr>
          <w:rFonts w:ascii="Times New Roman" w:hAnsi="Times New Roman"/>
          <w:bCs/>
          <w:sz w:val="24"/>
          <w:szCs w:val="24"/>
          <w:lang w:val="ru-RU"/>
        </w:rPr>
      </w:pP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sz w:val="24"/>
          <w:szCs w:val="24"/>
          <w:highlight w:val="none"/>
        </w:rPr>
        <w:t xml:space="preserve">Истец </w:t>
      </w:r>
      <w:r w:rsidRPr="005E1B93">
        <w:rPr>
          <w:rFonts w:ascii="Times New Roman" w:hAnsi="Times New Roman"/>
          <w:sz w:val="24"/>
          <w:szCs w:val="24"/>
          <w:highlight w:val="none"/>
        </w:rPr>
        <w:t xml:space="preserve">обратилась </w:t>
      </w:r>
      <w:r w:rsidRPr="005E1B93" w:rsidR="00CC378F">
        <w:rPr>
          <w:rFonts w:ascii="Times New Roman" w:hAnsi="Times New Roman"/>
          <w:sz w:val="24"/>
          <w:szCs w:val="24"/>
          <w:highlight w:val="none"/>
        </w:rPr>
        <w:t xml:space="preserve">в суд с </w:t>
      </w:r>
      <w:r w:rsidRPr="005E1B93" w:rsidR="00602BBC">
        <w:rPr>
          <w:rFonts w:ascii="Times New Roman" w:hAnsi="Times New Roman"/>
          <w:sz w:val="24"/>
          <w:szCs w:val="24"/>
          <w:highlight w:val="none"/>
        </w:rPr>
        <w:t>иском ответчику</w:t>
      </w:r>
      <w:r w:rsidRPr="005E1B93" w:rsidR="009D4E64">
        <w:rPr>
          <w:rFonts w:ascii="Times New Roman" w:hAnsi="Times New Roman"/>
          <w:sz w:val="24"/>
          <w:szCs w:val="24"/>
          <w:highlight w:val="none"/>
        </w:rPr>
        <w:t xml:space="preserve"> </w:t>
      </w:r>
      <w:r w:rsidRPr="005E1B93">
        <w:rPr>
          <w:rFonts w:ascii="Times New Roman" w:hAnsi="Times New Roman"/>
          <w:sz w:val="24"/>
          <w:szCs w:val="24"/>
          <w:highlight w:val="none"/>
        </w:rPr>
        <w:t xml:space="preserve">о взыскании страхового возмещения, </w:t>
      </w:r>
      <w:r w:rsidRPr="005E1B93">
        <w:rPr>
          <w:rFonts w:ascii="Times New Roman" w:hAnsi="Times New Roman"/>
          <w:sz w:val="24"/>
          <w:szCs w:val="24"/>
          <w:highlight w:val="none"/>
        </w:rPr>
        <w:t>указывая</w:t>
      </w:r>
      <w:r w:rsidRPr="005E1B93">
        <w:rPr>
          <w:rFonts w:ascii="Times New Roman" w:hAnsi="Times New Roman"/>
          <w:sz w:val="24"/>
          <w:szCs w:val="24"/>
          <w:highlight w:val="none"/>
        </w:rPr>
        <w:t xml:space="preserve"> что </w:t>
      </w:r>
      <w:r w:rsidRPr="005E1B93">
        <w:rPr>
          <w:rFonts w:ascii="Times New Roman" w:hAnsi="Times New Roman"/>
          <w:color w:val="000000"/>
          <w:sz w:val="24"/>
          <w:szCs w:val="24"/>
          <w:highlight w:val="none"/>
          <w:lang w:bidi="ru-RU"/>
        </w:rPr>
        <w:t>30 декабря 2021</w:t>
      </w:r>
      <w:r w:rsidRPr="005E1B93">
        <w:rPr>
          <w:rFonts w:ascii="Times New Roman" w:hAnsi="Times New Roman"/>
          <w:color w:val="000000"/>
          <w:sz w:val="24"/>
          <w:szCs w:val="24"/>
          <w:highlight w:val="none"/>
          <w:lang w:eastAsia="ru-RU" w:bidi="ru-RU"/>
        </w:rPr>
        <w:t xml:space="preserve">г. между </w:t>
      </w:r>
      <w:r w:rsidR="005E1B93">
        <w:rPr>
          <w:rFonts w:ascii="Times New Roman" w:hAnsi="Times New Roman"/>
          <w:color w:val="000000"/>
          <w:sz w:val="24"/>
          <w:szCs w:val="24"/>
          <w:highlight w:val="none"/>
          <w:lang w:eastAsia="ru-RU" w:bidi="ru-RU"/>
        </w:rPr>
        <w:t xml:space="preserve">ней </w:t>
      </w:r>
      <w:r w:rsidRPr="005E1B93">
        <w:rPr>
          <w:rFonts w:ascii="Times New Roman" w:hAnsi="Times New Roman"/>
          <w:color w:val="000000"/>
          <w:sz w:val="24"/>
          <w:szCs w:val="24"/>
          <w:highlight w:val="none"/>
          <w:lang w:eastAsia="ru-RU" w:bidi="ru-RU"/>
        </w:rPr>
        <w:t xml:space="preserve">и ООО СК «Сбербанк страхование» был заключен договор обязательного страхования гражданской ответственности владельцев транспортных средств, что подтверждается электронным страховым полисом №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bidi="ru-RU"/>
        </w:rPr>
        <w:t xml:space="preserve"> от 30 декабря 2021</w:t>
      </w:r>
      <w:r w:rsidRPr="005E1B93">
        <w:rPr>
          <w:rFonts w:ascii="Times New Roman" w:hAnsi="Times New Roman"/>
          <w:color w:val="000000"/>
          <w:sz w:val="24"/>
          <w:szCs w:val="24"/>
          <w:highlight w:val="none"/>
          <w:lang w:eastAsia="ru-RU" w:bidi="ru-RU"/>
        </w:rPr>
        <w:t>г. действ</w:t>
      </w:r>
      <w:r w:rsidRPr="005E1B93">
        <w:rPr>
          <w:rFonts w:ascii="Times New Roman" w:hAnsi="Times New Roman"/>
          <w:color w:val="000000"/>
          <w:sz w:val="24"/>
          <w:szCs w:val="24"/>
          <w:highlight w:val="none"/>
          <w:lang w:bidi="ru-RU"/>
        </w:rPr>
        <w:t>ительного в период с 01.01.2022г. по 02.01.2023</w:t>
      </w:r>
      <w:r w:rsidRPr="005E1B93">
        <w:rPr>
          <w:rFonts w:ascii="Times New Roman" w:hAnsi="Times New Roman"/>
          <w:color w:val="000000"/>
          <w:sz w:val="24"/>
          <w:szCs w:val="24"/>
          <w:highlight w:val="none"/>
          <w:lang w:eastAsia="ru-RU" w:bidi="ru-RU"/>
        </w:rPr>
        <w:t>г.</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22 но</w:t>
      </w:r>
      <w:r w:rsidR="005E1B93">
        <w:rPr>
          <w:rFonts w:ascii="Times New Roman" w:hAnsi="Times New Roman"/>
          <w:color w:val="000000"/>
          <w:sz w:val="24"/>
          <w:szCs w:val="24"/>
          <w:highlight w:val="none"/>
          <w:lang w:eastAsia="ru-RU" w:bidi="ru-RU"/>
        </w:rPr>
        <w:t>ября 2022</w:t>
      </w:r>
      <w:r w:rsidRPr="005E1B93">
        <w:rPr>
          <w:rFonts w:ascii="Times New Roman" w:hAnsi="Times New Roman"/>
          <w:color w:val="000000"/>
          <w:sz w:val="24"/>
          <w:szCs w:val="24"/>
          <w:highlight w:val="none"/>
          <w:lang w:eastAsia="ru-RU" w:bidi="ru-RU"/>
        </w:rPr>
        <w:t xml:space="preserve">г. произошел страховой случай, а именно дорожно-транспортное происшествие, в результате чего автомобиль марки </w:t>
      </w:r>
      <w:r w:rsidR="007A5E6E">
        <w:rPr>
          <w:rFonts w:ascii="Times New Roman" w:hAnsi="Times New Roman"/>
          <w:color w:val="000000"/>
          <w:sz w:val="24"/>
          <w:szCs w:val="24"/>
          <w:highlight w:val="none"/>
          <w:lang w:bidi="en-US"/>
        </w:rPr>
        <w:t>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2018 года выпуска, </w:t>
      </w:r>
      <w:r w:rsidR="007A5E6E">
        <w:rPr>
          <w:rFonts w:ascii="Times New Roman" w:hAnsi="Times New Roman"/>
          <w:color w:val="000000"/>
          <w:sz w:val="24"/>
          <w:szCs w:val="24"/>
          <w:highlight w:val="none"/>
          <w:lang w:bidi="en-US"/>
        </w:rPr>
        <w:t>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государственный регистрационный знак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получил повреждения.</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Виновником случившегося дорожно-транспортного происшествия является гражданка Громова Ольга Александровна, которая управляла транспортным средством марки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государственный</w:t>
      </w:r>
      <w:r w:rsidRPr="005E1B93">
        <w:rPr>
          <w:rFonts w:ascii="Times New Roman" w:hAnsi="Times New Roman"/>
          <w:color w:val="000000"/>
          <w:sz w:val="24"/>
          <w:szCs w:val="24"/>
          <w:highlight w:val="none"/>
          <w:lang w:eastAsia="ru-RU" w:bidi="ru-RU"/>
        </w:rPr>
        <w:t xml:space="preserve"> регистрационный знак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и допустила столкновение с автомобилем марки </w:t>
      </w:r>
      <w:r w:rsidR="007A5E6E">
        <w:rPr>
          <w:rFonts w:ascii="Times New Roman" w:hAnsi="Times New Roman"/>
          <w:color w:val="000000"/>
          <w:sz w:val="24"/>
          <w:szCs w:val="24"/>
          <w:highlight w:val="none"/>
          <w:lang w:bidi="en-US"/>
        </w:rPr>
        <w:t>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2018 года выпуска, </w:t>
      </w:r>
      <w:r w:rsidRPr="005E1B93">
        <w:rPr>
          <w:rFonts w:ascii="Times New Roman" w:hAnsi="Times New Roman"/>
          <w:color w:val="000000"/>
          <w:sz w:val="24"/>
          <w:szCs w:val="24"/>
          <w:highlight w:val="none"/>
          <w:lang w:val="en-US" w:bidi="en-US"/>
        </w:rPr>
        <w:t>VIN</w:t>
      </w:r>
      <w:r w:rsidRPr="005E1B93">
        <w:rPr>
          <w:rFonts w:ascii="Times New Roman" w:hAnsi="Times New Roman"/>
          <w:color w:val="000000"/>
          <w:sz w:val="24"/>
          <w:szCs w:val="24"/>
          <w:highlight w:val="none"/>
          <w:lang w:bidi="en-US"/>
        </w:rPr>
        <w:t xml:space="preserve"> </w:t>
      </w:r>
      <w:r w:rsidR="007A5E6E">
        <w:rPr>
          <w:rFonts w:ascii="Times New Roman" w:hAnsi="Times New Roman"/>
          <w:color w:val="000000"/>
          <w:sz w:val="24"/>
          <w:szCs w:val="24"/>
          <w:highlight w:val="none"/>
          <w:lang w:bidi="en-US"/>
        </w:rPr>
        <w:t>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государственный регистрационный знак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что подтверждается постановлением по делу об административном правонарушении № </w:t>
      </w:r>
      <w:r w:rsidR="007A5E6E">
        <w:rPr>
          <w:rFonts w:ascii="Times New Roman" w:hAnsi="Times New Roman"/>
          <w:color w:val="000000"/>
          <w:sz w:val="24"/>
          <w:szCs w:val="24"/>
          <w:highlight w:val="none"/>
          <w:lang w:eastAsia="ru-RU" w:bidi="ru-RU"/>
        </w:rPr>
        <w:t>ХХ</w:t>
      </w:r>
      <w:r w:rsidR="005E1B93">
        <w:rPr>
          <w:rFonts w:ascii="Times New Roman" w:hAnsi="Times New Roman"/>
          <w:color w:val="000000"/>
          <w:sz w:val="24"/>
          <w:szCs w:val="24"/>
          <w:highlight w:val="none"/>
          <w:lang w:eastAsia="ru-RU" w:bidi="ru-RU"/>
        </w:rPr>
        <w:t xml:space="preserve"> от 22 ноября 2022</w:t>
      </w:r>
      <w:r w:rsidRPr="005E1B93">
        <w:rPr>
          <w:rFonts w:ascii="Times New Roman" w:hAnsi="Times New Roman"/>
          <w:color w:val="000000"/>
          <w:sz w:val="24"/>
          <w:szCs w:val="24"/>
          <w:highlight w:val="none"/>
          <w:lang w:eastAsia="ru-RU" w:bidi="ru-RU"/>
        </w:rPr>
        <w:t>г.</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После указанного дорожно-транспортного происшествия, истец направил ответчику обращение о прямом возмещении убытков.</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Согласно калькуляции № </w:t>
      </w:r>
      <w:r w:rsidRPr="005E1B93">
        <w:rPr>
          <w:rFonts w:ascii="Times New Roman" w:hAnsi="Times New Roman"/>
          <w:color w:val="000000"/>
          <w:sz w:val="24"/>
          <w:szCs w:val="24"/>
          <w:highlight w:val="none"/>
          <w:lang w:bidi="en-US"/>
        </w:rPr>
        <w:t>046123-</w:t>
      </w:r>
      <w:r w:rsidRPr="005E1B93">
        <w:rPr>
          <w:rFonts w:ascii="Times New Roman" w:hAnsi="Times New Roman"/>
          <w:color w:val="000000"/>
          <w:sz w:val="24"/>
          <w:szCs w:val="24"/>
          <w:highlight w:val="none"/>
          <w:lang w:val="en-US" w:bidi="en-US"/>
        </w:rPr>
        <w:t>None</w:t>
      </w:r>
      <w:r w:rsidRPr="005E1B93">
        <w:rPr>
          <w:rFonts w:ascii="Times New Roman" w:hAnsi="Times New Roman"/>
          <w:color w:val="000000"/>
          <w:sz w:val="24"/>
          <w:szCs w:val="24"/>
          <w:highlight w:val="none"/>
          <w:lang w:bidi="en-US"/>
        </w:rPr>
        <w:t xml:space="preserve">-22 </w:t>
      </w:r>
      <w:r w:rsidRPr="005E1B93">
        <w:rPr>
          <w:rFonts w:ascii="Times New Roman" w:hAnsi="Times New Roman"/>
          <w:color w:val="000000"/>
          <w:sz w:val="24"/>
          <w:szCs w:val="24"/>
          <w:highlight w:val="none"/>
          <w:lang w:eastAsia="ru-RU" w:bidi="ru-RU"/>
        </w:rPr>
        <w:t xml:space="preserve">по определению стоимости восстановительного ремонта транспортного средства </w:t>
      </w:r>
      <w:r w:rsidR="007A5E6E">
        <w:rPr>
          <w:rFonts w:ascii="Times New Roman" w:hAnsi="Times New Roman"/>
          <w:color w:val="000000"/>
          <w:sz w:val="24"/>
          <w:szCs w:val="24"/>
          <w:highlight w:val="none"/>
          <w:lang w:bidi="en-US"/>
        </w:rPr>
        <w:t>ХХХ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val="en-US" w:bidi="en-US"/>
        </w:rPr>
        <w:t>VIN</w:t>
      </w:r>
      <w:r w:rsidRPr="005E1B93">
        <w:rPr>
          <w:rFonts w:ascii="Times New Roman" w:hAnsi="Times New Roman"/>
          <w:color w:val="000000"/>
          <w:sz w:val="24"/>
          <w:szCs w:val="24"/>
          <w:highlight w:val="none"/>
          <w:lang w:bidi="en-US"/>
        </w:rPr>
        <w:t xml:space="preserve"> </w:t>
      </w:r>
      <w:r w:rsidR="007A5E6E">
        <w:rPr>
          <w:rFonts w:ascii="Times New Roman" w:hAnsi="Times New Roman"/>
          <w:color w:val="000000"/>
          <w:sz w:val="24"/>
          <w:szCs w:val="24"/>
          <w:highlight w:val="none"/>
          <w:lang w:bidi="en-US"/>
        </w:rPr>
        <w:t>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страховщик ООО СК «Сбербанк страхование» 9 декабря 2022 года осуществило выплату страхового возмещения в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xml:space="preserve">) рублей, затем уже за пределами 20 дневного срока, 19 декабря 2022 года, ответчиком дополнительно произведена доплата страхового возмещения в сумме 14 300 (четырнадцать тысяч триста) рублей, т.е. по состоянию на 19 декабря 2022 г. в общей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С указанным расчетом суммы страхового возмещения, произведенного и выплаченного ответчиком истец </w:t>
      </w:r>
      <w:r w:rsidRPr="005E1B93">
        <w:rPr>
          <w:rFonts w:ascii="Times New Roman" w:hAnsi="Times New Roman"/>
          <w:color w:val="000000"/>
          <w:sz w:val="24"/>
          <w:szCs w:val="24"/>
          <w:highlight w:val="none"/>
          <w:lang w:eastAsia="ru-RU" w:bidi="ru-RU"/>
        </w:rPr>
        <w:t>Мануковская</w:t>
      </w:r>
      <w:r w:rsidRPr="005E1B93">
        <w:rPr>
          <w:rFonts w:ascii="Times New Roman" w:hAnsi="Times New Roman"/>
          <w:color w:val="000000"/>
          <w:sz w:val="24"/>
          <w:szCs w:val="24"/>
          <w:highlight w:val="none"/>
          <w:lang w:eastAsia="ru-RU" w:bidi="ru-RU"/>
        </w:rPr>
        <w:t xml:space="preserve"> Наталья Петровна не согласилась.</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26 декабря 2022 года, в адрес ответчик</w:t>
      </w:r>
      <w:r w:rsidRPr="005E1B93">
        <w:rPr>
          <w:rFonts w:ascii="Times New Roman" w:hAnsi="Times New Roman"/>
          <w:color w:val="000000"/>
          <w:sz w:val="24"/>
          <w:szCs w:val="24"/>
          <w:highlight w:val="none"/>
          <w:lang w:eastAsia="ru-RU" w:bidi="ru-RU"/>
        </w:rPr>
        <w:t>а ООО</w:t>
      </w:r>
      <w:r w:rsidRPr="005E1B93">
        <w:rPr>
          <w:rFonts w:ascii="Times New Roman" w:hAnsi="Times New Roman"/>
          <w:color w:val="000000"/>
          <w:sz w:val="24"/>
          <w:szCs w:val="24"/>
          <w:highlight w:val="none"/>
          <w:lang w:eastAsia="ru-RU" w:bidi="ru-RU"/>
        </w:rPr>
        <w:t xml:space="preserve"> СК «Сбербанк страхование» было направлено уведомление (телеграмма) о производстве 30 декабря 2022 года, независимой технической экспертизы, независимой экспертизы (оценки) поврежденного транспортного средства марки </w:t>
      </w:r>
      <w:r w:rsidR="007A5E6E">
        <w:rPr>
          <w:rFonts w:ascii="Times New Roman" w:hAnsi="Times New Roman"/>
          <w:color w:val="000000"/>
          <w:sz w:val="24"/>
          <w:szCs w:val="24"/>
          <w:highlight w:val="none"/>
          <w:lang w:bidi="en-US"/>
        </w:rPr>
        <w:t>ХХХ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государственный регистрационный знак </w:t>
      </w:r>
      <w:r w:rsidR="007A5E6E">
        <w:rPr>
          <w:rFonts w:ascii="Times New Roman" w:hAnsi="Times New Roman"/>
          <w:color w:val="000000"/>
          <w:sz w:val="24"/>
          <w:szCs w:val="24"/>
          <w:highlight w:val="none"/>
          <w:lang w:eastAsia="ru-RU" w:bidi="ru-RU"/>
        </w:rPr>
        <w:t>ХХ</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30 декабря 2022 года в назначенное истцом время и место представитель ответчик</w:t>
      </w:r>
      <w:r w:rsidRPr="005E1B93">
        <w:rPr>
          <w:rFonts w:ascii="Times New Roman" w:hAnsi="Times New Roman"/>
          <w:color w:val="000000"/>
          <w:sz w:val="24"/>
          <w:szCs w:val="24"/>
          <w:highlight w:val="none"/>
          <w:lang w:eastAsia="ru-RU" w:bidi="ru-RU"/>
        </w:rPr>
        <w:t>а ООО</w:t>
      </w:r>
      <w:r w:rsidRPr="005E1B93">
        <w:rPr>
          <w:rFonts w:ascii="Times New Roman" w:hAnsi="Times New Roman"/>
          <w:color w:val="000000"/>
          <w:sz w:val="24"/>
          <w:szCs w:val="24"/>
          <w:highlight w:val="none"/>
          <w:lang w:eastAsia="ru-RU" w:bidi="ru-RU"/>
        </w:rPr>
        <w:t xml:space="preserve"> СК «Сбербанк страхование» на производство независимой технической экспертизы, независимой экспертизы (оценки) поврежденного транспортного средства марки </w:t>
      </w:r>
      <w:r w:rsidR="007A5E6E">
        <w:rPr>
          <w:rFonts w:ascii="Times New Roman" w:hAnsi="Times New Roman"/>
          <w:color w:val="000000"/>
          <w:sz w:val="24"/>
          <w:szCs w:val="24"/>
          <w:highlight w:val="none"/>
          <w:lang w:bidi="en-US"/>
        </w:rPr>
        <w:t>ХХХ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государственный регистрационный знак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не явился, причину неявки не сообщил, соответствующая экспертиза (оценка) была произведена без участия представителя страховщика.</w:t>
      </w:r>
    </w:p>
    <w:p w:rsidR="0036033C"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Согласно выводам экспертного заключения № 2612-1-22, от 30 декабря 2022 года выполненного ООО «Карбон», стоимость восстановительного ремонта поврежденного транспортного средства </w:t>
      </w:r>
      <w:r w:rsidR="007A5E6E">
        <w:rPr>
          <w:rFonts w:ascii="Times New Roman" w:hAnsi="Times New Roman"/>
          <w:color w:val="000000"/>
          <w:sz w:val="24"/>
          <w:szCs w:val="24"/>
          <w:highlight w:val="none"/>
          <w:lang w:bidi="en-US"/>
        </w:rPr>
        <w:t>ХХ</w:t>
      </w:r>
      <w:r w:rsidRPr="005E1B93">
        <w:rPr>
          <w:rFonts w:ascii="Times New Roman" w:hAnsi="Times New Roman"/>
          <w:color w:val="000000"/>
          <w:sz w:val="24"/>
          <w:szCs w:val="24"/>
          <w:highlight w:val="none"/>
          <w:lang w:bidi="en-US"/>
        </w:rPr>
        <w:t xml:space="preserve"> </w:t>
      </w:r>
      <w:r w:rsidRPr="005E1B93">
        <w:rPr>
          <w:rFonts w:ascii="Times New Roman" w:hAnsi="Times New Roman"/>
          <w:color w:val="000000"/>
          <w:sz w:val="24"/>
          <w:szCs w:val="24"/>
          <w:highlight w:val="none"/>
          <w:lang w:eastAsia="ru-RU" w:bidi="ru-RU"/>
        </w:rPr>
        <w:t xml:space="preserve">государственный регистрационный знак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xml:space="preserve">, без учета износа составляет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рублей, а с</w:t>
      </w:r>
      <w:r w:rsidRPr="005E1B93">
        <w:rPr>
          <w:rFonts w:ascii="Times New Roman" w:hAnsi="Times New Roman"/>
          <w:sz w:val="24"/>
          <w:szCs w:val="24"/>
          <w:highlight w:val="none"/>
        </w:rPr>
        <w:t xml:space="preserve"> </w:t>
      </w:r>
      <w:r w:rsidRPr="005E1B93">
        <w:rPr>
          <w:rFonts w:ascii="Times New Roman" w:hAnsi="Times New Roman"/>
          <w:color w:val="000000"/>
          <w:sz w:val="24"/>
          <w:szCs w:val="24"/>
          <w:highlight w:val="none"/>
          <w:lang w:eastAsia="ru-RU" w:bidi="ru-RU"/>
        </w:rPr>
        <w:t xml:space="preserve">учетом износа стоимость восстановительного ремонта, указанного поврежденного транспортного средства, составляет в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p>
    <w:p w:rsidR="005E1B93" w:rsidRPr="005E1B93" w:rsidP="005E1B93">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Оставшаяся сумма страхового возмещения, подлежащая доплате ответчиком ООО СК «Сбербанк страхование» истцу </w:t>
      </w:r>
      <w:r w:rsidRPr="005E1B93">
        <w:rPr>
          <w:rFonts w:ascii="Times New Roman" w:hAnsi="Times New Roman"/>
          <w:color w:val="000000"/>
          <w:sz w:val="24"/>
          <w:szCs w:val="24"/>
          <w:highlight w:val="none"/>
          <w:lang w:eastAsia="ru-RU" w:bidi="ru-RU"/>
        </w:rPr>
        <w:t>Мануковской</w:t>
      </w:r>
      <w:r w:rsidRPr="005E1B93">
        <w:rPr>
          <w:rFonts w:ascii="Times New Roman" w:hAnsi="Times New Roman"/>
          <w:color w:val="000000"/>
          <w:sz w:val="24"/>
          <w:szCs w:val="24"/>
          <w:highlight w:val="none"/>
          <w:lang w:eastAsia="ru-RU" w:bidi="ru-RU"/>
        </w:rPr>
        <w:t xml:space="preserve"> Наталье Петровне, составляла в сумме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рублей =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рублей -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p>
    <w:p w:rsidR="0036033C" w:rsidRPr="005E1B93" w:rsidP="005E1B93">
      <w:pPr>
        <w:pStyle w:val="NoSpacing"/>
        <w:ind w:firstLine="708"/>
        <w:jc w:val="both"/>
        <w:rPr>
          <w:rFonts w:ascii="Times New Roman" w:hAnsi="Times New Roman"/>
          <w:color w:val="000000"/>
          <w:sz w:val="24"/>
          <w:szCs w:val="24"/>
          <w:lang w:bidi="ru-RU"/>
        </w:rPr>
      </w:pPr>
      <w:r>
        <w:rPr>
          <w:rFonts w:ascii="Times New Roman" w:hAnsi="Times New Roman"/>
          <w:color w:val="000000"/>
          <w:sz w:val="24"/>
          <w:szCs w:val="24"/>
          <w:highlight w:val="none"/>
          <w:lang w:eastAsia="ru-RU" w:bidi="ru-RU"/>
        </w:rPr>
        <w:t>18 января 2023</w:t>
      </w:r>
      <w:r w:rsidRPr="005E1B93">
        <w:rPr>
          <w:rFonts w:ascii="Times New Roman" w:hAnsi="Times New Roman"/>
          <w:color w:val="000000"/>
          <w:sz w:val="24"/>
          <w:szCs w:val="24"/>
          <w:highlight w:val="none"/>
          <w:lang w:eastAsia="ru-RU" w:bidi="ru-RU"/>
        </w:rPr>
        <w:t>г. в адрес ответчика была направлена претензия с приложенными документами подтверждающие расходы истца, произведенные в связи с организацией производства независимой технической экспертизы, независимой экспертизы (оценки), копия экспертного заключения ООО «Карбон» от 30 декабря 2022 года № 2612-1-22, копия кассового чека стоимости организации производства независимой экспертизы (оценки) в общей сумме 9000 (девять тысяч) рублей, копия кассового чека за телеграмму с уведомлением на общую сумму 565,88 (пятьсот шестьдесят пять рублей восемьдесят восемь копеек) рублей</w:t>
      </w:r>
      <w:r w:rsidRPr="005E1B93">
        <w:rPr>
          <w:rFonts w:ascii="Times New Roman" w:hAnsi="Times New Roman"/>
          <w:color w:val="000000"/>
          <w:sz w:val="24"/>
          <w:szCs w:val="24"/>
          <w:highlight w:val="none"/>
          <w:lang w:bidi="ru-RU"/>
        </w:rPr>
        <w:t>.</w:t>
      </w:r>
    </w:p>
    <w:p w:rsidR="005E1B93" w:rsidRPr="005E1B93" w:rsidP="00DF5E4B">
      <w:pPr>
        <w:pStyle w:val="NoSpacing"/>
        <w:ind w:firstLine="708"/>
        <w:jc w:val="both"/>
        <w:rPr>
          <w:rFonts w:ascii="Times New Roman" w:hAnsi="Times New Roman"/>
          <w:sz w:val="24"/>
          <w:szCs w:val="24"/>
        </w:rPr>
      </w:pPr>
      <w:r>
        <w:rPr>
          <w:rFonts w:ascii="Times New Roman" w:hAnsi="Times New Roman"/>
          <w:color w:val="000000"/>
          <w:sz w:val="24"/>
          <w:szCs w:val="24"/>
          <w:highlight w:val="none"/>
          <w:lang w:eastAsia="ru-RU" w:bidi="ru-RU"/>
        </w:rPr>
        <w:t>08 февраля 2023</w:t>
      </w:r>
      <w:r w:rsidRPr="005E1B93">
        <w:rPr>
          <w:rFonts w:ascii="Times New Roman" w:hAnsi="Times New Roman"/>
          <w:color w:val="000000"/>
          <w:sz w:val="24"/>
          <w:szCs w:val="24"/>
          <w:highlight w:val="none"/>
          <w:lang w:eastAsia="ru-RU" w:bidi="ru-RU"/>
        </w:rPr>
        <w:t xml:space="preserve">г. ответчик ООО СК «Сбербанк страхование», снова произвел доплату страхового возмещения в сумме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рублей.</w:t>
      </w:r>
    </w:p>
    <w:p w:rsidR="005E1B93" w:rsidRPr="005E1B93" w:rsidP="00DF5E4B">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Однако, оставшуюся сумму страхового возмещения в сумме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рублей и убытков (расходов) в сумме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рублей ответчик ООО СК «Сбербанк страхование» истцу не произвел.</w:t>
      </w:r>
    </w:p>
    <w:p w:rsidR="005E1B93" w:rsidRPr="005E1B93" w:rsidP="00DF5E4B">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Мотивированного ответа на претензию об отказе в удовлетворении требования в полном объеме ответчик ООО СК «Сбербанк страхование» в адрес истца не направлял.</w:t>
      </w:r>
    </w:p>
    <w:p w:rsidR="00DF5E4B" w:rsidP="00DF5E4B">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Решением Финансового уполномоченного по правам потребителей финансовых услуг от 12 мая 2023 г. №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в удовлетворении требований истца к ООО СК «Сбербанк страхование» о до взыскания страхового возмещения по Договору ОСАГО расходов на проведение независимой экспертизы, расходов на отправку телеграммы, неустойки в связи с нарушением срока выплаты страхового возмещения, финансовой санкции - отказано.</w:t>
      </w:r>
    </w:p>
    <w:p w:rsidR="005E1B93" w:rsidP="00DF5E4B">
      <w:pPr>
        <w:pStyle w:val="NoSpacing"/>
        <w:ind w:firstLine="708"/>
        <w:jc w:val="both"/>
        <w:rPr>
          <w:rFonts w:ascii="Times New Roman" w:hAnsi="Times New Roman"/>
          <w:color w:val="000000"/>
          <w:sz w:val="24"/>
          <w:szCs w:val="24"/>
          <w:lang w:eastAsia="ru-RU" w:bidi="ru-RU"/>
        </w:rPr>
      </w:pPr>
      <w:r w:rsidRPr="005E1B93">
        <w:rPr>
          <w:rFonts w:ascii="Times New Roman" w:hAnsi="Times New Roman"/>
          <w:color w:val="000000"/>
          <w:sz w:val="24"/>
          <w:szCs w:val="24"/>
          <w:highlight w:val="none"/>
          <w:lang w:eastAsia="ru-RU" w:bidi="ru-RU"/>
        </w:rPr>
        <w:t xml:space="preserve">По состоянию на 13 декабря 2023 г. оставшаяся часть страхового возмещения составляла в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xml:space="preserve"> рублей.</w:t>
      </w:r>
    </w:p>
    <w:p w:rsidR="005E1B93" w:rsidRPr="005E1B93" w:rsidP="00DF5E4B">
      <w:pPr>
        <w:pStyle w:val="NoSpacing"/>
        <w:ind w:firstLine="708"/>
        <w:jc w:val="both"/>
        <w:rPr>
          <w:rFonts w:ascii="Times New Roman" w:hAnsi="Times New Roman"/>
          <w:sz w:val="24"/>
          <w:szCs w:val="24"/>
        </w:rPr>
      </w:pPr>
      <w:r>
        <w:rPr>
          <w:rFonts w:ascii="Times New Roman" w:hAnsi="Times New Roman"/>
          <w:color w:val="000000"/>
          <w:sz w:val="24"/>
          <w:szCs w:val="24"/>
          <w:highlight w:val="none"/>
          <w:lang w:eastAsia="ru-RU" w:bidi="ru-RU"/>
        </w:rPr>
        <w:t>В связи с чем, истец просит суд в</w:t>
      </w:r>
      <w:r w:rsidRPr="005E1B93">
        <w:rPr>
          <w:rFonts w:ascii="Times New Roman" w:hAnsi="Times New Roman"/>
          <w:color w:val="000000"/>
          <w:sz w:val="24"/>
          <w:szCs w:val="24"/>
          <w:highlight w:val="none"/>
          <w:lang w:eastAsia="ru-RU" w:bidi="ru-RU"/>
        </w:rPr>
        <w:t xml:space="preserve">зыскать с ответчика ООО СК «Сбербанк страхование» страховую выплату в общей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r>
        <w:rPr>
          <w:rFonts w:ascii="Times New Roman" w:hAnsi="Times New Roman"/>
          <w:color w:val="000000"/>
          <w:sz w:val="24"/>
          <w:szCs w:val="24"/>
          <w:highlight w:val="none"/>
          <w:lang w:eastAsia="ru-RU" w:bidi="ru-RU"/>
        </w:rPr>
        <w:t xml:space="preserve">, </w:t>
      </w:r>
      <w:r w:rsidRPr="005E1B93">
        <w:rPr>
          <w:rFonts w:ascii="Times New Roman" w:hAnsi="Times New Roman"/>
          <w:color w:val="000000"/>
          <w:sz w:val="24"/>
          <w:szCs w:val="24"/>
          <w:highlight w:val="none"/>
          <w:lang w:eastAsia="ru-RU" w:bidi="ru-RU"/>
        </w:rPr>
        <w:t xml:space="preserve">расходы (убытки) в виде стоимости независимой экспертизы (оценки) в общей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r>
        <w:rPr>
          <w:rFonts w:ascii="Times New Roman" w:hAnsi="Times New Roman"/>
          <w:color w:val="000000"/>
          <w:sz w:val="24"/>
          <w:szCs w:val="24"/>
          <w:highlight w:val="none"/>
          <w:lang w:eastAsia="ru-RU" w:bidi="ru-RU"/>
        </w:rPr>
        <w:t xml:space="preserve">, </w:t>
      </w:r>
      <w:r w:rsidRPr="005E1B93">
        <w:rPr>
          <w:rFonts w:ascii="Times New Roman" w:hAnsi="Times New Roman"/>
          <w:color w:val="000000"/>
          <w:sz w:val="24"/>
          <w:szCs w:val="24"/>
          <w:highlight w:val="none"/>
          <w:lang w:eastAsia="ru-RU" w:bidi="ru-RU"/>
        </w:rPr>
        <w:t>неустойку в размере 1% за каждый день п</w:t>
      </w:r>
      <w:r>
        <w:rPr>
          <w:rFonts w:ascii="Times New Roman" w:hAnsi="Times New Roman"/>
          <w:color w:val="000000"/>
          <w:sz w:val="24"/>
          <w:szCs w:val="24"/>
          <w:highlight w:val="none"/>
          <w:lang w:eastAsia="ru-RU" w:bidi="ru-RU"/>
        </w:rPr>
        <w:t>росрочки за период с 13.12.2022</w:t>
      </w:r>
      <w:r w:rsidRPr="005E1B93">
        <w:rPr>
          <w:rFonts w:ascii="Times New Roman" w:hAnsi="Times New Roman"/>
          <w:color w:val="000000"/>
          <w:sz w:val="24"/>
          <w:szCs w:val="24"/>
          <w:highlight w:val="none"/>
          <w:lang w:eastAsia="ru-RU" w:bidi="ru-RU"/>
        </w:rPr>
        <w:t>г</w:t>
      </w:r>
      <w:r>
        <w:rPr>
          <w:rFonts w:ascii="Times New Roman" w:hAnsi="Times New Roman"/>
          <w:color w:val="000000"/>
          <w:sz w:val="24"/>
          <w:szCs w:val="24"/>
          <w:highlight w:val="none"/>
          <w:lang w:eastAsia="ru-RU" w:bidi="ru-RU"/>
        </w:rPr>
        <w:t>. по 06.06.2023</w:t>
      </w:r>
      <w:r w:rsidRPr="005E1B93">
        <w:rPr>
          <w:rFonts w:ascii="Times New Roman" w:hAnsi="Times New Roman"/>
          <w:color w:val="000000"/>
          <w:sz w:val="24"/>
          <w:szCs w:val="24"/>
          <w:highlight w:val="none"/>
          <w:lang w:eastAsia="ru-RU" w:bidi="ru-RU"/>
        </w:rPr>
        <w:t>г., в сумме</w:t>
      </w:r>
      <w:r>
        <w:rPr>
          <w:rFonts w:ascii="Times New Roman" w:hAnsi="Times New Roman"/>
          <w:sz w:val="24"/>
          <w:szCs w:val="24"/>
          <w:highlight w:val="none"/>
        </w:rPr>
        <w:t xml:space="preserve">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p>
    <w:p w:rsidR="0036033C" w:rsidRPr="006C0C7B" w:rsidP="00DF5E4B">
      <w:pPr>
        <w:pStyle w:val="NoSpacing"/>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 xml:space="preserve">Взыскать с ответчика ООО СК «Сбербанк страхование» ОГРН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ИНН 7706810747, КПП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в пользу истца </w:t>
      </w:r>
      <w:r w:rsidRPr="005E1B93">
        <w:rPr>
          <w:rFonts w:ascii="Times New Roman" w:hAnsi="Times New Roman"/>
          <w:color w:val="000000"/>
          <w:sz w:val="24"/>
          <w:szCs w:val="24"/>
          <w:highlight w:val="none"/>
          <w:lang w:eastAsia="ru-RU" w:bidi="ru-RU"/>
        </w:rPr>
        <w:t>Мануковской</w:t>
      </w:r>
      <w:r w:rsidRPr="005E1B93">
        <w:rPr>
          <w:rFonts w:ascii="Times New Roman" w:hAnsi="Times New Roman"/>
          <w:color w:val="000000"/>
          <w:sz w:val="24"/>
          <w:szCs w:val="24"/>
          <w:highlight w:val="none"/>
          <w:lang w:eastAsia="ru-RU" w:bidi="ru-RU"/>
        </w:rPr>
        <w:t xml:space="preserve"> Натальи Петровны расходы (убытки) на уведомление (телеграмму) страховщика о производстве независимой экспертизы (оценки) в общей сумме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рублей</w:t>
      </w:r>
      <w:r w:rsidR="00DF5E4B">
        <w:rPr>
          <w:rFonts w:ascii="Times New Roman" w:hAnsi="Times New Roman"/>
          <w:color w:val="000000"/>
          <w:sz w:val="24"/>
          <w:szCs w:val="24"/>
          <w:highlight w:val="none"/>
          <w:lang w:eastAsia="ru-RU" w:bidi="ru-RU"/>
        </w:rPr>
        <w:t xml:space="preserve">, </w:t>
      </w:r>
      <w:r w:rsidRPr="005E1B93">
        <w:rPr>
          <w:rFonts w:ascii="Times New Roman" w:hAnsi="Times New Roman"/>
          <w:color w:val="000000"/>
          <w:sz w:val="24"/>
          <w:szCs w:val="24"/>
          <w:highlight w:val="none"/>
          <w:lang w:eastAsia="ru-RU" w:bidi="ru-RU"/>
        </w:rPr>
        <w:t>финансовую санкцию в размере 0,05 % от установленной Законом об ОСАГО страховой суммы по виду причиненного вреда за каждый день п</w:t>
      </w:r>
      <w:r w:rsidR="00DF5E4B">
        <w:rPr>
          <w:rFonts w:ascii="Times New Roman" w:hAnsi="Times New Roman"/>
          <w:color w:val="000000"/>
          <w:sz w:val="24"/>
          <w:szCs w:val="24"/>
          <w:highlight w:val="none"/>
          <w:lang w:eastAsia="ru-RU" w:bidi="ru-RU"/>
        </w:rPr>
        <w:t>росрочки за период с 13.12.2022г</w:t>
      </w:r>
      <w:r w:rsidR="00DF5E4B">
        <w:rPr>
          <w:rFonts w:ascii="Times New Roman" w:hAnsi="Times New Roman"/>
          <w:color w:val="000000"/>
          <w:sz w:val="24"/>
          <w:szCs w:val="24"/>
          <w:highlight w:val="none"/>
          <w:lang w:eastAsia="ru-RU" w:bidi="ru-RU"/>
        </w:rPr>
        <w:t xml:space="preserve">. </w:t>
      </w:r>
      <w:r w:rsidR="00DF5E4B">
        <w:rPr>
          <w:rFonts w:ascii="Times New Roman" w:hAnsi="Times New Roman"/>
          <w:color w:val="000000"/>
          <w:sz w:val="24"/>
          <w:szCs w:val="24"/>
          <w:highlight w:val="none"/>
          <w:lang w:eastAsia="ru-RU" w:bidi="ru-RU"/>
        </w:rPr>
        <w:t>по 06.06.2023</w:t>
      </w:r>
      <w:r w:rsidRPr="005E1B93">
        <w:rPr>
          <w:rFonts w:ascii="Times New Roman" w:hAnsi="Times New Roman"/>
          <w:color w:val="000000"/>
          <w:sz w:val="24"/>
          <w:szCs w:val="24"/>
          <w:highlight w:val="none"/>
          <w:lang w:eastAsia="ru-RU" w:bidi="ru-RU"/>
        </w:rPr>
        <w:t xml:space="preserve">г. в сумме </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рублей</w:t>
      </w:r>
      <w:r w:rsidR="00DF5E4B">
        <w:rPr>
          <w:rFonts w:ascii="Times New Roman" w:hAnsi="Times New Roman"/>
          <w:color w:val="000000"/>
          <w:sz w:val="24"/>
          <w:szCs w:val="24"/>
          <w:highlight w:val="none"/>
          <w:lang w:eastAsia="ru-RU" w:bidi="ru-RU"/>
        </w:rPr>
        <w:t xml:space="preserve">, </w:t>
      </w:r>
      <w:r w:rsidRPr="005E1B93">
        <w:rPr>
          <w:rFonts w:ascii="Times New Roman" w:hAnsi="Times New Roman"/>
          <w:color w:val="000000"/>
          <w:sz w:val="24"/>
          <w:szCs w:val="24"/>
          <w:highlight w:val="none"/>
          <w:lang w:eastAsia="ru-RU" w:bidi="ru-RU"/>
        </w:rPr>
        <w:t>штраф в размере 50% от разницы между совокупным размером страховой выплаты</w:t>
      </w:r>
      <w:r w:rsidR="00DF5E4B">
        <w:rPr>
          <w:rFonts w:ascii="Times New Roman" w:hAnsi="Times New Roman"/>
          <w:color w:val="000000"/>
          <w:sz w:val="24"/>
          <w:szCs w:val="24"/>
          <w:highlight w:val="none"/>
          <w:lang w:eastAsia="ru-RU" w:bidi="ru-RU"/>
        </w:rPr>
        <w:t xml:space="preserve">, </w:t>
      </w:r>
      <w:r w:rsidRPr="005E1B93">
        <w:rPr>
          <w:rFonts w:ascii="Times New Roman" w:hAnsi="Times New Roman"/>
          <w:color w:val="000000"/>
          <w:sz w:val="24"/>
          <w:szCs w:val="24"/>
          <w:highlight w:val="none"/>
          <w:lang w:eastAsia="ru-RU" w:bidi="ru-RU"/>
        </w:rPr>
        <w:t xml:space="preserve">компенсацию морального вреда в соответствии со ст. 15 Закона Российской Федерации от 7 февраля 1992 года № 2300-1 «О защите прав потребителей» в сумме </w:t>
      </w:r>
      <w:r w:rsidR="007A5E6E">
        <w:rPr>
          <w:rFonts w:ascii="Times New Roman" w:hAnsi="Times New Roman"/>
          <w:color w:val="000000"/>
          <w:sz w:val="24"/>
          <w:szCs w:val="24"/>
          <w:highlight w:val="none"/>
          <w:lang w:eastAsia="ru-RU" w:bidi="ru-RU"/>
        </w:rPr>
        <w:t>ХХХ</w:t>
      </w:r>
      <w:r w:rsidRPr="005E1B93">
        <w:rPr>
          <w:rFonts w:ascii="Times New Roman" w:hAnsi="Times New Roman"/>
          <w:color w:val="000000"/>
          <w:sz w:val="24"/>
          <w:szCs w:val="24"/>
          <w:highlight w:val="none"/>
          <w:lang w:eastAsia="ru-RU" w:bidi="ru-RU"/>
        </w:rPr>
        <w:t>) рублей.</w:t>
      </w:r>
    </w:p>
    <w:p w:rsidR="0009424A" w:rsidRPr="006C0C7B" w:rsidP="0009424A">
      <w:pPr>
        <w:pStyle w:val="NoSpacing"/>
        <w:ind w:firstLine="520"/>
        <w:jc w:val="both"/>
        <w:rPr>
          <w:rFonts w:ascii="Times New Roman" w:hAnsi="Times New Roman"/>
          <w:sz w:val="24"/>
          <w:szCs w:val="24"/>
        </w:rPr>
      </w:pPr>
      <w:r w:rsidRPr="006C0C7B">
        <w:rPr>
          <w:rFonts w:ascii="Times New Roman" w:hAnsi="Times New Roman"/>
          <w:sz w:val="24"/>
          <w:szCs w:val="24"/>
          <w:highlight w:val="none"/>
        </w:rPr>
        <w:t>Стороны о дате, времени и месте рассмотрения дела извещены надлежащим образом</w:t>
      </w:r>
      <w:r w:rsidRPr="006C0C7B" w:rsidR="00602BBC">
        <w:rPr>
          <w:rFonts w:ascii="Times New Roman" w:hAnsi="Times New Roman"/>
          <w:sz w:val="24"/>
          <w:szCs w:val="24"/>
          <w:highlight w:val="none"/>
        </w:rPr>
        <w:t>, однако в судебное заседание не явились</w:t>
      </w:r>
      <w:r w:rsidRPr="006C0C7B">
        <w:rPr>
          <w:rFonts w:ascii="Times New Roman" w:hAnsi="Times New Roman"/>
          <w:sz w:val="24"/>
          <w:szCs w:val="24"/>
          <w:highlight w:val="none"/>
        </w:rPr>
        <w:t>.</w:t>
      </w:r>
    </w:p>
    <w:p w:rsidR="002A32E6" w:rsidRPr="006C0C7B" w:rsidP="00FB17C2">
      <w:pPr>
        <w:ind w:firstLine="709"/>
        <w:jc w:val="both"/>
        <w:rPr>
          <w:rFonts w:ascii="Times New Roman" w:eastAsia="Courier New" w:hAnsi="Times New Roman"/>
          <w:sz w:val="24"/>
          <w:szCs w:val="24"/>
          <w:lang w:val="ru-RU" w:bidi="ru-RU"/>
        </w:rPr>
      </w:pPr>
      <w:r>
        <w:rPr>
          <w:rFonts w:ascii="Times New Roman" w:eastAsia="Courier New" w:hAnsi="Times New Roman"/>
          <w:sz w:val="24"/>
          <w:szCs w:val="24"/>
          <w:highlight w:val="none"/>
          <w:lang w:val="ru-RU" w:bidi="ru-RU"/>
        </w:rPr>
        <w:t>В</w:t>
      </w:r>
      <w:r w:rsidRPr="006C0C7B">
        <w:rPr>
          <w:rFonts w:ascii="Times New Roman" w:eastAsia="Courier New" w:hAnsi="Times New Roman"/>
          <w:sz w:val="24"/>
          <w:szCs w:val="24"/>
          <w:highlight w:val="none"/>
          <w:lang w:val="ru-RU" w:bidi="ru-RU"/>
        </w:rPr>
        <w:t xml:space="preserve"> соответствии со ст. 167 ГПК РФ, </w:t>
      </w:r>
      <w:r>
        <w:rPr>
          <w:rFonts w:ascii="Times New Roman" w:eastAsia="Courier New" w:hAnsi="Times New Roman"/>
          <w:sz w:val="24"/>
          <w:szCs w:val="24"/>
          <w:highlight w:val="none"/>
          <w:lang w:val="ru-RU" w:bidi="ru-RU"/>
        </w:rPr>
        <w:t xml:space="preserve">дело рассмотрено </w:t>
      </w:r>
      <w:r w:rsidRPr="006C0C7B">
        <w:rPr>
          <w:rFonts w:ascii="Times New Roman" w:eastAsia="Courier New" w:hAnsi="Times New Roman"/>
          <w:sz w:val="24"/>
          <w:szCs w:val="24"/>
          <w:highlight w:val="none"/>
          <w:lang w:val="ru-RU" w:bidi="ru-RU"/>
        </w:rPr>
        <w:t xml:space="preserve">в отсутствие </w:t>
      </w:r>
      <w:r>
        <w:rPr>
          <w:rFonts w:ascii="Times New Roman" w:eastAsia="Courier New" w:hAnsi="Times New Roman"/>
          <w:sz w:val="24"/>
          <w:szCs w:val="24"/>
          <w:highlight w:val="none"/>
          <w:lang w:val="ru-RU" w:bidi="ru-RU"/>
        </w:rPr>
        <w:t xml:space="preserve">сторон </w:t>
      </w:r>
      <w:r w:rsidRPr="006C0C7B" w:rsidR="00FB17C2">
        <w:rPr>
          <w:rFonts w:ascii="Times New Roman" w:eastAsia="Courier New" w:hAnsi="Times New Roman"/>
          <w:sz w:val="24"/>
          <w:szCs w:val="24"/>
          <w:highlight w:val="none"/>
          <w:lang w:val="ru-RU" w:bidi="ru-RU"/>
        </w:rPr>
        <w:t xml:space="preserve">по имеющимся в деле доказательствах, которых суд считает достаточными для рассмотрения ела по существу, </w:t>
      </w:r>
    </w:p>
    <w:p w:rsidR="002A32E6" w:rsidRPr="006C0C7B" w:rsidP="002A32E6">
      <w:pPr>
        <w:ind w:firstLine="709"/>
        <w:jc w:val="both"/>
        <w:rPr>
          <w:rFonts w:ascii="Times New Roman" w:hAnsi="Times New Roman"/>
          <w:sz w:val="24"/>
          <w:szCs w:val="24"/>
          <w:lang w:val="ru-RU"/>
        </w:rPr>
      </w:pPr>
      <w:r w:rsidRPr="006C0C7B">
        <w:rPr>
          <w:rFonts w:ascii="Times New Roman" w:hAnsi="Times New Roman"/>
          <w:sz w:val="24"/>
          <w:szCs w:val="24"/>
          <w:highlight w:val="none"/>
          <w:lang w:val="ru-RU"/>
        </w:rPr>
        <w:t>В соответствии со ст. 35 ГПК РФ лица, участвующие в деле, должны добросовестно пользоваться всеми принадлежащими им процессуальными правами. Лица, участвующие в деле, несут процессуальные обязанности, установленные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p w:rsidR="002A32E6" w:rsidRPr="006C0C7B" w:rsidP="002A32E6">
      <w:pPr>
        <w:ind w:firstLine="708"/>
        <w:jc w:val="both"/>
        <w:rPr>
          <w:rFonts w:ascii="Times New Roman" w:hAnsi="Times New Roman"/>
          <w:sz w:val="24"/>
          <w:szCs w:val="24"/>
          <w:lang w:val="ru-RU"/>
        </w:rPr>
      </w:pPr>
      <w:r w:rsidRPr="006C0C7B">
        <w:rPr>
          <w:rFonts w:ascii="Times New Roman" w:hAnsi="Times New Roman"/>
          <w:sz w:val="24"/>
          <w:szCs w:val="24"/>
          <w:highlight w:val="none"/>
          <w:lang w:val="ru-RU"/>
        </w:rPr>
        <w:t xml:space="preserve">Рассмотрев исковое заявление, </w:t>
      </w:r>
      <w:r w:rsidRPr="006C0C7B">
        <w:rPr>
          <w:rFonts w:ascii="Times New Roman" w:hAnsi="Times New Roman"/>
          <w:sz w:val="24"/>
          <w:szCs w:val="24"/>
          <w:highlight w:val="none"/>
          <w:lang w:val="ru-RU"/>
        </w:rPr>
        <w:t xml:space="preserve">изучив </w:t>
      </w:r>
      <w:r w:rsidRPr="006C0C7B">
        <w:rPr>
          <w:rFonts w:ascii="Times New Roman" w:hAnsi="Times New Roman"/>
          <w:sz w:val="24"/>
          <w:szCs w:val="24"/>
          <w:highlight w:val="none"/>
          <w:lang w:val="ru-RU"/>
        </w:rPr>
        <w:t xml:space="preserve">и исследовав </w:t>
      </w:r>
      <w:r w:rsidRPr="006C0C7B">
        <w:rPr>
          <w:rFonts w:ascii="Times New Roman" w:hAnsi="Times New Roman"/>
          <w:sz w:val="24"/>
          <w:szCs w:val="24"/>
          <w:highlight w:val="none"/>
          <w:lang w:val="ru-RU"/>
        </w:rPr>
        <w:t xml:space="preserve">письменные материалы дела, </w:t>
      </w:r>
      <w:r w:rsidRPr="006C0C7B">
        <w:rPr>
          <w:rFonts w:ascii="Times New Roman" w:hAnsi="Times New Roman"/>
          <w:sz w:val="24"/>
          <w:szCs w:val="24"/>
          <w:highlight w:val="none"/>
          <w:lang w:val="ru-RU"/>
        </w:rPr>
        <w:t xml:space="preserve">суд </w:t>
      </w:r>
      <w:r w:rsidRPr="006C0C7B">
        <w:rPr>
          <w:rFonts w:ascii="Times New Roman" w:hAnsi="Times New Roman"/>
          <w:sz w:val="24"/>
          <w:szCs w:val="24"/>
          <w:highlight w:val="none"/>
          <w:lang w:val="ru-RU"/>
        </w:rPr>
        <w:t>приходит к следующему.</w:t>
      </w:r>
    </w:p>
    <w:p w:rsidR="00965939" w:rsidRPr="006C0C7B" w:rsidP="00965939">
      <w:pPr>
        <w:pStyle w:val="NoSpacing"/>
        <w:ind w:firstLine="567"/>
        <w:jc w:val="both"/>
        <w:rPr>
          <w:rFonts w:ascii="Times New Roman" w:hAnsi="Times New Roman"/>
          <w:sz w:val="24"/>
          <w:szCs w:val="24"/>
        </w:rPr>
      </w:pPr>
      <w:r w:rsidRPr="006C0C7B">
        <w:rPr>
          <w:rFonts w:ascii="Times New Roman" w:hAnsi="Times New Roman"/>
          <w:sz w:val="24"/>
          <w:szCs w:val="24"/>
          <w:highlight w:val="none"/>
        </w:rPr>
        <w:t>На основании п. 1 ст. 15 Гражданского кодекса Российской Федерации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965939" w:rsidRPr="006C0C7B" w:rsidP="00965939">
      <w:pPr>
        <w:pStyle w:val="NoSpacing"/>
        <w:ind w:firstLine="567"/>
        <w:jc w:val="both"/>
        <w:rPr>
          <w:rFonts w:ascii="Times New Roman" w:hAnsi="Times New Roman"/>
          <w:sz w:val="24"/>
          <w:szCs w:val="24"/>
        </w:rPr>
      </w:pPr>
      <w:r w:rsidRPr="006C0C7B">
        <w:rPr>
          <w:rFonts w:ascii="Times New Roman" w:hAnsi="Times New Roman"/>
          <w:sz w:val="24"/>
          <w:szCs w:val="24"/>
          <w:highlight w:val="none"/>
        </w:rPr>
        <w:t>Согласно п. 2 ст. 15 ГК РФ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rsidR="00965939" w:rsidRPr="006C0C7B" w:rsidP="00965939">
      <w:pPr>
        <w:pStyle w:val="NoSpacing"/>
        <w:ind w:firstLine="708"/>
        <w:jc w:val="both"/>
        <w:rPr>
          <w:rFonts w:ascii="Times New Roman" w:hAnsi="Times New Roman"/>
          <w:sz w:val="24"/>
          <w:szCs w:val="24"/>
        </w:rPr>
      </w:pPr>
      <w:r w:rsidRPr="006C0C7B">
        <w:rPr>
          <w:rFonts w:ascii="Times New Roman" w:hAnsi="Times New Roman"/>
          <w:sz w:val="24"/>
          <w:szCs w:val="24"/>
          <w:highlight w:val="none"/>
          <w:lang w:eastAsia="ru-RU"/>
        </w:rPr>
        <w:t xml:space="preserve">По смыслу </w:t>
      </w:r>
      <w:r>
        <w:fldChar w:fldCharType="begin"/>
      </w:r>
      <w:r>
        <w:rPr>
          <w:highlight w:val="none"/>
        </w:rPr>
        <w:instrText xml:space="preserve"> HYPERLINK "consultantplus://offline/ref=CFEDDC905E1A618FFC67F220FEDF0BA524E4D0DB9E5D4EECEC758691021EB67FBE00B49BF271A92EBA7A4DDF32045133E2B22DFB7F15EE2672wDK" </w:instrText>
      </w:r>
      <w:r>
        <w:fldChar w:fldCharType="separate"/>
      </w:r>
      <w:r w:rsidRPr="006C0C7B">
        <w:rPr>
          <w:rFonts w:ascii="Times New Roman" w:hAnsi="Times New Roman"/>
          <w:sz w:val="24"/>
          <w:szCs w:val="24"/>
          <w:highlight w:val="none"/>
          <w:lang w:eastAsia="ru-RU"/>
        </w:rPr>
        <w:t>п. 2 ст. 15</w:t>
      </w:r>
      <w:r>
        <w:fldChar w:fldCharType="end"/>
      </w:r>
      <w:r w:rsidRPr="006C0C7B">
        <w:rPr>
          <w:rFonts w:ascii="Times New Roman" w:hAnsi="Times New Roman"/>
          <w:sz w:val="24"/>
          <w:szCs w:val="24"/>
          <w:highlight w:val="none"/>
          <w:lang w:eastAsia="ru-RU"/>
        </w:rPr>
        <w:t xml:space="preserve"> Гражданского кодекса Российской Федерации лицо, требующее возмещения убытков, должно доказать факт нарушения обязательства контрагентом, наличие и </w:t>
      </w:r>
      <w:r w:rsidRPr="006C0C7B">
        <w:rPr>
          <w:rFonts w:ascii="Times New Roman" w:hAnsi="Times New Roman"/>
          <w:sz w:val="24"/>
          <w:szCs w:val="24"/>
          <w:highlight w:val="none"/>
          <w:lang w:eastAsia="ru-RU"/>
        </w:rPr>
        <w:t>размер убытков, причинную связь между допущенным правонарушением и возникшими убытками. Недоказанность хотя бы одного из указанных условий является основанием для отказа в удовлетворении иска о взыскании упущенной выгоды. Кроме того, лицо, требующее возмещения, должно доказать, что принимало все зависящие от него меры для предотвращения (уменьшения) убытков.</w:t>
      </w:r>
    </w:p>
    <w:p w:rsidR="00965939" w:rsidRPr="006C0C7B" w:rsidP="00965939">
      <w:pPr>
        <w:widowControl w:val="0"/>
        <w:overflowPunct/>
        <w:autoSpaceDE/>
        <w:autoSpaceDN/>
        <w:adjustRightInd/>
        <w:ind w:firstLine="567"/>
        <w:jc w:val="both"/>
        <w:rPr>
          <w:rFonts w:ascii="Times New Roman" w:eastAsia="Courier New" w:hAnsi="Times New Roman"/>
          <w:sz w:val="24"/>
          <w:szCs w:val="24"/>
          <w:lang w:val="ru-RU"/>
        </w:rPr>
      </w:pPr>
      <w:r w:rsidRPr="006C0C7B">
        <w:rPr>
          <w:rFonts w:ascii="Times New Roman" w:eastAsia="Courier New" w:hAnsi="Times New Roman"/>
          <w:sz w:val="24"/>
          <w:szCs w:val="24"/>
          <w:highlight w:val="none"/>
          <w:lang w:val="ru-RU"/>
        </w:rPr>
        <w:t>В соответствии с ч. 1 и 2 ст. 1064 ГК РФ вред, причинённый имуществу гражданина, подлежит возмещению в полном объёме лицом, причинившим вред. Законом обязанность возмещения вреда может быть возложена на лицо, не являющееся причинителем вреда. Лицо, причинившее вред, освобождается от возмещения вреда, если докажет, что вред причинён не по его вине.</w:t>
      </w:r>
    </w:p>
    <w:p w:rsidR="00965939" w:rsidRPr="006C0C7B" w:rsidP="00965939">
      <w:pPr>
        <w:overflowPunct/>
        <w:autoSpaceDE/>
        <w:autoSpaceDN/>
        <w:adjustRightInd/>
        <w:ind w:firstLine="567"/>
        <w:jc w:val="both"/>
        <w:rPr>
          <w:rFonts w:ascii="Times New Roman" w:hAnsi="Times New Roman"/>
          <w:sz w:val="24"/>
          <w:szCs w:val="24"/>
          <w:lang w:val="ru-RU"/>
        </w:rPr>
      </w:pPr>
      <w:r w:rsidRPr="006C0C7B">
        <w:rPr>
          <w:rFonts w:ascii="Times New Roman" w:hAnsi="Times New Roman"/>
          <w:sz w:val="24"/>
          <w:szCs w:val="24"/>
          <w:highlight w:val="none"/>
          <w:lang w:val="ru-RU"/>
        </w:rPr>
        <w:t>Согласно ст. 1079 ГК РФ ответственность за вред, причиненный деятельностью, создающей повышенную опасность для окружающих, несет юридическое лицо или гражданин, которые владеют источником повышенной опасности на праве собственности, праве хозяйственного ведения или праве оперативного управления либо на ином законном основании (на праве аренды, по доверенности на право управления транспортным средством, в силу распоряжения соответствующего органа о передаче ему источника повышенной опасности и т.п.). Владелец источника повышенной опасности не отвечает за вред, причиненный этим источником, если докажет, что источник выбыл из его обладания в результате противоправных действий других лиц. Ответственность за вред, причиненный источником повышенной опасности, в таких случаях несут лица, противоправно завладевшие источником. При наличии вины владельца источника повышенной опасности в противоправном изъятии этого источника из его обладания ответственность может быть возложена как на владельца, так и на лицо, противоправно завладевшее источником повышенной опасности.</w:t>
      </w:r>
    </w:p>
    <w:p w:rsidR="00965939" w:rsidRP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В соответствии со ст. 1072 ГК РФ, юридическое лицо или гражданин, застраховавшие свою ответственность в порядке добровольного или обязательного страхования в пользу потерпевшего, в случае, когда страховое возмещение недостаточно для того, чтобы полностью возместить причиненный вред, возмещают разницу между страховым возмещением и фактическим размером ущерба.</w:t>
      </w:r>
    </w:p>
    <w:p w:rsidR="00545886" w:rsidRP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В соответствии с пунктами 1, 2 статьи 421 ГК РФ граждане и юридические лица свободны в заключении договора.</w:t>
      </w:r>
    </w:p>
    <w:p w:rsid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В соответствии с пунктом 1 статьи 12.1 Федерального закона от 25.04.2002</w:t>
      </w:r>
      <w:r w:rsidRPr="000D45BC">
        <w:rPr>
          <w:rFonts w:ascii="Times New Roman" w:hAnsi="Times New Roman"/>
          <w:sz w:val="24"/>
          <w:szCs w:val="24"/>
          <w:highlight w:val="none"/>
        </w:rPr>
        <w:tab/>
        <w:t>№</w:t>
      </w:r>
      <w:r w:rsidRPr="000D45BC">
        <w:rPr>
          <w:rFonts w:ascii="Times New Roman" w:hAnsi="Times New Roman"/>
          <w:sz w:val="24"/>
          <w:szCs w:val="24"/>
          <w:highlight w:val="none"/>
        </w:rPr>
        <w:tab/>
        <w:t>40-ФЗ «Об обязательном страховании гражданской</w:t>
      </w:r>
      <w:r>
        <w:rPr>
          <w:rFonts w:ascii="Times New Roman" w:hAnsi="Times New Roman"/>
          <w:sz w:val="24"/>
          <w:szCs w:val="24"/>
          <w:highlight w:val="none"/>
        </w:rPr>
        <w:t xml:space="preserve"> </w:t>
      </w:r>
      <w:r w:rsidRPr="000D45BC">
        <w:rPr>
          <w:rFonts w:ascii="Times New Roman" w:hAnsi="Times New Roman"/>
          <w:sz w:val="24"/>
          <w:szCs w:val="24"/>
          <w:highlight w:val="none"/>
        </w:rPr>
        <w:t xml:space="preserve">ответственности владельцев транспортных средств» (далее - Закон № 40-ФЗ) в целях установления обстоятельств причинения вреда транспортному средству, установления повреждений транспортного средства и их причин, технологии, методов и стоимости его </w:t>
      </w:r>
      <w:r w:rsidRPr="000D45BC">
        <w:rPr>
          <w:rFonts w:ascii="Times New Roman" w:hAnsi="Times New Roman"/>
          <w:sz w:val="24"/>
          <w:szCs w:val="24"/>
          <w:highlight w:val="none"/>
        </w:rPr>
        <w:t>восстановительнбго</w:t>
      </w:r>
      <w:r w:rsidRPr="000D45BC">
        <w:rPr>
          <w:rFonts w:ascii="Times New Roman" w:hAnsi="Times New Roman"/>
          <w:sz w:val="24"/>
          <w:szCs w:val="24"/>
          <w:highlight w:val="none"/>
        </w:rPr>
        <w:t xml:space="preserve"> ремонта проводится независимая техническая экспертиза.</w:t>
      </w:r>
    </w:p>
    <w:p w:rsidR="005B44D3" w:rsidRP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На основании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В силу статьи 310 ГК РФ одностороннее изменение его условий не допускается, за исключением случаев, предусмотренных ГК РФ, другими законами или иными правовыми актами.</w:t>
      </w:r>
    </w:p>
    <w:p w:rsid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В судебном заседании  установлено</w:t>
      </w:r>
      <w:r w:rsidRPr="000D45BC" w:rsidR="00FB1788">
        <w:rPr>
          <w:rFonts w:ascii="Times New Roman" w:hAnsi="Times New Roman"/>
          <w:sz w:val="24"/>
          <w:szCs w:val="24"/>
          <w:highlight w:val="none"/>
        </w:rPr>
        <w:t xml:space="preserve">, что </w:t>
      </w:r>
      <w:r w:rsidRPr="000D45BC">
        <w:rPr>
          <w:rFonts w:ascii="Times New Roman" w:hAnsi="Times New Roman"/>
          <w:sz w:val="24"/>
          <w:szCs w:val="24"/>
          <w:highlight w:val="none"/>
        </w:rPr>
        <w:t xml:space="preserve"> </w:t>
      </w:r>
      <w:r>
        <w:rPr>
          <w:rFonts w:ascii="Times New Roman" w:hAnsi="Times New Roman"/>
          <w:sz w:val="24"/>
          <w:szCs w:val="24"/>
          <w:highlight w:val="none"/>
        </w:rPr>
        <w:t xml:space="preserve">в </w:t>
      </w:r>
      <w:r w:rsidRPr="000D45BC" w:rsidR="0009424A">
        <w:rPr>
          <w:rFonts w:ascii="Times New Roman" w:hAnsi="Times New Roman"/>
          <w:sz w:val="24"/>
          <w:szCs w:val="24"/>
          <w:highlight w:val="none"/>
        </w:rPr>
        <w:t>результате дорожно-транспортного происшестви</w:t>
      </w:r>
      <w:r>
        <w:rPr>
          <w:rFonts w:ascii="Times New Roman" w:hAnsi="Times New Roman"/>
          <w:sz w:val="24"/>
          <w:szCs w:val="24"/>
          <w:highlight w:val="none"/>
        </w:rPr>
        <w:t>я</w:t>
      </w:r>
      <w:r w:rsidRPr="000D45BC" w:rsidR="0009424A">
        <w:rPr>
          <w:rFonts w:ascii="Times New Roman" w:hAnsi="Times New Roman"/>
          <w:sz w:val="24"/>
          <w:szCs w:val="24"/>
          <w:highlight w:val="none"/>
        </w:rPr>
        <w:t>, произошедшего 2</w:t>
      </w:r>
      <w:r>
        <w:rPr>
          <w:rFonts w:ascii="Times New Roman" w:hAnsi="Times New Roman"/>
          <w:sz w:val="24"/>
          <w:szCs w:val="24"/>
          <w:highlight w:val="none"/>
        </w:rPr>
        <w:t xml:space="preserve">2.11.2022 вследствие действий Громовой О. А., </w:t>
      </w:r>
      <w:r w:rsidRPr="000D45BC" w:rsidR="0009424A">
        <w:rPr>
          <w:rFonts w:ascii="Times New Roman" w:hAnsi="Times New Roman"/>
          <w:sz w:val="24"/>
          <w:szCs w:val="24"/>
          <w:highlight w:val="none"/>
        </w:rPr>
        <w:t xml:space="preserve">управлявшей транспортным средством </w:t>
      </w:r>
      <w:r w:rsidR="007A5E6E">
        <w:rPr>
          <w:rFonts w:ascii="Times New Roman" w:hAnsi="Times New Roman"/>
          <w:sz w:val="24"/>
          <w:szCs w:val="24"/>
          <w:highlight w:val="none"/>
          <w:lang w:bidi="en-US"/>
        </w:rPr>
        <w:t>ХХ</w:t>
      </w:r>
      <w:r w:rsidRPr="000D45BC" w:rsidR="0009424A">
        <w:rPr>
          <w:rFonts w:ascii="Times New Roman" w:hAnsi="Times New Roman"/>
          <w:sz w:val="24"/>
          <w:szCs w:val="24"/>
          <w:highlight w:val="none"/>
          <w:lang w:bidi="en-US"/>
        </w:rPr>
        <w:t xml:space="preserve"> </w:t>
      </w:r>
      <w:r w:rsidRPr="000D45BC" w:rsidR="0009424A">
        <w:rPr>
          <w:rFonts w:ascii="Times New Roman" w:hAnsi="Times New Roman"/>
          <w:sz w:val="24"/>
          <w:szCs w:val="24"/>
          <w:highlight w:val="none"/>
        </w:rPr>
        <w:t xml:space="preserve">государственный регистрационный номер </w:t>
      </w:r>
      <w:r w:rsidR="007A5E6E">
        <w:rPr>
          <w:rFonts w:ascii="Times New Roman" w:hAnsi="Times New Roman"/>
          <w:sz w:val="24"/>
          <w:szCs w:val="24"/>
          <w:highlight w:val="none"/>
        </w:rPr>
        <w:t>ХХ</w:t>
      </w:r>
      <w:r w:rsidRPr="000D45BC" w:rsidR="0009424A">
        <w:rPr>
          <w:rFonts w:ascii="Times New Roman" w:hAnsi="Times New Roman"/>
          <w:sz w:val="24"/>
          <w:szCs w:val="24"/>
          <w:highlight w:val="none"/>
        </w:rPr>
        <w:t xml:space="preserve">, был причинен вред принадлежащему </w:t>
      </w:r>
      <w:r>
        <w:rPr>
          <w:rFonts w:ascii="Times New Roman" w:hAnsi="Times New Roman"/>
          <w:sz w:val="24"/>
          <w:szCs w:val="24"/>
          <w:highlight w:val="none"/>
        </w:rPr>
        <w:t xml:space="preserve">истцу </w:t>
      </w:r>
      <w:r w:rsidRPr="000D45BC" w:rsidR="0009424A">
        <w:rPr>
          <w:rFonts w:ascii="Times New Roman" w:hAnsi="Times New Roman"/>
          <w:sz w:val="24"/>
          <w:szCs w:val="24"/>
          <w:highlight w:val="none"/>
        </w:rPr>
        <w:t xml:space="preserve">транспортному средству </w:t>
      </w:r>
      <w:r w:rsidR="007A5E6E">
        <w:rPr>
          <w:rFonts w:ascii="Times New Roman" w:hAnsi="Times New Roman"/>
          <w:sz w:val="24"/>
          <w:szCs w:val="24"/>
          <w:highlight w:val="none"/>
          <w:lang w:bidi="en-US"/>
        </w:rPr>
        <w:t>ХХ</w:t>
      </w:r>
      <w:r w:rsidRPr="000D45BC" w:rsidR="0009424A">
        <w:rPr>
          <w:rFonts w:ascii="Times New Roman" w:hAnsi="Times New Roman"/>
          <w:sz w:val="24"/>
          <w:szCs w:val="24"/>
          <w:highlight w:val="none"/>
          <w:lang w:bidi="en-US"/>
        </w:rPr>
        <w:t xml:space="preserve">, </w:t>
      </w:r>
      <w:r w:rsidRPr="000D45BC" w:rsidR="0009424A">
        <w:rPr>
          <w:rFonts w:ascii="Times New Roman" w:hAnsi="Times New Roman"/>
          <w:sz w:val="24"/>
          <w:szCs w:val="24"/>
          <w:highlight w:val="none"/>
        </w:rPr>
        <w:t xml:space="preserve">государственный регистрационный номер </w:t>
      </w:r>
      <w:r w:rsidR="007A5E6E">
        <w:rPr>
          <w:rFonts w:ascii="Times New Roman" w:hAnsi="Times New Roman"/>
          <w:sz w:val="24"/>
          <w:szCs w:val="24"/>
          <w:highlight w:val="none"/>
        </w:rPr>
        <w:t>ХХ</w:t>
      </w:r>
    </w:p>
    <w:p w:rsid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Гражданская ответственность Громовой О.А. на момент ДТП была застрахована в АО «АльфаСтрахование» по договору ОСАГО серии XXX № </w:t>
      </w:r>
      <w:r w:rsidR="007A5E6E">
        <w:rPr>
          <w:rFonts w:ascii="Times New Roman" w:hAnsi="Times New Roman"/>
          <w:sz w:val="24"/>
          <w:szCs w:val="24"/>
          <w:highlight w:val="none"/>
        </w:rPr>
        <w:t>ХХ</w:t>
      </w:r>
      <w:r>
        <w:rPr>
          <w:rFonts w:ascii="Times New Roman" w:hAnsi="Times New Roman"/>
          <w:sz w:val="24"/>
          <w:szCs w:val="24"/>
          <w:highlight w:val="none"/>
        </w:rPr>
        <w:t xml:space="preserve"> Гражданская ответственность истца </w:t>
      </w:r>
      <w:r w:rsidRPr="000D45BC">
        <w:rPr>
          <w:rFonts w:ascii="Times New Roman" w:hAnsi="Times New Roman"/>
          <w:sz w:val="24"/>
          <w:szCs w:val="24"/>
          <w:highlight w:val="none"/>
        </w:rPr>
        <w:t xml:space="preserve">на момент ДТП была застрахована в ООО СК «СБЕРБАНК СТРАХОВАНИЕ» по договору ОСАГО серии XXX № </w:t>
      </w:r>
      <w:r w:rsidR="007A5E6E">
        <w:rPr>
          <w:rFonts w:ascii="Times New Roman" w:hAnsi="Times New Roman"/>
          <w:sz w:val="24"/>
          <w:szCs w:val="24"/>
          <w:highlight w:val="none"/>
        </w:rPr>
        <w:t>ХХ</w:t>
      </w:r>
    </w:p>
    <w:p w:rsid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28.11.2022г. в ООО СК «СБЕРБАНК СТРАХОВАНИЕ» от </w:t>
      </w:r>
      <w:r>
        <w:rPr>
          <w:rFonts w:ascii="Times New Roman" w:hAnsi="Times New Roman"/>
          <w:sz w:val="24"/>
          <w:szCs w:val="24"/>
          <w:highlight w:val="none"/>
        </w:rPr>
        <w:t xml:space="preserve">истца </w:t>
      </w:r>
      <w:r w:rsidRPr="000D45BC">
        <w:rPr>
          <w:rFonts w:ascii="Times New Roman" w:hAnsi="Times New Roman"/>
          <w:sz w:val="24"/>
          <w:szCs w:val="24"/>
          <w:highlight w:val="none"/>
        </w:rPr>
        <w:t xml:space="preserve">поступило заявление о выплате страхового возмещения по Договору ОСАГО в денежной форме с прилагаемым </w:t>
      </w:r>
      <w:r w:rsidRPr="000D45BC">
        <w:rPr>
          <w:rFonts w:ascii="Times New Roman" w:hAnsi="Times New Roman"/>
          <w:sz w:val="24"/>
          <w:szCs w:val="24"/>
          <w:highlight w:val="none"/>
        </w:rPr>
        <w:t>комплектом документов, предусмотренным Правилами обязательного страхования гражданской ответственности</w:t>
      </w:r>
      <w:r>
        <w:rPr>
          <w:rFonts w:ascii="Times New Roman" w:hAnsi="Times New Roman"/>
          <w:sz w:val="24"/>
          <w:szCs w:val="24"/>
          <w:highlight w:val="none"/>
        </w:rPr>
        <w:t xml:space="preserve"> </w:t>
      </w:r>
      <w:r w:rsidRPr="000D45BC">
        <w:rPr>
          <w:rFonts w:ascii="Times New Roman" w:hAnsi="Times New Roman"/>
          <w:sz w:val="24"/>
          <w:szCs w:val="24"/>
          <w:highlight w:val="none"/>
        </w:rPr>
        <w:t>владельцев транспортных средств, утвержденными Положением Банка России от 19.09.2014</w:t>
      </w:r>
      <w:r>
        <w:rPr>
          <w:rFonts w:ascii="Times New Roman" w:hAnsi="Times New Roman"/>
          <w:sz w:val="24"/>
          <w:szCs w:val="24"/>
          <w:highlight w:val="none"/>
        </w:rPr>
        <w:t xml:space="preserve"> № 431-П</w:t>
      </w:r>
      <w:r w:rsidRPr="000D45BC">
        <w:rPr>
          <w:rFonts w:ascii="Times New Roman" w:hAnsi="Times New Roman"/>
          <w:sz w:val="24"/>
          <w:szCs w:val="24"/>
          <w:highlight w:val="none"/>
        </w:rPr>
        <w:t>.</w:t>
      </w:r>
    </w:p>
    <w:p w:rsid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28.11.2022г. по инициативе ООО СК «СБЕРБАНК СТРАХОВАНИЕ» проведен осмотр Транспортного средства, о чем составлен Акт осмотра.</w:t>
      </w:r>
    </w:p>
    <w:p w:rsidR="0009424A" w:rsidRP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09.12.2022г. ООО СК «СБЕРБАНК СТРАХОВАНИЕ» осуществило </w:t>
      </w:r>
      <w:r w:rsidR="000D45BC">
        <w:rPr>
          <w:rFonts w:ascii="Times New Roman" w:hAnsi="Times New Roman"/>
          <w:sz w:val="24"/>
          <w:szCs w:val="24"/>
          <w:highlight w:val="none"/>
        </w:rPr>
        <w:t xml:space="preserve">истцу </w:t>
      </w:r>
      <w:r w:rsidRPr="000D45BC">
        <w:rPr>
          <w:rFonts w:ascii="Times New Roman" w:hAnsi="Times New Roman"/>
          <w:sz w:val="24"/>
          <w:szCs w:val="24"/>
          <w:highlight w:val="none"/>
        </w:rPr>
        <w:t xml:space="preserve">выплату страхового возмещения в размере </w:t>
      </w:r>
      <w:r w:rsidR="007A5E6E">
        <w:rPr>
          <w:rFonts w:ascii="Times New Roman" w:hAnsi="Times New Roman"/>
          <w:sz w:val="24"/>
          <w:szCs w:val="24"/>
          <w:highlight w:val="none"/>
        </w:rPr>
        <w:t>ХХХ</w:t>
      </w:r>
      <w:r w:rsidRPr="000D45BC">
        <w:rPr>
          <w:rFonts w:ascii="Times New Roman" w:hAnsi="Times New Roman"/>
          <w:sz w:val="24"/>
          <w:szCs w:val="24"/>
          <w:highlight w:val="none"/>
        </w:rPr>
        <w:t xml:space="preserve"> рублей 00 копеек, что подтверждается платежным поручением № 264802.</w:t>
      </w:r>
    </w:p>
    <w:p w:rsidR="0009424A" w:rsidRP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10.12.2022г. в ООО СК «СБЕРБАНК СТРАХОВАНИЕ» от </w:t>
      </w:r>
      <w:r w:rsidR="000D45BC">
        <w:rPr>
          <w:rFonts w:ascii="Times New Roman" w:hAnsi="Times New Roman"/>
          <w:sz w:val="24"/>
          <w:szCs w:val="24"/>
          <w:highlight w:val="none"/>
        </w:rPr>
        <w:t xml:space="preserve">истца </w:t>
      </w:r>
      <w:r w:rsidRPr="000D45BC">
        <w:rPr>
          <w:rFonts w:ascii="Times New Roman" w:hAnsi="Times New Roman"/>
          <w:sz w:val="24"/>
          <w:szCs w:val="24"/>
          <w:highlight w:val="none"/>
        </w:rPr>
        <w:t xml:space="preserve">поступила претензия с требованиями о доплате страхового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выплате расходов по проведению независимой экспертизы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w:t>
      </w:r>
    </w:p>
    <w:p w:rsidR="0009424A" w:rsidRPr="000D45BC" w:rsidP="000D45BC">
      <w:pPr>
        <w:pStyle w:val="NoSpacing"/>
        <w:ind w:firstLine="567"/>
        <w:jc w:val="both"/>
        <w:rPr>
          <w:rFonts w:ascii="Times New Roman" w:hAnsi="Times New Roman"/>
          <w:sz w:val="24"/>
          <w:szCs w:val="24"/>
        </w:rPr>
      </w:pPr>
      <w:r w:rsidRPr="000D45BC">
        <w:rPr>
          <w:rFonts w:ascii="Times New Roman" w:hAnsi="Times New Roman"/>
          <w:sz w:val="24"/>
          <w:szCs w:val="24"/>
          <w:highlight w:val="none"/>
        </w:rPr>
        <w:t>19.12.2022г. ООО СК «СБ</w:t>
      </w:r>
      <w:r w:rsidR="007D4D23">
        <w:rPr>
          <w:rFonts w:ascii="Times New Roman" w:hAnsi="Times New Roman"/>
          <w:sz w:val="24"/>
          <w:szCs w:val="24"/>
          <w:highlight w:val="none"/>
        </w:rPr>
        <w:t xml:space="preserve">ЕРБАНК СТРАХОВАНИЕ» осуществило истцу </w:t>
      </w:r>
      <w:r w:rsidRPr="000D45BC">
        <w:rPr>
          <w:rFonts w:ascii="Times New Roman" w:hAnsi="Times New Roman"/>
          <w:sz w:val="24"/>
          <w:szCs w:val="24"/>
          <w:highlight w:val="none"/>
        </w:rPr>
        <w:t xml:space="preserve">доплату страхового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что подтверждается платежным поручением № 273133.</w:t>
      </w:r>
    </w:p>
    <w:p w:rsidR="007D4D23" w:rsidP="007D4D23">
      <w:pPr>
        <w:pStyle w:val="NoSpacing"/>
        <w:ind w:firstLine="567"/>
        <w:jc w:val="both"/>
        <w:rPr>
          <w:rFonts w:ascii="Times New Roman" w:hAnsi="Times New Roman"/>
          <w:sz w:val="24"/>
          <w:szCs w:val="24"/>
        </w:rPr>
      </w:pPr>
      <w:r w:rsidRPr="000D45BC">
        <w:rPr>
          <w:rFonts w:ascii="Times New Roman" w:hAnsi="Times New Roman"/>
          <w:sz w:val="24"/>
          <w:szCs w:val="24"/>
          <w:highlight w:val="none"/>
        </w:rPr>
        <w:t>19.12.2022г. в О</w:t>
      </w:r>
      <w:r>
        <w:rPr>
          <w:rFonts w:ascii="Times New Roman" w:hAnsi="Times New Roman"/>
          <w:sz w:val="24"/>
          <w:szCs w:val="24"/>
          <w:highlight w:val="none"/>
        </w:rPr>
        <w:t xml:space="preserve">ОО СК «СБЕРБАНК СТРАХОВАНИЕ» от истца </w:t>
      </w:r>
      <w:r w:rsidRPr="000D45BC">
        <w:rPr>
          <w:rFonts w:ascii="Times New Roman" w:hAnsi="Times New Roman"/>
          <w:sz w:val="24"/>
          <w:szCs w:val="24"/>
          <w:highlight w:val="none"/>
        </w:rPr>
        <w:t xml:space="preserve">поступила претензия с требованиями о доплате страхового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выплате расходов по проведению независимой экспертизы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w:t>
      </w:r>
    </w:p>
    <w:p w:rsidR="0009424A" w:rsidRPr="000D45BC" w:rsidP="007D4D23">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ООО СК «СБЕРБАНК СТРАХОВАНИЕ» письмом от 22.12.2022 уведомило </w:t>
      </w:r>
      <w:r w:rsidR="007D4D23">
        <w:rPr>
          <w:rFonts w:ascii="Times New Roman" w:hAnsi="Times New Roman"/>
          <w:sz w:val="24"/>
          <w:szCs w:val="24"/>
          <w:highlight w:val="none"/>
        </w:rPr>
        <w:t xml:space="preserve">истца </w:t>
      </w:r>
      <w:r w:rsidRPr="000D45BC">
        <w:rPr>
          <w:rFonts w:ascii="Times New Roman" w:hAnsi="Times New Roman"/>
          <w:sz w:val="24"/>
          <w:szCs w:val="24"/>
          <w:highlight w:val="none"/>
        </w:rPr>
        <w:t>об отсутствии оснований для пересмотра ранее принятого решения, направленного письмом от 20.12.2022.</w:t>
      </w:r>
    </w:p>
    <w:p w:rsidR="0009424A" w:rsidRPr="000D45BC" w:rsidP="007D4D23">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30.01.2023 в ООО СК «СБЕРБАНК СТРАХОВАНИЕ» от </w:t>
      </w:r>
      <w:r w:rsidR="007D4D23">
        <w:rPr>
          <w:rFonts w:ascii="Times New Roman" w:hAnsi="Times New Roman"/>
          <w:sz w:val="24"/>
          <w:szCs w:val="24"/>
          <w:highlight w:val="none"/>
        </w:rPr>
        <w:t xml:space="preserve">истца </w:t>
      </w:r>
      <w:r w:rsidRPr="000D45BC">
        <w:rPr>
          <w:rFonts w:ascii="Times New Roman" w:hAnsi="Times New Roman"/>
          <w:sz w:val="24"/>
          <w:szCs w:val="24"/>
          <w:highlight w:val="none"/>
        </w:rPr>
        <w:t xml:space="preserve">поступила досудебная претензия с требованиями о доплате страхового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выплате расходов по проведению независимой экспертизы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почтовых расходов по направлению телеграммы о проведении осмотра транспортного средства в размере 665 рублей 88 копеек.</w:t>
      </w:r>
    </w:p>
    <w:p w:rsidR="0009424A" w:rsidRPr="000D45BC" w:rsidP="007D4D23">
      <w:pPr>
        <w:pStyle w:val="NoSpacing"/>
        <w:ind w:firstLine="567"/>
        <w:jc w:val="both"/>
        <w:rPr>
          <w:rFonts w:ascii="Times New Roman" w:hAnsi="Times New Roman"/>
          <w:sz w:val="24"/>
          <w:szCs w:val="24"/>
        </w:rPr>
      </w:pPr>
      <w:r w:rsidRPr="000D45BC">
        <w:rPr>
          <w:rFonts w:ascii="Times New Roman" w:hAnsi="Times New Roman"/>
          <w:sz w:val="24"/>
          <w:szCs w:val="24"/>
          <w:highlight w:val="none"/>
        </w:rPr>
        <w:t>08.02.2023 000 СК «СБЕРБАНК СТ</w:t>
      </w:r>
      <w:r w:rsidR="007D4D23">
        <w:rPr>
          <w:rFonts w:ascii="Times New Roman" w:hAnsi="Times New Roman"/>
          <w:sz w:val="24"/>
          <w:szCs w:val="24"/>
          <w:highlight w:val="none"/>
        </w:rPr>
        <w:t xml:space="preserve">РАХОВАНИЕ» осуществило истцу </w:t>
      </w:r>
      <w:r w:rsidRPr="000D45BC">
        <w:rPr>
          <w:rFonts w:ascii="Times New Roman" w:hAnsi="Times New Roman"/>
          <w:sz w:val="24"/>
          <w:szCs w:val="24"/>
          <w:highlight w:val="none"/>
        </w:rPr>
        <w:t xml:space="preserve">доплату страхового возмещения в размере 14 200 рублей 00 копеек, что подтверждается платежным поручением № </w:t>
      </w:r>
      <w:r w:rsidR="007A5E6E">
        <w:rPr>
          <w:rFonts w:ascii="Times New Roman" w:hAnsi="Times New Roman"/>
          <w:sz w:val="24"/>
          <w:szCs w:val="24"/>
          <w:highlight w:val="none"/>
        </w:rPr>
        <w:t>ХХ</w:t>
      </w:r>
    </w:p>
    <w:p w:rsidR="0009424A" w:rsidRPr="000D45BC" w:rsidP="007D4D23">
      <w:pPr>
        <w:pStyle w:val="NoSpacing"/>
        <w:ind w:firstLine="567"/>
        <w:jc w:val="both"/>
        <w:rPr>
          <w:rFonts w:ascii="Times New Roman" w:hAnsi="Times New Roman"/>
          <w:sz w:val="24"/>
          <w:szCs w:val="24"/>
        </w:rPr>
      </w:pPr>
      <w:r>
        <w:rPr>
          <w:rFonts w:ascii="Times New Roman" w:hAnsi="Times New Roman"/>
          <w:sz w:val="24"/>
          <w:szCs w:val="24"/>
          <w:highlight w:val="none"/>
        </w:rPr>
        <w:t>16.02.2023 между истцом</w:t>
      </w:r>
      <w:r w:rsidRPr="000D45BC">
        <w:rPr>
          <w:rFonts w:ascii="Times New Roman" w:hAnsi="Times New Roman"/>
          <w:sz w:val="24"/>
          <w:szCs w:val="24"/>
          <w:highlight w:val="none"/>
        </w:rPr>
        <w:t xml:space="preserve"> </w:t>
      </w:r>
      <w:r w:rsidRPr="000D45BC">
        <w:rPr>
          <w:rFonts w:ascii="Times New Roman" w:hAnsi="Times New Roman"/>
          <w:sz w:val="24"/>
          <w:szCs w:val="24"/>
          <w:highlight w:val="none"/>
        </w:rPr>
        <w:t>и ООО</w:t>
      </w:r>
      <w:r w:rsidRPr="000D45BC">
        <w:rPr>
          <w:rFonts w:ascii="Times New Roman" w:hAnsi="Times New Roman"/>
          <w:sz w:val="24"/>
          <w:szCs w:val="24"/>
          <w:highlight w:val="none"/>
        </w:rPr>
        <w:t xml:space="preserve"> СК «СБЕРБАНК СТРАХОВАН</w:t>
      </w:r>
      <w:r>
        <w:rPr>
          <w:rFonts w:ascii="Times New Roman" w:hAnsi="Times New Roman"/>
          <w:sz w:val="24"/>
          <w:szCs w:val="24"/>
          <w:highlight w:val="none"/>
        </w:rPr>
        <w:t>ИЕ» заключено Соглашение об урег</w:t>
      </w:r>
      <w:r w:rsidRPr="000D45BC">
        <w:rPr>
          <w:rFonts w:ascii="Times New Roman" w:hAnsi="Times New Roman"/>
          <w:sz w:val="24"/>
          <w:szCs w:val="24"/>
          <w:highlight w:val="none"/>
        </w:rPr>
        <w:t>улировании страхо</w:t>
      </w:r>
      <w:r>
        <w:rPr>
          <w:rFonts w:ascii="Times New Roman" w:hAnsi="Times New Roman"/>
          <w:sz w:val="24"/>
          <w:szCs w:val="24"/>
          <w:highlight w:val="none"/>
        </w:rPr>
        <w:t>вого случая</w:t>
      </w:r>
      <w:r w:rsidRPr="000D45BC">
        <w:rPr>
          <w:rFonts w:ascii="Times New Roman" w:hAnsi="Times New Roman"/>
          <w:sz w:val="24"/>
          <w:szCs w:val="24"/>
          <w:highlight w:val="none"/>
        </w:rPr>
        <w:t>.</w:t>
      </w:r>
    </w:p>
    <w:p w:rsidR="007D4D23" w:rsidP="007D4D23">
      <w:pPr>
        <w:pStyle w:val="NoSpacing"/>
        <w:ind w:firstLine="567"/>
        <w:jc w:val="both"/>
        <w:rPr>
          <w:rFonts w:ascii="Times New Roman" w:hAnsi="Times New Roman"/>
          <w:sz w:val="24"/>
          <w:szCs w:val="24"/>
        </w:rPr>
      </w:pPr>
      <w:r w:rsidRPr="000D45BC">
        <w:rPr>
          <w:rFonts w:ascii="Times New Roman" w:hAnsi="Times New Roman"/>
          <w:sz w:val="24"/>
          <w:szCs w:val="24"/>
          <w:highlight w:val="none"/>
        </w:rPr>
        <w:t xml:space="preserve">Согласно условиям Соглашения, </w:t>
      </w:r>
      <w:r>
        <w:rPr>
          <w:rFonts w:ascii="Times New Roman" w:hAnsi="Times New Roman"/>
          <w:sz w:val="24"/>
          <w:szCs w:val="24"/>
          <w:highlight w:val="none"/>
        </w:rPr>
        <w:t xml:space="preserve">истец </w:t>
      </w:r>
      <w:r w:rsidRPr="000D45BC">
        <w:rPr>
          <w:rFonts w:ascii="Times New Roman" w:hAnsi="Times New Roman"/>
          <w:sz w:val="24"/>
          <w:szCs w:val="24"/>
          <w:highlight w:val="none"/>
        </w:rPr>
        <w:t xml:space="preserve">и ООО СК «СБЕРБАНК СТРАХОВАНИЕ» согласовывают размер страхового возмещения, подлежащего выплате </w:t>
      </w:r>
      <w:r>
        <w:rPr>
          <w:rFonts w:ascii="Times New Roman" w:hAnsi="Times New Roman"/>
          <w:sz w:val="24"/>
          <w:szCs w:val="24"/>
          <w:highlight w:val="none"/>
        </w:rPr>
        <w:t xml:space="preserve">истцу </w:t>
      </w:r>
      <w:r w:rsidRPr="000D45BC">
        <w:rPr>
          <w:rFonts w:ascii="Times New Roman" w:hAnsi="Times New Roman"/>
          <w:sz w:val="24"/>
          <w:szCs w:val="24"/>
          <w:highlight w:val="none"/>
        </w:rPr>
        <w:t>в связи с наступлением страхового события (ДТП, произошедшего 22.11.2022).</w:t>
      </w:r>
    </w:p>
    <w:p w:rsidR="0009424A" w:rsidRPr="000D45BC" w:rsidP="007D4D23">
      <w:pPr>
        <w:pStyle w:val="NoSpacing"/>
        <w:ind w:firstLine="567"/>
        <w:jc w:val="both"/>
        <w:rPr>
          <w:rFonts w:ascii="Times New Roman" w:hAnsi="Times New Roman"/>
          <w:sz w:val="24"/>
          <w:szCs w:val="24"/>
        </w:rPr>
      </w:pPr>
      <w:r w:rsidRPr="000D45BC">
        <w:rPr>
          <w:rFonts w:ascii="Times New Roman" w:hAnsi="Times New Roman"/>
          <w:sz w:val="24"/>
          <w:szCs w:val="24"/>
          <w:highlight w:val="none"/>
        </w:rPr>
        <w:t>Размер страхового возмещения составляет 14 200 рублей 00 копеек (пункт 2 Соглашения).</w:t>
      </w:r>
    </w:p>
    <w:p w:rsidR="0009424A" w:rsidRPr="000D45BC" w:rsidP="000D45BC">
      <w:pPr>
        <w:pStyle w:val="NoSpacing"/>
        <w:jc w:val="both"/>
        <w:rPr>
          <w:rFonts w:ascii="Times New Roman" w:hAnsi="Times New Roman"/>
          <w:sz w:val="24"/>
          <w:szCs w:val="24"/>
        </w:rPr>
      </w:pPr>
      <w:r w:rsidRPr="000D45BC">
        <w:rPr>
          <w:rFonts w:ascii="Times New Roman" w:hAnsi="Times New Roman"/>
          <w:sz w:val="24"/>
          <w:szCs w:val="24"/>
          <w:highlight w:val="none"/>
        </w:rPr>
        <w:t xml:space="preserve">07.03.2023 в ООО СК «СБЕРБАНК СТРАХОВАНИЕ» от </w:t>
      </w:r>
      <w:r w:rsidR="007D4D23">
        <w:rPr>
          <w:rFonts w:ascii="Times New Roman" w:hAnsi="Times New Roman"/>
          <w:sz w:val="24"/>
          <w:szCs w:val="24"/>
          <w:highlight w:val="none"/>
        </w:rPr>
        <w:t xml:space="preserve">истца </w:t>
      </w:r>
      <w:r w:rsidRPr="000D45BC">
        <w:rPr>
          <w:rFonts w:ascii="Times New Roman" w:hAnsi="Times New Roman"/>
          <w:sz w:val="24"/>
          <w:szCs w:val="24"/>
          <w:highlight w:val="none"/>
        </w:rPr>
        <w:t>поступила досудебная претензия с требованиями о доплате страхового возмещения в размере 19 800 рублей 00 копеек, выплате неустойки, финансовой санкции, расходов по проведению независимой экспертизы в размере 9 000 рублей 00 копеек, почтовых расходов по направлению телеграммы о проведении осмотра транспортного средства в размере 665 рублей 88 копеек.</w:t>
      </w:r>
    </w:p>
    <w:p w:rsidR="0009424A" w:rsidRPr="000D45BC" w:rsidP="007D4D23">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ООО СК «СБЕРБАНК СТРАХОВАНИЕ» письмом от 13.03.2023 уведомило </w:t>
      </w:r>
      <w:r w:rsidR="007D4D23">
        <w:rPr>
          <w:rFonts w:ascii="Times New Roman" w:hAnsi="Times New Roman"/>
          <w:sz w:val="24"/>
          <w:szCs w:val="24"/>
          <w:highlight w:val="none"/>
        </w:rPr>
        <w:t xml:space="preserve">истца </w:t>
      </w:r>
      <w:r w:rsidRPr="000D45BC">
        <w:rPr>
          <w:rFonts w:ascii="Times New Roman" w:hAnsi="Times New Roman"/>
          <w:sz w:val="24"/>
          <w:szCs w:val="24"/>
          <w:highlight w:val="none"/>
        </w:rPr>
        <w:t>о выплате неустойки, с учетом удержания НДФЛ и об отсутствии оснований для удовлетворения оставшейся части требований.</w:t>
      </w:r>
    </w:p>
    <w:p w:rsidR="0009424A" w:rsidP="007D4D23">
      <w:pPr>
        <w:pStyle w:val="NoSpacing"/>
        <w:ind w:firstLine="708"/>
        <w:jc w:val="both"/>
        <w:rPr>
          <w:rFonts w:ascii="Times New Roman" w:hAnsi="Times New Roman"/>
          <w:sz w:val="24"/>
          <w:szCs w:val="24"/>
        </w:rPr>
      </w:pPr>
      <w:r>
        <w:rPr>
          <w:rFonts w:ascii="Times New Roman" w:hAnsi="Times New Roman"/>
          <w:sz w:val="24"/>
          <w:szCs w:val="24"/>
          <w:highlight w:val="none"/>
        </w:rPr>
        <w:t xml:space="preserve">14.03.2023г. ООО </w:t>
      </w:r>
      <w:r w:rsidRPr="000D45BC">
        <w:rPr>
          <w:rFonts w:ascii="Times New Roman" w:hAnsi="Times New Roman"/>
          <w:sz w:val="24"/>
          <w:szCs w:val="24"/>
          <w:highlight w:val="none"/>
        </w:rPr>
        <w:t xml:space="preserve">СК «СБЕРБАНК СТРАХОВАНИЕ» осуществило Заявителю выплату неустойки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рубля 00 копеек, с учетом удержания НДФЛ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что подтверждается платежными поручениями № 342237, № 342236.</w:t>
      </w:r>
    </w:p>
    <w:p w:rsidR="007D4D23" w:rsidP="007D4D23">
      <w:pPr>
        <w:pStyle w:val="NoSpacing"/>
        <w:ind w:firstLine="708"/>
        <w:jc w:val="both"/>
        <w:rPr>
          <w:rFonts w:ascii="Times New Roman" w:hAnsi="Times New Roman"/>
          <w:color w:val="FF0000"/>
          <w:sz w:val="24"/>
          <w:szCs w:val="24"/>
        </w:rPr>
      </w:pPr>
      <w:r w:rsidRPr="00F13D25">
        <w:rPr>
          <w:rFonts w:ascii="Times New Roman" w:hAnsi="Times New Roman"/>
          <w:sz w:val="24"/>
          <w:szCs w:val="24"/>
          <w:highlight w:val="none"/>
        </w:rPr>
        <w:t xml:space="preserve">Не согласившись с произведенными страховыми выплатами истец </w:t>
      </w:r>
      <w:r w:rsidRPr="00F13D25" w:rsidR="00F13D25">
        <w:rPr>
          <w:rFonts w:ascii="Times New Roman" w:hAnsi="Times New Roman"/>
          <w:sz w:val="24"/>
          <w:szCs w:val="24"/>
          <w:highlight w:val="none"/>
        </w:rPr>
        <w:t>19.04.2023г. обратилас</w:t>
      </w:r>
      <w:r w:rsidRPr="00F13D25">
        <w:rPr>
          <w:rFonts w:ascii="Times New Roman" w:hAnsi="Times New Roman"/>
          <w:sz w:val="24"/>
          <w:szCs w:val="24"/>
          <w:highlight w:val="none"/>
        </w:rPr>
        <w:t xml:space="preserve">ь </w:t>
      </w:r>
      <w:r w:rsidRPr="00F13D25" w:rsidR="00F13D25">
        <w:rPr>
          <w:rFonts w:ascii="Times New Roman" w:hAnsi="Times New Roman"/>
          <w:sz w:val="24"/>
          <w:szCs w:val="24"/>
          <w:highlight w:val="none"/>
        </w:rPr>
        <w:t>с заявлением к Финансовому уполномоченному.</w:t>
      </w:r>
    </w:p>
    <w:p w:rsidR="00F13D25" w:rsidRPr="00DC3769" w:rsidP="00F13D25">
      <w:pPr>
        <w:pStyle w:val="NoSpacing"/>
        <w:ind w:firstLine="708"/>
        <w:jc w:val="both"/>
        <w:rPr>
          <w:rFonts w:ascii="Times New Roman" w:hAnsi="Times New Roman"/>
          <w:sz w:val="24"/>
          <w:szCs w:val="24"/>
        </w:rPr>
      </w:pPr>
      <w:r w:rsidRPr="005E1B93">
        <w:rPr>
          <w:rFonts w:ascii="Times New Roman" w:hAnsi="Times New Roman"/>
          <w:color w:val="000000"/>
          <w:sz w:val="24"/>
          <w:szCs w:val="24"/>
          <w:highlight w:val="none"/>
          <w:lang w:eastAsia="ru-RU" w:bidi="ru-RU"/>
        </w:rPr>
        <w:t>Решением Финансового уполномоченного по правам потребителей финансовых услуг от 12 мая 2023 г. № У</w:t>
      </w:r>
      <w:r w:rsidR="007A5E6E">
        <w:rPr>
          <w:rFonts w:ascii="Times New Roman" w:hAnsi="Times New Roman"/>
          <w:color w:val="000000"/>
          <w:sz w:val="24"/>
          <w:szCs w:val="24"/>
          <w:highlight w:val="none"/>
          <w:lang w:eastAsia="ru-RU" w:bidi="ru-RU"/>
        </w:rPr>
        <w:t>ХХ</w:t>
      </w:r>
      <w:r w:rsidRPr="005E1B93">
        <w:rPr>
          <w:rFonts w:ascii="Times New Roman" w:hAnsi="Times New Roman"/>
          <w:color w:val="000000"/>
          <w:sz w:val="24"/>
          <w:szCs w:val="24"/>
          <w:highlight w:val="none"/>
          <w:lang w:eastAsia="ru-RU" w:bidi="ru-RU"/>
        </w:rPr>
        <w:t xml:space="preserve"> в удовлетворении требований истца к ООО</w:t>
      </w:r>
      <w:r>
        <w:rPr>
          <w:rFonts w:ascii="Times New Roman" w:hAnsi="Times New Roman"/>
          <w:color w:val="000000"/>
          <w:sz w:val="24"/>
          <w:szCs w:val="24"/>
          <w:highlight w:val="none"/>
          <w:lang w:eastAsia="ru-RU" w:bidi="ru-RU"/>
        </w:rPr>
        <w:t xml:space="preserve"> СК «Сбербанк страхование» о взыскании доплаты </w:t>
      </w:r>
      <w:r w:rsidRPr="005E1B93">
        <w:rPr>
          <w:rFonts w:ascii="Times New Roman" w:hAnsi="Times New Roman"/>
          <w:color w:val="000000"/>
          <w:sz w:val="24"/>
          <w:szCs w:val="24"/>
          <w:highlight w:val="none"/>
          <w:lang w:eastAsia="ru-RU" w:bidi="ru-RU"/>
        </w:rPr>
        <w:t xml:space="preserve">страхового возмещения по Договору ОСАГО расходов на </w:t>
      </w:r>
      <w:r w:rsidRPr="00DC3769">
        <w:rPr>
          <w:rFonts w:ascii="Times New Roman" w:hAnsi="Times New Roman"/>
          <w:sz w:val="24"/>
          <w:szCs w:val="24"/>
          <w:highlight w:val="none"/>
          <w:lang w:eastAsia="ru-RU" w:bidi="ru-RU"/>
        </w:rPr>
        <w:t>проведение независимой экспертизы, расходов на отправку телеграммы, неустойки в связи с нарушением срока выплаты страхового возмещения, финансовой санкции - отказано.</w:t>
      </w:r>
    </w:p>
    <w:p w:rsidR="00F13D25" w:rsidRPr="00DC3769" w:rsidP="007D4D23">
      <w:pPr>
        <w:pStyle w:val="NoSpacing"/>
        <w:ind w:firstLine="708"/>
        <w:jc w:val="both"/>
        <w:rPr>
          <w:rFonts w:ascii="Times New Roman" w:hAnsi="Times New Roman"/>
          <w:sz w:val="24"/>
          <w:szCs w:val="24"/>
        </w:rPr>
      </w:pPr>
      <w:r w:rsidRPr="00DC3769">
        <w:rPr>
          <w:rFonts w:ascii="Times New Roman" w:hAnsi="Times New Roman"/>
          <w:sz w:val="24"/>
          <w:szCs w:val="24"/>
          <w:highlight w:val="none"/>
        </w:rPr>
        <w:t>Разрешая требования истца, суд приходит к следующему,</w:t>
      </w:r>
    </w:p>
    <w:p w:rsidR="00545886" w:rsidRPr="000D45BC" w:rsidP="007D4D23">
      <w:pPr>
        <w:pStyle w:val="NoSpacing"/>
        <w:ind w:firstLine="708"/>
        <w:jc w:val="both"/>
        <w:rPr>
          <w:rFonts w:ascii="Times New Roman" w:hAnsi="Times New Roman"/>
          <w:sz w:val="24"/>
          <w:szCs w:val="24"/>
        </w:rPr>
      </w:pPr>
      <w:r w:rsidRPr="00DC3769">
        <w:rPr>
          <w:rFonts w:ascii="Times New Roman" w:hAnsi="Times New Roman"/>
          <w:sz w:val="24"/>
          <w:szCs w:val="24"/>
          <w:highlight w:val="none"/>
        </w:rPr>
        <w:t>Пунктом 12 статьи 12 Закона № 40-ФЗ предусмотрена возможность заключения соглашения об урегулировании убытков</w:t>
      </w:r>
      <w:r w:rsidRPr="000D45BC">
        <w:rPr>
          <w:rFonts w:ascii="Times New Roman" w:hAnsi="Times New Roman"/>
          <w:sz w:val="24"/>
          <w:szCs w:val="24"/>
          <w:highlight w:val="none"/>
        </w:rPr>
        <w:t>, предполагающего выплату страхового возмещения без проведения независимой экспертизы поврежденного имущества.</w:t>
      </w:r>
    </w:p>
    <w:p w:rsidR="00545886" w:rsidRPr="000D45BC"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В соответствии с разъяснениями, содержащимися в пункте 45 Постановления Пленума Верховного Суда Российской Федерации от 08.11.2022 № 31 «О применении судами законодательства об обязательном страховании гражданской ответственности владельцев транспортных средств», если по результатам проведенного страховщиком осмотра поврежденного имущества страховщик и потерпевший достигли согласия о размере страхового возмещения и не настаивают на организации независимой технической экспертизы транспортного средства или независимой экспертизы (оценки) поврежденного имущества, такая экспертиза, в силу пункта 12 статьи 12 Закона № 40-ФЗ, может не проводиться.</w:t>
      </w:r>
    </w:p>
    <w:p w:rsidR="00545886" w:rsidRPr="000D45BC"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При заключении соглашения об урегулировании страхового случая без проведения независимой технической экспертизы транспортного средства или независимой экспертизы (оценки) поврежденного имущества потерпевший и</w:t>
      </w:r>
      <w:r w:rsidR="00F13D25">
        <w:rPr>
          <w:rFonts w:ascii="Times New Roman" w:hAnsi="Times New Roman"/>
          <w:sz w:val="24"/>
          <w:szCs w:val="24"/>
          <w:highlight w:val="none"/>
        </w:rPr>
        <w:t xml:space="preserve"> </w:t>
      </w:r>
      <w:r w:rsidRPr="000D45BC">
        <w:rPr>
          <w:rFonts w:ascii="Times New Roman" w:hAnsi="Times New Roman"/>
          <w:sz w:val="24"/>
          <w:szCs w:val="24"/>
          <w:highlight w:val="none"/>
        </w:rPr>
        <w:t xml:space="preserve">страховщик договариваются о размере и порядке осуществления </w:t>
      </w:r>
      <w:r w:rsidRPr="000D45BC">
        <w:rPr>
          <w:rFonts w:ascii="Times New Roman" w:hAnsi="Times New Roman"/>
          <w:sz w:val="24"/>
          <w:szCs w:val="24"/>
          <w:highlight w:val="none"/>
          <w:lang w:val="en-US" w:bidi="en-US"/>
        </w:rPr>
        <w:t>s</w:t>
      </w:r>
      <w:r w:rsidRPr="000D45BC">
        <w:rPr>
          <w:rFonts w:ascii="Times New Roman" w:hAnsi="Times New Roman"/>
          <w:sz w:val="24"/>
          <w:szCs w:val="24"/>
          <w:highlight w:val="none"/>
          <w:lang w:bidi="en-US"/>
        </w:rPr>
        <w:t xml:space="preserve"> </w:t>
      </w:r>
      <w:r w:rsidRPr="000D45BC">
        <w:rPr>
          <w:rFonts w:ascii="Times New Roman" w:hAnsi="Times New Roman"/>
          <w:sz w:val="24"/>
          <w:szCs w:val="24"/>
          <w:highlight w:val="none"/>
        </w:rPr>
        <w:t>потерпевшему страхового возмещения в пределах срока, установленного абзацем первым пункта 21 статьи 12 Закона № 40-ФЗ (пункт 12 статьи 12 Закона № 40-ФЗ). После осуществления страховщиком оговоренного страхового возмещения его обязанность считается исполненной в полном объеме и надлежащим образом, что прекращает соответствующее обязательство страховщика (пункт 1 статьи 408 ГК РФ).</w:t>
      </w:r>
    </w:p>
    <w:p w:rsidR="00545886" w:rsidRPr="000D45BC"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Указанное выше соглашение может быть также оспорено потерпевшим по общим основаниям недействительности сделок, предусмотренным гражданским законодательством (параграф 2 главы 9 ГК РФ).</w:t>
      </w:r>
    </w:p>
    <w:p w:rsidR="00545886" w:rsidRPr="000D45BC"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16.02.2023 между Заявителем и ООО СК «СБЕРБАНК СТРАХОВАНИЕ» заключено Соглашение.</w:t>
      </w:r>
      <w:r w:rsidR="00F13D25">
        <w:rPr>
          <w:rFonts w:ascii="Times New Roman" w:hAnsi="Times New Roman"/>
          <w:sz w:val="24"/>
          <w:szCs w:val="24"/>
          <w:highlight w:val="none"/>
        </w:rPr>
        <w:t xml:space="preserve"> </w:t>
      </w:r>
      <w:r w:rsidRPr="000D45BC">
        <w:rPr>
          <w:rFonts w:ascii="Times New Roman" w:hAnsi="Times New Roman"/>
          <w:sz w:val="24"/>
          <w:szCs w:val="24"/>
          <w:highlight w:val="none"/>
        </w:rPr>
        <w:t xml:space="preserve">Согласно условиям Соглашения, </w:t>
      </w:r>
      <w:r w:rsidR="00F13D25">
        <w:rPr>
          <w:rFonts w:ascii="Times New Roman" w:hAnsi="Times New Roman"/>
          <w:sz w:val="24"/>
          <w:szCs w:val="24"/>
          <w:highlight w:val="none"/>
        </w:rPr>
        <w:t xml:space="preserve">истец </w:t>
      </w:r>
      <w:r w:rsidRPr="000D45BC">
        <w:rPr>
          <w:rFonts w:ascii="Times New Roman" w:hAnsi="Times New Roman"/>
          <w:sz w:val="24"/>
          <w:szCs w:val="24"/>
          <w:highlight w:val="none"/>
        </w:rPr>
        <w:t xml:space="preserve">и ООО СК «СБЕРБАНК СТРАХОВАНИЕ» согласовывают размер страхового возмещения, подлежащего выплате </w:t>
      </w:r>
      <w:r w:rsidR="00F13D25">
        <w:rPr>
          <w:rFonts w:ascii="Times New Roman" w:hAnsi="Times New Roman"/>
          <w:sz w:val="24"/>
          <w:szCs w:val="24"/>
          <w:highlight w:val="none"/>
        </w:rPr>
        <w:t xml:space="preserve">истцу </w:t>
      </w:r>
      <w:r w:rsidRPr="000D45BC">
        <w:rPr>
          <w:rFonts w:ascii="Times New Roman" w:hAnsi="Times New Roman"/>
          <w:sz w:val="24"/>
          <w:szCs w:val="24"/>
          <w:highlight w:val="none"/>
        </w:rPr>
        <w:t>в связи с наступлением страхового события (ДТП, произошедшего 22.11.2022).</w:t>
      </w:r>
    </w:p>
    <w:p w:rsidR="00F13D25"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Условия Соглашения о перечислении </w:t>
      </w:r>
      <w:r>
        <w:rPr>
          <w:rFonts w:ascii="Times New Roman" w:hAnsi="Times New Roman"/>
          <w:sz w:val="24"/>
          <w:szCs w:val="24"/>
          <w:highlight w:val="none"/>
        </w:rPr>
        <w:t xml:space="preserve">истцу </w:t>
      </w:r>
      <w:r w:rsidRPr="000D45BC">
        <w:rPr>
          <w:rFonts w:ascii="Times New Roman" w:hAnsi="Times New Roman"/>
          <w:sz w:val="24"/>
          <w:szCs w:val="24"/>
          <w:highlight w:val="none"/>
        </w:rPr>
        <w:t>суммы страхового возмещения в оговоренном размере исполнены ООО СК «СБЕРБАНК СТРАХОВАНИЕ» путем перечисления денежных средств на счет</w:t>
      </w:r>
      <w:r>
        <w:rPr>
          <w:rFonts w:ascii="Times New Roman" w:hAnsi="Times New Roman"/>
          <w:sz w:val="24"/>
          <w:szCs w:val="24"/>
          <w:highlight w:val="none"/>
        </w:rPr>
        <w:t xml:space="preserve"> истца</w:t>
      </w:r>
      <w:r w:rsidRPr="000D45BC">
        <w:rPr>
          <w:rFonts w:ascii="Times New Roman" w:hAnsi="Times New Roman"/>
          <w:sz w:val="24"/>
          <w:szCs w:val="24"/>
          <w:highlight w:val="none"/>
        </w:rPr>
        <w:t>.</w:t>
      </w:r>
    </w:p>
    <w:p w:rsidR="00545886" w:rsidRPr="000D45BC"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В соответствии с пунктом 5 Соглашения, подписывая Соглашение, </w:t>
      </w:r>
      <w:r w:rsidR="00F13D25">
        <w:rPr>
          <w:rFonts w:ascii="Times New Roman" w:hAnsi="Times New Roman"/>
          <w:sz w:val="24"/>
          <w:szCs w:val="24"/>
          <w:highlight w:val="none"/>
        </w:rPr>
        <w:t xml:space="preserve">истец </w:t>
      </w:r>
      <w:r w:rsidRPr="000D45BC">
        <w:rPr>
          <w:rFonts w:ascii="Times New Roman" w:hAnsi="Times New Roman"/>
          <w:sz w:val="24"/>
          <w:szCs w:val="24"/>
          <w:highlight w:val="none"/>
        </w:rPr>
        <w:t>признает обоснованным размер выплачиваемой суммы страхового возмещения и правильность его определения Страховщиком.</w:t>
      </w:r>
    </w:p>
    <w:p w:rsidR="00545886"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Согласно пункту 6 Соглашения, Соглашение регулирует сроки и размер выплаты по обязательствам ООО СК «СБЕРБАНК СТРАХОВАНИЕ» в соответствии с Законом № 40-ФЗ.</w:t>
      </w:r>
    </w:p>
    <w:p w:rsidR="00F13D25" w:rsidP="00F13D25">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Решение суда о признании Соглашения недействительным истец суду не представил.</w:t>
      </w:r>
    </w:p>
    <w:p w:rsidR="00C15BE2" w:rsidP="00C15BE2">
      <w:pPr>
        <w:pStyle w:val="NoSpacing"/>
        <w:ind w:firstLine="708"/>
        <w:jc w:val="both"/>
        <w:rPr>
          <w:rFonts w:ascii="Times New Roman" w:hAnsi="Times New Roman"/>
          <w:sz w:val="24"/>
          <w:szCs w:val="24"/>
        </w:rPr>
      </w:pPr>
      <w:r>
        <w:rPr>
          <w:rFonts w:ascii="Times New Roman" w:hAnsi="Times New Roman"/>
          <w:sz w:val="24"/>
          <w:szCs w:val="24"/>
          <w:highlight w:val="none"/>
        </w:rPr>
        <w:t xml:space="preserve">При таких обстоятельствах </w:t>
      </w:r>
      <w:r w:rsidRPr="000D45BC" w:rsidR="00545886">
        <w:rPr>
          <w:rFonts w:ascii="Times New Roman" w:hAnsi="Times New Roman"/>
          <w:sz w:val="24"/>
          <w:szCs w:val="24"/>
          <w:highlight w:val="none"/>
        </w:rPr>
        <w:t>требование</w:t>
      </w:r>
      <w:r>
        <w:rPr>
          <w:rFonts w:ascii="Times New Roman" w:hAnsi="Times New Roman"/>
          <w:sz w:val="24"/>
          <w:szCs w:val="24"/>
          <w:highlight w:val="none"/>
        </w:rPr>
        <w:t xml:space="preserve"> истца </w:t>
      </w:r>
      <w:r w:rsidRPr="000D45BC" w:rsidR="00545886">
        <w:rPr>
          <w:rFonts w:ascii="Times New Roman" w:hAnsi="Times New Roman"/>
          <w:sz w:val="24"/>
          <w:szCs w:val="24"/>
          <w:highlight w:val="none"/>
        </w:rPr>
        <w:t xml:space="preserve">о взыскании </w:t>
      </w:r>
      <w:r>
        <w:rPr>
          <w:rFonts w:ascii="Times New Roman" w:hAnsi="Times New Roman"/>
          <w:sz w:val="24"/>
          <w:szCs w:val="24"/>
          <w:highlight w:val="none"/>
        </w:rPr>
        <w:t xml:space="preserve">с ответчика </w:t>
      </w:r>
      <w:r w:rsidRPr="000D45BC" w:rsidR="00545886">
        <w:rPr>
          <w:rFonts w:ascii="Times New Roman" w:hAnsi="Times New Roman"/>
          <w:sz w:val="24"/>
          <w:szCs w:val="24"/>
          <w:highlight w:val="none"/>
        </w:rPr>
        <w:t xml:space="preserve">доплаты страхового возмещения </w:t>
      </w:r>
      <w:r w:rsidRPr="000D45BC">
        <w:rPr>
          <w:rFonts w:ascii="Times New Roman" w:hAnsi="Times New Roman"/>
          <w:sz w:val="24"/>
          <w:szCs w:val="24"/>
          <w:highlight w:val="none"/>
        </w:rPr>
        <w:t xml:space="preserve">удовлетворению </w:t>
      </w:r>
      <w:r w:rsidRPr="000D45BC" w:rsidR="00545886">
        <w:rPr>
          <w:rFonts w:ascii="Times New Roman" w:hAnsi="Times New Roman"/>
          <w:sz w:val="24"/>
          <w:szCs w:val="24"/>
          <w:highlight w:val="none"/>
        </w:rPr>
        <w:t>не подлежит.</w:t>
      </w:r>
    </w:p>
    <w:p w:rsidR="00545886" w:rsidRPr="000D45BC" w:rsidP="00C15BE2">
      <w:pPr>
        <w:pStyle w:val="NoSpacing"/>
        <w:ind w:firstLine="708"/>
        <w:jc w:val="both"/>
        <w:rPr>
          <w:rFonts w:ascii="Times New Roman" w:hAnsi="Times New Roman"/>
          <w:sz w:val="24"/>
          <w:szCs w:val="24"/>
        </w:rPr>
      </w:pPr>
      <w:r>
        <w:rPr>
          <w:rFonts w:ascii="Times New Roman" w:hAnsi="Times New Roman"/>
          <w:sz w:val="24"/>
          <w:szCs w:val="24"/>
          <w:highlight w:val="none"/>
        </w:rPr>
        <w:t>Т</w:t>
      </w:r>
      <w:r w:rsidRPr="000D45BC">
        <w:rPr>
          <w:rFonts w:ascii="Times New Roman" w:hAnsi="Times New Roman"/>
          <w:sz w:val="24"/>
          <w:szCs w:val="24"/>
          <w:highlight w:val="none"/>
        </w:rPr>
        <w:t xml:space="preserve">ребования </w:t>
      </w:r>
      <w:r>
        <w:rPr>
          <w:rFonts w:ascii="Times New Roman" w:hAnsi="Times New Roman"/>
          <w:sz w:val="24"/>
          <w:szCs w:val="24"/>
          <w:highlight w:val="none"/>
        </w:rPr>
        <w:t xml:space="preserve">истца </w:t>
      </w:r>
      <w:r w:rsidRPr="000D45BC">
        <w:rPr>
          <w:rFonts w:ascii="Times New Roman" w:hAnsi="Times New Roman"/>
          <w:sz w:val="24"/>
          <w:szCs w:val="24"/>
          <w:highlight w:val="none"/>
        </w:rPr>
        <w:t xml:space="preserve">о взыскании </w:t>
      </w:r>
      <w:r>
        <w:rPr>
          <w:rFonts w:ascii="Times New Roman" w:hAnsi="Times New Roman"/>
          <w:sz w:val="24"/>
          <w:szCs w:val="24"/>
          <w:highlight w:val="none"/>
        </w:rPr>
        <w:t xml:space="preserve">с ответчика </w:t>
      </w:r>
      <w:r w:rsidRPr="000D45BC">
        <w:rPr>
          <w:rFonts w:ascii="Times New Roman" w:hAnsi="Times New Roman"/>
          <w:sz w:val="24"/>
          <w:szCs w:val="24"/>
          <w:highlight w:val="none"/>
        </w:rPr>
        <w:t xml:space="preserve">неустойки в связи с нарушением срока осуществления страхового возмещения </w:t>
      </w:r>
      <w:r>
        <w:rPr>
          <w:rFonts w:ascii="Times New Roman" w:hAnsi="Times New Roman"/>
          <w:sz w:val="24"/>
          <w:szCs w:val="24"/>
          <w:highlight w:val="none"/>
        </w:rPr>
        <w:t xml:space="preserve">удовлетворению не подлежит поскольку, </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В соответствии с пунктом 21 статьи 12 Закона № 40-ФЗ в течение 20 календарных дней, за исключением нерабочих праздничных дней, а в случае, предусмотренном пунктом 15.3 статьи 12 Закона № 40-ФЗ, 30 календарных дней, за исключением нерабочих праздничных дней, со дня принятия к рассмотрению заявления потерпевшего о страховом возмещении или прямом возмещении убытков и приложенных к нему документов, предусмотренных правилами обязательного страхования, страховщик обязан произвести страховую выплату потерпевшему или после осмотра и (или) 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 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 и срока ремонта либо направить потерпевшему мотивированный отказ в страховом возмещении.</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При несоблюдении срока осуществления страховой выплаты или срока выдачи потерпевшему направления на ремонт транспортного средства страховщик за каждый день просрочки уплачивает потерпевшему неустойку (пеню) в размере одного процента от </w:t>
      </w:r>
      <w:r w:rsidRPr="000D45BC">
        <w:rPr>
          <w:rFonts w:ascii="Times New Roman" w:hAnsi="Times New Roman"/>
          <w:sz w:val="24"/>
          <w:szCs w:val="24"/>
          <w:highlight w:val="none"/>
        </w:rPr>
        <w:t>определенного в соответствии с Законом № 40-ФЗ размера страхового возмещения по виду причиненного вреда каждому потерпевшему.</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На основании пункта 6 статьи 16.1 Закона № 40-ФЗ общий размер неустойки (пени), суммы финансовой санкции, которые подлежат выплате потерпевшему - физическому лицу, не может превышать размер страховой суммы по виду причиненного вреда, установленный Законом № 40-ФЗ.</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Как следует из статьи 7 Закона № 40-ФЗ страховая сумма, в пределах которой страховщик при наступлении каждого страхового случая (независимо от их числа в течение срока действия договора обязательного страхования) обязуется возместить потерпевшим причиненный вред в части возмещения вреда, причиненного имуществу каждого потерпевшего, составляет 400 000 рублей 00 копеек.</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Статьей 191 ГК РФ установлено, что течение срока, определенного периодом времени, начинается на следующий день после календарной даты </w:t>
      </w:r>
      <w:r w:rsidRPr="000D45BC">
        <w:rPr>
          <w:rFonts w:ascii="Times New Roman" w:hAnsi="Times New Roman"/>
          <w:sz w:val="24"/>
          <w:szCs w:val="24"/>
          <w:highlight w:val="none"/>
        </w:rPr>
        <w:t>или</w:t>
      </w:r>
      <w:r w:rsidRPr="000D45BC">
        <w:rPr>
          <w:rFonts w:ascii="Times New Roman" w:hAnsi="Times New Roman"/>
          <w:sz w:val="24"/>
          <w:szCs w:val="24"/>
          <w:highlight w:val="none"/>
        </w:rPr>
        <w:t>,н</w:t>
      </w:r>
      <w:r w:rsidRPr="000D45BC">
        <w:rPr>
          <w:rFonts w:ascii="Times New Roman" w:hAnsi="Times New Roman"/>
          <w:sz w:val="24"/>
          <w:szCs w:val="24"/>
          <w:highlight w:val="none"/>
        </w:rPr>
        <w:t>аступления</w:t>
      </w:r>
      <w:r w:rsidRPr="000D45BC">
        <w:rPr>
          <w:rFonts w:ascii="Times New Roman" w:hAnsi="Times New Roman"/>
          <w:sz w:val="24"/>
          <w:szCs w:val="24"/>
          <w:highlight w:val="none"/>
        </w:rPr>
        <w:t xml:space="preserve"> события, которыми определено его начало.</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В пункте 76 Постановления Пленума ВС РФ № 31 указано, что неустойка исчисляется со дня, следующего за днем, установленным для принятия решения о выплате страхового возмещения, то есть с 21-го дня после получения страховщиком заявления потерпевшего о страховой выплате и документов, предусмотренных Правилами ОСАГО, и до дня фактического исполнения страховщиком обязательства по договору включительно.</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Поскольку необходимые для осуществления страхового возмещения документы предоставлены в ООО СК «СБЕРБАНК СТРАХОВАНИЕ»</w:t>
      </w:r>
      <w:r w:rsidR="00C15BE2">
        <w:rPr>
          <w:rFonts w:ascii="Times New Roman" w:hAnsi="Times New Roman"/>
          <w:sz w:val="24"/>
          <w:szCs w:val="24"/>
          <w:highlight w:val="none"/>
        </w:rPr>
        <w:t xml:space="preserve"> </w:t>
      </w:r>
      <w:r w:rsidRPr="000D45BC">
        <w:rPr>
          <w:rFonts w:ascii="Times New Roman" w:hAnsi="Times New Roman"/>
          <w:sz w:val="24"/>
          <w:szCs w:val="24"/>
          <w:highlight w:val="none"/>
        </w:rPr>
        <w:t>28.11.2022г. выплата страхового возмещения подлежала осуществлению не позднее 19.12.2022 (включительно), а неустойка начислению с 20.12.2022.</w:t>
      </w:r>
    </w:p>
    <w:p w:rsidR="00545886" w:rsidRPr="000D45BC" w:rsidP="00C15BE2">
      <w:pPr>
        <w:pStyle w:val="NoSpacing"/>
        <w:ind w:firstLine="708"/>
        <w:jc w:val="both"/>
        <w:rPr>
          <w:rFonts w:ascii="Times New Roman" w:hAnsi="Times New Roman"/>
          <w:sz w:val="24"/>
          <w:szCs w:val="24"/>
        </w:rPr>
      </w:pPr>
      <w:r>
        <w:rPr>
          <w:rFonts w:ascii="Times New Roman" w:hAnsi="Times New Roman"/>
          <w:sz w:val="24"/>
          <w:szCs w:val="24"/>
          <w:highlight w:val="none"/>
        </w:rPr>
        <w:t>В</w:t>
      </w:r>
      <w:r w:rsidRPr="000D45BC">
        <w:rPr>
          <w:rFonts w:ascii="Times New Roman" w:hAnsi="Times New Roman"/>
          <w:sz w:val="24"/>
          <w:szCs w:val="24"/>
          <w:highlight w:val="none"/>
        </w:rPr>
        <w:t xml:space="preserve">ыплата страхового возмещения в размере 244 300 рублей 00 копеек осуществлена </w:t>
      </w:r>
      <w:r>
        <w:rPr>
          <w:rFonts w:ascii="Times New Roman" w:hAnsi="Times New Roman"/>
          <w:sz w:val="24"/>
          <w:szCs w:val="24"/>
          <w:highlight w:val="none"/>
        </w:rPr>
        <w:t xml:space="preserve">ответчиком </w:t>
      </w:r>
      <w:r w:rsidRPr="000D45BC">
        <w:rPr>
          <w:rFonts w:ascii="Times New Roman" w:hAnsi="Times New Roman"/>
          <w:sz w:val="24"/>
          <w:szCs w:val="24"/>
          <w:highlight w:val="none"/>
        </w:rPr>
        <w:t>09.12.2022, то есть в срок, установленный пунктом 21 статьи 12 Закона № 40-ФЗ.</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Выплата страхового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осуществлена 19.12.2022, то есть в срок, установленный пунктом 21 статьи 12 Закона № 40-ФЗ.</w:t>
      </w:r>
    </w:p>
    <w:p w:rsidR="00C15BE2"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16.02.2023 между </w:t>
      </w:r>
      <w:r>
        <w:rPr>
          <w:rFonts w:ascii="Times New Roman" w:hAnsi="Times New Roman"/>
          <w:sz w:val="24"/>
          <w:szCs w:val="24"/>
          <w:highlight w:val="none"/>
        </w:rPr>
        <w:t xml:space="preserve">истцом </w:t>
      </w:r>
      <w:r w:rsidRPr="000D45BC">
        <w:rPr>
          <w:rFonts w:ascii="Times New Roman" w:hAnsi="Times New Roman"/>
          <w:sz w:val="24"/>
          <w:szCs w:val="24"/>
          <w:highlight w:val="none"/>
        </w:rPr>
        <w:t>и ООО СК «СБЕРБАНК СТРАХОВАНИЕ» заключено Соглашение.</w:t>
      </w:r>
      <w:r>
        <w:rPr>
          <w:rFonts w:ascii="Times New Roman" w:hAnsi="Times New Roman"/>
          <w:sz w:val="24"/>
          <w:szCs w:val="24"/>
          <w:highlight w:val="none"/>
        </w:rPr>
        <w:t xml:space="preserve"> </w:t>
      </w:r>
      <w:r w:rsidRPr="000D45BC">
        <w:rPr>
          <w:rFonts w:ascii="Times New Roman" w:hAnsi="Times New Roman"/>
          <w:sz w:val="24"/>
          <w:szCs w:val="24"/>
          <w:highlight w:val="none"/>
        </w:rPr>
        <w:t>Пунктом 4 Соглашения установлено, что выплата стр</w:t>
      </w:r>
      <w:r>
        <w:rPr>
          <w:rFonts w:ascii="Times New Roman" w:hAnsi="Times New Roman"/>
          <w:sz w:val="24"/>
          <w:szCs w:val="24"/>
          <w:highlight w:val="none"/>
        </w:rPr>
        <w:t xml:space="preserve">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производится</w:t>
      </w:r>
      <w:r>
        <w:rPr>
          <w:rFonts w:ascii="Times New Roman" w:hAnsi="Times New Roman"/>
          <w:sz w:val="24"/>
          <w:szCs w:val="24"/>
          <w:highlight w:val="none"/>
        </w:rPr>
        <w:t xml:space="preserve"> </w:t>
      </w:r>
      <w:r w:rsidRPr="000D45BC">
        <w:rPr>
          <w:rFonts w:ascii="Times New Roman" w:hAnsi="Times New Roman"/>
          <w:sz w:val="24"/>
          <w:szCs w:val="24"/>
          <w:highlight w:val="none"/>
        </w:rPr>
        <w:t>ООО СК «СБЕРБАНК СТРАХОВАНИЕ» не позднее 25.02.2023.</w:t>
      </w:r>
    </w:p>
    <w:p w:rsidR="00C15BE2"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Условия Соглашения о перечислении </w:t>
      </w:r>
      <w:r>
        <w:rPr>
          <w:rFonts w:ascii="Times New Roman" w:hAnsi="Times New Roman"/>
          <w:sz w:val="24"/>
          <w:szCs w:val="24"/>
          <w:highlight w:val="none"/>
        </w:rPr>
        <w:t xml:space="preserve">истцу </w:t>
      </w:r>
      <w:r w:rsidRPr="000D45BC">
        <w:rPr>
          <w:rFonts w:ascii="Times New Roman" w:hAnsi="Times New Roman"/>
          <w:sz w:val="24"/>
          <w:szCs w:val="24"/>
          <w:highlight w:val="none"/>
        </w:rPr>
        <w:t>суммы страхового возмещения в оговоренном размере (14 200 рублей 00 копеек) исполнены ООО СК «СБЕРБАНК СТРАХОВАНИЕ» 08.02.2023, то есть в срок, установленный пунктом 3.2 Соглашения.</w:t>
      </w:r>
    </w:p>
    <w:p w:rsidR="00545886"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 xml:space="preserve">Таким образом, требование </w:t>
      </w:r>
      <w:r w:rsidR="00C15BE2">
        <w:rPr>
          <w:rFonts w:ascii="Times New Roman" w:hAnsi="Times New Roman"/>
          <w:sz w:val="24"/>
          <w:szCs w:val="24"/>
          <w:highlight w:val="none"/>
        </w:rPr>
        <w:t xml:space="preserve">истца </w:t>
      </w:r>
      <w:r w:rsidRPr="000D45BC">
        <w:rPr>
          <w:rFonts w:ascii="Times New Roman" w:hAnsi="Times New Roman"/>
          <w:sz w:val="24"/>
          <w:szCs w:val="24"/>
          <w:highlight w:val="none"/>
        </w:rPr>
        <w:t>о взыскании неустойки в связи с нарушением срока осуществления страхового возмещения</w:t>
      </w:r>
      <w:r w:rsidR="00C15BE2">
        <w:rPr>
          <w:rFonts w:ascii="Times New Roman" w:hAnsi="Times New Roman"/>
          <w:sz w:val="24"/>
          <w:szCs w:val="24"/>
          <w:highlight w:val="none"/>
        </w:rPr>
        <w:t xml:space="preserve"> являются необоснованными</w:t>
      </w:r>
      <w:r w:rsidRPr="000D45BC">
        <w:rPr>
          <w:rFonts w:ascii="Times New Roman" w:hAnsi="Times New Roman"/>
          <w:sz w:val="24"/>
          <w:szCs w:val="24"/>
          <w:highlight w:val="none"/>
        </w:rPr>
        <w:t>.</w:t>
      </w:r>
    </w:p>
    <w:p w:rsidR="00923135" w:rsidRPr="000D45BC" w:rsidP="00C15BE2">
      <w:pPr>
        <w:pStyle w:val="NoSpacing"/>
        <w:ind w:firstLine="708"/>
        <w:jc w:val="both"/>
        <w:rPr>
          <w:rFonts w:ascii="Times New Roman" w:hAnsi="Times New Roman"/>
          <w:sz w:val="24"/>
          <w:szCs w:val="24"/>
        </w:rPr>
      </w:pPr>
      <w:r>
        <w:rPr>
          <w:rFonts w:ascii="Times New Roman" w:hAnsi="Times New Roman"/>
          <w:sz w:val="24"/>
          <w:szCs w:val="24"/>
          <w:highlight w:val="none"/>
        </w:rPr>
        <w:t xml:space="preserve">Требования истца о взыскании с ответчика </w:t>
      </w:r>
      <w:r w:rsidRPr="000D45BC">
        <w:rPr>
          <w:rFonts w:ascii="Times New Roman" w:hAnsi="Times New Roman"/>
          <w:sz w:val="24"/>
          <w:szCs w:val="24"/>
          <w:highlight w:val="none"/>
        </w:rPr>
        <w:t xml:space="preserve">финансовой санкции </w:t>
      </w:r>
      <w:r>
        <w:rPr>
          <w:rFonts w:ascii="Times New Roman" w:hAnsi="Times New Roman"/>
          <w:sz w:val="24"/>
          <w:szCs w:val="24"/>
          <w:highlight w:val="none"/>
        </w:rPr>
        <w:t xml:space="preserve">удовлетворению не подлежат, поскольку </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В соответствии с пунктом 21 статьи 12 Закона № 40-ФЗ в течение 20 календарных дней, за исключением нерабочих праздничных дней, а в случае, предусмотренном пунктом 15.3 статьи 12 Закона № 40-ФЗ, 30 календарных дней, за исключением нерабочих праздничных дней, со дня принятия к рассмотрению заявления потерпевшего о страховом возмещении или прямом возмещении убытков и приложенных к нему документов, предусмотренных правилами обязательного страхования, страховщик обязан произвести страховую выплату потерпевшему или после осмотра и (или) 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 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 и срока ремонта либо направить потерпевшему мотивированный отказ в страховом возмещении.</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Согласно пункту 75 Постановления Пленума ВС РФ № 31 размер финансовой санкции за несоблюдение срока направления потерпевшему</w:t>
      </w:r>
      <w:r w:rsidR="00C15BE2">
        <w:rPr>
          <w:rFonts w:ascii="Times New Roman" w:hAnsi="Times New Roman"/>
          <w:sz w:val="24"/>
          <w:szCs w:val="24"/>
          <w:highlight w:val="none"/>
        </w:rPr>
        <w:t xml:space="preserve"> </w:t>
      </w:r>
      <w:r w:rsidRPr="000D45BC">
        <w:rPr>
          <w:rFonts w:ascii="Times New Roman" w:hAnsi="Times New Roman"/>
          <w:sz w:val="24"/>
          <w:szCs w:val="24"/>
          <w:highlight w:val="none"/>
        </w:rPr>
        <w:t xml:space="preserve">мотивированного отказа в страховой выплате определяется в размере 0,05 процента за каждый день просрочки от страховой суммы по виду </w:t>
      </w:r>
      <w:r w:rsidRPr="000D45BC">
        <w:rPr>
          <w:rFonts w:ascii="Times New Roman" w:hAnsi="Times New Roman"/>
          <w:sz w:val="24"/>
          <w:szCs w:val="24"/>
          <w:highlight w:val="none"/>
        </w:rPr>
        <w:t>причиненного вреда каждому потерпевшему, установленной статьей 7 Закона № 40-ФЗ (абзац третий пункта 21 статьи 12 Закона № 40-ФЗ).</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Финансовая санкция исчисляется со дня, следующего за днем, установленным для принятия решения о выплате страхового возмещения, то есть с 21-го дня после получения страховщиком заявления потерпевшего о страховой выплате и документов, предусмотренных Правилами, и до дня направления мотивированного отказа потерпевшему, а при его не направлении - до дня присуждения ее судом.</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Согласно пункту 78 Постановления Пленума ВС РФ № 31 взыскание неустойки наряду с финансовой санкцией производится в случае, когда страховщиком нарушается как срок направления потерпевшему мотивированного отказа в страховом возмещении, так и срок осуществления страховой выплаты или возмещения причиненного вреда в натуральной форме.</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Статьей 191 ГК РФ установлено, что 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Поскольку необходимые для осуществления страхового возмещения документы предоставлены в ООО СК «СБЕРБАНК СТРАХОВАНИЕ»</w:t>
      </w:r>
      <w:r w:rsidR="00C15BE2">
        <w:rPr>
          <w:rFonts w:ascii="Times New Roman" w:hAnsi="Times New Roman"/>
          <w:sz w:val="24"/>
          <w:szCs w:val="24"/>
          <w:highlight w:val="none"/>
        </w:rPr>
        <w:t xml:space="preserve"> </w:t>
      </w:r>
      <w:r w:rsidRPr="000D45BC">
        <w:rPr>
          <w:rFonts w:ascii="Times New Roman" w:hAnsi="Times New Roman"/>
          <w:sz w:val="24"/>
          <w:szCs w:val="24"/>
          <w:highlight w:val="none"/>
        </w:rPr>
        <w:t>28.11.2022г. выплата страхового возмещения подлежала осуществлению не позднее 19.12.2022 (включительно), а финансовая санкция начислению с</w:t>
      </w:r>
      <w:r w:rsidR="00C15BE2">
        <w:rPr>
          <w:rFonts w:ascii="Times New Roman" w:hAnsi="Times New Roman"/>
          <w:sz w:val="24"/>
          <w:szCs w:val="24"/>
          <w:highlight w:val="none"/>
        </w:rPr>
        <w:t xml:space="preserve"> </w:t>
      </w:r>
      <w:r w:rsidRPr="000D45BC">
        <w:rPr>
          <w:rFonts w:ascii="Times New Roman" w:hAnsi="Times New Roman"/>
          <w:sz w:val="24"/>
          <w:szCs w:val="24"/>
          <w:highlight w:val="none"/>
        </w:rPr>
        <w:t>20.12.2022</w:t>
      </w:r>
      <w:r w:rsidR="00C15BE2">
        <w:rPr>
          <w:rFonts w:ascii="Times New Roman" w:hAnsi="Times New Roman"/>
          <w:sz w:val="24"/>
          <w:szCs w:val="24"/>
          <w:highlight w:val="none"/>
        </w:rPr>
        <w:t>г.</w:t>
      </w:r>
    </w:p>
    <w:p w:rsidR="00923135" w:rsidRPr="000D45BC" w:rsidP="00C15BE2">
      <w:pPr>
        <w:pStyle w:val="NoSpacing"/>
        <w:ind w:firstLine="708"/>
        <w:jc w:val="both"/>
        <w:rPr>
          <w:rFonts w:ascii="Times New Roman" w:hAnsi="Times New Roman"/>
          <w:sz w:val="24"/>
          <w:szCs w:val="24"/>
        </w:rPr>
      </w:pPr>
      <w:r>
        <w:rPr>
          <w:rFonts w:ascii="Times New Roman" w:hAnsi="Times New Roman"/>
          <w:sz w:val="24"/>
          <w:szCs w:val="24"/>
          <w:highlight w:val="none"/>
        </w:rPr>
        <w:t>В</w:t>
      </w:r>
      <w:r w:rsidRPr="000D45BC">
        <w:rPr>
          <w:rFonts w:ascii="Times New Roman" w:hAnsi="Times New Roman"/>
          <w:sz w:val="24"/>
          <w:szCs w:val="24"/>
          <w:highlight w:val="none"/>
        </w:rPr>
        <w:t xml:space="preserve">ыплата страхового возмещения в размере </w:t>
      </w:r>
      <w:r w:rsidR="007A5E6E">
        <w:rPr>
          <w:rFonts w:ascii="Times New Roman" w:hAnsi="Times New Roman"/>
          <w:sz w:val="24"/>
          <w:szCs w:val="24"/>
          <w:highlight w:val="none"/>
        </w:rPr>
        <w:t>ХХ</w:t>
      </w:r>
      <w:r w:rsidRPr="000D45BC">
        <w:rPr>
          <w:rFonts w:ascii="Times New Roman" w:hAnsi="Times New Roman"/>
          <w:sz w:val="24"/>
          <w:szCs w:val="24"/>
          <w:highlight w:val="none"/>
        </w:rPr>
        <w:t xml:space="preserve"> рублей 00 копеек осуществлена </w:t>
      </w:r>
      <w:r>
        <w:rPr>
          <w:rFonts w:ascii="Times New Roman" w:hAnsi="Times New Roman"/>
          <w:sz w:val="24"/>
          <w:szCs w:val="24"/>
          <w:highlight w:val="none"/>
        </w:rPr>
        <w:t xml:space="preserve">ответчиком </w:t>
      </w:r>
      <w:r w:rsidRPr="000D45BC">
        <w:rPr>
          <w:rFonts w:ascii="Times New Roman" w:hAnsi="Times New Roman"/>
          <w:sz w:val="24"/>
          <w:szCs w:val="24"/>
          <w:highlight w:val="none"/>
        </w:rPr>
        <w:t>09.12.2022, то есть в срок, установленный пунктом 21 статьи 12 Закона № 40-ФЗ.</w:t>
      </w:r>
    </w:p>
    <w:p w:rsidR="00923135" w:rsidRPr="000D45BC"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Таким образом, требование Заявителя о взыскании финансовой санкции являются необоснованными.</w:t>
      </w:r>
    </w:p>
    <w:p w:rsidR="00C15BE2"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В части требования о взыскании расходов по проведению независимой</w:t>
      </w:r>
      <w:r w:rsidRPr="000D45BC">
        <w:rPr>
          <w:rFonts w:ascii="Times New Roman" w:hAnsi="Times New Roman"/>
          <w:sz w:val="24"/>
          <w:szCs w:val="24"/>
          <w:highlight w:val="none"/>
        </w:rPr>
        <w:br/>
        <w:t xml:space="preserve">экспертизы </w:t>
      </w:r>
      <w:r>
        <w:rPr>
          <w:rFonts w:ascii="Times New Roman" w:hAnsi="Times New Roman"/>
          <w:sz w:val="24"/>
          <w:szCs w:val="24"/>
          <w:highlight w:val="none"/>
        </w:rPr>
        <w:t>суд приходит к следующему,</w:t>
      </w:r>
    </w:p>
    <w:p w:rsidR="00C15BE2"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Согласно абзацу третьему пунк</w:t>
      </w:r>
      <w:r>
        <w:rPr>
          <w:rFonts w:ascii="Times New Roman" w:hAnsi="Times New Roman"/>
          <w:sz w:val="24"/>
          <w:szCs w:val="24"/>
          <w:highlight w:val="none"/>
        </w:rPr>
        <w:t xml:space="preserve">та 1 статьи 16.1 Закона № 40-ФЗ </w:t>
      </w:r>
      <w:r w:rsidRPr="000D45BC">
        <w:rPr>
          <w:rFonts w:ascii="Times New Roman" w:hAnsi="Times New Roman"/>
          <w:sz w:val="24"/>
          <w:szCs w:val="24"/>
          <w:highlight w:val="none"/>
        </w:rPr>
        <w:t>при наличии разногласий между потер</w:t>
      </w:r>
      <w:r>
        <w:rPr>
          <w:rFonts w:ascii="Times New Roman" w:hAnsi="Times New Roman"/>
          <w:sz w:val="24"/>
          <w:szCs w:val="24"/>
          <w:highlight w:val="none"/>
        </w:rPr>
        <w:t xml:space="preserve">певшим, являющимся потребителем </w:t>
      </w:r>
      <w:r w:rsidRPr="000D45BC">
        <w:rPr>
          <w:rFonts w:ascii="Times New Roman" w:hAnsi="Times New Roman"/>
          <w:sz w:val="24"/>
          <w:szCs w:val="24"/>
          <w:highlight w:val="none"/>
        </w:rPr>
        <w:t>финансовых услуг, определенным в соо</w:t>
      </w:r>
      <w:r>
        <w:rPr>
          <w:rFonts w:ascii="Times New Roman" w:hAnsi="Times New Roman"/>
          <w:sz w:val="24"/>
          <w:szCs w:val="24"/>
          <w:highlight w:val="none"/>
        </w:rPr>
        <w:t xml:space="preserve">тветствии с Федеральным законом </w:t>
      </w:r>
      <w:r w:rsidRPr="000D45BC">
        <w:rPr>
          <w:rFonts w:ascii="Times New Roman" w:hAnsi="Times New Roman"/>
          <w:sz w:val="24"/>
          <w:szCs w:val="24"/>
          <w:highlight w:val="none"/>
        </w:rPr>
        <w:t>от 04.06.2018 № 123-ФЗ «Об уполно</w:t>
      </w:r>
      <w:r>
        <w:rPr>
          <w:rFonts w:ascii="Times New Roman" w:hAnsi="Times New Roman"/>
          <w:sz w:val="24"/>
          <w:szCs w:val="24"/>
          <w:highlight w:val="none"/>
        </w:rPr>
        <w:t xml:space="preserve">моченном по правам потребителей </w:t>
      </w:r>
      <w:r w:rsidRPr="000D45BC">
        <w:rPr>
          <w:rFonts w:ascii="Times New Roman" w:hAnsi="Times New Roman"/>
          <w:sz w:val="24"/>
          <w:szCs w:val="24"/>
          <w:highlight w:val="none"/>
        </w:rPr>
        <w:t>финансовых услуг» (далее - Закон № 123-Ф</w:t>
      </w:r>
      <w:r>
        <w:rPr>
          <w:rFonts w:ascii="Times New Roman" w:hAnsi="Times New Roman"/>
          <w:sz w:val="24"/>
          <w:szCs w:val="24"/>
          <w:highlight w:val="none"/>
        </w:rPr>
        <w:t xml:space="preserve">З), и страховщиком относительно </w:t>
      </w:r>
      <w:r w:rsidRPr="000D45BC">
        <w:rPr>
          <w:rFonts w:ascii="Times New Roman" w:hAnsi="Times New Roman"/>
          <w:sz w:val="24"/>
          <w:szCs w:val="24"/>
          <w:highlight w:val="none"/>
        </w:rPr>
        <w:t>исполнения последним своих обязате</w:t>
      </w:r>
      <w:r>
        <w:rPr>
          <w:rFonts w:ascii="Times New Roman" w:hAnsi="Times New Roman"/>
          <w:sz w:val="24"/>
          <w:szCs w:val="24"/>
          <w:highlight w:val="none"/>
        </w:rPr>
        <w:t xml:space="preserve">льств по договору обязательного </w:t>
      </w:r>
      <w:r w:rsidRPr="000D45BC">
        <w:rPr>
          <w:rFonts w:ascii="Times New Roman" w:hAnsi="Times New Roman"/>
          <w:sz w:val="24"/>
          <w:szCs w:val="24"/>
          <w:highlight w:val="none"/>
        </w:rPr>
        <w:t>страхования до предъявления к с</w:t>
      </w:r>
      <w:r>
        <w:rPr>
          <w:rFonts w:ascii="Times New Roman" w:hAnsi="Times New Roman"/>
          <w:sz w:val="24"/>
          <w:szCs w:val="24"/>
          <w:highlight w:val="none"/>
        </w:rPr>
        <w:t xml:space="preserve">траховщику иска, вытекающего из </w:t>
      </w:r>
      <w:r w:rsidRPr="000D45BC">
        <w:rPr>
          <w:rFonts w:ascii="Times New Roman" w:hAnsi="Times New Roman"/>
          <w:sz w:val="24"/>
          <w:szCs w:val="24"/>
          <w:highlight w:val="none"/>
        </w:rPr>
        <w:t>неисполнения или ненадлежащего исполне</w:t>
      </w:r>
      <w:r>
        <w:rPr>
          <w:rFonts w:ascii="Times New Roman" w:hAnsi="Times New Roman"/>
          <w:sz w:val="24"/>
          <w:szCs w:val="24"/>
          <w:highlight w:val="none"/>
        </w:rPr>
        <w:t xml:space="preserve">ния им обязательств по договору </w:t>
      </w:r>
      <w:r w:rsidRPr="000D45BC">
        <w:rPr>
          <w:rFonts w:ascii="Times New Roman" w:hAnsi="Times New Roman"/>
          <w:sz w:val="24"/>
          <w:szCs w:val="24"/>
          <w:highlight w:val="none"/>
        </w:rPr>
        <w:t>обязательного страхования, несогласи</w:t>
      </w:r>
      <w:r>
        <w:rPr>
          <w:rFonts w:ascii="Times New Roman" w:hAnsi="Times New Roman"/>
          <w:sz w:val="24"/>
          <w:szCs w:val="24"/>
          <w:highlight w:val="none"/>
        </w:rPr>
        <w:t xml:space="preserve">я указанного в настоящем абзаце </w:t>
      </w:r>
      <w:r w:rsidRPr="000D45BC">
        <w:rPr>
          <w:rFonts w:ascii="Times New Roman" w:hAnsi="Times New Roman"/>
          <w:sz w:val="24"/>
          <w:szCs w:val="24"/>
          <w:highlight w:val="none"/>
        </w:rPr>
        <w:t xml:space="preserve">потерпевшего с размером осуществленной </w:t>
      </w:r>
      <w:r>
        <w:rPr>
          <w:rFonts w:ascii="Times New Roman" w:hAnsi="Times New Roman"/>
          <w:sz w:val="24"/>
          <w:szCs w:val="24"/>
          <w:highlight w:val="none"/>
        </w:rPr>
        <w:t xml:space="preserve">страховщиком страховой выплаты, </w:t>
      </w:r>
      <w:r w:rsidRPr="000D45BC">
        <w:rPr>
          <w:rFonts w:ascii="Times New Roman" w:hAnsi="Times New Roman"/>
          <w:sz w:val="24"/>
          <w:szCs w:val="24"/>
          <w:highlight w:val="none"/>
        </w:rPr>
        <w:t>несоблюдения станцией техническ</w:t>
      </w:r>
      <w:r>
        <w:rPr>
          <w:rFonts w:ascii="Times New Roman" w:hAnsi="Times New Roman"/>
          <w:sz w:val="24"/>
          <w:szCs w:val="24"/>
          <w:highlight w:val="none"/>
        </w:rPr>
        <w:t xml:space="preserve">ого обслуживания срока передачи указанному в настоящем </w:t>
      </w:r>
      <w:r w:rsidRPr="000D45BC">
        <w:rPr>
          <w:rFonts w:ascii="Times New Roman" w:hAnsi="Times New Roman"/>
          <w:sz w:val="24"/>
          <w:szCs w:val="24"/>
          <w:highlight w:val="none"/>
        </w:rPr>
        <w:t>абзаце потерпевшему отремонтированно</w:t>
      </w:r>
      <w:r>
        <w:rPr>
          <w:rFonts w:ascii="Times New Roman" w:hAnsi="Times New Roman"/>
          <w:sz w:val="24"/>
          <w:szCs w:val="24"/>
          <w:highlight w:val="none"/>
        </w:rPr>
        <w:t xml:space="preserve">го </w:t>
      </w:r>
      <w:r w:rsidRPr="000D45BC">
        <w:rPr>
          <w:rFonts w:ascii="Times New Roman" w:hAnsi="Times New Roman"/>
          <w:sz w:val="24"/>
          <w:szCs w:val="24"/>
          <w:highlight w:val="none"/>
        </w:rPr>
        <w:t>транспо</w:t>
      </w:r>
      <w:r>
        <w:rPr>
          <w:rFonts w:ascii="Times New Roman" w:hAnsi="Times New Roman"/>
          <w:sz w:val="24"/>
          <w:szCs w:val="24"/>
          <w:highlight w:val="none"/>
        </w:rPr>
        <w:t xml:space="preserve">ртного средства, нарушения иных обязательств по проведению </w:t>
      </w:r>
      <w:r w:rsidRPr="000D45BC">
        <w:rPr>
          <w:rFonts w:ascii="Times New Roman" w:hAnsi="Times New Roman"/>
          <w:sz w:val="24"/>
          <w:szCs w:val="24"/>
          <w:highlight w:val="none"/>
        </w:rPr>
        <w:t>восстановительного ремонта транспортного</w:t>
      </w:r>
      <w:r>
        <w:rPr>
          <w:rFonts w:ascii="Times New Roman" w:hAnsi="Times New Roman"/>
          <w:sz w:val="24"/>
          <w:szCs w:val="24"/>
          <w:highlight w:val="none"/>
        </w:rPr>
        <w:t xml:space="preserve"> средства указанный в настоящем </w:t>
      </w:r>
      <w:r w:rsidRPr="000D45BC">
        <w:rPr>
          <w:rFonts w:ascii="Times New Roman" w:hAnsi="Times New Roman"/>
          <w:sz w:val="24"/>
          <w:szCs w:val="24"/>
          <w:highlight w:val="none"/>
        </w:rPr>
        <w:t>абзаце потерпевший должен направить ст</w:t>
      </w:r>
      <w:r>
        <w:rPr>
          <w:rFonts w:ascii="Times New Roman" w:hAnsi="Times New Roman"/>
          <w:sz w:val="24"/>
          <w:szCs w:val="24"/>
          <w:highlight w:val="none"/>
        </w:rPr>
        <w:t xml:space="preserve">раховщику письменное заявление, </w:t>
      </w:r>
      <w:r w:rsidRPr="000D45BC">
        <w:rPr>
          <w:rFonts w:ascii="Times New Roman" w:hAnsi="Times New Roman"/>
          <w:sz w:val="24"/>
          <w:szCs w:val="24"/>
          <w:highlight w:val="none"/>
        </w:rPr>
        <w:t>а страховщик обязан рассмотреть его в порядке</w:t>
      </w:r>
      <w:r>
        <w:rPr>
          <w:rFonts w:ascii="Times New Roman" w:hAnsi="Times New Roman"/>
          <w:sz w:val="24"/>
          <w:szCs w:val="24"/>
          <w:highlight w:val="none"/>
        </w:rPr>
        <w:t xml:space="preserve">, установленном Законом № </w:t>
      </w:r>
      <w:r w:rsidRPr="000D45BC">
        <w:rPr>
          <w:rFonts w:ascii="Times New Roman" w:hAnsi="Times New Roman"/>
          <w:sz w:val="24"/>
          <w:szCs w:val="24"/>
          <w:highlight w:val="none"/>
        </w:rPr>
        <w:t>123-ФЗ.</w:t>
      </w:r>
    </w:p>
    <w:p w:rsidR="00C15BE2" w:rsidP="00C15BE2">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В соответствии с частью 10 стать</w:t>
      </w:r>
      <w:r>
        <w:rPr>
          <w:rFonts w:ascii="Times New Roman" w:hAnsi="Times New Roman"/>
          <w:sz w:val="24"/>
          <w:szCs w:val="24"/>
          <w:highlight w:val="none"/>
        </w:rPr>
        <w:t xml:space="preserve">и 20 Закона № 123-ФЗ финансовый </w:t>
      </w:r>
      <w:r w:rsidRPr="000D45BC">
        <w:rPr>
          <w:rFonts w:ascii="Times New Roman" w:hAnsi="Times New Roman"/>
          <w:sz w:val="24"/>
          <w:szCs w:val="24"/>
          <w:highlight w:val="none"/>
        </w:rPr>
        <w:t>уполномоченный вправе организовывать пр</w:t>
      </w:r>
      <w:r>
        <w:rPr>
          <w:rFonts w:ascii="Times New Roman" w:hAnsi="Times New Roman"/>
          <w:sz w:val="24"/>
          <w:szCs w:val="24"/>
          <w:highlight w:val="none"/>
        </w:rPr>
        <w:t xml:space="preserve">оведение независимой экспертизы </w:t>
      </w:r>
      <w:r w:rsidRPr="000D45BC">
        <w:rPr>
          <w:rFonts w:ascii="Times New Roman" w:hAnsi="Times New Roman"/>
          <w:sz w:val="24"/>
          <w:szCs w:val="24"/>
          <w:highlight w:val="none"/>
        </w:rPr>
        <w:t xml:space="preserve">(оценки) по предмету спора </w:t>
      </w:r>
      <w:r>
        <w:rPr>
          <w:rFonts w:ascii="Times New Roman" w:hAnsi="Times New Roman"/>
          <w:sz w:val="24"/>
          <w:szCs w:val="24"/>
          <w:highlight w:val="none"/>
        </w:rPr>
        <w:t xml:space="preserve">для решения вопросов, связанных </w:t>
      </w:r>
      <w:r w:rsidRPr="000D45BC">
        <w:rPr>
          <w:rFonts w:ascii="Times New Roman" w:hAnsi="Times New Roman"/>
          <w:sz w:val="24"/>
          <w:szCs w:val="24"/>
          <w:highlight w:val="none"/>
        </w:rPr>
        <w:t>с рассмотрением обращения.</w:t>
      </w:r>
    </w:p>
    <w:p w:rsidR="00FC4686" w:rsidP="00FC4686">
      <w:pPr>
        <w:pStyle w:val="NoSpacing"/>
        <w:ind w:firstLine="708"/>
        <w:jc w:val="both"/>
        <w:rPr>
          <w:rFonts w:ascii="Times New Roman" w:hAnsi="Times New Roman"/>
          <w:sz w:val="24"/>
          <w:szCs w:val="24"/>
        </w:rPr>
      </w:pPr>
      <w:r w:rsidRPr="000D45BC">
        <w:rPr>
          <w:rFonts w:ascii="Times New Roman" w:hAnsi="Times New Roman"/>
          <w:sz w:val="24"/>
          <w:szCs w:val="24"/>
          <w:highlight w:val="none"/>
        </w:rPr>
        <w:t>При составлении заявления пот</w:t>
      </w:r>
      <w:r w:rsidR="00C15BE2">
        <w:rPr>
          <w:rFonts w:ascii="Times New Roman" w:hAnsi="Times New Roman"/>
          <w:sz w:val="24"/>
          <w:szCs w:val="24"/>
          <w:highlight w:val="none"/>
        </w:rPr>
        <w:t xml:space="preserve">ребитель финансовых услуг может </w:t>
      </w:r>
      <w:r w:rsidRPr="000D45BC">
        <w:rPr>
          <w:rFonts w:ascii="Times New Roman" w:hAnsi="Times New Roman"/>
          <w:sz w:val="24"/>
          <w:szCs w:val="24"/>
          <w:highlight w:val="none"/>
        </w:rPr>
        <w:t>использовать стандартную форму заяв</w:t>
      </w:r>
      <w:r w:rsidR="00C15BE2">
        <w:rPr>
          <w:rFonts w:ascii="Times New Roman" w:hAnsi="Times New Roman"/>
          <w:sz w:val="24"/>
          <w:szCs w:val="24"/>
          <w:highlight w:val="none"/>
        </w:rPr>
        <w:t xml:space="preserve">ления в финансовую организацию, утвержденную Положением о </w:t>
      </w:r>
      <w:r w:rsidRPr="000D45BC">
        <w:rPr>
          <w:rFonts w:ascii="Times New Roman" w:hAnsi="Times New Roman"/>
          <w:sz w:val="24"/>
          <w:szCs w:val="24"/>
          <w:highlight w:val="none"/>
        </w:rPr>
        <w:t>стандартн</w:t>
      </w:r>
      <w:r w:rsidR="00C15BE2">
        <w:rPr>
          <w:rFonts w:ascii="Times New Roman" w:hAnsi="Times New Roman"/>
          <w:sz w:val="24"/>
          <w:szCs w:val="24"/>
          <w:highlight w:val="none"/>
        </w:rPr>
        <w:t xml:space="preserve">ой форме заявления потребителя, </w:t>
      </w:r>
      <w:r w:rsidRPr="000D45BC">
        <w:rPr>
          <w:rFonts w:ascii="Times New Roman" w:hAnsi="Times New Roman"/>
          <w:sz w:val="24"/>
          <w:szCs w:val="24"/>
          <w:highlight w:val="none"/>
        </w:rPr>
        <w:t>направляемого в финансовую о</w:t>
      </w:r>
      <w:r w:rsidR="00C15BE2">
        <w:rPr>
          <w:rFonts w:ascii="Times New Roman" w:hAnsi="Times New Roman"/>
          <w:sz w:val="24"/>
          <w:szCs w:val="24"/>
          <w:highlight w:val="none"/>
        </w:rPr>
        <w:t xml:space="preserve">рганизацию в электронной форме, </w:t>
      </w:r>
      <w:r w:rsidRPr="000D45BC">
        <w:rPr>
          <w:rFonts w:ascii="Times New Roman" w:hAnsi="Times New Roman"/>
          <w:sz w:val="24"/>
          <w:szCs w:val="24"/>
          <w:highlight w:val="none"/>
        </w:rPr>
        <w:t>утвержденным решением Совета Слу</w:t>
      </w:r>
      <w:r w:rsidR="00C15BE2">
        <w:rPr>
          <w:rFonts w:ascii="Times New Roman" w:hAnsi="Times New Roman"/>
          <w:sz w:val="24"/>
          <w:szCs w:val="24"/>
          <w:highlight w:val="none"/>
        </w:rPr>
        <w:t xml:space="preserve">жбы финансового уполномоченного </w:t>
      </w:r>
      <w:r w:rsidRPr="000D45BC">
        <w:rPr>
          <w:rFonts w:ascii="Times New Roman" w:hAnsi="Times New Roman"/>
          <w:sz w:val="24"/>
          <w:szCs w:val="24"/>
          <w:highlight w:val="none"/>
        </w:rPr>
        <w:t>от 12.04.2019 (протокол № 4), которая размещена на официальном сайте</w:t>
      </w:r>
      <w:r>
        <w:rPr>
          <w:rFonts w:ascii="Times New Roman" w:hAnsi="Times New Roman"/>
          <w:sz w:val="24"/>
          <w:szCs w:val="24"/>
          <w:highlight w:val="none"/>
        </w:rPr>
        <w:t xml:space="preserve"> </w:t>
      </w:r>
      <w:r w:rsidRPr="000D45BC">
        <w:rPr>
          <w:rFonts w:ascii="Times New Roman" w:hAnsi="Times New Roman"/>
          <w:sz w:val="24"/>
          <w:szCs w:val="24"/>
          <w:highlight w:val="none"/>
        </w:rPr>
        <w:t>финансового уполномоченного в информационно-телек</w:t>
      </w:r>
      <w:r>
        <w:rPr>
          <w:rFonts w:ascii="Times New Roman" w:hAnsi="Times New Roman"/>
          <w:sz w:val="24"/>
          <w:szCs w:val="24"/>
          <w:highlight w:val="none"/>
        </w:rPr>
        <w:t xml:space="preserve">оммуникационной сети «Интернет» </w:t>
      </w:r>
      <w:r w:rsidRPr="000D45BC">
        <w:rPr>
          <w:rFonts w:ascii="Times New Roman" w:hAnsi="Times New Roman"/>
          <w:sz w:val="24"/>
          <w:szCs w:val="24"/>
          <w:highlight w:val="none"/>
          <w:lang w:bidi="en-US"/>
        </w:rPr>
        <w:t>(</w:t>
      </w:r>
      <w:r>
        <w:fldChar w:fldCharType="begin"/>
      </w:r>
      <w:r>
        <w:rPr>
          <w:highlight w:val="none"/>
        </w:rPr>
        <w:instrText xml:space="preserve"> HYPERLINK "http://www.finombudsman.ni" </w:instrText>
      </w:r>
      <w:r>
        <w:fldChar w:fldCharType="separate"/>
      </w:r>
      <w:r w:rsidRPr="000D45BC">
        <w:rPr>
          <w:rFonts w:ascii="Times New Roman" w:hAnsi="Times New Roman"/>
          <w:sz w:val="24"/>
          <w:szCs w:val="24"/>
          <w:highlight w:val="none"/>
          <w:lang w:val="en-US" w:bidi="en-US"/>
        </w:rPr>
        <w:t>www</w:t>
      </w:r>
      <w:r w:rsidRPr="000D45BC">
        <w:rPr>
          <w:rFonts w:ascii="Times New Roman" w:hAnsi="Times New Roman"/>
          <w:sz w:val="24"/>
          <w:szCs w:val="24"/>
          <w:highlight w:val="none"/>
          <w:lang w:bidi="en-US"/>
        </w:rPr>
        <w:t>.</w:t>
      </w:r>
      <w:r w:rsidRPr="000D45BC">
        <w:rPr>
          <w:rFonts w:ascii="Times New Roman" w:hAnsi="Times New Roman"/>
          <w:sz w:val="24"/>
          <w:szCs w:val="24"/>
          <w:highlight w:val="none"/>
          <w:lang w:val="en-US" w:bidi="en-US"/>
        </w:rPr>
        <w:t>finombudsman</w:t>
      </w:r>
      <w:r w:rsidRPr="000D45BC">
        <w:rPr>
          <w:rFonts w:ascii="Times New Roman" w:hAnsi="Times New Roman"/>
          <w:sz w:val="24"/>
          <w:szCs w:val="24"/>
          <w:highlight w:val="none"/>
          <w:lang w:bidi="en-US"/>
        </w:rPr>
        <w:t>.</w:t>
      </w:r>
      <w:r w:rsidRPr="000D45BC">
        <w:rPr>
          <w:rFonts w:ascii="Times New Roman" w:hAnsi="Times New Roman"/>
          <w:sz w:val="24"/>
          <w:szCs w:val="24"/>
          <w:highlight w:val="none"/>
          <w:lang w:val="en-US" w:bidi="en-US"/>
        </w:rPr>
        <w:t>ni</w:t>
      </w:r>
      <w:r>
        <w:fldChar w:fldCharType="end"/>
      </w:r>
      <w:r w:rsidRPr="000D45BC">
        <w:rPr>
          <w:rFonts w:ascii="Times New Roman" w:hAnsi="Times New Roman"/>
          <w:sz w:val="24"/>
          <w:szCs w:val="24"/>
          <w:highlight w:val="none"/>
          <w:lang w:bidi="en-US"/>
        </w:rPr>
        <w:t>).</w:t>
      </w:r>
    </w:p>
    <w:p w:rsidR="00FC4686" w:rsidP="00FC4686">
      <w:pPr>
        <w:pStyle w:val="NoSpacing"/>
        <w:ind w:firstLine="708"/>
        <w:jc w:val="both"/>
        <w:rPr>
          <w:rFonts w:ascii="Times New Roman" w:hAnsi="Times New Roman"/>
          <w:sz w:val="24"/>
          <w:szCs w:val="24"/>
        </w:rPr>
      </w:pPr>
      <w:r w:rsidRPr="000D45BC">
        <w:rPr>
          <w:rFonts w:ascii="Times New Roman" w:hAnsi="Times New Roman"/>
          <w:sz w:val="24"/>
          <w:szCs w:val="24"/>
          <w:highlight w:val="none"/>
        </w:rPr>
        <w:t>Таким образом, законом установлен претензион</w:t>
      </w:r>
      <w:r>
        <w:rPr>
          <w:rFonts w:ascii="Times New Roman" w:hAnsi="Times New Roman"/>
          <w:sz w:val="24"/>
          <w:szCs w:val="24"/>
          <w:highlight w:val="none"/>
        </w:rPr>
        <w:t xml:space="preserve">ный порядок, который не требует </w:t>
      </w:r>
      <w:r w:rsidRPr="000D45BC">
        <w:rPr>
          <w:rFonts w:ascii="Times New Roman" w:hAnsi="Times New Roman"/>
          <w:sz w:val="24"/>
          <w:szCs w:val="24"/>
          <w:highlight w:val="none"/>
        </w:rPr>
        <w:t>проведение независимой экспертизы для подтверждения заявленных требований.</w:t>
      </w:r>
    </w:p>
    <w:p w:rsidR="00FC4686" w:rsidRPr="00FC4686" w:rsidP="00FC4686">
      <w:pPr>
        <w:pStyle w:val="NoSpacing"/>
        <w:ind w:firstLine="708"/>
        <w:jc w:val="both"/>
        <w:rPr>
          <w:rFonts w:ascii="Times New Roman" w:hAnsi="Times New Roman"/>
          <w:sz w:val="24"/>
          <w:szCs w:val="24"/>
        </w:rPr>
      </w:pPr>
      <w:r w:rsidRPr="00FC4686">
        <w:rPr>
          <w:rFonts w:ascii="Times New Roman" w:hAnsi="Times New Roman"/>
          <w:sz w:val="24"/>
          <w:szCs w:val="24"/>
          <w:highlight w:val="none"/>
        </w:rPr>
        <w:t xml:space="preserve">Соответственно, расходы </w:t>
      </w:r>
      <w:r w:rsidRPr="00FC4686">
        <w:rPr>
          <w:rFonts w:ascii="Times New Roman" w:hAnsi="Times New Roman"/>
          <w:sz w:val="24"/>
          <w:szCs w:val="24"/>
          <w:highlight w:val="none"/>
        </w:rPr>
        <w:t xml:space="preserve">истца </w:t>
      </w:r>
      <w:r w:rsidRPr="00FC4686">
        <w:rPr>
          <w:rFonts w:ascii="Times New Roman" w:hAnsi="Times New Roman"/>
          <w:sz w:val="24"/>
          <w:szCs w:val="24"/>
          <w:highlight w:val="none"/>
        </w:rPr>
        <w:t>на проведение независимой экспертизы, не являлись необходимыми для подтверждения обоснованности требований Заявителя в рамках соблюдения досудебного порядка и возмещению не подлежат.</w:t>
      </w:r>
    </w:p>
    <w:p w:rsidR="00FC4686" w:rsidRPr="00FC4686" w:rsidP="00FC4686">
      <w:pPr>
        <w:pStyle w:val="NoSpacing"/>
        <w:ind w:firstLine="567"/>
        <w:jc w:val="both"/>
        <w:rPr>
          <w:rFonts w:ascii="Times New Roman" w:hAnsi="Times New Roman"/>
          <w:sz w:val="24"/>
          <w:szCs w:val="24"/>
        </w:rPr>
      </w:pPr>
      <w:r w:rsidRPr="00FC4686">
        <w:rPr>
          <w:rFonts w:ascii="Times New Roman" w:hAnsi="Times New Roman"/>
          <w:sz w:val="24"/>
          <w:szCs w:val="24"/>
          <w:highlight w:val="none"/>
        </w:rPr>
        <w:t>Требование истца о взыскании неустойки, штрафа, компенсации морального вреда является акцессорным (дополнительным) по отношению к основному требованию, поэтому подлежит автоматическому отклонению ввиду отказа в удовлетворении основного требования.</w:t>
      </w:r>
    </w:p>
    <w:p w:rsidR="00FC4686" w:rsidRPr="00FC4686" w:rsidP="00FC4686">
      <w:pPr>
        <w:pStyle w:val="NormalWeb"/>
        <w:shd w:val="clear" w:color="auto" w:fill="FFFFFF"/>
        <w:spacing w:before="0" w:beforeAutospacing="0" w:after="0" w:afterAutospacing="0"/>
        <w:ind w:firstLine="567"/>
        <w:jc w:val="both"/>
      </w:pPr>
      <w:r w:rsidRPr="00FC4686">
        <w:rPr>
          <w:highlight w:val="none"/>
        </w:rPr>
        <w:t>В соответствии со ст. 56 ГПК РФ, содержание которой следует рассматривать в контексте с положениями п. 3 ст. 123 Конституции РФ и с 12 ГПК РФ,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FC4686" w:rsidRPr="00FC4686" w:rsidP="00FC4686">
      <w:pPr>
        <w:pStyle w:val="NoSpacing"/>
        <w:ind w:firstLine="708"/>
        <w:jc w:val="both"/>
        <w:rPr>
          <w:rFonts w:ascii="Times New Roman" w:hAnsi="Times New Roman"/>
          <w:sz w:val="24"/>
          <w:szCs w:val="24"/>
        </w:rPr>
      </w:pPr>
      <w:r w:rsidRPr="00FC4686">
        <w:rPr>
          <w:rFonts w:ascii="Times New Roman" w:hAnsi="Times New Roman"/>
          <w:sz w:val="24"/>
          <w:szCs w:val="24"/>
          <w:highlight w:val="none"/>
        </w:rPr>
        <w:t xml:space="preserve">В соответствии со </w:t>
      </w:r>
      <w:r>
        <w:fldChar w:fldCharType="begin"/>
      </w:r>
      <w:r>
        <w:rPr>
          <w:highlight w:val="none"/>
        </w:rPr>
        <w:instrText xml:space="preserve"> HYPERLINK "garantF1://12028809.55" </w:instrText>
      </w:r>
      <w:r>
        <w:fldChar w:fldCharType="separate"/>
      </w:r>
      <w:r w:rsidRPr="00FC4686">
        <w:rPr>
          <w:rFonts w:ascii="Times New Roman" w:hAnsi="Times New Roman"/>
          <w:sz w:val="24"/>
          <w:szCs w:val="24"/>
          <w:highlight w:val="none"/>
        </w:rPr>
        <w:t>ст. 55</w:t>
      </w:r>
      <w:r>
        <w:fldChar w:fldCharType="end"/>
      </w:r>
      <w:r w:rsidRPr="00FC4686">
        <w:rPr>
          <w:rFonts w:ascii="Times New Roman" w:hAnsi="Times New Roman"/>
          <w:sz w:val="24"/>
          <w:szCs w:val="24"/>
          <w:highlight w:val="none"/>
        </w:rPr>
        <w:t xml:space="preserve"> ГПК РФ доказательствами по делу являются полученные в предусмотренном законом порядке сведения о фактах, на основе которых суд устанавливает наличие или отсутствие обстоятельств, имеющих значение для правильного рассмотрения и разрешения дела. Эти сведения могут быть получены из объяснений сторон, третьих лиц, показания свидетелей, письменных и вещественных доказательств, аудио- и видеозаписей, заключений экспертов.</w:t>
      </w:r>
    </w:p>
    <w:p w:rsidR="00FC4686" w:rsidRPr="00FC4686" w:rsidP="00FC4686">
      <w:pPr>
        <w:pStyle w:val="NoSpacing"/>
        <w:ind w:firstLine="708"/>
        <w:jc w:val="both"/>
        <w:rPr>
          <w:rFonts w:ascii="Times New Roman" w:hAnsi="Times New Roman"/>
          <w:sz w:val="24"/>
          <w:szCs w:val="24"/>
        </w:rPr>
      </w:pPr>
      <w:r w:rsidRPr="00FC4686">
        <w:rPr>
          <w:rFonts w:ascii="Times New Roman" w:hAnsi="Times New Roman"/>
          <w:sz w:val="24"/>
          <w:szCs w:val="24"/>
          <w:highlight w:val="none"/>
        </w:rPr>
        <w:t xml:space="preserve">Согласно </w:t>
      </w:r>
      <w:r>
        <w:fldChar w:fldCharType="begin"/>
      </w:r>
      <w:r>
        <w:rPr>
          <w:highlight w:val="none"/>
        </w:rPr>
        <w:instrText xml:space="preserve"> HYPERLINK "garantF1://12028809.5701" </w:instrText>
      </w:r>
      <w:r>
        <w:fldChar w:fldCharType="separate"/>
      </w:r>
      <w:r w:rsidRPr="00FC4686">
        <w:rPr>
          <w:rFonts w:ascii="Times New Roman" w:hAnsi="Times New Roman"/>
          <w:sz w:val="24"/>
          <w:szCs w:val="24"/>
          <w:highlight w:val="none"/>
        </w:rPr>
        <w:t>ч.1 ст. 57</w:t>
      </w:r>
      <w:r>
        <w:fldChar w:fldCharType="end"/>
      </w:r>
      <w:r w:rsidRPr="00FC4686">
        <w:rPr>
          <w:rFonts w:ascii="Times New Roman" w:hAnsi="Times New Roman"/>
          <w:sz w:val="24"/>
          <w:szCs w:val="24"/>
          <w:highlight w:val="none"/>
        </w:rPr>
        <w:t xml:space="preserve"> ГПК РФ, доказательства представляются сторонами и другими лицами, участвующими в деле. Суд вправе предложить им представить дополнительные доказательства. В случае, если представление необходимых доказательств для этих лиц затруднительно, суд по их ходатайству оказывает содействие в собирании и истребовании доказательств.</w:t>
      </w:r>
    </w:p>
    <w:p w:rsidR="00FC4686" w:rsidRPr="00FC4686" w:rsidP="00FC4686">
      <w:pPr>
        <w:pStyle w:val="NoSpacing"/>
        <w:ind w:firstLine="708"/>
        <w:jc w:val="both"/>
        <w:rPr>
          <w:rFonts w:ascii="Times New Roman" w:hAnsi="Times New Roman"/>
          <w:sz w:val="24"/>
          <w:szCs w:val="24"/>
        </w:rPr>
      </w:pPr>
      <w:r w:rsidRPr="00FC4686">
        <w:rPr>
          <w:rFonts w:ascii="Times New Roman" w:hAnsi="Times New Roman"/>
          <w:sz w:val="24"/>
          <w:szCs w:val="24"/>
          <w:highlight w:val="none"/>
        </w:rPr>
        <w:t>Согласно ч. 1 ст. 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доказательствам.</w:t>
      </w:r>
    </w:p>
    <w:p w:rsidR="00A85BF4" w:rsidRPr="006C0C7B" w:rsidP="00A85BF4">
      <w:pPr>
        <w:ind w:firstLine="567"/>
        <w:jc w:val="both"/>
        <w:rPr>
          <w:rFonts w:ascii="Times New Roman" w:hAnsi="Times New Roman"/>
          <w:sz w:val="24"/>
          <w:szCs w:val="24"/>
          <w:lang w:val="ru-RU"/>
        </w:rPr>
      </w:pPr>
      <w:r w:rsidRPr="006C0C7B">
        <w:rPr>
          <w:rFonts w:ascii="Times New Roman" w:hAnsi="Times New Roman"/>
          <w:sz w:val="24"/>
          <w:szCs w:val="24"/>
          <w:highlight w:val="none"/>
          <w:lang w:val="ru-RU"/>
        </w:rPr>
        <w:t xml:space="preserve">Руководствуясь </w:t>
      </w:r>
      <w:r w:rsidRPr="006C0C7B">
        <w:rPr>
          <w:rFonts w:ascii="Times New Roman" w:hAnsi="Times New Roman"/>
          <w:sz w:val="24"/>
          <w:szCs w:val="24"/>
          <w:highlight w:val="none"/>
          <w:lang w:val="ru-RU"/>
        </w:rPr>
        <w:t>ст.ст</w:t>
      </w:r>
      <w:r w:rsidRPr="006C0C7B">
        <w:rPr>
          <w:rFonts w:ascii="Times New Roman" w:hAnsi="Times New Roman"/>
          <w:sz w:val="24"/>
          <w:szCs w:val="24"/>
          <w:highlight w:val="none"/>
          <w:lang w:val="ru-RU"/>
        </w:rPr>
        <w:t>. 194-199 ГПК РФ, суд</w:t>
      </w:r>
    </w:p>
    <w:p w:rsidR="00A85BF4" w:rsidRPr="006C0C7B" w:rsidP="00A85BF4">
      <w:pPr>
        <w:jc w:val="both"/>
        <w:rPr>
          <w:rFonts w:ascii="Times New Roman" w:hAnsi="Times New Roman"/>
          <w:sz w:val="24"/>
          <w:szCs w:val="24"/>
          <w:lang w:val="ru-RU"/>
        </w:rPr>
      </w:pPr>
    </w:p>
    <w:p w:rsidR="00A85BF4" w:rsidRPr="006C0C7B" w:rsidP="00A85BF4">
      <w:pPr>
        <w:pStyle w:val="21"/>
        <w:spacing w:after="0" w:line="240" w:lineRule="auto"/>
        <w:ind w:left="0"/>
        <w:jc w:val="center"/>
      </w:pPr>
      <w:r w:rsidRPr="006C0C7B">
        <w:rPr>
          <w:highlight w:val="none"/>
        </w:rPr>
        <w:t>РЕШИЛ:</w:t>
      </w:r>
    </w:p>
    <w:p w:rsidR="00A85BF4" w:rsidRPr="006C0C7B" w:rsidP="00A85BF4">
      <w:pPr>
        <w:pStyle w:val="21"/>
        <w:spacing w:after="0" w:line="240" w:lineRule="auto"/>
        <w:ind w:left="0"/>
        <w:jc w:val="both"/>
      </w:pPr>
    </w:p>
    <w:p w:rsidR="00923135" w:rsidP="00923135">
      <w:pPr>
        <w:ind w:firstLine="567"/>
        <w:jc w:val="both"/>
        <w:rPr>
          <w:rFonts w:ascii="Times New Roman" w:hAnsi="Times New Roman"/>
          <w:sz w:val="24"/>
          <w:szCs w:val="24"/>
          <w:lang w:val="ru-RU"/>
        </w:rPr>
      </w:pPr>
      <w:r>
        <w:rPr>
          <w:rFonts w:ascii="Times New Roman" w:hAnsi="Times New Roman"/>
          <w:sz w:val="24"/>
          <w:szCs w:val="24"/>
          <w:highlight w:val="none"/>
          <w:lang w:val="ru-RU"/>
        </w:rPr>
        <w:t>В удовлетворении исковых требова</w:t>
      </w:r>
      <w:r w:rsidR="00FC4686">
        <w:rPr>
          <w:rFonts w:ascii="Times New Roman" w:hAnsi="Times New Roman"/>
          <w:sz w:val="24"/>
          <w:szCs w:val="24"/>
          <w:highlight w:val="none"/>
          <w:lang w:val="ru-RU"/>
        </w:rPr>
        <w:t xml:space="preserve">ний </w:t>
      </w:r>
      <w:r>
        <w:rPr>
          <w:rFonts w:ascii="Times New Roman" w:hAnsi="Times New Roman"/>
          <w:sz w:val="24"/>
          <w:szCs w:val="24"/>
          <w:highlight w:val="none"/>
          <w:lang w:val="ru-RU"/>
        </w:rPr>
        <w:t>Мануковской</w:t>
      </w:r>
      <w:r>
        <w:rPr>
          <w:rFonts w:ascii="Times New Roman" w:hAnsi="Times New Roman"/>
          <w:sz w:val="24"/>
          <w:szCs w:val="24"/>
          <w:highlight w:val="none"/>
          <w:lang w:val="ru-RU"/>
        </w:rPr>
        <w:t xml:space="preserve"> Натальи Петровны к ООО Страховая компания «Сбербанк страхование» о взыскании страхового возмещения, -</w:t>
      </w:r>
      <w:r w:rsidR="00FC4686">
        <w:rPr>
          <w:rFonts w:ascii="Times New Roman" w:hAnsi="Times New Roman"/>
          <w:sz w:val="24"/>
          <w:szCs w:val="24"/>
          <w:highlight w:val="none"/>
          <w:lang w:val="ru-RU"/>
        </w:rPr>
        <w:t xml:space="preserve"> </w:t>
      </w:r>
      <w:r>
        <w:rPr>
          <w:rFonts w:ascii="Times New Roman" w:hAnsi="Times New Roman"/>
          <w:sz w:val="24"/>
          <w:szCs w:val="24"/>
          <w:highlight w:val="none"/>
          <w:lang w:val="ru-RU"/>
        </w:rPr>
        <w:t xml:space="preserve">отказать. </w:t>
      </w:r>
    </w:p>
    <w:p w:rsidR="00A85BF4" w:rsidRPr="006C0C7B" w:rsidP="00A85BF4">
      <w:pPr>
        <w:ind w:firstLine="567"/>
        <w:jc w:val="both"/>
        <w:rPr>
          <w:rFonts w:ascii="Times New Roman" w:hAnsi="Times New Roman"/>
          <w:sz w:val="24"/>
          <w:szCs w:val="24"/>
          <w:lang w:val="ru-RU"/>
        </w:rPr>
      </w:pPr>
      <w:r w:rsidRPr="006C0C7B">
        <w:rPr>
          <w:rFonts w:ascii="Times New Roman" w:hAnsi="Times New Roman"/>
          <w:sz w:val="24"/>
          <w:szCs w:val="24"/>
          <w:highlight w:val="none"/>
          <w:lang w:val="ru-RU"/>
        </w:rPr>
        <w:t>Решение может быть обжаловано в Московский городской суд путем по</w:t>
      </w:r>
      <w:r w:rsidRPr="006C0C7B" w:rsidR="00981372">
        <w:rPr>
          <w:rFonts w:ascii="Times New Roman" w:hAnsi="Times New Roman"/>
          <w:sz w:val="24"/>
          <w:szCs w:val="24"/>
          <w:highlight w:val="none"/>
          <w:lang w:val="ru-RU"/>
        </w:rPr>
        <w:t xml:space="preserve">дачи апелляционной жалобы через Дорогомиловский районный суд </w:t>
      </w:r>
      <w:r w:rsidRPr="006C0C7B" w:rsidR="00981372">
        <w:rPr>
          <w:rFonts w:ascii="Times New Roman" w:hAnsi="Times New Roman"/>
          <w:sz w:val="24"/>
          <w:szCs w:val="24"/>
          <w:highlight w:val="none"/>
          <w:lang w:val="ru-RU"/>
        </w:rPr>
        <w:t>г.</w:t>
      </w:r>
      <w:r w:rsidRPr="006C0C7B">
        <w:rPr>
          <w:rFonts w:ascii="Times New Roman" w:hAnsi="Times New Roman"/>
          <w:sz w:val="24"/>
          <w:szCs w:val="24"/>
          <w:highlight w:val="none"/>
          <w:lang w:val="ru-RU"/>
        </w:rPr>
        <w:t>Москвы</w:t>
      </w:r>
      <w:r w:rsidRPr="006C0C7B">
        <w:rPr>
          <w:rFonts w:ascii="Times New Roman" w:hAnsi="Times New Roman"/>
          <w:sz w:val="24"/>
          <w:szCs w:val="24"/>
          <w:highlight w:val="none"/>
          <w:lang w:val="ru-RU"/>
        </w:rPr>
        <w:t xml:space="preserve"> в течение месяца со дня принятия решения суда в окончательной форме.</w:t>
      </w:r>
    </w:p>
    <w:p w:rsidR="00EA28EC" w:rsidRPr="006C0C7B" w:rsidP="00EA28EC">
      <w:pPr>
        <w:rPr>
          <w:rFonts w:ascii="Times New Roman" w:hAnsi="Times New Roman"/>
          <w:sz w:val="24"/>
          <w:szCs w:val="24"/>
          <w:lang w:val="ru-RU"/>
        </w:rPr>
      </w:pPr>
    </w:p>
    <w:p w:rsidR="00EF13A9" w:rsidRPr="006C0C7B" w:rsidP="00EA28EC">
      <w:pPr>
        <w:ind w:firstLine="567"/>
        <w:rPr>
          <w:rFonts w:ascii="Times New Roman" w:hAnsi="Times New Roman"/>
          <w:sz w:val="24"/>
          <w:szCs w:val="24"/>
          <w:lang w:val="ru-RU"/>
        </w:rPr>
      </w:pPr>
      <w:r w:rsidRPr="006C0C7B">
        <w:rPr>
          <w:rFonts w:ascii="Times New Roman" w:hAnsi="Times New Roman"/>
          <w:sz w:val="24"/>
          <w:szCs w:val="24"/>
          <w:highlight w:val="none"/>
          <w:lang w:val="ru-RU"/>
        </w:rPr>
        <w:t>Судья</w:t>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Pr>
          <w:rFonts w:ascii="Times New Roman" w:hAnsi="Times New Roman"/>
          <w:sz w:val="24"/>
          <w:szCs w:val="24"/>
          <w:highlight w:val="none"/>
          <w:lang w:val="ru-RU"/>
        </w:rPr>
        <w:tab/>
      </w:r>
      <w:r w:rsidRPr="006C0C7B" w:rsidR="00981372">
        <w:rPr>
          <w:rFonts w:ascii="Times New Roman" w:hAnsi="Times New Roman"/>
          <w:sz w:val="24"/>
          <w:szCs w:val="24"/>
          <w:highlight w:val="none"/>
          <w:lang w:val="ru-RU"/>
        </w:rPr>
        <w:t xml:space="preserve">Д.В. </w:t>
      </w:r>
      <w:r w:rsidRPr="006C0C7B" w:rsidR="00981372">
        <w:rPr>
          <w:rFonts w:ascii="Times New Roman" w:hAnsi="Times New Roman"/>
          <w:sz w:val="24"/>
          <w:szCs w:val="24"/>
          <w:highlight w:val="none"/>
          <w:lang w:val="ru-RU"/>
        </w:rPr>
        <w:t>Гусакова</w:t>
      </w:r>
    </w:p>
    <w:p w:rsidR="00EF13A9" w:rsidP="00EF13A9">
      <w:pPr>
        <w:ind w:firstLine="567"/>
        <w:jc w:val="both"/>
        <w:rPr>
          <w:rFonts w:ascii="Times New Roman" w:hAnsi="Times New Roman"/>
          <w:sz w:val="24"/>
          <w:szCs w:val="24"/>
          <w:lang w:val="ru-RU"/>
        </w:rPr>
      </w:pPr>
    </w:p>
    <w:p w:rsidR="00DC3769" w:rsidP="00EF13A9">
      <w:pPr>
        <w:ind w:firstLine="567"/>
        <w:jc w:val="both"/>
        <w:rPr>
          <w:rFonts w:ascii="Times New Roman" w:hAnsi="Times New Roman"/>
          <w:sz w:val="24"/>
          <w:szCs w:val="24"/>
          <w:lang w:val="ru-RU"/>
        </w:rPr>
      </w:pPr>
    </w:p>
    <w:p w:rsidR="00DC3769" w:rsidRPr="006C0C7B" w:rsidP="00EF13A9">
      <w:pPr>
        <w:ind w:firstLine="567"/>
        <w:jc w:val="both"/>
        <w:rPr>
          <w:rFonts w:ascii="Times New Roman" w:hAnsi="Times New Roman"/>
          <w:sz w:val="24"/>
          <w:szCs w:val="24"/>
          <w:lang w:val="ru-RU"/>
        </w:rPr>
      </w:pPr>
      <w:r>
        <w:rPr>
          <w:rFonts w:ascii="Times New Roman" w:hAnsi="Times New Roman"/>
          <w:sz w:val="24"/>
          <w:szCs w:val="24"/>
          <w:highlight w:val="none"/>
          <w:lang w:val="ru-RU"/>
        </w:rPr>
        <w:t>Мотивированное решение изготовле</w:t>
      </w:r>
      <w:r w:rsidR="008E5B71">
        <w:rPr>
          <w:rFonts w:ascii="Times New Roman" w:hAnsi="Times New Roman"/>
          <w:sz w:val="24"/>
          <w:szCs w:val="24"/>
          <w:highlight w:val="none"/>
          <w:lang w:val="ru-RU"/>
        </w:rPr>
        <w:t>н</w:t>
      </w:r>
      <w:r>
        <w:rPr>
          <w:rFonts w:ascii="Times New Roman" w:hAnsi="Times New Roman"/>
          <w:sz w:val="24"/>
          <w:szCs w:val="24"/>
          <w:highlight w:val="none"/>
          <w:lang w:val="ru-RU"/>
        </w:rPr>
        <w:t>о 28.12.2023 г.</w:t>
      </w:r>
    </w:p>
    <w:sectPr w:rsidSect="00EA28EC">
      <w:headerReference w:type="default" r:id="rId5"/>
      <w:pgSz w:w="11906" w:h="16838"/>
      <w:pgMar w:top="709" w:right="567" w:bottom="709"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3462" w:rsidRPr="004328F9">
    <w:pPr>
      <w:pStyle w:val="Header"/>
      <w:jc w:val="right"/>
      <w:rPr>
        <w:rFonts w:ascii="Times New Roman" w:hAnsi="Times New Roman"/>
        <w:sz w:val="24"/>
        <w:szCs w:val="24"/>
      </w:rPr>
    </w:pPr>
  </w:p>
  <w:p w:rsidR="00573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C65FC"/>
    <w:multiLevelType w:val="multilevel"/>
    <w:tmpl w:val="675C9F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2326ED6"/>
    <w:multiLevelType w:val="multilevel"/>
    <w:tmpl w:val="AE2C63C4"/>
    <w:lvl w:ilvl="0">
      <w:start w:val="2019"/>
      <w:numFmt w:val="decimal"/>
      <w:lvlText w:val="17.0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CBA5B1B"/>
    <w:multiLevelType w:val="multilevel"/>
    <w:tmpl w:val="EE421514"/>
    <w:lvl w:ilvl="0">
      <w:start w:val="2022"/>
      <w:numFmt w:val="decimal"/>
      <w:lvlText w:val="28.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FDC1318"/>
    <w:multiLevelType w:val="multilevel"/>
    <w:tmpl w:val="7E5C23FE"/>
    <w:lvl w:ilvl="0">
      <w:start w:val="2020"/>
      <w:numFmt w:val="decimal"/>
      <w:lvlText w:val="22.04.%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114E11E3"/>
    <w:multiLevelType w:val="multilevel"/>
    <w:tmpl w:val="EF16DBB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1F9312DB"/>
    <w:multiLevelType w:val="multilevel"/>
    <w:tmpl w:val="BDB67F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23C50222"/>
    <w:multiLevelType w:val="multilevel"/>
    <w:tmpl w:val="82E4DB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26BE104C"/>
    <w:multiLevelType w:val="multilevel"/>
    <w:tmpl w:val="BDB67F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2AF3763F"/>
    <w:multiLevelType w:val="multilevel"/>
    <w:tmpl w:val="35100306"/>
    <w:lvl w:ilvl="0">
      <w:start w:val="2018"/>
      <w:numFmt w:val="decimal"/>
      <w:lvlText w:val="11.0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337E25A5"/>
    <w:multiLevelType w:val="multilevel"/>
    <w:tmpl w:val="B2BC552C"/>
    <w:lvl w:ilvl="0">
      <w:start w:val="2022"/>
      <w:numFmt w:val="decimal"/>
      <w:lvlText w:val="19.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37707530"/>
    <w:multiLevelType w:val="multilevel"/>
    <w:tmpl w:val="26B08E38"/>
    <w:lvl w:ilvl="0">
      <w:start w:val="2019"/>
      <w:numFmt w:val="decimal"/>
      <w:lvlText w:val="31.0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3A365F4D"/>
    <w:multiLevelType w:val="multilevel"/>
    <w:tmpl w:val="AFB2B8E4"/>
    <w:lvl w:ilvl="0">
      <w:start w:val="2019"/>
      <w:numFmt w:val="decimal"/>
      <w:lvlText w:val="17.0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3F5A146E"/>
    <w:multiLevelType w:val="multilevel"/>
    <w:tmpl w:val="05A4A662"/>
    <w:lvl w:ilvl="0">
      <w:start w:val="2022"/>
      <w:numFmt w:val="decimal"/>
      <w:lvlText w:val="28.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3F706812"/>
    <w:multiLevelType w:val="multilevel"/>
    <w:tmpl w:val="73809A4A"/>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40B77344"/>
    <w:multiLevelType w:val="multilevel"/>
    <w:tmpl w:val="87D2089C"/>
    <w:lvl w:ilvl="0">
      <w:start w:val="2019"/>
      <w:numFmt w:val="decimal"/>
      <w:lvlText w:val="27.11.%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428B1A51"/>
    <w:multiLevelType w:val="multilevel"/>
    <w:tmpl w:val="8BF0E378"/>
    <w:lvl w:ilvl="0">
      <w:start w:val="2019"/>
      <w:numFmt w:val="decimal"/>
      <w:lvlText w:val="25.0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444958FD"/>
    <w:multiLevelType w:val="multilevel"/>
    <w:tmpl w:val="55C0F946"/>
    <w:lvl w:ilvl="0">
      <w:start w:val="2022"/>
      <w:numFmt w:val="decimal"/>
      <w:lvlText w:val="28.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44C31CD9"/>
    <w:multiLevelType w:val="multilevel"/>
    <w:tmpl w:val="CB449810"/>
    <w:lvl w:ilvl="0">
      <w:start w:val="2022"/>
      <w:numFmt w:val="decimal"/>
      <w:lvlText w:val="28.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45DE13A0"/>
    <w:multiLevelType w:val="multilevel"/>
    <w:tmpl w:val="17E6313E"/>
    <w:lvl w:ilvl="0">
      <w:start w:val="2019"/>
      <w:numFmt w:val="decimal"/>
      <w:lvlText w:val="25.0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49144456"/>
    <w:multiLevelType w:val="multilevel"/>
    <w:tmpl w:val="C490509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4F500710"/>
    <w:multiLevelType w:val="multilevel"/>
    <w:tmpl w:val="251629BA"/>
    <w:lvl w:ilvl="0">
      <w:start w:val="2019"/>
      <w:numFmt w:val="decimal"/>
      <w:lvlText w:val="27.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5A7E57E1"/>
    <w:multiLevelType w:val="multilevel"/>
    <w:tmpl w:val="4028B8DE"/>
    <w:lvl w:ilvl="0">
      <w:start w:val="2019"/>
      <w:numFmt w:val="decimal"/>
      <w:lvlText w:val="06.0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62231878"/>
    <w:multiLevelType w:val="multilevel"/>
    <w:tmpl w:val="CDC80D04"/>
    <w:lvl w:ilvl="0">
      <w:start w:val="2020"/>
      <w:numFmt w:val="decimal"/>
      <w:lvlText w:val="07.0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626626D8"/>
    <w:multiLevelType w:val="multilevel"/>
    <w:tmpl w:val="EC0AC750"/>
    <w:lvl w:ilvl="0">
      <w:start w:val="2019"/>
      <w:numFmt w:val="decimal"/>
      <w:lvlText w:val="09.0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67E91609"/>
    <w:multiLevelType w:val="multilevel"/>
    <w:tmpl w:val="377AB97C"/>
    <w:lvl w:ilvl="0">
      <w:start w:val="2019"/>
      <w:numFmt w:val="decimal"/>
      <w:lvlText w:val="11.0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68FC59D8"/>
    <w:multiLevelType w:val="multilevel"/>
    <w:tmpl w:val="D6E4A38E"/>
    <w:lvl w:ilvl="0">
      <w:start w:val="2020"/>
      <w:numFmt w:val="decimal"/>
      <w:lvlText w:val="10.0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6EA458EB"/>
    <w:multiLevelType w:val="multilevel"/>
    <w:tmpl w:val="084212D2"/>
    <w:lvl w:ilvl="0">
      <w:start w:val="2022"/>
      <w:numFmt w:val="decimal"/>
      <w:lvlText w:val="10.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7F647F5E"/>
    <w:multiLevelType w:val="multilevel"/>
    <w:tmpl w:val="12524766"/>
    <w:lvl w:ilvl="0">
      <w:start w:val="2022"/>
      <w:numFmt w:val="decimal"/>
      <w:lvlText w:val="19.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6"/>
  </w:num>
  <w:num w:numId="2">
    <w:abstractNumId w:val="15"/>
  </w:num>
  <w:num w:numId="3">
    <w:abstractNumId w:val="1"/>
  </w:num>
  <w:num w:numId="4">
    <w:abstractNumId w:val="14"/>
  </w:num>
  <w:num w:numId="5">
    <w:abstractNumId w:val="22"/>
  </w:num>
  <w:num w:numId="6">
    <w:abstractNumId w:val="25"/>
  </w:num>
  <w:num w:numId="7">
    <w:abstractNumId w:val="0"/>
  </w:num>
  <w:num w:numId="8">
    <w:abstractNumId w:val="3"/>
  </w:num>
  <w:num w:numId="9">
    <w:abstractNumId w:val="4"/>
  </w:num>
  <w:num w:numId="10">
    <w:abstractNumId w:val="8"/>
  </w:num>
  <w:num w:numId="11">
    <w:abstractNumId w:val="23"/>
  </w:num>
  <w:num w:numId="12">
    <w:abstractNumId w:val="24"/>
  </w:num>
  <w:num w:numId="13">
    <w:abstractNumId w:val="10"/>
  </w:num>
  <w:num w:numId="14">
    <w:abstractNumId w:val="18"/>
  </w:num>
  <w:num w:numId="15">
    <w:abstractNumId w:val="11"/>
  </w:num>
  <w:num w:numId="16">
    <w:abstractNumId w:val="21"/>
  </w:num>
  <w:num w:numId="17">
    <w:abstractNumId w:val="20"/>
  </w:num>
  <w:num w:numId="18">
    <w:abstractNumId w:val="13"/>
  </w:num>
  <w:num w:numId="19">
    <w:abstractNumId w:val="19"/>
  </w:num>
  <w:num w:numId="20">
    <w:abstractNumId w:val="7"/>
  </w:num>
  <w:num w:numId="21">
    <w:abstractNumId w:val="5"/>
  </w:num>
  <w:num w:numId="22">
    <w:abstractNumId w:val="17"/>
  </w:num>
  <w:num w:numId="23">
    <w:abstractNumId w:val="2"/>
  </w:num>
  <w:num w:numId="24">
    <w:abstractNumId w:val="26"/>
  </w:num>
  <w:num w:numId="25">
    <w:abstractNumId w:val="9"/>
  </w:num>
  <w:num w:numId="26">
    <w:abstractNumId w:val="27"/>
  </w:num>
  <w:num w:numId="27">
    <w:abstractNumId w:val="1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drawingGridHorizontalSpacing w:val="10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8B"/>
    <w:pPr>
      <w:overflowPunct w:val="0"/>
      <w:autoSpaceDE w:val="0"/>
      <w:autoSpaceDN w:val="0"/>
      <w:adjustRightInd w:val="0"/>
    </w:pPr>
    <w:rPr>
      <w:rFonts w:ascii="MS Sans Serif" w:hAnsi="MS Sans Seri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0698B"/>
    <w:pPr>
      <w:overflowPunct/>
      <w:autoSpaceDE/>
      <w:autoSpaceDN/>
      <w:adjustRightInd/>
      <w:jc w:val="both"/>
    </w:pPr>
    <w:rPr>
      <w:rFonts w:ascii="Times New Roman" w:hAnsi="Times New Roman"/>
      <w:sz w:val="28"/>
      <w:lang w:val="ru-RU"/>
    </w:rPr>
  </w:style>
  <w:style w:type="paragraph" w:styleId="BodyTextIndent2">
    <w:name w:val="Body Text Indent 2"/>
    <w:basedOn w:val="Normal"/>
    <w:rsid w:val="0020698B"/>
    <w:pPr>
      <w:overflowPunct/>
      <w:autoSpaceDE/>
      <w:autoSpaceDN/>
      <w:adjustRightInd/>
      <w:ind w:firstLine="567"/>
    </w:pPr>
    <w:rPr>
      <w:rFonts w:ascii="Times New Roman" w:hAnsi="Times New Roman"/>
      <w:b/>
      <w:sz w:val="24"/>
      <w:lang w:val="ru-RU"/>
    </w:rPr>
  </w:style>
  <w:style w:type="paragraph" w:styleId="NoSpacing">
    <w:name w:val="No Spacing"/>
    <w:link w:val="a3"/>
    <w:uiPriority w:val="1"/>
    <w:qFormat/>
    <w:rsid w:val="005D4FE4"/>
    <w:rPr>
      <w:rFonts w:ascii="Calibri" w:eastAsia="Calibri" w:hAnsi="Calibri"/>
      <w:sz w:val="22"/>
      <w:szCs w:val="22"/>
      <w:lang w:eastAsia="en-US"/>
    </w:rPr>
  </w:style>
  <w:style w:type="paragraph" w:styleId="BalloonText">
    <w:name w:val="Balloon Text"/>
    <w:basedOn w:val="Normal"/>
    <w:link w:val="a"/>
    <w:rsid w:val="00CD3EBC"/>
    <w:rPr>
      <w:rFonts w:ascii="Tahoma" w:hAnsi="Tahoma"/>
      <w:sz w:val="16"/>
      <w:szCs w:val="16"/>
    </w:rPr>
  </w:style>
  <w:style w:type="character" w:customStyle="1" w:styleId="a">
    <w:name w:val="Текст выноски Знак"/>
    <w:link w:val="BalloonText"/>
    <w:rsid w:val="00CD3EBC"/>
    <w:rPr>
      <w:rFonts w:ascii="Tahoma" w:hAnsi="Tahoma" w:cs="Tahoma"/>
      <w:sz w:val="16"/>
      <w:szCs w:val="16"/>
      <w:lang w:val="en-US"/>
    </w:rPr>
  </w:style>
  <w:style w:type="paragraph" w:styleId="Header">
    <w:name w:val="header"/>
    <w:basedOn w:val="Normal"/>
    <w:link w:val="a0"/>
    <w:uiPriority w:val="99"/>
    <w:rsid w:val="0022664D"/>
    <w:pPr>
      <w:tabs>
        <w:tab w:val="center" w:pos="4677"/>
        <w:tab w:val="right" w:pos="9355"/>
      </w:tabs>
    </w:pPr>
  </w:style>
  <w:style w:type="character" w:customStyle="1" w:styleId="a0">
    <w:name w:val="Верхний колонтитул Знак"/>
    <w:link w:val="Header"/>
    <w:uiPriority w:val="99"/>
    <w:rsid w:val="0022664D"/>
    <w:rPr>
      <w:rFonts w:ascii="MS Sans Serif" w:hAnsi="MS Sans Serif"/>
      <w:lang w:val="en-US"/>
    </w:rPr>
  </w:style>
  <w:style w:type="paragraph" w:styleId="Footer">
    <w:name w:val="footer"/>
    <w:basedOn w:val="Normal"/>
    <w:link w:val="a1"/>
    <w:rsid w:val="0022664D"/>
    <w:pPr>
      <w:tabs>
        <w:tab w:val="center" w:pos="4677"/>
        <w:tab w:val="right" w:pos="9355"/>
      </w:tabs>
    </w:pPr>
  </w:style>
  <w:style w:type="character" w:customStyle="1" w:styleId="a1">
    <w:name w:val="Нижний колонтитул Знак"/>
    <w:link w:val="Footer"/>
    <w:rsid w:val="0022664D"/>
    <w:rPr>
      <w:rFonts w:ascii="MS Sans Serif" w:hAnsi="MS Sans Serif"/>
      <w:lang w:val="en-US"/>
    </w:rPr>
  </w:style>
  <w:style w:type="paragraph" w:customStyle="1" w:styleId="1">
    <w:name w:val="Шапка1"/>
    <w:basedOn w:val="Normal"/>
    <w:rsid w:val="000C0AFD"/>
    <w:pPr>
      <w:overflowPunct/>
      <w:autoSpaceDE/>
      <w:autoSpaceDN/>
      <w:adjustRightInd/>
      <w:jc w:val="both"/>
    </w:pPr>
    <w:rPr>
      <w:rFonts w:ascii="Times New Roman" w:hAnsi="Times New Roman"/>
      <w:sz w:val="32"/>
      <w:lang w:val="ru-RU"/>
    </w:rPr>
  </w:style>
  <w:style w:type="character" w:styleId="Hyperlink">
    <w:name w:val="Hyperlink"/>
    <w:uiPriority w:val="99"/>
    <w:unhideWhenUsed/>
    <w:rsid w:val="004B350C"/>
    <w:rPr>
      <w:color w:val="0000FF"/>
      <w:u w:val="single"/>
    </w:rPr>
  </w:style>
  <w:style w:type="paragraph" w:customStyle="1" w:styleId="p3">
    <w:name w:val="p3"/>
    <w:basedOn w:val="Normal"/>
    <w:rsid w:val="00CB02E8"/>
    <w:pPr>
      <w:overflowPunct/>
      <w:autoSpaceDE/>
      <w:autoSpaceDN/>
      <w:adjustRightInd/>
      <w:spacing w:before="100" w:beforeAutospacing="1" w:after="100" w:afterAutospacing="1"/>
    </w:pPr>
    <w:rPr>
      <w:rFonts w:ascii="Times New Roman" w:hAnsi="Times New Roman"/>
      <w:sz w:val="24"/>
      <w:szCs w:val="24"/>
      <w:lang w:val="ru-RU"/>
    </w:rPr>
  </w:style>
  <w:style w:type="paragraph" w:styleId="BodyTextIndent">
    <w:name w:val="Body Text Indent"/>
    <w:basedOn w:val="Normal"/>
    <w:link w:val="a2"/>
    <w:rsid w:val="00C0008F"/>
    <w:pPr>
      <w:spacing w:after="120"/>
      <w:ind w:left="283"/>
    </w:pPr>
  </w:style>
  <w:style w:type="character" w:customStyle="1" w:styleId="a2">
    <w:name w:val="Основной текст с отступом Знак"/>
    <w:link w:val="BodyTextIndent"/>
    <w:rsid w:val="00C0008F"/>
    <w:rPr>
      <w:rFonts w:ascii="MS Sans Serif" w:hAnsi="MS Sans Serif"/>
      <w:lang w:val="en-US"/>
    </w:rPr>
  </w:style>
  <w:style w:type="character" w:customStyle="1" w:styleId="a3">
    <w:name w:val="Без интервала Знак"/>
    <w:link w:val="NoSpacing"/>
    <w:uiPriority w:val="1"/>
    <w:locked/>
    <w:rsid w:val="002A32E6"/>
    <w:rPr>
      <w:rFonts w:ascii="Calibri" w:eastAsia="Calibri" w:hAnsi="Calibri"/>
      <w:sz w:val="22"/>
      <w:szCs w:val="22"/>
      <w:lang w:eastAsia="en-US"/>
    </w:rPr>
  </w:style>
  <w:style w:type="paragraph" w:customStyle="1" w:styleId="10">
    <w:name w:val="Без интервала1"/>
    <w:rsid w:val="00A85BF4"/>
    <w:rPr>
      <w:rFonts w:ascii="Calibri" w:hAnsi="Calibri"/>
      <w:sz w:val="22"/>
      <w:szCs w:val="22"/>
      <w:lang w:eastAsia="en-US"/>
    </w:rPr>
  </w:style>
  <w:style w:type="paragraph" w:customStyle="1" w:styleId="21">
    <w:name w:val="Основной текст с отступом 21"/>
    <w:basedOn w:val="Normal"/>
    <w:rsid w:val="00A85BF4"/>
    <w:pPr>
      <w:suppressAutoHyphens/>
      <w:overflowPunct/>
      <w:autoSpaceDE/>
      <w:autoSpaceDN/>
      <w:adjustRightInd/>
      <w:spacing w:after="120" w:line="480" w:lineRule="auto"/>
      <w:ind w:left="283"/>
    </w:pPr>
    <w:rPr>
      <w:rFonts w:ascii="Times New Roman" w:hAnsi="Times New Roman"/>
      <w:sz w:val="24"/>
      <w:szCs w:val="24"/>
      <w:lang w:val="ru-RU" w:eastAsia="ar-SA"/>
    </w:rPr>
  </w:style>
  <w:style w:type="character" w:customStyle="1" w:styleId="2">
    <w:name w:val="Основной текст (2)_"/>
    <w:basedOn w:val="DefaultParagraphFont"/>
    <w:link w:val="20"/>
    <w:rsid w:val="007A2FBA"/>
    <w:rPr>
      <w:sz w:val="26"/>
      <w:szCs w:val="26"/>
      <w:shd w:val="clear" w:color="auto" w:fill="FFFFFF"/>
    </w:rPr>
  </w:style>
  <w:style w:type="paragraph" w:customStyle="1" w:styleId="20">
    <w:name w:val="Основной текст (2)"/>
    <w:basedOn w:val="Normal"/>
    <w:link w:val="2"/>
    <w:rsid w:val="007A2FBA"/>
    <w:pPr>
      <w:widowControl w:val="0"/>
      <w:shd w:val="clear" w:color="auto" w:fill="FFFFFF"/>
      <w:overflowPunct/>
      <w:autoSpaceDE/>
      <w:autoSpaceDN/>
      <w:adjustRightInd/>
      <w:spacing w:line="466" w:lineRule="exact"/>
      <w:jc w:val="both"/>
    </w:pPr>
    <w:rPr>
      <w:rFonts w:ascii="Times New Roman" w:hAnsi="Times New Roman"/>
      <w:sz w:val="26"/>
      <w:szCs w:val="26"/>
      <w:lang w:val="ru-RU"/>
    </w:rPr>
  </w:style>
  <w:style w:type="character" w:customStyle="1" w:styleId="22">
    <w:name w:val="Основной текст (2) + Полужирный"/>
    <w:basedOn w:val="2"/>
    <w:rsid w:val="004050CF"/>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4">
    <w:name w:val="Основной текст (4)_"/>
    <w:basedOn w:val="DefaultParagraphFont"/>
    <w:rsid w:val="004050CF"/>
    <w:rPr>
      <w:rFonts w:ascii="Times New Roman" w:eastAsia="Times New Roman" w:hAnsi="Times New Roman" w:cs="Times New Roman"/>
      <w:b/>
      <w:bCs/>
      <w:i w:val="0"/>
      <w:iCs w:val="0"/>
      <w:smallCaps w:val="0"/>
      <w:strike w:val="0"/>
      <w:u w:val="none"/>
    </w:rPr>
  </w:style>
  <w:style w:type="character" w:customStyle="1" w:styleId="40">
    <w:name w:val="Основной текст (4)"/>
    <w:basedOn w:val="4"/>
    <w:rsid w:val="004050CF"/>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5">
    <w:name w:val="Заголовок №5_"/>
    <w:basedOn w:val="DefaultParagraphFont"/>
    <w:link w:val="50"/>
    <w:rsid w:val="004050CF"/>
    <w:rPr>
      <w:b/>
      <w:bCs/>
      <w:shd w:val="clear" w:color="auto" w:fill="FFFFFF"/>
    </w:rPr>
  </w:style>
  <w:style w:type="paragraph" w:customStyle="1" w:styleId="50">
    <w:name w:val="Заголовок №5"/>
    <w:basedOn w:val="Normal"/>
    <w:link w:val="5"/>
    <w:rsid w:val="004050CF"/>
    <w:pPr>
      <w:widowControl w:val="0"/>
      <w:shd w:val="clear" w:color="auto" w:fill="FFFFFF"/>
      <w:overflowPunct/>
      <w:autoSpaceDE/>
      <w:autoSpaceDN/>
      <w:adjustRightInd/>
      <w:spacing w:after="60" w:line="0" w:lineRule="atLeast"/>
      <w:jc w:val="right"/>
      <w:outlineLvl w:val="4"/>
    </w:pPr>
    <w:rPr>
      <w:rFonts w:ascii="Times New Roman" w:hAnsi="Times New Roman"/>
      <w:b/>
      <w:bCs/>
      <w:lang w:val="ru-RU"/>
    </w:rPr>
  </w:style>
  <w:style w:type="character" w:customStyle="1" w:styleId="52">
    <w:name w:val="Заголовок №5 (2)_"/>
    <w:basedOn w:val="DefaultParagraphFont"/>
    <w:link w:val="520"/>
    <w:rsid w:val="004050CF"/>
    <w:rPr>
      <w:shd w:val="clear" w:color="auto" w:fill="FFFFFF"/>
    </w:rPr>
  </w:style>
  <w:style w:type="paragraph" w:customStyle="1" w:styleId="520">
    <w:name w:val="Заголовок №5 (2)"/>
    <w:basedOn w:val="Normal"/>
    <w:link w:val="52"/>
    <w:rsid w:val="004050CF"/>
    <w:pPr>
      <w:widowControl w:val="0"/>
      <w:shd w:val="clear" w:color="auto" w:fill="FFFFFF"/>
      <w:overflowPunct/>
      <w:autoSpaceDE/>
      <w:autoSpaceDN/>
      <w:adjustRightInd/>
      <w:spacing w:line="274" w:lineRule="exact"/>
      <w:outlineLvl w:val="4"/>
    </w:pPr>
    <w:rPr>
      <w:rFonts w:ascii="Times New Roman" w:hAnsi="Times New Roman"/>
      <w:lang w:val="ru-RU"/>
    </w:rPr>
  </w:style>
  <w:style w:type="paragraph" w:styleId="ListParagraph">
    <w:name w:val="List Paragraph"/>
    <w:basedOn w:val="Normal"/>
    <w:uiPriority w:val="34"/>
    <w:qFormat/>
    <w:rsid w:val="004050CF"/>
    <w:pPr>
      <w:ind w:left="720"/>
      <w:contextualSpacing/>
    </w:pPr>
  </w:style>
  <w:style w:type="character" w:customStyle="1" w:styleId="3">
    <w:name w:val="Заголовок №3_"/>
    <w:basedOn w:val="DefaultParagraphFont"/>
    <w:link w:val="30"/>
    <w:rsid w:val="004050CF"/>
    <w:rPr>
      <w:shd w:val="clear" w:color="auto" w:fill="FFFFFF"/>
    </w:rPr>
  </w:style>
  <w:style w:type="character" w:customStyle="1" w:styleId="41">
    <w:name w:val="Основной текст (4) + Не полужирный"/>
    <w:basedOn w:val="4"/>
    <w:rsid w:val="004050CF"/>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paragraph" w:customStyle="1" w:styleId="30">
    <w:name w:val="Заголовок №3"/>
    <w:basedOn w:val="Normal"/>
    <w:link w:val="3"/>
    <w:rsid w:val="004050CF"/>
    <w:pPr>
      <w:widowControl w:val="0"/>
      <w:shd w:val="clear" w:color="auto" w:fill="FFFFFF"/>
      <w:overflowPunct/>
      <w:autoSpaceDE/>
      <w:autoSpaceDN/>
      <w:adjustRightInd/>
      <w:spacing w:before="240" w:after="1020" w:line="0" w:lineRule="atLeast"/>
      <w:outlineLvl w:val="2"/>
    </w:pPr>
    <w:rPr>
      <w:rFonts w:ascii="Times New Roman" w:hAnsi="Times New Roman"/>
      <w:lang w:val="ru-RU"/>
    </w:rPr>
  </w:style>
  <w:style w:type="character" w:customStyle="1" w:styleId="23">
    <w:name w:val="Основной текст (2) + Курсив"/>
    <w:basedOn w:val="2"/>
    <w:rsid w:val="004050CF"/>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blk">
    <w:name w:val="blk"/>
    <w:basedOn w:val="DefaultParagraphFont"/>
    <w:rsid w:val="00CB793B"/>
  </w:style>
  <w:style w:type="character" w:customStyle="1" w:styleId="a4">
    <w:name w:val="Основной текст_"/>
    <w:basedOn w:val="DefaultParagraphFont"/>
    <w:link w:val="11"/>
    <w:rsid w:val="004B54EA"/>
    <w:rPr>
      <w:sz w:val="26"/>
      <w:szCs w:val="26"/>
      <w:shd w:val="clear" w:color="auto" w:fill="FFFFFF"/>
    </w:rPr>
  </w:style>
  <w:style w:type="paragraph" w:customStyle="1" w:styleId="11">
    <w:name w:val="Основной текст1"/>
    <w:basedOn w:val="Normal"/>
    <w:link w:val="a4"/>
    <w:rsid w:val="004B54EA"/>
    <w:pPr>
      <w:widowControl w:val="0"/>
      <w:shd w:val="clear" w:color="auto" w:fill="FFFFFF"/>
      <w:overflowPunct/>
      <w:autoSpaceDE/>
      <w:autoSpaceDN/>
      <w:adjustRightInd/>
      <w:spacing w:line="262" w:lineRule="auto"/>
      <w:ind w:firstLine="400"/>
    </w:pPr>
    <w:rPr>
      <w:rFonts w:ascii="Times New Roman" w:hAnsi="Times New Roman"/>
      <w:sz w:val="26"/>
      <w:szCs w:val="26"/>
      <w:lang w:val="ru-RU"/>
    </w:rPr>
  </w:style>
  <w:style w:type="character" w:customStyle="1" w:styleId="cat-Dategrp-28rplc-106">
    <w:name w:val="cat-Date grp-28 rplc-106"/>
    <w:basedOn w:val="DefaultParagraphFont"/>
    <w:rsid w:val="0087288B"/>
  </w:style>
  <w:style w:type="paragraph" w:styleId="NormalWeb">
    <w:name w:val="Normal (Web)"/>
    <w:basedOn w:val="Normal"/>
    <w:uiPriority w:val="99"/>
    <w:unhideWhenUsed/>
    <w:rsid w:val="00FC4686"/>
    <w:pPr>
      <w:overflowPunct/>
      <w:autoSpaceDE/>
      <w:autoSpaceDN/>
      <w:adjustRightInd/>
      <w:spacing w:before="100" w:beforeAutospacing="1" w:after="100" w:afterAutospacing="1"/>
    </w:pPr>
    <w:rPr>
      <w:rFonts w:ascii="Times New Roman"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DEC8E-D912-431A-AB6E-AB54ECCC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