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62797DF" w14:textId="77777777" w:rsidR="00000000" w:rsidRDefault="00D76367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ИМЕНЕМ РОССИЙСКОЙ ФЕДЕРАЦИИ</w:t>
      </w:r>
    </w:p>
    <w:p w14:paraId="57FA045A" w14:textId="77777777" w:rsidR="00000000" w:rsidRDefault="00D76367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ЗАОЧНОЕ РЕШЕНИЕ</w:t>
      </w:r>
    </w:p>
    <w:p w14:paraId="2D85CF55" w14:textId="77777777" w:rsidR="00000000" w:rsidRDefault="00D76367">
      <w:pPr>
        <w:ind w:firstLine="567"/>
        <w:jc w:val="both"/>
        <w:rPr>
          <w:lang w:val="en-BE" w:eastAsia="en-BE" w:bidi="ar-SA"/>
        </w:rPr>
      </w:pPr>
    </w:p>
    <w:p w14:paraId="016FB32B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rStyle w:val="cat-Addressgrp-0rplc-0"/>
          <w:lang w:val="en-BE" w:eastAsia="en-BE" w:bidi="ar-SA"/>
        </w:rPr>
        <w:t>адрес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26 июля 2023 года </w:t>
      </w:r>
    </w:p>
    <w:p w14:paraId="35393072" w14:textId="77777777" w:rsidR="00000000" w:rsidRDefault="00D76367">
      <w:pPr>
        <w:ind w:firstLine="567"/>
        <w:jc w:val="both"/>
        <w:rPr>
          <w:lang w:val="en-BE" w:eastAsia="en-BE" w:bidi="ar-SA"/>
        </w:rPr>
      </w:pPr>
    </w:p>
    <w:p w14:paraId="6E044540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</w:p>
    <w:p w14:paraId="34E1AAAA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составе председательствующего судьи Бойковой А.А., </w:t>
      </w:r>
    </w:p>
    <w:p w14:paraId="505D081C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помощнике судьи </w:t>
      </w:r>
      <w:r>
        <w:rPr>
          <w:rStyle w:val="cat-FIOgrp-3rplc-3"/>
          <w:lang w:val="en-BE" w:eastAsia="en-BE" w:bidi="ar-SA"/>
        </w:rPr>
        <w:t>фио</w:t>
      </w:r>
      <w:r>
        <w:rPr>
          <w:lang w:val="en-BE" w:eastAsia="en-BE" w:bidi="ar-SA"/>
        </w:rPr>
        <w:t xml:space="preserve">,  </w:t>
      </w:r>
    </w:p>
    <w:p w14:paraId="1C0CF789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2-4213/</w:t>
      </w:r>
      <w:r>
        <w:rPr>
          <w:lang w:val="en-BE" w:eastAsia="en-BE" w:bidi="ar-SA"/>
        </w:rPr>
        <w:t>2023 по иску ПАО Сбербанк в лице филиала - Московский Банк ПАО Сбербанк к Захаровой Юлии Борисовне о взыскании задолженности по эмиссионному контракту,</w:t>
      </w:r>
    </w:p>
    <w:p w14:paraId="388102AF" w14:textId="77777777" w:rsidR="00000000" w:rsidRDefault="00D76367">
      <w:pPr>
        <w:ind w:firstLine="567"/>
        <w:jc w:val="both"/>
        <w:rPr>
          <w:lang w:val="en-BE" w:eastAsia="en-BE" w:bidi="ar-SA"/>
        </w:rPr>
      </w:pPr>
    </w:p>
    <w:p w14:paraId="4850CB17" w14:textId="77777777" w:rsidR="00000000" w:rsidRDefault="00D76367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5E8C1130" w14:textId="77777777" w:rsidR="00000000" w:rsidRDefault="00D76367">
      <w:pPr>
        <w:ind w:firstLine="567"/>
        <w:jc w:val="both"/>
        <w:rPr>
          <w:lang w:val="en-BE" w:eastAsia="en-BE" w:bidi="ar-SA"/>
        </w:rPr>
      </w:pPr>
    </w:p>
    <w:p w14:paraId="3E7C447E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ПАО Сбербанк в лице филиала - Московский Банк ПАО Сбербанк (далее - Банк) обратилось в суд </w:t>
      </w:r>
      <w:r>
        <w:rPr>
          <w:lang w:val="en-BE" w:eastAsia="en-BE" w:bidi="ar-SA"/>
        </w:rPr>
        <w:t>с иском к Захаровой Ю.Б. о взыскании задолженности по эмиссионному контракту № 0910-Р-16549911040 от 25.09.2020 на предоставление возобновляемой кредитной линии посредством выдачи кредитной карты Банка с предоставленным по ней кредитом и обслуживанием счет</w:t>
      </w:r>
      <w:r>
        <w:rPr>
          <w:lang w:val="en-BE" w:eastAsia="en-BE" w:bidi="ar-SA"/>
        </w:rPr>
        <w:t xml:space="preserve">а по данной карте в российских рублях, ссылаясь на то, что ответчик обязательные платежи по кредиту не вносил, допустил образование задолженности в сумме </w:t>
      </w:r>
      <w:r>
        <w:rPr>
          <w:rStyle w:val="cat-Sumgrp-7rplc-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 состоянию на 20.04.2023, от возврата денежных средств уклоняется.</w:t>
      </w:r>
    </w:p>
    <w:p w14:paraId="405C5863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Стороны на судебное заседан</w:t>
      </w:r>
      <w:r>
        <w:rPr>
          <w:lang w:val="en-BE" w:eastAsia="en-BE" w:bidi="ar-SA"/>
        </w:rPr>
        <w:t xml:space="preserve">ие не явились, о дате времени и месте судебного заседания извещены, о причинах неявки не сообщили, представитель истца просил о рассмотрении дела в свое отсутствие. </w:t>
      </w:r>
    </w:p>
    <w:p w14:paraId="31B793CD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Дело рассмотрено судом в отсутствие надлежаще извещенных о времени и месте проведения суде</w:t>
      </w:r>
      <w:r>
        <w:rPr>
          <w:lang w:val="en-BE" w:eastAsia="en-BE" w:bidi="ar-SA"/>
        </w:rPr>
        <w:t>бного заседания представителя истца ПАО Сбербанк и ответчика Захаровой Ю.Б., с учетом положений ч.ч.4, 5 ст. 167 ГПК РФ, по правилам ч. 1 ст. 233 ГПК РФ в порядке заочного производства.</w:t>
      </w:r>
    </w:p>
    <w:p w14:paraId="6AADDE09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Исследовав письменные материалы дела, суд приходит к следующему.</w:t>
      </w:r>
    </w:p>
    <w:p w14:paraId="2B2BF2D0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</w:t>
      </w:r>
      <w:r>
        <w:rPr>
          <w:lang w:val="en-BE" w:eastAsia="en-BE" w:bidi="ar-SA"/>
        </w:rPr>
        <w:t>тветствии со ст. ст. 809 - 810, 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договором. Заемщик обязан возвратить займод</w:t>
      </w:r>
      <w:r>
        <w:rPr>
          <w:lang w:val="en-BE" w:eastAsia="en-BE" w:bidi="ar-SA"/>
        </w:rPr>
        <w:t>авцу полученную сумму займа в срок и в порядке, предусмотренные договором. Займодавец имеет право на получение с заемщика процентов за пользование займом в размерах и в порядке, определенных договором. Заем считается возвращенным в момент передачи его займ</w:t>
      </w:r>
      <w:r>
        <w:rPr>
          <w:lang w:val="en-BE" w:eastAsia="en-BE" w:bidi="ar-SA"/>
        </w:rPr>
        <w:t xml:space="preserve">одавцу, в том числе в момент поступления соответствующей суммы денежных средств в банк, в котором открыт банковский счет займодавца. При нарушении заемщиком срока, установленного для возврата очередной части займа, займодавец вправе потребовать досрочного </w:t>
      </w:r>
      <w:r>
        <w:rPr>
          <w:lang w:val="en-BE" w:eastAsia="en-BE" w:bidi="ar-SA"/>
        </w:rPr>
        <w:t>возврата всей оставшейся суммы займа вместе с причитающимися процентами, если договором займа предусмотрено возвращение займа по частям.</w:t>
      </w:r>
    </w:p>
    <w:p w14:paraId="500ECC7C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ст. 309, 310 ГК РФ обязательства должны исполняться надлежащим образом. Односторонний отказ от исполнения об</w:t>
      </w:r>
      <w:r>
        <w:rPr>
          <w:lang w:val="en-BE" w:eastAsia="en-BE" w:bidi="ar-SA"/>
        </w:rPr>
        <w:t>язательства и одностороннее изменение его условий не допускаются.</w:t>
      </w:r>
    </w:p>
    <w:p w14:paraId="62C7905B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письменных материалов дела следует, что 25.09.2020 ответчик обратился в ПАО Сбербанк с заявлением на получение кредитной карты, в котором просил Банк открыть ему счет и выдать кредитную к</w:t>
      </w:r>
      <w:r>
        <w:rPr>
          <w:lang w:val="en-BE" w:eastAsia="en-BE" w:bidi="ar-SA"/>
        </w:rPr>
        <w:t>арту ПАО Сбербанк.</w:t>
      </w:r>
    </w:p>
    <w:p w14:paraId="1CF9CEB3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Стороны согласовали и подписали Индивидуальные условия выпуска и обслуживания кредитной карты ПАО Сбербанк № 0910-Р-16549911040: возобновляемый лимит кредита </w:t>
      </w:r>
      <w:r>
        <w:rPr>
          <w:rStyle w:val="cat-Sumgrp-8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процентная ставка – 23,9 % годовых, при выполнении клиентом условий </w:t>
      </w:r>
      <w:r>
        <w:rPr>
          <w:lang w:val="en-BE" w:eastAsia="en-BE" w:bidi="ar-SA"/>
        </w:rPr>
        <w:lastRenderedPageBreak/>
        <w:t>пред</w:t>
      </w:r>
      <w:r>
        <w:rPr>
          <w:lang w:val="en-BE" w:eastAsia="en-BE" w:bidi="ar-SA"/>
        </w:rPr>
        <w:t>оставленного льготного периода проценты за пользование кредитом составляют 0 % годовых.</w:t>
      </w:r>
    </w:p>
    <w:p w14:paraId="367B6220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За ненадлежащее исполнение обязательств по возврату суммы кредита предусмотрено начисление неустойки в размере 36 % годовых.</w:t>
      </w:r>
    </w:p>
    <w:p w14:paraId="367028D6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Указанный договор заключен в результате пуб</w:t>
      </w:r>
      <w:r>
        <w:rPr>
          <w:lang w:val="en-BE" w:eastAsia="en-BE" w:bidi="ar-SA"/>
        </w:rPr>
        <w:t>личной оферты путем оформления ответчиком заявления на получение кредитной карты и подписания Индивидуальных условий выпуска и обслуживания кредитной карты банка, ознакомления с Общими условиями выпуска и обслуживания кредитной карты банка, Тарифами банка,</w:t>
      </w:r>
      <w:r>
        <w:rPr>
          <w:lang w:val="en-BE" w:eastAsia="en-BE" w:bidi="ar-SA"/>
        </w:rPr>
        <w:t xml:space="preserve"> Памяткой Держателя банковских карт и памяткой по безопасности.</w:t>
      </w:r>
    </w:p>
    <w:p w14:paraId="07DB70F6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данному заявлению ПАО Сбербанк открыл заемщику лицевой счет и выдал банковскую карту.</w:t>
      </w:r>
    </w:p>
    <w:p w14:paraId="08895155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изложенного, суд приходит к выводу, что между сторонами в оферто-акцептной форме заключен кредитный </w:t>
      </w:r>
      <w:r>
        <w:rPr>
          <w:lang w:val="en-BE" w:eastAsia="en-BE" w:bidi="ar-SA"/>
        </w:rPr>
        <w:t>договор (эмиссионный контракт) 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российских рублях.</w:t>
      </w:r>
    </w:p>
    <w:p w14:paraId="1701D3B1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Данный договор по существу является догово</w:t>
      </w:r>
      <w:r>
        <w:rPr>
          <w:lang w:val="en-BE" w:eastAsia="en-BE" w:bidi="ar-SA"/>
        </w:rPr>
        <w:t>ром присоединения, основные положения которого в одностороннем порядке сформулированы банком в Общих условиях, что не противоречит требованиям ст. 482 ГК РФ.</w:t>
      </w:r>
    </w:p>
    <w:p w14:paraId="3C22EE6A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Выпиской по счету подтверждается, что ответчик воспользовался денежными средствами, предоставленны</w:t>
      </w:r>
      <w:r>
        <w:rPr>
          <w:lang w:val="en-BE" w:eastAsia="en-BE" w:bidi="ar-SA"/>
        </w:rPr>
        <w:t>ми истцом по эмиссионному контракту, однако платежи в счет погашения кредитной задолженности вносил не регулярно и не в полном размере, в результате чего у ответчика перед истцом образовалась задолженность</w:t>
      </w:r>
    </w:p>
    <w:p w14:paraId="23212C6E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расчету истца, проверенному судом и призн</w:t>
      </w:r>
      <w:r>
        <w:rPr>
          <w:lang w:val="en-BE" w:eastAsia="en-BE" w:bidi="ar-SA"/>
        </w:rPr>
        <w:t xml:space="preserve">анному арифметически верным, задолженность ответчика по состоянию на 20.04.2023 составляет </w:t>
      </w:r>
      <w:r>
        <w:rPr>
          <w:rStyle w:val="cat-Sumgrp-7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из них: </w:t>
      </w:r>
      <w:r>
        <w:rPr>
          <w:rStyle w:val="cat-Sumgrp-9rplc-1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просроченный основной долг, </w:t>
      </w:r>
      <w:r>
        <w:rPr>
          <w:rStyle w:val="cat-Sumgrp-10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просроченные проценты.</w:t>
      </w:r>
    </w:p>
    <w:p w14:paraId="4AB23C38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13.02.2023 мировым судьей по заявлению Банка выдан судебный приказ о взыскании с отв</w:t>
      </w:r>
      <w:r>
        <w:rPr>
          <w:lang w:val="en-BE" w:eastAsia="en-BE" w:bidi="ar-SA"/>
        </w:rPr>
        <w:t>етчика задолженности по спорному договору, который определением того же судьи от 02.03.2023 по заявлению ответчика отменен.</w:t>
      </w:r>
    </w:p>
    <w:p w14:paraId="32BD1C64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Разрешая спор, дав оценку собранным доказательствам по делу в соответствии со ст. 67 ГПК РФ в их совокупности, руководствуясь положе</w:t>
      </w:r>
      <w:r>
        <w:rPr>
          <w:lang w:val="en-BE" w:eastAsia="en-BE" w:bidi="ar-SA"/>
        </w:rPr>
        <w:t>ниями указанных норм закона, условиями спорного кредитного договора, суд приходит к выводу об удовлетворении исковых требований, поскольку факт ненадлежащего исполнения договорных обязательств со стороны ответчика нашел подтверждение в ходе судебного разби</w:t>
      </w:r>
      <w:r>
        <w:rPr>
          <w:lang w:val="en-BE" w:eastAsia="en-BE" w:bidi="ar-SA"/>
        </w:rPr>
        <w:t xml:space="preserve">рательства и ответчиком в нарушении ст. 56 ГПК РФ опровергнут не был. Расчет задолженности проверен и признан арифметически верным. </w:t>
      </w:r>
    </w:p>
    <w:p w14:paraId="1BF6FF53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изложенных обстоятельствах с ответчика Захаровой Ю.Б. в пользу истца ПАО Сбербанк в лице филиала - Московский Банк ПАО </w:t>
      </w:r>
      <w:r>
        <w:rPr>
          <w:lang w:val="en-BE" w:eastAsia="en-BE" w:bidi="ar-SA"/>
        </w:rPr>
        <w:t xml:space="preserve">Сбербанк подлежит взысканию задолженность по эмиссионному контракту № 0910-Р-16549911040 от 25.09.2020 в размере </w:t>
      </w:r>
      <w:r>
        <w:rPr>
          <w:rStyle w:val="cat-Sumgrp-7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 состоянию на 20.04.2023.</w:t>
      </w:r>
    </w:p>
    <w:p w14:paraId="6DADC234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 ст. 98 ГПК РФ с ответчика в пользу истца следует присудить </w:t>
      </w:r>
      <w:r>
        <w:rPr>
          <w:rStyle w:val="cat-Sumgrp-11rplc-1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в счет расходов по уплате</w:t>
      </w:r>
      <w:r>
        <w:rPr>
          <w:lang w:val="en-BE" w:eastAsia="en-BE" w:bidi="ar-SA"/>
        </w:rPr>
        <w:t xml:space="preserve"> государственной пошлины, поскольку решение суда состоялось в пользу истца. </w:t>
      </w:r>
    </w:p>
    <w:p w14:paraId="3E0047CA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Руководствуясь ст. ст. 194 – 198, 233-235 ГПК РФ, суд</w:t>
      </w:r>
    </w:p>
    <w:p w14:paraId="2BCEF6D0" w14:textId="77777777" w:rsidR="00000000" w:rsidRDefault="00D76367">
      <w:pPr>
        <w:ind w:firstLine="567"/>
        <w:jc w:val="both"/>
        <w:rPr>
          <w:lang w:val="en-BE" w:eastAsia="en-BE" w:bidi="ar-SA"/>
        </w:rPr>
      </w:pPr>
    </w:p>
    <w:p w14:paraId="3DDF48A7" w14:textId="77777777" w:rsidR="00000000" w:rsidRDefault="00D76367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39F30643" w14:textId="77777777" w:rsidR="00000000" w:rsidRDefault="00D76367">
      <w:pPr>
        <w:ind w:firstLine="567"/>
        <w:jc w:val="both"/>
        <w:rPr>
          <w:lang w:val="en-BE" w:eastAsia="en-BE" w:bidi="ar-SA"/>
        </w:rPr>
      </w:pPr>
    </w:p>
    <w:p w14:paraId="3B43F8C7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исковые требования ПАО Сбербанк в лице филиала - Московский Банк ПАО Сбербанк к Захаровой Юлии Борисовне о взыскании</w:t>
      </w:r>
      <w:r>
        <w:rPr>
          <w:lang w:val="en-BE" w:eastAsia="en-BE" w:bidi="ar-SA"/>
        </w:rPr>
        <w:t xml:space="preserve"> задолженности по эмиссионному контракту - удовлетворить. </w:t>
      </w:r>
    </w:p>
    <w:p w14:paraId="39ABCC3A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Захаровой Юлии Борисовны (паспорт – 4511 550956) в пользу ПАО Сбербанк в лице филиала - Московский Банк ПАО Сбербанк (ИНН 7707083893) задолженность по эмиссионному контракту № 0910-Р-165</w:t>
      </w:r>
      <w:r>
        <w:rPr>
          <w:lang w:val="en-BE" w:eastAsia="en-BE" w:bidi="ar-SA"/>
        </w:rPr>
        <w:t xml:space="preserve">49911040 от 25.09.2020 в размере </w:t>
      </w:r>
      <w:r>
        <w:rPr>
          <w:rStyle w:val="cat-Sumgrp-7rplc-1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</w:t>
      </w:r>
      <w:r>
        <w:rPr>
          <w:rStyle w:val="cat-Sumgrp-11rplc-1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в счет расходов по уплате государственной пошлины.  </w:t>
      </w:r>
    </w:p>
    <w:p w14:paraId="0EC6900F" w14:textId="77777777" w:rsidR="00000000" w:rsidRDefault="00D76367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Разъяснить ответчику право на обращение в суд, принявший заочное решение, с заявлением об отмене этого решения суда в течение семи дней со дня вручения ему к</w:t>
      </w:r>
      <w:r>
        <w:rPr>
          <w:lang w:val="en-BE" w:eastAsia="en-BE" w:bidi="ar-SA"/>
        </w:rPr>
        <w:t>опии этого решения.</w:t>
      </w:r>
    </w:p>
    <w:p w14:paraId="729151C2" w14:textId="77777777" w:rsidR="00000000" w:rsidRDefault="00D76367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Ответчиком заочное решение суда может быть обжаловано в апелляционном порядке в течение одного месяца со дня вынесения определения суда об отказе в удовлетворении заявления об отмене этого решения суда.</w:t>
      </w:r>
    </w:p>
    <w:p w14:paraId="4BFA762A" w14:textId="77777777" w:rsidR="00000000" w:rsidRDefault="00D76367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Иными лицами, участвующими в деле</w:t>
      </w:r>
      <w:r>
        <w:rPr>
          <w:lang w:val="en-BE" w:eastAsia="en-BE" w:bidi="ar-SA"/>
        </w:rPr>
        <w:t>, а также лицами, которые не были привлечены к участию в деле и вопрос о правах и об обязанностях которых был разрешен судом, заочное решение суда может быть обжаловано в апелляционном порядке в течение одного месяца по истечении срока подачи ответчиком за</w:t>
      </w:r>
      <w:r>
        <w:rPr>
          <w:lang w:val="en-BE" w:eastAsia="en-BE" w:bidi="ar-SA"/>
        </w:rPr>
        <w:t>явления об отмене этого решения суда, а в случае, если такое заявление подано, - в течение одного месяца со дня вынесения определения суда об отказе в удовлетворении этого заявления.</w:t>
      </w:r>
    </w:p>
    <w:p w14:paraId="6293F84E" w14:textId="77777777" w:rsidR="00000000" w:rsidRDefault="00D76367">
      <w:pPr>
        <w:ind w:firstLine="708"/>
        <w:jc w:val="both"/>
        <w:rPr>
          <w:lang w:val="en-BE" w:eastAsia="en-BE" w:bidi="ar-SA"/>
        </w:rPr>
      </w:pPr>
    </w:p>
    <w:p w14:paraId="61A9BA60" w14:textId="77777777" w:rsidR="00000000" w:rsidRDefault="00D76367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Судья: </w:t>
      </w:r>
    </w:p>
    <w:p w14:paraId="475FE03F" w14:textId="77777777" w:rsidR="00000000" w:rsidRDefault="00D76367">
      <w:pPr>
        <w:spacing w:after="160" w:line="254" w:lineRule="auto"/>
        <w:ind w:firstLine="851"/>
        <w:jc w:val="both"/>
        <w:rPr>
          <w:sz w:val="20"/>
          <w:szCs w:val="20"/>
          <w:lang w:val="en-BE" w:eastAsia="en-BE" w:bidi="ar-SA"/>
        </w:rPr>
      </w:pPr>
    </w:p>
    <w:p w14:paraId="442AB5E4" w14:textId="77777777" w:rsidR="00000000" w:rsidRDefault="00D76367">
      <w:pPr>
        <w:ind w:firstLine="567"/>
        <w:jc w:val="both"/>
        <w:rPr>
          <w:lang w:val="en-BE" w:eastAsia="en-BE" w:bidi="ar-SA"/>
        </w:rPr>
      </w:pPr>
    </w:p>
    <w:p w14:paraId="3590BFF9" w14:textId="77777777" w:rsidR="00000000" w:rsidRDefault="00D76367">
      <w:pPr>
        <w:ind w:firstLine="567"/>
        <w:jc w:val="both"/>
        <w:rPr>
          <w:lang w:val="en-BE" w:eastAsia="en-BE" w:bidi="ar-SA"/>
        </w:rPr>
      </w:pPr>
    </w:p>
    <w:p w14:paraId="0D218CA0" w14:textId="77777777" w:rsidR="00000000" w:rsidRDefault="00D76367">
      <w:pPr>
        <w:ind w:firstLine="708"/>
        <w:jc w:val="both"/>
        <w:rPr>
          <w:lang w:val="en-BE" w:eastAsia="en-BE" w:bidi="ar-SA"/>
        </w:rPr>
      </w:pPr>
    </w:p>
    <w:p w14:paraId="5B1C8F72" w14:textId="77777777" w:rsidR="00000000" w:rsidRDefault="00D76367">
      <w:pPr>
        <w:ind w:firstLine="708"/>
        <w:jc w:val="both"/>
        <w:rPr>
          <w:lang w:val="en-BE" w:eastAsia="en-BE" w:bidi="ar-SA"/>
        </w:rPr>
      </w:pPr>
    </w:p>
    <w:p w14:paraId="71B7E087" w14:textId="77777777" w:rsidR="00000000" w:rsidRDefault="00D76367">
      <w:pPr>
        <w:ind w:firstLine="708"/>
        <w:jc w:val="both"/>
        <w:rPr>
          <w:lang w:val="en-BE" w:eastAsia="en-BE" w:bidi="ar-SA"/>
        </w:rPr>
      </w:pPr>
    </w:p>
    <w:p w14:paraId="362D8C43" w14:textId="77777777" w:rsidR="00000000" w:rsidRDefault="00D76367">
      <w:pPr>
        <w:ind w:firstLine="708"/>
        <w:jc w:val="both"/>
        <w:rPr>
          <w:lang w:val="en-BE" w:eastAsia="en-BE" w:bidi="ar-SA"/>
        </w:rPr>
      </w:pPr>
    </w:p>
    <w:p w14:paraId="0C6AAB81" w14:textId="77777777" w:rsidR="00000000" w:rsidRDefault="00D76367">
      <w:pPr>
        <w:ind w:firstLine="708"/>
        <w:jc w:val="both"/>
        <w:rPr>
          <w:lang w:val="en-BE" w:eastAsia="en-BE" w:bidi="ar-SA"/>
        </w:rPr>
      </w:pPr>
    </w:p>
    <w:p w14:paraId="73421A13" w14:textId="77777777" w:rsidR="00000000" w:rsidRDefault="00D76367">
      <w:pPr>
        <w:ind w:firstLine="708"/>
        <w:jc w:val="both"/>
        <w:rPr>
          <w:lang w:val="en-BE" w:eastAsia="en-BE" w:bidi="ar-SA"/>
        </w:rPr>
      </w:pPr>
    </w:p>
    <w:p w14:paraId="49EF3D2B" w14:textId="77777777" w:rsidR="00000000" w:rsidRDefault="00D76367">
      <w:pPr>
        <w:ind w:firstLine="708"/>
        <w:jc w:val="both"/>
        <w:rPr>
          <w:lang w:val="en-BE" w:eastAsia="en-BE" w:bidi="ar-SA"/>
        </w:rPr>
      </w:pPr>
    </w:p>
    <w:p w14:paraId="7A0A749B" w14:textId="77777777" w:rsidR="00000000" w:rsidRDefault="00D76367">
      <w:pPr>
        <w:ind w:firstLine="708"/>
        <w:jc w:val="both"/>
        <w:rPr>
          <w:lang w:val="en-BE" w:eastAsia="en-BE" w:bidi="ar-SA"/>
        </w:rPr>
      </w:pPr>
    </w:p>
    <w:p w14:paraId="7E286447" w14:textId="77777777" w:rsidR="00000000" w:rsidRDefault="00D76367">
      <w:pPr>
        <w:ind w:firstLine="708"/>
        <w:jc w:val="both"/>
        <w:rPr>
          <w:lang w:val="en-BE" w:eastAsia="en-BE" w:bidi="ar-SA"/>
        </w:rPr>
      </w:pPr>
    </w:p>
    <w:p w14:paraId="6E9BEF4D" w14:textId="77777777" w:rsidR="00000000" w:rsidRDefault="00D76367">
      <w:pPr>
        <w:ind w:firstLine="708"/>
        <w:jc w:val="both"/>
        <w:rPr>
          <w:lang w:val="en-BE" w:eastAsia="en-BE" w:bidi="ar-SA"/>
        </w:rPr>
      </w:pPr>
    </w:p>
    <w:p w14:paraId="6F385262" w14:textId="77777777" w:rsidR="00000000" w:rsidRDefault="00D76367">
      <w:pPr>
        <w:ind w:firstLine="708"/>
        <w:jc w:val="both"/>
        <w:rPr>
          <w:lang w:val="en-BE" w:eastAsia="en-BE" w:bidi="ar-SA"/>
        </w:rPr>
      </w:pPr>
    </w:p>
    <w:p w14:paraId="5EBD6BB7" w14:textId="77777777" w:rsidR="00000000" w:rsidRDefault="00D76367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23DA3DE6" w14:textId="77777777" w:rsidR="00000000" w:rsidRDefault="00D76367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0685620C" w14:textId="77777777" w:rsidR="00000000" w:rsidRDefault="00D76367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460F1065" w14:textId="77777777" w:rsidR="00000000" w:rsidRDefault="00D76367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4AF4C8B5" w14:textId="77777777" w:rsidR="00000000" w:rsidRDefault="00D76367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2BC4B5AD" w14:textId="77777777" w:rsidR="00000000" w:rsidRDefault="00D76367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347A733B" w14:textId="77777777" w:rsidR="00000000" w:rsidRDefault="00D76367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58A37FEA" w14:textId="77777777" w:rsidR="00000000" w:rsidRDefault="00D76367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136F19EA" w14:textId="77777777" w:rsidR="00000000" w:rsidRDefault="00D76367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2841DAAF" w14:textId="77777777" w:rsidR="00000000" w:rsidRDefault="00D76367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016F39A7" w14:textId="77777777" w:rsidR="00000000" w:rsidRDefault="00D76367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2303797C" w14:textId="77777777" w:rsidR="00000000" w:rsidRDefault="00D76367">
      <w:pPr>
        <w:spacing w:after="160" w:line="254" w:lineRule="auto"/>
        <w:ind w:firstLine="708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Заочное решение изготовлено в окончател</w:t>
      </w:r>
      <w:r>
        <w:rPr>
          <w:sz w:val="16"/>
          <w:szCs w:val="16"/>
          <w:lang w:val="en-BE" w:eastAsia="en-BE" w:bidi="ar-SA"/>
        </w:rPr>
        <w:t>ьной форме 07.08.2023</w:t>
      </w:r>
    </w:p>
    <w:p w14:paraId="57585E44" w14:textId="77777777" w:rsidR="00000000" w:rsidRDefault="00D76367">
      <w:pPr>
        <w:spacing w:after="160" w:line="254" w:lineRule="auto"/>
        <w:rPr>
          <w:sz w:val="16"/>
          <w:szCs w:val="16"/>
          <w:lang w:val="en-BE" w:eastAsia="en-BE" w:bidi="ar-SA"/>
        </w:rPr>
      </w:pPr>
    </w:p>
    <w:p w14:paraId="74254256" w14:textId="77777777" w:rsidR="00000000" w:rsidRDefault="00D76367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546EC77D" w14:textId="77777777" w:rsidR="00000000" w:rsidRDefault="00D76367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ЗАОЧНОЕ РЕШЕНИЕ</w:t>
      </w:r>
    </w:p>
    <w:p w14:paraId="38E7F621" w14:textId="77777777" w:rsidR="00000000" w:rsidRDefault="00D76367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Резолютивная часть</w:t>
      </w:r>
    </w:p>
    <w:p w14:paraId="35DA2329" w14:textId="77777777" w:rsidR="00000000" w:rsidRDefault="00D76367">
      <w:pPr>
        <w:ind w:firstLine="567"/>
        <w:jc w:val="both"/>
        <w:rPr>
          <w:lang w:val="en-BE" w:eastAsia="en-BE" w:bidi="ar-SA"/>
        </w:rPr>
      </w:pPr>
    </w:p>
    <w:p w14:paraId="0C83A733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rStyle w:val="cat-Addressgrp-0rplc-19"/>
          <w:lang w:val="en-BE" w:eastAsia="en-BE" w:bidi="ar-SA"/>
        </w:rPr>
        <w:t>адрес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26 июля 2023 года </w:t>
      </w:r>
    </w:p>
    <w:p w14:paraId="31B2180F" w14:textId="77777777" w:rsidR="00000000" w:rsidRDefault="00D76367">
      <w:pPr>
        <w:ind w:firstLine="567"/>
        <w:jc w:val="both"/>
        <w:rPr>
          <w:lang w:val="en-BE" w:eastAsia="en-BE" w:bidi="ar-SA"/>
        </w:rPr>
      </w:pPr>
    </w:p>
    <w:p w14:paraId="1851CAB3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1rplc-2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</w:p>
    <w:p w14:paraId="14D9E0F0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составе председательствующего судьи Бойковой А.А., </w:t>
      </w:r>
    </w:p>
    <w:p w14:paraId="05971B9A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помощнике судьи </w:t>
      </w:r>
      <w:r>
        <w:rPr>
          <w:rStyle w:val="cat-FIOgrp-3rplc-22"/>
          <w:lang w:val="en-BE" w:eastAsia="en-BE" w:bidi="ar-SA"/>
        </w:rPr>
        <w:t>фио</w:t>
      </w:r>
      <w:r>
        <w:rPr>
          <w:lang w:val="en-BE" w:eastAsia="en-BE" w:bidi="ar-SA"/>
        </w:rPr>
        <w:t xml:space="preserve">,  </w:t>
      </w:r>
    </w:p>
    <w:p w14:paraId="110A9035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</w:t>
      </w:r>
      <w:r>
        <w:rPr>
          <w:lang w:val="en-BE" w:eastAsia="en-BE" w:bidi="ar-SA"/>
        </w:rPr>
        <w:t>ебном заседании гражданское дело № 2-4213/2023 по иску ПАО Сбербанк в лице филиала - Московский Банк ПАО Сбербанк к Захаровой Юлии Борисовне о взыскании задолженности по эмиссионному контракту,</w:t>
      </w:r>
    </w:p>
    <w:p w14:paraId="5D4AE9A4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руководствуясь ст. ст. 193, 233-235 ГПК РФ, суд</w:t>
      </w:r>
    </w:p>
    <w:p w14:paraId="1DF20EC0" w14:textId="77777777" w:rsidR="00000000" w:rsidRDefault="00D76367">
      <w:pPr>
        <w:ind w:firstLine="567"/>
        <w:jc w:val="both"/>
        <w:rPr>
          <w:lang w:val="en-BE" w:eastAsia="en-BE" w:bidi="ar-SA"/>
        </w:rPr>
      </w:pPr>
    </w:p>
    <w:p w14:paraId="6A2C8AE1" w14:textId="77777777" w:rsidR="00000000" w:rsidRDefault="00D76367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49D8BD3E" w14:textId="77777777" w:rsidR="00000000" w:rsidRDefault="00D76367">
      <w:pPr>
        <w:ind w:firstLine="567"/>
        <w:jc w:val="both"/>
        <w:rPr>
          <w:lang w:val="en-BE" w:eastAsia="en-BE" w:bidi="ar-SA"/>
        </w:rPr>
      </w:pPr>
    </w:p>
    <w:p w14:paraId="1AE0D5C2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</w:t>
      </w:r>
      <w:r>
        <w:rPr>
          <w:lang w:val="en-BE" w:eastAsia="en-BE" w:bidi="ar-SA"/>
        </w:rPr>
        <w:t xml:space="preserve">ые требования ПАО Сбербанк в лице филиала - Московский Банк ПАО Сбербанк к Захаровой Юлии Борисовне о взыскании задолженности по эмиссионному контракту - удовлетворить. </w:t>
      </w:r>
    </w:p>
    <w:p w14:paraId="3E752BF9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Захаровой Юлии Борисовны (паспорт – 4511 550956) в пользу ПАО Сбербанк в ли</w:t>
      </w:r>
      <w:r>
        <w:rPr>
          <w:lang w:val="en-BE" w:eastAsia="en-BE" w:bidi="ar-SA"/>
        </w:rPr>
        <w:t xml:space="preserve">це филиала - Московский Банк ПАО Сбербанк (ИНН 7707083893) задолженность по эмиссионному контракту № 0910-Р-16549911040 от 25.09.2020 в размере </w:t>
      </w:r>
      <w:r>
        <w:rPr>
          <w:rStyle w:val="cat-Sumgrp-7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</w:t>
      </w:r>
      <w:r>
        <w:rPr>
          <w:rStyle w:val="cat-Sumgrp-11rplc-2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в счет расходов по уплате государственной пошлины.  </w:t>
      </w:r>
    </w:p>
    <w:p w14:paraId="3024C7A6" w14:textId="77777777" w:rsidR="00000000" w:rsidRDefault="00D76367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Разъяснить ответчику право на обращение в суд,</w:t>
      </w:r>
      <w:r>
        <w:rPr>
          <w:lang w:val="en-BE" w:eastAsia="en-BE" w:bidi="ar-SA"/>
        </w:rPr>
        <w:t xml:space="preserve"> принявший заочное решение, с заявлением об отмене этого решения суда в течение семи дней со дня вручения ему копии этого решения.</w:t>
      </w:r>
    </w:p>
    <w:p w14:paraId="0E0BFD21" w14:textId="77777777" w:rsidR="00000000" w:rsidRDefault="00D76367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Ответчиком заочное решение суда может быть обжаловано в апелляционном порядке в течение одного месяца со дня вынесения опреде</w:t>
      </w:r>
      <w:r>
        <w:rPr>
          <w:lang w:val="en-BE" w:eastAsia="en-BE" w:bidi="ar-SA"/>
        </w:rPr>
        <w:t>ления суда об отказе в удовлетворении заявления об отмене этого решения суда.</w:t>
      </w:r>
    </w:p>
    <w:p w14:paraId="7CFA9BF3" w14:textId="77777777" w:rsidR="00000000" w:rsidRDefault="00D76367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Иными лицами, участвующими в деле, а также лицами, которые не были привлечены к участию в деле и вопрос о правах и об обязанностях которых был разрешен судом, заочное решение суд</w:t>
      </w:r>
      <w:r>
        <w:rPr>
          <w:lang w:val="en-BE" w:eastAsia="en-BE" w:bidi="ar-SA"/>
        </w:rPr>
        <w:t>а может быть обжаловано в апелляционном порядке в течение одного месяца по истечении срока подачи ответчиком заявления об отмене этого решения суда, а в случае, если такое заявление подано, - в течение одного месяца со дня вынесения определения суда об отк</w:t>
      </w:r>
      <w:r>
        <w:rPr>
          <w:lang w:val="en-BE" w:eastAsia="en-BE" w:bidi="ar-SA"/>
        </w:rPr>
        <w:t>азе в удовлетворении этого заявления.</w:t>
      </w:r>
    </w:p>
    <w:p w14:paraId="353DA5A0" w14:textId="77777777" w:rsidR="00000000" w:rsidRDefault="00D76367">
      <w:pPr>
        <w:ind w:firstLine="708"/>
        <w:jc w:val="both"/>
        <w:rPr>
          <w:lang w:val="en-BE" w:eastAsia="en-BE" w:bidi="ar-SA"/>
        </w:rPr>
      </w:pPr>
    </w:p>
    <w:p w14:paraId="1907B7C8" w14:textId="77777777" w:rsidR="00000000" w:rsidRDefault="00D76367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Судья: </w:t>
      </w:r>
    </w:p>
    <w:p w14:paraId="5822202A" w14:textId="77777777" w:rsidR="00000000" w:rsidRDefault="00D76367">
      <w:pPr>
        <w:spacing w:after="160" w:line="254" w:lineRule="auto"/>
        <w:ind w:firstLine="851"/>
        <w:jc w:val="both"/>
        <w:rPr>
          <w:sz w:val="20"/>
          <w:szCs w:val="20"/>
          <w:lang w:val="en-BE" w:eastAsia="en-BE" w:bidi="ar-SA"/>
        </w:rPr>
      </w:pPr>
    </w:p>
    <w:p w14:paraId="3038C10D" w14:textId="77777777" w:rsidR="00000000" w:rsidRDefault="00D76367">
      <w:pPr>
        <w:ind w:firstLine="567"/>
        <w:jc w:val="both"/>
        <w:rPr>
          <w:lang w:val="en-BE" w:eastAsia="en-BE" w:bidi="ar-SA"/>
        </w:rPr>
      </w:pPr>
    </w:p>
    <w:p w14:paraId="0C52E8BE" w14:textId="77777777" w:rsidR="00000000" w:rsidRDefault="00D76367">
      <w:pPr>
        <w:ind w:firstLine="567"/>
        <w:jc w:val="both"/>
        <w:rPr>
          <w:lang w:val="en-BE" w:eastAsia="en-BE" w:bidi="ar-SA"/>
        </w:rPr>
      </w:pPr>
    </w:p>
    <w:p w14:paraId="63B76C68" w14:textId="77777777" w:rsidR="00000000" w:rsidRDefault="00D76367">
      <w:pPr>
        <w:ind w:firstLine="567"/>
        <w:jc w:val="both"/>
        <w:rPr>
          <w:lang w:val="en-BE" w:eastAsia="en-BE" w:bidi="ar-SA"/>
        </w:rPr>
      </w:pPr>
    </w:p>
    <w:p w14:paraId="0EC6B224" w14:textId="77777777" w:rsidR="00000000" w:rsidRDefault="00D76367">
      <w:pPr>
        <w:ind w:firstLine="567"/>
        <w:jc w:val="both"/>
        <w:rPr>
          <w:lang w:val="en-BE" w:eastAsia="en-BE" w:bidi="ar-SA"/>
        </w:rPr>
      </w:pPr>
    </w:p>
    <w:p w14:paraId="77ACD92E" w14:textId="77777777" w:rsidR="00000000" w:rsidRDefault="00D76367">
      <w:pPr>
        <w:ind w:firstLine="567"/>
        <w:jc w:val="both"/>
        <w:rPr>
          <w:lang w:val="en-BE" w:eastAsia="en-BE" w:bidi="ar-SA"/>
        </w:rPr>
      </w:pPr>
    </w:p>
    <w:p w14:paraId="3D14AC34" w14:textId="77777777" w:rsidR="00000000" w:rsidRDefault="00D76367">
      <w:pPr>
        <w:ind w:firstLine="567"/>
        <w:jc w:val="both"/>
        <w:rPr>
          <w:lang w:val="en-BE" w:eastAsia="en-BE" w:bidi="ar-SA"/>
        </w:rPr>
      </w:pPr>
    </w:p>
    <w:p w14:paraId="5D1F0F58" w14:textId="77777777" w:rsidR="00000000" w:rsidRDefault="00D76367">
      <w:pPr>
        <w:ind w:firstLine="567"/>
        <w:jc w:val="both"/>
        <w:rPr>
          <w:lang w:val="en-BE" w:eastAsia="en-BE" w:bidi="ar-SA"/>
        </w:rPr>
      </w:pPr>
    </w:p>
    <w:p w14:paraId="0B9C959D" w14:textId="77777777" w:rsidR="00000000" w:rsidRDefault="00D76367">
      <w:pPr>
        <w:ind w:firstLine="567"/>
        <w:jc w:val="both"/>
        <w:rPr>
          <w:lang w:val="en-BE" w:eastAsia="en-BE" w:bidi="ar-SA"/>
        </w:rPr>
      </w:pPr>
    </w:p>
    <w:p w14:paraId="11245811" w14:textId="77777777" w:rsidR="00000000" w:rsidRDefault="00D76367">
      <w:pPr>
        <w:ind w:firstLine="567"/>
        <w:jc w:val="both"/>
        <w:rPr>
          <w:lang w:val="en-BE" w:eastAsia="en-BE" w:bidi="ar-SA"/>
        </w:rPr>
      </w:pPr>
    </w:p>
    <w:p w14:paraId="3A534836" w14:textId="77777777" w:rsidR="00000000" w:rsidRDefault="00D76367">
      <w:pPr>
        <w:ind w:firstLine="567"/>
        <w:jc w:val="both"/>
        <w:rPr>
          <w:lang w:val="en-BE" w:eastAsia="en-BE" w:bidi="ar-SA"/>
        </w:rPr>
      </w:pPr>
    </w:p>
    <w:p w14:paraId="280616C3" w14:textId="77777777" w:rsidR="00000000" w:rsidRDefault="00D76367">
      <w:pPr>
        <w:ind w:firstLine="567"/>
        <w:jc w:val="both"/>
        <w:rPr>
          <w:lang w:val="en-BE" w:eastAsia="en-BE" w:bidi="ar-SA"/>
        </w:rPr>
      </w:pPr>
    </w:p>
    <w:p w14:paraId="0CA3F3D6" w14:textId="77777777" w:rsidR="00000000" w:rsidRDefault="00D76367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ОПРЕДЕЛЕНИЕ</w:t>
      </w:r>
    </w:p>
    <w:p w14:paraId="08CE06AD" w14:textId="77777777" w:rsidR="00000000" w:rsidRDefault="00D76367">
      <w:pPr>
        <w:ind w:firstLine="567"/>
        <w:jc w:val="both"/>
        <w:rPr>
          <w:lang w:val="en-BE" w:eastAsia="en-BE" w:bidi="ar-SA"/>
        </w:rPr>
      </w:pPr>
    </w:p>
    <w:p w14:paraId="62E2DB95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rStyle w:val="cat-Addressgrp-0rplc-28"/>
          <w:lang w:val="en-BE" w:eastAsia="en-BE" w:bidi="ar-SA"/>
        </w:rPr>
        <w:t>адрес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26 июля 2023 года </w:t>
      </w:r>
    </w:p>
    <w:p w14:paraId="340EE0EF" w14:textId="77777777" w:rsidR="00000000" w:rsidRDefault="00D76367">
      <w:pPr>
        <w:ind w:firstLine="567"/>
        <w:jc w:val="both"/>
        <w:rPr>
          <w:lang w:val="en-BE" w:eastAsia="en-BE" w:bidi="ar-SA"/>
        </w:rPr>
      </w:pPr>
    </w:p>
    <w:p w14:paraId="39D809B1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1rplc-2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</w:p>
    <w:p w14:paraId="2FF88F1D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составе председательствующего судьи Бойковой А.А., </w:t>
      </w:r>
    </w:p>
    <w:p w14:paraId="6D970DC5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 помощнике судьи </w:t>
      </w:r>
      <w:r>
        <w:rPr>
          <w:rStyle w:val="cat-FIOgrp-3rplc-31"/>
          <w:lang w:val="en-BE" w:eastAsia="en-BE" w:bidi="ar-SA"/>
        </w:rPr>
        <w:t>фио</w:t>
      </w:r>
      <w:r>
        <w:rPr>
          <w:lang w:val="en-BE" w:eastAsia="en-BE" w:bidi="ar-SA"/>
        </w:rPr>
        <w:t xml:space="preserve">,  </w:t>
      </w:r>
    </w:p>
    <w:p w14:paraId="56F82E49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</w:t>
      </w:r>
      <w:r>
        <w:rPr>
          <w:lang w:val="en-BE" w:eastAsia="en-BE" w:bidi="ar-SA"/>
        </w:rPr>
        <w:t>и гражданское дело № 2-4213/2023 по иску ПАО Сбербанк в лице филиала - Московский Банк ПАО Сбербанк к Захаровой Юлии Борисовне о взыскании задолженности по эмиссионному контракту,</w:t>
      </w:r>
    </w:p>
    <w:p w14:paraId="0A1479C5" w14:textId="77777777" w:rsidR="00000000" w:rsidRDefault="00D76367">
      <w:pPr>
        <w:ind w:firstLine="567"/>
        <w:jc w:val="center"/>
        <w:rPr>
          <w:lang w:val="en-BE" w:eastAsia="en-BE" w:bidi="ar-SA"/>
        </w:rPr>
      </w:pPr>
    </w:p>
    <w:p w14:paraId="4E902679" w14:textId="77777777" w:rsidR="00000000" w:rsidRDefault="00D76367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0B20DABC" w14:textId="77777777" w:rsidR="00000000" w:rsidRDefault="00D76367">
      <w:pPr>
        <w:ind w:firstLine="567"/>
        <w:jc w:val="center"/>
        <w:rPr>
          <w:lang w:val="en-BE" w:eastAsia="en-BE" w:bidi="ar-SA"/>
        </w:rPr>
      </w:pPr>
    </w:p>
    <w:p w14:paraId="06740B8F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Сбербанк в лице филиала - Московский Банк ПАО Сбербанк (дал</w:t>
      </w:r>
      <w:r>
        <w:rPr>
          <w:lang w:val="en-BE" w:eastAsia="en-BE" w:bidi="ar-SA"/>
        </w:rPr>
        <w:t>ее - Банк) обратилось в суд с иском к Захаровой Ю.Б. о взыскании задолженности по эмиссионному контракту № 0910-Р-16549911040 от 25.09.2020 на предоставление возобновляемой кредитной линии посредством выдачи кредитной карты Банка с предоставленным по ней к</w:t>
      </w:r>
      <w:r>
        <w:rPr>
          <w:lang w:val="en-BE" w:eastAsia="en-BE" w:bidi="ar-SA"/>
        </w:rPr>
        <w:t xml:space="preserve">редитом и обслуживанием счета по данной карте в российских рублях, однако ответчик обязательные платежи по кредиту не вносил, допустил образование задолженности в сумме </w:t>
      </w:r>
      <w:r>
        <w:rPr>
          <w:rStyle w:val="cat-Sumgrp-7rplc-34"/>
          <w:lang w:val="en-BE" w:eastAsia="en-BE" w:bidi="ar-SA"/>
        </w:rPr>
        <w:t>сумма</w:t>
      </w:r>
      <w:r>
        <w:rPr>
          <w:lang w:val="en-BE" w:eastAsia="en-BE" w:bidi="ar-SA"/>
        </w:rPr>
        <w:t>, от возврата денежных средств уклоняется, в связи с чем, истцом заявлены настоящи</w:t>
      </w:r>
      <w:r>
        <w:rPr>
          <w:lang w:val="en-BE" w:eastAsia="en-BE" w:bidi="ar-SA"/>
        </w:rPr>
        <w:t>е требования.</w:t>
      </w:r>
    </w:p>
    <w:p w14:paraId="2CEC1556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Стороны на судебное заседание не явились, о дате времени и месте судебного заседания извещались надлежащим образом, причины неявки не сообщили, представитель истца просил о рассмотрении дела в свое отсутствие. </w:t>
      </w:r>
    </w:p>
    <w:p w14:paraId="77FB5A68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Применительно положений ст. 233</w:t>
      </w:r>
      <w:r>
        <w:rPr>
          <w:lang w:val="en-BE" w:eastAsia="en-BE" w:bidi="ar-SA"/>
        </w:rPr>
        <w:t xml:space="preserve"> ГПК РФ, суд находит возможным рассмотреть настоящее дело в отсутствие ответчика в порядке заочного производства, коль скоро последний не явился в судебное заседание без уважительных причин и о рассмотрении дела в свое отсутствие не просил, а истец не возр</w:t>
      </w:r>
      <w:r>
        <w:rPr>
          <w:lang w:val="en-BE" w:eastAsia="en-BE" w:bidi="ar-SA"/>
        </w:rPr>
        <w:t>ажает против заочного производства.</w:t>
      </w:r>
      <w:r>
        <w:rPr>
          <w:lang w:val="en-BE" w:eastAsia="en-BE" w:bidi="ar-SA"/>
        </w:rPr>
        <w:tab/>
        <w:t xml:space="preserve">При таких обстоятельствах, руководствуясь ст.ст. 233, 224-225 ГПК РФ, суд </w:t>
      </w:r>
    </w:p>
    <w:p w14:paraId="00C843A4" w14:textId="77777777" w:rsidR="00000000" w:rsidRDefault="00D76367">
      <w:pPr>
        <w:ind w:firstLine="567"/>
        <w:jc w:val="center"/>
        <w:rPr>
          <w:lang w:val="en-BE" w:eastAsia="en-BE" w:bidi="ar-SA"/>
        </w:rPr>
      </w:pPr>
    </w:p>
    <w:p w14:paraId="1DD7A7CC" w14:textId="77777777" w:rsidR="00000000" w:rsidRDefault="00D76367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определил:</w:t>
      </w:r>
    </w:p>
    <w:p w14:paraId="754CFFF2" w14:textId="77777777" w:rsidR="00000000" w:rsidRDefault="00D76367">
      <w:pPr>
        <w:ind w:firstLine="567"/>
        <w:jc w:val="both"/>
        <w:rPr>
          <w:lang w:val="en-BE" w:eastAsia="en-BE" w:bidi="ar-SA"/>
        </w:rPr>
      </w:pPr>
    </w:p>
    <w:p w14:paraId="2603CD28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рассмотреть гражданское дело по иску ПАО Сбербанк в лице филиала - Московский Банк ПАО Сбербанк к Захаровой Юлии Борисовне о взыскан</w:t>
      </w:r>
      <w:r>
        <w:rPr>
          <w:lang w:val="en-BE" w:eastAsia="en-BE" w:bidi="ar-SA"/>
        </w:rPr>
        <w:t>ии задолженности по эмиссионному контракту - в порядке заочного производства.</w:t>
      </w:r>
    </w:p>
    <w:p w14:paraId="7AE2387E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Определение обжалованию не подлежит.</w:t>
      </w:r>
    </w:p>
    <w:p w14:paraId="539E261E" w14:textId="77777777" w:rsidR="00000000" w:rsidRDefault="00D76367">
      <w:pPr>
        <w:ind w:firstLine="567"/>
        <w:jc w:val="both"/>
        <w:rPr>
          <w:lang w:val="en-BE" w:eastAsia="en-BE" w:bidi="ar-SA"/>
        </w:rPr>
      </w:pPr>
    </w:p>
    <w:p w14:paraId="75293FE9" w14:textId="77777777" w:rsidR="00000000" w:rsidRDefault="00D76367">
      <w:pPr>
        <w:ind w:firstLine="567"/>
        <w:jc w:val="both"/>
        <w:rPr>
          <w:lang w:val="en-BE" w:eastAsia="en-BE" w:bidi="ar-SA"/>
        </w:rPr>
      </w:pPr>
    </w:p>
    <w:p w14:paraId="4A85C6E1" w14:textId="77777777" w:rsidR="00000000" w:rsidRDefault="00D7636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Судья: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</w:t>
      </w:r>
    </w:p>
    <w:p w14:paraId="092B7BAF" w14:textId="77777777" w:rsidR="00000000" w:rsidRDefault="00D76367">
      <w:pPr>
        <w:ind w:firstLine="567"/>
        <w:jc w:val="both"/>
        <w:rPr>
          <w:lang w:val="en-BE" w:eastAsia="en-BE" w:bidi="ar-SA"/>
        </w:rPr>
      </w:pPr>
    </w:p>
    <w:p w14:paraId="6434A929" w14:textId="77777777" w:rsidR="00000000" w:rsidRDefault="00D76367">
      <w:pPr>
        <w:ind w:firstLine="567"/>
        <w:jc w:val="both"/>
        <w:rPr>
          <w:lang w:val="en-BE" w:eastAsia="en-BE" w:bidi="ar-SA"/>
        </w:rPr>
      </w:pPr>
    </w:p>
    <w:p w14:paraId="534A79C3" w14:textId="77777777" w:rsidR="00000000" w:rsidRDefault="00D76367">
      <w:pPr>
        <w:spacing w:after="160" w:line="254" w:lineRule="auto"/>
        <w:rPr>
          <w:sz w:val="16"/>
          <w:szCs w:val="16"/>
          <w:lang w:val="en-BE" w:eastAsia="en-BE" w:bidi="ar-SA"/>
        </w:rPr>
      </w:pPr>
    </w:p>
    <w:p w14:paraId="6B2E0EF2" w14:textId="77777777" w:rsidR="00000000" w:rsidRDefault="00D76367">
      <w:pPr>
        <w:spacing w:after="160" w:line="254" w:lineRule="auto"/>
        <w:rPr>
          <w:sz w:val="16"/>
          <w:szCs w:val="16"/>
          <w:lang w:val="en-BE" w:eastAsia="en-BE" w:bidi="ar-SA"/>
        </w:rPr>
      </w:pPr>
    </w:p>
    <w:p w14:paraId="61004356" w14:textId="77777777" w:rsidR="00000000" w:rsidRDefault="00D76367">
      <w:pPr>
        <w:spacing w:after="160" w:line="254" w:lineRule="auto"/>
        <w:rPr>
          <w:sz w:val="22"/>
          <w:szCs w:val="22"/>
          <w:lang w:val="en-BE" w:eastAsia="en-BE" w:bidi="ar-SA"/>
        </w:rPr>
      </w:pPr>
    </w:p>
    <w:sectPr w:rsidR="00000000">
      <w:head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2CE97" w14:textId="77777777" w:rsidR="00000000" w:rsidRDefault="00D76367">
      <w:r>
        <w:separator/>
      </w:r>
    </w:p>
  </w:endnote>
  <w:endnote w:type="continuationSeparator" w:id="0">
    <w:p w14:paraId="203E3B66" w14:textId="77777777" w:rsidR="00000000" w:rsidRDefault="00D76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429F5" w14:textId="77777777" w:rsidR="00000000" w:rsidRDefault="00D76367">
      <w:r>
        <w:separator/>
      </w:r>
    </w:p>
  </w:footnote>
  <w:footnote w:type="continuationSeparator" w:id="0">
    <w:p w14:paraId="33F79A70" w14:textId="77777777" w:rsidR="00000000" w:rsidRDefault="00D76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03A98" w14:textId="77777777" w:rsidR="00000000" w:rsidRDefault="00D76367">
    <w:pPr>
      <w:jc w:val="right"/>
      <w:rPr>
        <w:sz w:val="16"/>
        <w:szCs w:val="16"/>
        <w:lang w:val="en-BE" w:eastAsia="en-BE" w:bidi="ar-SA"/>
      </w:rPr>
    </w:pPr>
    <w:r>
      <w:rPr>
        <w:sz w:val="16"/>
        <w:szCs w:val="16"/>
        <w:lang w:val="en-BE" w:eastAsia="en-BE" w:bidi="ar-SA"/>
      </w:rPr>
      <w:t>77RS0003-02-2023-006684-44</w:t>
    </w:r>
  </w:p>
  <w:p w14:paraId="0604D5C1" w14:textId="77777777" w:rsidR="00000000" w:rsidRDefault="00D76367">
    <w:pPr>
      <w:rPr>
        <w:sz w:val="22"/>
        <w:szCs w:val="22"/>
        <w:lang w:val="en-BE" w:eastAsia="en-BE"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6367"/>
    <w:rsid w:val="00D7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3C7B21CB"/>
  <w15:chartTrackingRefBased/>
  <w15:docId w15:val="{0636EE3F-18EB-43A7-91A0-41752550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3rplc-3">
    <w:name w:val="cat-FIO grp-3 rplc-3"/>
    <w:basedOn w:val="a0"/>
  </w:style>
  <w:style w:type="character" w:customStyle="1" w:styleId="cat-Sumgrp-7rplc-6">
    <w:name w:val="cat-Sum grp-7 rplc-6"/>
    <w:basedOn w:val="a0"/>
  </w:style>
  <w:style w:type="character" w:customStyle="1" w:styleId="cat-Sumgrp-8rplc-8">
    <w:name w:val="cat-Sum grp-8 rplc-8"/>
    <w:basedOn w:val="a0"/>
  </w:style>
  <w:style w:type="character" w:customStyle="1" w:styleId="cat-Sumgrp-7rplc-9">
    <w:name w:val="cat-Sum grp-7 rplc-9"/>
    <w:basedOn w:val="a0"/>
  </w:style>
  <w:style w:type="character" w:customStyle="1" w:styleId="cat-Sumgrp-9rplc-10">
    <w:name w:val="cat-Sum grp-9 rplc-10"/>
    <w:basedOn w:val="a0"/>
  </w:style>
  <w:style w:type="character" w:customStyle="1" w:styleId="cat-Sumgrp-10rplc-11">
    <w:name w:val="cat-Sum grp-10 rplc-11"/>
    <w:basedOn w:val="a0"/>
  </w:style>
  <w:style w:type="character" w:customStyle="1" w:styleId="cat-Sumgrp-7rplc-13">
    <w:name w:val="cat-Sum grp-7 rplc-13"/>
    <w:basedOn w:val="a0"/>
  </w:style>
  <w:style w:type="character" w:customStyle="1" w:styleId="cat-Sumgrp-11rplc-14">
    <w:name w:val="cat-Sum grp-11 rplc-14"/>
    <w:basedOn w:val="a0"/>
  </w:style>
  <w:style w:type="character" w:customStyle="1" w:styleId="cat-Sumgrp-7rplc-17">
    <w:name w:val="cat-Sum grp-7 rplc-17"/>
    <w:basedOn w:val="a0"/>
  </w:style>
  <w:style w:type="character" w:customStyle="1" w:styleId="cat-Sumgrp-11rplc-18">
    <w:name w:val="cat-Sum grp-11 rplc-18"/>
    <w:basedOn w:val="a0"/>
  </w:style>
  <w:style w:type="character" w:customStyle="1" w:styleId="cat-Addressgrp-0rplc-19">
    <w:name w:val="cat-Address grp-0 rplc-19"/>
    <w:basedOn w:val="a0"/>
  </w:style>
  <w:style w:type="character" w:customStyle="1" w:styleId="cat-Addressgrp-1rplc-20">
    <w:name w:val="cat-Address grp-1 rplc-20"/>
    <w:basedOn w:val="a0"/>
  </w:style>
  <w:style w:type="character" w:customStyle="1" w:styleId="cat-FIOgrp-3rplc-22">
    <w:name w:val="cat-FIO grp-3 rplc-22"/>
    <w:basedOn w:val="a0"/>
  </w:style>
  <w:style w:type="character" w:customStyle="1" w:styleId="cat-Sumgrp-7rplc-26">
    <w:name w:val="cat-Sum grp-7 rplc-26"/>
    <w:basedOn w:val="a0"/>
  </w:style>
  <w:style w:type="character" w:customStyle="1" w:styleId="cat-Sumgrp-11rplc-27">
    <w:name w:val="cat-Sum grp-11 rplc-27"/>
    <w:basedOn w:val="a0"/>
  </w:style>
  <w:style w:type="character" w:customStyle="1" w:styleId="cat-Addressgrp-0rplc-28">
    <w:name w:val="cat-Address grp-0 rplc-28"/>
    <w:basedOn w:val="a0"/>
  </w:style>
  <w:style w:type="character" w:customStyle="1" w:styleId="cat-Addressgrp-1rplc-29">
    <w:name w:val="cat-Address grp-1 rplc-29"/>
    <w:basedOn w:val="a0"/>
  </w:style>
  <w:style w:type="character" w:customStyle="1" w:styleId="cat-FIOgrp-3rplc-31">
    <w:name w:val="cat-FIO grp-3 rplc-31"/>
    <w:basedOn w:val="a0"/>
  </w:style>
  <w:style w:type="character" w:customStyle="1" w:styleId="cat-Sumgrp-7rplc-34">
    <w:name w:val="cat-Sum grp-7 rplc-3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1664</Words>
  <Characters>9485</Characters>
  <Application>Microsoft Office Word</Application>
  <DocSecurity>0</DocSecurity>
  <Lines>79</Lines>
  <Paragraphs>22</Paragraphs>
  <ScaleCrop>false</ScaleCrop>
  <Company/>
  <LinksUpToDate>false</LinksUpToDate>
  <CharactersWithSpaces>11127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