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343B3" w14:textId="77777777" w:rsidR="00293CC5" w:rsidRDefault="00293CC5" w:rsidP="00293CC5">
      <w:pPr>
        <w:pStyle w:val="a4"/>
        <w:ind w:firstLine="540"/>
        <w:jc w:val="right"/>
      </w:pPr>
      <w:bookmarkStart w:id="0" w:name="_GoBack"/>
      <w:bookmarkEnd w:id="0"/>
      <w:r>
        <w:t xml:space="preserve">Дело </w:t>
      </w:r>
      <w:r w:rsidR="008E2771">
        <w:t xml:space="preserve">№ </w:t>
      </w:r>
      <w:r>
        <w:t>2-</w:t>
      </w:r>
      <w:r w:rsidR="00177491">
        <w:t>4247/17</w:t>
      </w:r>
    </w:p>
    <w:p w14:paraId="0E092DD4" w14:textId="77777777" w:rsidR="005A0083" w:rsidRPr="00A604FC" w:rsidRDefault="005A0083" w:rsidP="00293CC5">
      <w:pPr>
        <w:pStyle w:val="a4"/>
        <w:ind w:firstLine="540"/>
      </w:pPr>
      <w:r w:rsidRPr="00A604FC">
        <w:t>О</w:t>
      </w:r>
      <w:r w:rsidR="00A604FC">
        <w:t xml:space="preserve"> </w:t>
      </w:r>
      <w:r w:rsidRPr="00A604FC">
        <w:t>П</w:t>
      </w:r>
      <w:r w:rsidR="00A604FC">
        <w:t xml:space="preserve"> </w:t>
      </w:r>
      <w:r w:rsidRPr="00A604FC">
        <w:t>Р</w:t>
      </w:r>
      <w:r w:rsidR="00A604FC">
        <w:t xml:space="preserve"> </w:t>
      </w:r>
      <w:r w:rsidRPr="00A604FC">
        <w:t>Е</w:t>
      </w:r>
      <w:r w:rsidR="00A604FC">
        <w:t xml:space="preserve"> </w:t>
      </w:r>
      <w:r w:rsidRPr="00A604FC">
        <w:t>Д</w:t>
      </w:r>
      <w:r w:rsidR="00A604FC">
        <w:t xml:space="preserve"> </w:t>
      </w:r>
      <w:r w:rsidRPr="00A604FC">
        <w:t>Е</w:t>
      </w:r>
      <w:r w:rsidR="00A604FC">
        <w:t xml:space="preserve"> </w:t>
      </w:r>
      <w:r w:rsidRPr="00A604FC">
        <w:t>Л</w:t>
      </w:r>
      <w:r w:rsidR="00A604FC">
        <w:t xml:space="preserve"> </w:t>
      </w:r>
      <w:r w:rsidRPr="00A604FC">
        <w:t>Е</w:t>
      </w:r>
      <w:r w:rsidR="00A604FC">
        <w:t xml:space="preserve"> </w:t>
      </w:r>
      <w:r w:rsidRPr="00A604FC">
        <w:t>Н</w:t>
      </w:r>
      <w:r w:rsidR="00A604FC">
        <w:t xml:space="preserve"> </w:t>
      </w:r>
      <w:r w:rsidRPr="00A604FC">
        <w:t>И</w:t>
      </w:r>
      <w:r w:rsidR="00A604FC">
        <w:t xml:space="preserve"> </w:t>
      </w:r>
      <w:r w:rsidRPr="00A604FC">
        <w:t>Е</w:t>
      </w:r>
    </w:p>
    <w:p w14:paraId="112FE4FA" w14:textId="77777777" w:rsidR="005A0083" w:rsidRPr="00A604FC" w:rsidRDefault="00A604FC" w:rsidP="00293CC5">
      <w:pPr>
        <w:pStyle w:val="a4"/>
        <w:ind w:firstLine="540"/>
      </w:pPr>
      <w:r>
        <w:t>о передачи дела по подсудности</w:t>
      </w:r>
    </w:p>
    <w:p w14:paraId="756FFED1" w14:textId="77777777" w:rsidR="001F345D" w:rsidRPr="00A604FC" w:rsidRDefault="001F345D" w:rsidP="00293CC5">
      <w:pPr>
        <w:pStyle w:val="a4"/>
        <w:ind w:firstLine="540"/>
      </w:pPr>
    </w:p>
    <w:p w14:paraId="648F9A60" w14:textId="77777777" w:rsidR="005A0083" w:rsidRPr="00A604FC" w:rsidRDefault="00177491" w:rsidP="00293CC5">
      <w:pPr>
        <w:pStyle w:val="a3"/>
      </w:pPr>
      <w:r>
        <w:t>10 октября 2017</w:t>
      </w:r>
      <w:r w:rsidR="00A604FC">
        <w:t xml:space="preserve"> года </w:t>
      </w:r>
      <w:r w:rsidR="005A0083" w:rsidRPr="00A604FC">
        <w:t xml:space="preserve">                                    </w:t>
      </w:r>
      <w:r w:rsidR="00262DF1">
        <w:t xml:space="preserve">                       </w:t>
      </w:r>
      <w:r w:rsidR="00A604FC">
        <w:t xml:space="preserve"> </w:t>
      </w:r>
      <w:r w:rsidR="00262DF1">
        <w:t xml:space="preserve"> </w:t>
      </w:r>
      <w:r w:rsidR="00293CC5">
        <w:t xml:space="preserve">                      </w:t>
      </w:r>
      <w:r w:rsidR="00262DF1">
        <w:t xml:space="preserve"> </w:t>
      </w:r>
      <w:r w:rsidR="005A0083" w:rsidRPr="00A604FC">
        <w:t xml:space="preserve">г. Москва </w:t>
      </w:r>
    </w:p>
    <w:p w14:paraId="742237DA" w14:textId="77777777" w:rsidR="005A0083" w:rsidRPr="00A604FC" w:rsidRDefault="005A0083" w:rsidP="00293CC5">
      <w:pPr>
        <w:pStyle w:val="a3"/>
      </w:pPr>
    </w:p>
    <w:p w14:paraId="5FC5A45F" w14:textId="77777777" w:rsidR="00F61C11" w:rsidRDefault="00F61C11" w:rsidP="00293CC5">
      <w:pPr>
        <w:pStyle w:val="a3"/>
      </w:pPr>
      <w:r>
        <w:t>Таганский районный суд г.</w:t>
      </w:r>
      <w:r w:rsidR="00293CC5">
        <w:t xml:space="preserve">Москвы </w:t>
      </w:r>
      <w:r>
        <w:t xml:space="preserve">в составе </w:t>
      </w:r>
    </w:p>
    <w:p w14:paraId="3C3FCC38" w14:textId="77777777" w:rsidR="00F61C11" w:rsidRDefault="00F61C11" w:rsidP="00293CC5">
      <w:pPr>
        <w:pStyle w:val="a3"/>
      </w:pPr>
      <w:r>
        <w:t>председательствующего судьи</w:t>
      </w:r>
      <w:r w:rsidR="00293CC5">
        <w:t xml:space="preserve"> Шайдуллиной</w:t>
      </w:r>
      <w:r>
        <w:t xml:space="preserve"> М.Н.</w:t>
      </w:r>
    </w:p>
    <w:p w14:paraId="768A55E9" w14:textId="77777777" w:rsidR="00F61C11" w:rsidRDefault="00A604FC" w:rsidP="00293CC5">
      <w:pPr>
        <w:pStyle w:val="a3"/>
      </w:pPr>
      <w:r>
        <w:t xml:space="preserve">при секретаре </w:t>
      </w:r>
      <w:r w:rsidR="00177491">
        <w:t>Карагуловой К.Т.</w:t>
      </w:r>
      <w:r>
        <w:t xml:space="preserve">, </w:t>
      </w:r>
    </w:p>
    <w:p w14:paraId="340EB61E" w14:textId="77777777" w:rsidR="00397B1C" w:rsidRDefault="005A0083" w:rsidP="00293CC5">
      <w:pPr>
        <w:pStyle w:val="a3"/>
      </w:pPr>
      <w:r w:rsidRPr="00A604FC">
        <w:t xml:space="preserve">рассмотрев </w:t>
      </w:r>
      <w:r w:rsidR="00325325">
        <w:t xml:space="preserve">в </w:t>
      </w:r>
      <w:r w:rsidR="00177491">
        <w:t>открытом</w:t>
      </w:r>
      <w:r w:rsidR="00325325">
        <w:t xml:space="preserve"> судебном заседании </w:t>
      </w:r>
      <w:r w:rsidR="00177491">
        <w:t>гражданское дело по иску ПАО «Сбербанк России» в лице филиала – Московского банка ПАО Сбербанк к Палаташ Р.М. о взыскании кредитной задолженности</w:t>
      </w:r>
      <w:r w:rsidR="008E2771">
        <w:t>,</w:t>
      </w:r>
    </w:p>
    <w:p w14:paraId="336D7B16" w14:textId="77777777" w:rsidR="00177491" w:rsidRPr="00A604FC" w:rsidRDefault="00177491" w:rsidP="00293CC5">
      <w:pPr>
        <w:pStyle w:val="a3"/>
      </w:pPr>
    </w:p>
    <w:p w14:paraId="0A17BAD6" w14:textId="77777777" w:rsidR="00A60656" w:rsidRDefault="00A60656" w:rsidP="00293CC5">
      <w:pPr>
        <w:ind w:firstLine="540"/>
        <w:jc w:val="center"/>
        <w:rPr>
          <w:b/>
          <w:bCs/>
        </w:rPr>
      </w:pPr>
      <w:r w:rsidRPr="00A604FC">
        <w:rPr>
          <w:b/>
          <w:bCs/>
        </w:rPr>
        <w:t>У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С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Т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А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Н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О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В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И</w:t>
      </w:r>
      <w:r w:rsidR="00A604FC">
        <w:rPr>
          <w:b/>
          <w:bCs/>
        </w:rPr>
        <w:t xml:space="preserve"> </w:t>
      </w:r>
      <w:r w:rsidRPr="00A604FC">
        <w:rPr>
          <w:b/>
          <w:bCs/>
        </w:rPr>
        <w:t>Л:</w:t>
      </w:r>
    </w:p>
    <w:p w14:paraId="4B674DED" w14:textId="77777777" w:rsidR="00A604FC" w:rsidRPr="00A604FC" w:rsidRDefault="00A604FC" w:rsidP="00293CC5">
      <w:pPr>
        <w:ind w:firstLine="540"/>
        <w:jc w:val="center"/>
        <w:rPr>
          <w:b/>
          <w:bCs/>
        </w:rPr>
      </w:pPr>
    </w:p>
    <w:p w14:paraId="5525610D" w14:textId="77777777" w:rsidR="003D650D" w:rsidRDefault="00177491" w:rsidP="00293CC5">
      <w:pPr>
        <w:pStyle w:val="20"/>
        <w:spacing w:after="0" w:line="240" w:lineRule="auto"/>
        <w:ind w:firstLine="540"/>
        <w:jc w:val="both"/>
      </w:pPr>
      <w:r>
        <w:t>И</w:t>
      </w:r>
      <w:r w:rsidR="003D650D">
        <w:t xml:space="preserve">стец обратилась в суд с указанным иском к ответчику по адресу </w:t>
      </w:r>
      <w:r>
        <w:t>места жительства ответчика</w:t>
      </w:r>
      <w:r w:rsidR="003D650D">
        <w:t>, который был принят к производству Таганского районного суда г.Москвы.</w:t>
      </w:r>
    </w:p>
    <w:p w14:paraId="16091567" w14:textId="77777777" w:rsidR="00BA765B" w:rsidRDefault="00177491" w:rsidP="00793A00">
      <w:pPr>
        <w:pStyle w:val="20"/>
        <w:spacing w:after="0" w:line="240" w:lineRule="auto"/>
        <w:ind w:firstLine="540"/>
        <w:jc w:val="both"/>
      </w:pPr>
      <w:r>
        <w:t xml:space="preserve">Согласно адресной справке ответчик зарегистрирована с 07.09.2015 года по адресу: </w:t>
      </w:r>
      <w:r w:rsidR="00882BB0">
        <w:t>***</w:t>
      </w:r>
      <w:r w:rsidR="00BA765B">
        <w:t>.</w:t>
      </w:r>
    </w:p>
    <w:p w14:paraId="7586D68C" w14:textId="77777777" w:rsidR="000E767A" w:rsidRDefault="003D650D" w:rsidP="004E343C">
      <w:pPr>
        <w:pStyle w:val="20"/>
        <w:spacing w:after="0" w:line="240" w:lineRule="auto"/>
        <w:ind w:firstLine="540"/>
        <w:jc w:val="both"/>
      </w:pPr>
      <w:r>
        <w:t xml:space="preserve">Данный адрес не относится к </w:t>
      </w:r>
      <w:r w:rsidR="009C34AB">
        <w:t>территориальной</w:t>
      </w:r>
      <w:r>
        <w:t xml:space="preserve"> подсудности Таганского районного суда г.Москвы</w:t>
      </w:r>
      <w:r w:rsidR="00177491">
        <w:t>, в связи с чем, судом поставлен на обсуждение вопрос о направлении дела по подсудности</w:t>
      </w:r>
    </w:p>
    <w:p w14:paraId="50E1B9A9" w14:textId="77777777" w:rsidR="004E343C" w:rsidRPr="004E343C" w:rsidRDefault="00793A00" w:rsidP="004E343C">
      <w:pPr>
        <w:pStyle w:val="20"/>
        <w:spacing w:after="0" w:line="240" w:lineRule="auto"/>
        <w:ind w:firstLine="567"/>
        <w:jc w:val="both"/>
      </w:pPr>
      <w:r w:rsidRPr="00793A00">
        <w:t>Согласно ст. 28 ГПК РФ</w:t>
      </w:r>
      <w:r w:rsidR="004E343C">
        <w:t xml:space="preserve">, </w:t>
      </w:r>
      <w:r w:rsidRPr="00793A00">
        <w:t xml:space="preserve"> </w:t>
      </w:r>
      <w:r w:rsidR="004E343C">
        <w:t>и</w:t>
      </w:r>
      <w:r w:rsidR="004E343C" w:rsidRPr="004E343C">
        <w:t>ск предъявляется в суд по месту жительства ответчика. Иск к организации предъявляется в суд по месту нахождения организации.</w:t>
      </w:r>
    </w:p>
    <w:p w14:paraId="7E9C6B85" w14:textId="77777777" w:rsidR="00793A00" w:rsidRPr="00793A00" w:rsidRDefault="00793A00" w:rsidP="00793A00">
      <w:pPr>
        <w:pStyle w:val="20"/>
        <w:spacing w:after="0" w:line="240" w:lineRule="auto"/>
        <w:ind w:firstLine="540"/>
        <w:jc w:val="both"/>
      </w:pPr>
      <w:r w:rsidRPr="00793A00">
        <w:t>В силу ст.47 Конституции РФ никто не может быть лишен права на рассмотрение его дела в том суде и тем судьей, к подсудности которых оно отнесено законом.</w:t>
      </w:r>
    </w:p>
    <w:p w14:paraId="51D5D96E" w14:textId="77777777" w:rsidR="00793A00" w:rsidRDefault="00793A00" w:rsidP="00793A00">
      <w:pPr>
        <w:pStyle w:val="20"/>
        <w:spacing w:after="0" w:line="240" w:lineRule="auto"/>
        <w:ind w:firstLine="540"/>
        <w:jc w:val="both"/>
      </w:pPr>
      <w:r w:rsidRPr="00793A00">
        <w:t>В соответствии с ч.3 ст. 33 ГПК РФ, суд передает дело на рассмотрение другого суда, если при рассмотрении дела в данном суде выявилось, что оно было принято к производству с нарушением правил подсудности.</w:t>
      </w:r>
    </w:p>
    <w:p w14:paraId="14034494" w14:textId="77777777" w:rsidR="00956512" w:rsidRPr="00956512" w:rsidRDefault="00144528" w:rsidP="00956512">
      <w:pPr>
        <w:ind w:firstLine="540"/>
        <w:jc w:val="both"/>
      </w:pPr>
      <w:r w:rsidRPr="00392695">
        <w:t xml:space="preserve">Таким образом, </w:t>
      </w:r>
      <w:r w:rsidR="007F190D" w:rsidRPr="00392695">
        <w:t xml:space="preserve">поскольку иск принят к производству с нарушением </w:t>
      </w:r>
      <w:r w:rsidR="008934A5" w:rsidRPr="00392695">
        <w:t>правил подсудности</w:t>
      </w:r>
      <w:r w:rsidR="00CC0601" w:rsidRPr="00392695">
        <w:t>, суд</w:t>
      </w:r>
      <w:r w:rsidR="00177491">
        <w:t xml:space="preserve"> </w:t>
      </w:r>
      <w:r w:rsidR="00CC0601" w:rsidRPr="00392695">
        <w:t xml:space="preserve">полагает </w:t>
      </w:r>
      <w:r w:rsidR="001A0703" w:rsidRPr="00392695">
        <w:t>необходимым</w:t>
      </w:r>
      <w:r w:rsidR="00CC0601" w:rsidRPr="00392695">
        <w:t xml:space="preserve"> п</w:t>
      </w:r>
      <w:r w:rsidR="00CC0601" w:rsidRPr="00392695">
        <w:t>е</w:t>
      </w:r>
      <w:r w:rsidR="00CC0601" w:rsidRPr="00392695">
        <w:t xml:space="preserve">редать </w:t>
      </w:r>
      <w:r w:rsidR="001A0703" w:rsidRPr="00392695">
        <w:t xml:space="preserve">настоящее дело </w:t>
      </w:r>
      <w:r w:rsidR="00CC0601" w:rsidRPr="00392695">
        <w:t xml:space="preserve">для дальнейшего рассмотрения </w:t>
      </w:r>
      <w:r w:rsidR="00956512" w:rsidRPr="00956512">
        <w:t xml:space="preserve">в </w:t>
      </w:r>
      <w:r w:rsidR="00177491">
        <w:t>Щербинский</w:t>
      </w:r>
      <w:r w:rsidR="009C34AB">
        <w:t xml:space="preserve"> </w:t>
      </w:r>
      <w:r w:rsidR="00956512" w:rsidRPr="00956512">
        <w:t>районный суд г.Москвы.</w:t>
      </w:r>
    </w:p>
    <w:p w14:paraId="5C6A9FA8" w14:textId="77777777" w:rsidR="00CC0601" w:rsidRPr="00392695" w:rsidRDefault="00A604FC" w:rsidP="00293CC5">
      <w:pPr>
        <w:pStyle w:val="20"/>
        <w:spacing w:after="0" w:line="240" w:lineRule="auto"/>
        <w:ind w:firstLine="540"/>
        <w:rPr>
          <w:b/>
        </w:rPr>
      </w:pPr>
      <w:r w:rsidRPr="00392695">
        <w:t xml:space="preserve">На основании </w:t>
      </w:r>
      <w:r w:rsidR="008934A5" w:rsidRPr="00392695">
        <w:t xml:space="preserve">изложенного, руководствуясь ст.ст. </w:t>
      </w:r>
      <w:r w:rsidR="00793A00">
        <w:t>224-225</w:t>
      </w:r>
      <w:r w:rsidRPr="00392695">
        <w:t xml:space="preserve"> ГПК РФ, </w:t>
      </w:r>
      <w:r w:rsidR="00793A00">
        <w:t>суд</w:t>
      </w:r>
      <w:r w:rsidRPr="00392695">
        <w:rPr>
          <w:b/>
        </w:rPr>
        <w:t xml:space="preserve">                                                     </w:t>
      </w:r>
    </w:p>
    <w:p w14:paraId="017BCB39" w14:textId="77777777" w:rsidR="00CC0601" w:rsidRPr="00392695" w:rsidRDefault="00CC0601" w:rsidP="00293CC5">
      <w:pPr>
        <w:pStyle w:val="20"/>
        <w:spacing w:after="0" w:line="240" w:lineRule="auto"/>
        <w:ind w:firstLine="540"/>
        <w:jc w:val="center"/>
        <w:rPr>
          <w:b/>
        </w:rPr>
      </w:pPr>
    </w:p>
    <w:p w14:paraId="052FFF5C" w14:textId="77777777" w:rsidR="00A604FC" w:rsidRPr="00392695" w:rsidRDefault="00A604FC" w:rsidP="00293CC5">
      <w:pPr>
        <w:pStyle w:val="20"/>
        <w:spacing w:after="0" w:line="240" w:lineRule="auto"/>
        <w:ind w:firstLine="540"/>
        <w:jc w:val="center"/>
        <w:rPr>
          <w:b/>
        </w:rPr>
      </w:pPr>
      <w:r w:rsidRPr="00392695">
        <w:rPr>
          <w:b/>
        </w:rPr>
        <w:t>О</w:t>
      </w:r>
      <w:r w:rsidR="00CC0601" w:rsidRPr="00392695">
        <w:rPr>
          <w:b/>
        </w:rPr>
        <w:t xml:space="preserve"> </w:t>
      </w:r>
      <w:r w:rsidRPr="00392695">
        <w:rPr>
          <w:b/>
        </w:rPr>
        <w:t>П</w:t>
      </w:r>
      <w:r w:rsidR="00CC0601" w:rsidRPr="00392695">
        <w:rPr>
          <w:b/>
        </w:rPr>
        <w:t xml:space="preserve"> </w:t>
      </w:r>
      <w:r w:rsidRPr="00392695">
        <w:rPr>
          <w:b/>
        </w:rPr>
        <w:t>Р</w:t>
      </w:r>
      <w:r w:rsidR="00CC0601" w:rsidRPr="00392695">
        <w:rPr>
          <w:b/>
        </w:rPr>
        <w:t xml:space="preserve"> </w:t>
      </w:r>
      <w:r w:rsidRPr="00392695">
        <w:rPr>
          <w:b/>
        </w:rPr>
        <w:t>Е</w:t>
      </w:r>
      <w:r w:rsidR="00CC0601" w:rsidRPr="00392695">
        <w:rPr>
          <w:b/>
        </w:rPr>
        <w:t xml:space="preserve"> </w:t>
      </w:r>
      <w:r w:rsidRPr="00392695">
        <w:rPr>
          <w:b/>
        </w:rPr>
        <w:t>Д</w:t>
      </w:r>
      <w:r w:rsidR="00CC0601" w:rsidRPr="00392695">
        <w:rPr>
          <w:b/>
        </w:rPr>
        <w:t xml:space="preserve"> </w:t>
      </w:r>
      <w:r w:rsidRPr="00392695">
        <w:rPr>
          <w:b/>
        </w:rPr>
        <w:t>Е</w:t>
      </w:r>
      <w:r w:rsidR="00CC0601" w:rsidRPr="00392695">
        <w:rPr>
          <w:b/>
        </w:rPr>
        <w:t xml:space="preserve"> </w:t>
      </w:r>
      <w:r w:rsidRPr="00392695">
        <w:rPr>
          <w:b/>
        </w:rPr>
        <w:t>Л</w:t>
      </w:r>
      <w:r w:rsidR="00CC0601" w:rsidRPr="00392695">
        <w:rPr>
          <w:b/>
        </w:rPr>
        <w:t xml:space="preserve"> </w:t>
      </w:r>
      <w:r w:rsidRPr="00392695">
        <w:rPr>
          <w:b/>
        </w:rPr>
        <w:t>И</w:t>
      </w:r>
      <w:r w:rsidR="00CC0601" w:rsidRPr="00392695">
        <w:rPr>
          <w:b/>
        </w:rPr>
        <w:t xml:space="preserve"> </w:t>
      </w:r>
      <w:r w:rsidRPr="00392695">
        <w:rPr>
          <w:b/>
        </w:rPr>
        <w:t>Л:</w:t>
      </w:r>
    </w:p>
    <w:p w14:paraId="1D642200" w14:textId="77777777" w:rsidR="00CC0601" w:rsidRDefault="00CC0601" w:rsidP="00293CC5">
      <w:pPr>
        <w:pStyle w:val="20"/>
        <w:spacing w:after="0" w:line="240" w:lineRule="auto"/>
        <w:ind w:firstLine="540"/>
        <w:jc w:val="center"/>
        <w:rPr>
          <w:b/>
        </w:rPr>
      </w:pPr>
    </w:p>
    <w:p w14:paraId="2579141B" w14:textId="77777777" w:rsidR="00CC0601" w:rsidRDefault="00A604FC" w:rsidP="00293CC5">
      <w:pPr>
        <w:ind w:firstLine="540"/>
        <w:jc w:val="both"/>
      </w:pPr>
      <w:r>
        <w:t xml:space="preserve">Гражданское дело </w:t>
      </w:r>
      <w:r w:rsidR="00262DF1">
        <w:t>№ 2-</w:t>
      </w:r>
      <w:r w:rsidR="00E55A4F">
        <w:t>4247/17</w:t>
      </w:r>
      <w:r w:rsidR="00262DF1">
        <w:t xml:space="preserve"> по иску </w:t>
      </w:r>
      <w:r w:rsidR="00177491" w:rsidRPr="00177491">
        <w:t xml:space="preserve">ПАО «Сбербанк России» в лице филиала – Московского банка ПАО Сбербанк к Палаташ Р.М. о взыскании кредитной задолженности </w:t>
      </w:r>
      <w:r w:rsidR="009C34AB">
        <w:t xml:space="preserve">направить </w:t>
      </w:r>
      <w:r w:rsidR="00262DF1" w:rsidRPr="00392695">
        <w:t>для рассмотрения</w:t>
      </w:r>
      <w:r w:rsidR="00793A00">
        <w:t xml:space="preserve"> по подсудности</w:t>
      </w:r>
      <w:r w:rsidRPr="00392695">
        <w:t xml:space="preserve"> </w:t>
      </w:r>
      <w:r w:rsidR="00793A00" w:rsidRPr="00793A00">
        <w:t xml:space="preserve">в </w:t>
      </w:r>
      <w:r w:rsidR="00177491">
        <w:t>Щербинский</w:t>
      </w:r>
      <w:r w:rsidR="00793A00" w:rsidRPr="00793A00">
        <w:t xml:space="preserve"> районный суд г.</w:t>
      </w:r>
      <w:r w:rsidR="00DA5A10">
        <w:t>Москвы</w:t>
      </w:r>
      <w:r w:rsidR="00CC0601" w:rsidRPr="00392695">
        <w:t>.</w:t>
      </w:r>
    </w:p>
    <w:p w14:paraId="3105098B" w14:textId="77777777" w:rsidR="00E55A4F" w:rsidRDefault="00E55A4F" w:rsidP="00293CC5">
      <w:pPr>
        <w:ind w:firstLine="540"/>
        <w:jc w:val="both"/>
      </w:pPr>
    </w:p>
    <w:p w14:paraId="294BDE65" w14:textId="77777777" w:rsidR="00793A00" w:rsidRPr="00793A00" w:rsidRDefault="00793A00" w:rsidP="00793A00">
      <w:pPr>
        <w:ind w:firstLine="540"/>
        <w:jc w:val="both"/>
      </w:pPr>
      <w:r w:rsidRPr="00793A00">
        <w:t>На определение может быть подана частная жалоба в Московский городской суд через Таганский районный суд г.Москвы в течение 15 дней со дня его вынесения.</w:t>
      </w:r>
    </w:p>
    <w:p w14:paraId="5E9F900F" w14:textId="77777777" w:rsidR="00A60656" w:rsidRDefault="00A60656" w:rsidP="00293CC5">
      <w:pPr>
        <w:ind w:firstLine="540"/>
        <w:jc w:val="both"/>
      </w:pPr>
    </w:p>
    <w:p w14:paraId="2A667CF5" w14:textId="77777777" w:rsidR="00E55A4F" w:rsidRDefault="00E55A4F" w:rsidP="00293CC5">
      <w:pPr>
        <w:ind w:firstLine="540"/>
        <w:jc w:val="both"/>
      </w:pPr>
    </w:p>
    <w:p w14:paraId="38D49B92" w14:textId="77777777" w:rsidR="00E55A4F" w:rsidRPr="00A604FC" w:rsidRDefault="00E55A4F" w:rsidP="00293CC5">
      <w:pPr>
        <w:ind w:firstLine="540"/>
        <w:jc w:val="both"/>
      </w:pPr>
    </w:p>
    <w:p w14:paraId="4F60FE57" w14:textId="77777777" w:rsidR="00A60656" w:rsidRPr="00A604FC" w:rsidRDefault="00793A00" w:rsidP="00293CC5">
      <w:pPr>
        <w:ind w:firstLine="540"/>
        <w:jc w:val="both"/>
      </w:pPr>
      <w:r>
        <w:t>С</w:t>
      </w:r>
      <w:r w:rsidR="001F345D" w:rsidRPr="00A604FC">
        <w:t>уд</w:t>
      </w:r>
      <w:r w:rsidR="00A604FC">
        <w:t xml:space="preserve">ья              </w:t>
      </w:r>
      <w:r w:rsidR="001F345D" w:rsidRPr="00A604FC">
        <w:t xml:space="preserve">                                                             </w:t>
      </w:r>
      <w:r>
        <w:t xml:space="preserve">    </w:t>
      </w:r>
      <w:r w:rsidR="001F345D" w:rsidRPr="00A604FC">
        <w:t xml:space="preserve">   </w:t>
      </w:r>
      <w:r>
        <w:t xml:space="preserve"> </w:t>
      </w:r>
      <w:r w:rsidR="001F345D" w:rsidRPr="00A604FC">
        <w:t xml:space="preserve">   М.Н. Ша</w:t>
      </w:r>
      <w:r w:rsidR="00293CC5">
        <w:t>йдуллина</w:t>
      </w:r>
      <w:r w:rsidR="001F345D" w:rsidRPr="00A604FC">
        <w:t xml:space="preserve"> </w:t>
      </w:r>
    </w:p>
    <w:sectPr w:rsidR="00A60656" w:rsidRPr="00A604FC" w:rsidSect="00DA5A10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DC8"/>
    <w:rsid w:val="000025D6"/>
    <w:rsid w:val="00014A03"/>
    <w:rsid w:val="0003276A"/>
    <w:rsid w:val="00041190"/>
    <w:rsid w:val="000552CF"/>
    <w:rsid w:val="00065B65"/>
    <w:rsid w:val="00074FAC"/>
    <w:rsid w:val="00091576"/>
    <w:rsid w:val="000A3D69"/>
    <w:rsid w:val="000B0EE2"/>
    <w:rsid w:val="000B3FDB"/>
    <w:rsid w:val="000D18EE"/>
    <w:rsid w:val="000D1F79"/>
    <w:rsid w:val="000E28DD"/>
    <w:rsid w:val="000E767A"/>
    <w:rsid w:val="000F52A9"/>
    <w:rsid w:val="00103179"/>
    <w:rsid w:val="00112F32"/>
    <w:rsid w:val="0011770B"/>
    <w:rsid w:val="00117D97"/>
    <w:rsid w:val="00123918"/>
    <w:rsid w:val="001422D0"/>
    <w:rsid w:val="00144528"/>
    <w:rsid w:val="0014775B"/>
    <w:rsid w:val="00156B5E"/>
    <w:rsid w:val="0015797D"/>
    <w:rsid w:val="00160567"/>
    <w:rsid w:val="00166923"/>
    <w:rsid w:val="00177491"/>
    <w:rsid w:val="00180B2E"/>
    <w:rsid w:val="0018484D"/>
    <w:rsid w:val="00193AFC"/>
    <w:rsid w:val="00195CAA"/>
    <w:rsid w:val="00197D9D"/>
    <w:rsid w:val="001A0703"/>
    <w:rsid w:val="001B783D"/>
    <w:rsid w:val="001C6833"/>
    <w:rsid w:val="001E44D1"/>
    <w:rsid w:val="001F1C64"/>
    <w:rsid w:val="001F345D"/>
    <w:rsid w:val="001F7F84"/>
    <w:rsid w:val="002212AA"/>
    <w:rsid w:val="00221D7C"/>
    <w:rsid w:val="002238F8"/>
    <w:rsid w:val="00262DF1"/>
    <w:rsid w:val="00272E6C"/>
    <w:rsid w:val="00293CC5"/>
    <w:rsid w:val="002D21C4"/>
    <w:rsid w:val="002D358E"/>
    <w:rsid w:val="002D4C37"/>
    <w:rsid w:val="003043BB"/>
    <w:rsid w:val="003227E6"/>
    <w:rsid w:val="00325325"/>
    <w:rsid w:val="00342D91"/>
    <w:rsid w:val="00345F8B"/>
    <w:rsid w:val="0035224B"/>
    <w:rsid w:val="003528E0"/>
    <w:rsid w:val="00362F95"/>
    <w:rsid w:val="0036360B"/>
    <w:rsid w:val="00365473"/>
    <w:rsid w:val="00392695"/>
    <w:rsid w:val="00397B1C"/>
    <w:rsid w:val="003A0F4D"/>
    <w:rsid w:val="003B3DA1"/>
    <w:rsid w:val="003C60E7"/>
    <w:rsid w:val="003D650D"/>
    <w:rsid w:val="003E0A30"/>
    <w:rsid w:val="003F4E9A"/>
    <w:rsid w:val="003F6932"/>
    <w:rsid w:val="00402D5C"/>
    <w:rsid w:val="00403B06"/>
    <w:rsid w:val="00412604"/>
    <w:rsid w:val="00423725"/>
    <w:rsid w:val="004717C7"/>
    <w:rsid w:val="004905DE"/>
    <w:rsid w:val="004964E9"/>
    <w:rsid w:val="004A4F2B"/>
    <w:rsid w:val="004E343C"/>
    <w:rsid w:val="004F21CA"/>
    <w:rsid w:val="00507370"/>
    <w:rsid w:val="00522D33"/>
    <w:rsid w:val="0054349C"/>
    <w:rsid w:val="00562997"/>
    <w:rsid w:val="00566D13"/>
    <w:rsid w:val="0057184D"/>
    <w:rsid w:val="005729D5"/>
    <w:rsid w:val="005764B7"/>
    <w:rsid w:val="005A0083"/>
    <w:rsid w:val="005A178B"/>
    <w:rsid w:val="005C1826"/>
    <w:rsid w:val="005C2777"/>
    <w:rsid w:val="005C2E9C"/>
    <w:rsid w:val="005C2EB0"/>
    <w:rsid w:val="005D4C15"/>
    <w:rsid w:val="005F1FE8"/>
    <w:rsid w:val="005F48E8"/>
    <w:rsid w:val="00615FEF"/>
    <w:rsid w:val="00652481"/>
    <w:rsid w:val="00660318"/>
    <w:rsid w:val="00660FC4"/>
    <w:rsid w:val="0066358F"/>
    <w:rsid w:val="00671FBB"/>
    <w:rsid w:val="00690BD7"/>
    <w:rsid w:val="006A3A3F"/>
    <w:rsid w:val="006A5E81"/>
    <w:rsid w:val="006A75AF"/>
    <w:rsid w:val="006B5873"/>
    <w:rsid w:val="006B668C"/>
    <w:rsid w:val="006C4C31"/>
    <w:rsid w:val="006D727C"/>
    <w:rsid w:val="006E2CD1"/>
    <w:rsid w:val="006E6E8B"/>
    <w:rsid w:val="0071757C"/>
    <w:rsid w:val="0072122A"/>
    <w:rsid w:val="0074135D"/>
    <w:rsid w:val="00745DC8"/>
    <w:rsid w:val="007660F3"/>
    <w:rsid w:val="00767E35"/>
    <w:rsid w:val="007841EE"/>
    <w:rsid w:val="00793A00"/>
    <w:rsid w:val="00793CC0"/>
    <w:rsid w:val="007A2A68"/>
    <w:rsid w:val="007A7D0D"/>
    <w:rsid w:val="007B4D51"/>
    <w:rsid w:val="007D4D39"/>
    <w:rsid w:val="007D50D8"/>
    <w:rsid w:val="007F190D"/>
    <w:rsid w:val="00803025"/>
    <w:rsid w:val="0080566D"/>
    <w:rsid w:val="008066EF"/>
    <w:rsid w:val="00807A1F"/>
    <w:rsid w:val="008133D1"/>
    <w:rsid w:val="00824825"/>
    <w:rsid w:val="00824C80"/>
    <w:rsid w:val="008458FE"/>
    <w:rsid w:val="00852429"/>
    <w:rsid w:val="008631A7"/>
    <w:rsid w:val="00873FCB"/>
    <w:rsid w:val="00881621"/>
    <w:rsid w:val="00882BB0"/>
    <w:rsid w:val="008934A5"/>
    <w:rsid w:val="008A0993"/>
    <w:rsid w:val="008A5EBE"/>
    <w:rsid w:val="008A6343"/>
    <w:rsid w:val="008B26C1"/>
    <w:rsid w:val="008B4196"/>
    <w:rsid w:val="008B4A0B"/>
    <w:rsid w:val="008E2010"/>
    <w:rsid w:val="008E2771"/>
    <w:rsid w:val="00912EF2"/>
    <w:rsid w:val="00935CCF"/>
    <w:rsid w:val="0094464E"/>
    <w:rsid w:val="009500BB"/>
    <w:rsid w:val="0095102F"/>
    <w:rsid w:val="00953278"/>
    <w:rsid w:val="00956512"/>
    <w:rsid w:val="00973D19"/>
    <w:rsid w:val="0097693C"/>
    <w:rsid w:val="0099003F"/>
    <w:rsid w:val="009920FE"/>
    <w:rsid w:val="00995016"/>
    <w:rsid w:val="009972E2"/>
    <w:rsid w:val="009B2B25"/>
    <w:rsid w:val="009B4307"/>
    <w:rsid w:val="009C34AB"/>
    <w:rsid w:val="009D642C"/>
    <w:rsid w:val="009D65F9"/>
    <w:rsid w:val="009D7272"/>
    <w:rsid w:val="009E6D46"/>
    <w:rsid w:val="009E7F7C"/>
    <w:rsid w:val="009F30D2"/>
    <w:rsid w:val="00A17310"/>
    <w:rsid w:val="00A173E6"/>
    <w:rsid w:val="00A24273"/>
    <w:rsid w:val="00A604FC"/>
    <w:rsid w:val="00A60656"/>
    <w:rsid w:val="00A63A2B"/>
    <w:rsid w:val="00A6519D"/>
    <w:rsid w:val="00A707B9"/>
    <w:rsid w:val="00A8767D"/>
    <w:rsid w:val="00A91EF0"/>
    <w:rsid w:val="00AA25C8"/>
    <w:rsid w:val="00AA49B2"/>
    <w:rsid w:val="00AA6BD1"/>
    <w:rsid w:val="00AA7C6D"/>
    <w:rsid w:val="00AB2087"/>
    <w:rsid w:val="00AE1846"/>
    <w:rsid w:val="00B057A4"/>
    <w:rsid w:val="00B16F3A"/>
    <w:rsid w:val="00B17599"/>
    <w:rsid w:val="00B225CA"/>
    <w:rsid w:val="00B414ED"/>
    <w:rsid w:val="00B501C2"/>
    <w:rsid w:val="00B62CC4"/>
    <w:rsid w:val="00B83A10"/>
    <w:rsid w:val="00BA2290"/>
    <w:rsid w:val="00BA765B"/>
    <w:rsid w:val="00BB16E7"/>
    <w:rsid w:val="00BC375B"/>
    <w:rsid w:val="00BC3EB6"/>
    <w:rsid w:val="00BC7AF8"/>
    <w:rsid w:val="00BD58DC"/>
    <w:rsid w:val="00BD5F3E"/>
    <w:rsid w:val="00BE3FD2"/>
    <w:rsid w:val="00BF2371"/>
    <w:rsid w:val="00BF5A27"/>
    <w:rsid w:val="00C03F82"/>
    <w:rsid w:val="00C123D2"/>
    <w:rsid w:val="00C23383"/>
    <w:rsid w:val="00C27431"/>
    <w:rsid w:val="00C320EE"/>
    <w:rsid w:val="00C43F73"/>
    <w:rsid w:val="00C4715F"/>
    <w:rsid w:val="00C51791"/>
    <w:rsid w:val="00C53837"/>
    <w:rsid w:val="00C8402D"/>
    <w:rsid w:val="00C975D2"/>
    <w:rsid w:val="00CC05B1"/>
    <w:rsid w:val="00CC0601"/>
    <w:rsid w:val="00CD7E0B"/>
    <w:rsid w:val="00CE62BC"/>
    <w:rsid w:val="00D31144"/>
    <w:rsid w:val="00D5470F"/>
    <w:rsid w:val="00D85A59"/>
    <w:rsid w:val="00D9355F"/>
    <w:rsid w:val="00DA3BFB"/>
    <w:rsid w:val="00DA5A10"/>
    <w:rsid w:val="00DA65F1"/>
    <w:rsid w:val="00DB0EAA"/>
    <w:rsid w:val="00DC0D03"/>
    <w:rsid w:val="00E32759"/>
    <w:rsid w:val="00E3547E"/>
    <w:rsid w:val="00E367B0"/>
    <w:rsid w:val="00E40B05"/>
    <w:rsid w:val="00E55A4F"/>
    <w:rsid w:val="00E666E8"/>
    <w:rsid w:val="00E97954"/>
    <w:rsid w:val="00EB2650"/>
    <w:rsid w:val="00EC1DF0"/>
    <w:rsid w:val="00EC388C"/>
    <w:rsid w:val="00EC5F40"/>
    <w:rsid w:val="00ED6012"/>
    <w:rsid w:val="00EE3C81"/>
    <w:rsid w:val="00F266D6"/>
    <w:rsid w:val="00F26AA1"/>
    <w:rsid w:val="00F31B93"/>
    <w:rsid w:val="00F31E3C"/>
    <w:rsid w:val="00F52372"/>
    <w:rsid w:val="00F55F1E"/>
    <w:rsid w:val="00F61C11"/>
    <w:rsid w:val="00FB4A92"/>
    <w:rsid w:val="00FC2D32"/>
    <w:rsid w:val="00FD5653"/>
    <w:rsid w:val="00FE49A9"/>
    <w:rsid w:val="00FF6BF5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D3B85F"/>
  <w15:chartTrackingRefBased/>
  <w15:docId w15:val="{76234B17-9998-476F-A52C-622348E7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2">
    <w:name w:val="Body Text Indent 2"/>
    <w:basedOn w:val="a"/>
    <w:pPr>
      <w:ind w:firstLine="600"/>
      <w:jc w:val="both"/>
    </w:pPr>
    <w:rPr>
      <w:sz w:val="22"/>
    </w:rPr>
  </w:style>
  <w:style w:type="paragraph" w:styleId="20">
    <w:name w:val="Body Text 2"/>
    <w:basedOn w:val="a"/>
    <w:rsid w:val="00A604FC"/>
    <w:pPr>
      <w:spacing w:after="120" w:line="480" w:lineRule="auto"/>
    </w:pPr>
  </w:style>
  <w:style w:type="paragraph" w:styleId="a5">
    <w:name w:val="Body Text"/>
    <w:basedOn w:val="a"/>
    <w:rsid w:val="00D31144"/>
    <w:pPr>
      <w:spacing w:after="120"/>
    </w:pPr>
  </w:style>
  <w:style w:type="paragraph" w:styleId="a6">
    <w:name w:val="Balloon Text"/>
    <w:basedOn w:val="a"/>
    <w:semiHidden/>
    <w:rsid w:val="00E3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