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8C299" w14:textId="77777777" w:rsidR="001643CD" w:rsidRPr="00F87689" w:rsidRDefault="0073076A" w:rsidP="00CC703C">
      <w:pPr>
        <w:ind w:firstLine="426"/>
        <w:jc w:val="center"/>
        <w:rPr>
          <w:sz w:val="20"/>
          <w:szCs w:val="20"/>
        </w:rPr>
      </w:pPr>
      <w:bookmarkStart w:id="0" w:name="_GoBack"/>
      <w:bookmarkEnd w:id="0"/>
      <w:r w:rsidRPr="00F87689">
        <w:rPr>
          <w:sz w:val="20"/>
          <w:szCs w:val="20"/>
        </w:rPr>
        <w:t xml:space="preserve">                                                                   </w:t>
      </w:r>
      <w:r w:rsidRPr="00F87689">
        <w:rPr>
          <w:sz w:val="20"/>
          <w:szCs w:val="20"/>
        </w:rPr>
        <w:t xml:space="preserve">                    Дело №2-</w:t>
      </w:r>
      <w:r w:rsidRPr="00F87689">
        <w:rPr>
          <w:sz w:val="20"/>
          <w:szCs w:val="20"/>
        </w:rPr>
        <w:t>42</w:t>
      </w:r>
      <w:r w:rsidRPr="00F87689">
        <w:rPr>
          <w:sz w:val="20"/>
          <w:szCs w:val="20"/>
        </w:rPr>
        <w:t>74</w:t>
      </w:r>
      <w:r w:rsidRPr="00F87689">
        <w:rPr>
          <w:sz w:val="20"/>
          <w:szCs w:val="20"/>
        </w:rPr>
        <w:t>/16</w:t>
      </w:r>
    </w:p>
    <w:p w14:paraId="3FBE20AE" w14:textId="77777777" w:rsidR="001161D5" w:rsidRPr="00F87689" w:rsidRDefault="0073076A" w:rsidP="00CC703C">
      <w:pPr>
        <w:ind w:firstLine="426"/>
        <w:jc w:val="center"/>
        <w:rPr>
          <w:sz w:val="20"/>
          <w:szCs w:val="20"/>
        </w:rPr>
      </w:pPr>
      <w:r w:rsidRPr="00F87689">
        <w:rPr>
          <w:sz w:val="20"/>
          <w:szCs w:val="20"/>
        </w:rPr>
        <w:t xml:space="preserve">ЗАОЧНОЕ </w:t>
      </w:r>
      <w:r w:rsidRPr="00F87689">
        <w:rPr>
          <w:sz w:val="20"/>
          <w:szCs w:val="20"/>
        </w:rPr>
        <w:t>РЕШЕНИЕ</w:t>
      </w:r>
    </w:p>
    <w:p w14:paraId="7BF8766B" w14:textId="77777777" w:rsidR="001161D5" w:rsidRPr="00F87689" w:rsidRDefault="0073076A" w:rsidP="00CC703C">
      <w:pPr>
        <w:ind w:firstLine="426"/>
        <w:jc w:val="center"/>
        <w:rPr>
          <w:sz w:val="20"/>
          <w:szCs w:val="20"/>
        </w:rPr>
      </w:pPr>
      <w:r w:rsidRPr="00F87689">
        <w:rPr>
          <w:sz w:val="20"/>
          <w:szCs w:val="20"/>
        </w:rPr>
        <w:t>ИМЕНЕМ РОССИЙСКОЙ ФЕДЕРАЦИИ</w:t>
      </w:r>
    </w:p>
    <w:p w14:paraId="05E3E474" w14:textId="77777777" w:rsidR="001161D5" w:rsidRPr="00F87689" w:rsidRDefault="0073076A" w:rsidP="00CC703C">
      <w:pPr>
        <w:ind w:firstLine="426"/>
        <w:jc w:val="both"/>
        <w:rPr>
          <w:sz w:val="20"/>
          <w:szCs w:val="20"/>
        </w:rPr>
      </w:pPr>
    </w:p>
    <w:p w14:paraId="12BFFA1B" w14:textId="77777777" w:rsidR="001177C0" w:rsidRPr="00F87689" w:rsidRDefault="0073076A" w:rsidP="001177C0">
      <w:pPr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город Москва                                                                      </w:t>
      </w:r>
      <w:r w:rsidRPr="00F87689">
        <w:rPr>
          <w:sz w:val="20"/>
          <w:szCs w:val="20"/>
        </w:rPr>
        <w:t>08 июня</w:t>
      </w:r>
      <w:r w:rsidRPr="00F87689">
        <w:rPr>
          <w:sz w:val="20"/>
          <w:szCs w:val="20"/>
        </w:rPr>
        <w:t xml:space="preserve"> 2016 года </w:t>
      </w:r>
    </w:p>
    <w:p w14:paraId="69EA879E" w14:textId="77777777" w:rsidR="001177C0" w:rsidRPr="00F87689" w:rsidRDefault="0073076A" w:rsidP="001177C0">
      <w:pPr>
        <w:contextualSpacing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Никулин</w:t>
      </w:r>
      <w:r w:rsidRPr="00F87689">
        <w:rPr>
          <w:sz w:val="20"/>
          <w:szCs w:val="20"/>
        </w:rPr>
        <w:t>ский районный суд г.Москвы в составе судьи Шайхутдиновой А.С.,</w:t>
      </w:r>
    </w:p>
    <w:p w14:paraId="65619FDF" w14:textId="77777777" w:rsidR="001177C0" w:rsidRPr="00F87689" w:rsidRDefault="0073076A" w:rsidP="001177C0">
      <w:pPr>
        <w:contextualSpacing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при секретаре </w:t>
      </w:r>
      <w:r w:rsidRPr="00F87689">
        <w:rPr>
          <w:sz w:val="20"/>
          <w:szCs w:val="20"/>
        </w:rPr>
        <w:t>Агабековой А.В.</w:t>
      </w:r>
      <w:r w:rsidRPr="00F87689">
        <w:rPr>
          <w:sz w:val="20"/>
          <w:szCs w:val="20"/>
        </w:rPr>
        <w:t xml:space="preserve">,   </w:t>
      </w:r>
    </w:p>
    <w:p w14:paraId="6D3F284B" w14:textId="77777777" w:rsidR="001177C0" w:rsidRPr="00F87689" w:rsidRDefault="0073076A" w:rsidP="001177C0">
      <w:pPr>
        <w:contextualSpacing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рассмотрев в открытом судебном заседании гражданское дело  по исковому заявлению </w:t>
      </w:r>
      <w:r w:rsidRPr="00F87689">
        <w:rPr>
          <w:sz w:val="20"/>
          <w:szCs w:val="20"/>
        </w:rPr>
        <w:t xml:space="preserve">ОАО «Сбербанк России» в лице филиала  Московского банка ОАО «Сбербанк России» </w:t>
      </w:r>
      <w:r w:rsidRPr="00F87689">
        <w:rPr>
          <w:sz w:val="20"/>
          <w:szCs w:val="20"/>
        </w:rPr>
        <w:t xml:space="preserve">к </w:t>
      </w:r>
      <w:r w:rsidRPr="00F87689">
        <w:rPr>
          <w:sz w:val="20"/>
          <w:szCs w:val="20"/>
        </w:rPr>
        <w:t>Бородинову Л</w:t>
      </w:r>
      <w:r w:rsidRPr="00F87689">
        <w:rPr>
          <w:sz w:val="20"/>
          <w:szCs w:val="20"/>
        </w:rPr>
        <w:t>.</w:t>
      </w:r>
      <w:r w:rsidRPr="00F87689">
        <w:rPr>
          <w:sz w:val="20"/>
          <w:szCs w:val="20"/>
        </w:rPr>
        <w:t>Ю</w:t>
      </w:r>
      <w:r w:rsidRPr="00F87689">
        <w:rPr>
          <w:sz w:val="20"/>
          <w:szCs w:val="20"/>
        </w:rPr>
        <w:t>.</w:t>
      </w:r>
      <w:r w:rsidRPr="00F87689">
        <w:rPr>
          <w:sz w:val="20"/>
          <w:szCs w:val="20"/>
        </w:rPr>
        <w:t xml:space="preserve"> о взыскании задолженности,</w:t>
      </w:r>
    </w:p>
    <w:p w14:paraId="2AF9AFDF" w14:textId="77777777" w:rsidR="001177C0" w:rsidRPr="00F87689" w:rsidRDefault="0073076A" w:rsidP="00CC703C">
      <w:pPr>
        <w:ind w:firstLine="426"/>
        <w:jc w:val="center"/>
        <w:rPr>
          <w:sz w:val="20"/>
          <w:szCs w:val="20"/>
        </w:rPr>
      </w:pPr>
    </w:p>
    <w:p w14:paraId="47DCC3C5" w14:textId="77777777" w:rsidR="00080B51" w:rsidRPr="00F87689" w:rsidRDefault="0073076A" w:rsidP="00CC703C">
      <w:pPr>
        <w:ind w:firstLine="426"/>
        <w:jc w:val="center"/>
        <w:rPr>
          <w:sz w:val="20"/>
          <w:szCs w:val="20"/>
        </w:rPr>
      </w:pPr>
      <w:r w:rsidRPr="00F87689">
        <w:rPr>
          <w:sz w:val="20"/>
          <w:szCs w:val="20"/>
        </w:rPr>
        <w:t>УСТАНОВИЛ:</w:t>
      </w:r>
    </w:p>
    <w:p w14:paraId="7B4F3A86" w14:textId="77777777" w:rsidR="007B24DF" w:rsidRPr="00F87689" w:rsidRDefault="0073076A" w:rsidP="00C356B6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Истец обратился в суд с иском о взыскании задолженности 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</w:t>
      </w:r>
      <w:r w:rsidRPr="00F87689">
        <w:rPr>
          <w:sz w:val="20"/>
          <w:szCs w:val="20"/>
        </w:rPr>
        <w:t xml:space="preserve">, расходов по оплате государственной пошлины 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мотивируя свои требования тем, что </w:t>
      </w:r>
      <w:r w:rsidRPr="00F87689">
        <w:rPr>
          <w:sz w:val="20"/>
          <w:szCs w:val="20"/>
        </w:rPr>
        <w:t>на основании заявления на п</w:t>
      </w:r>
      <w:r w:rsidRPr="00F87689">
        <w:rPr>
          <w:sz w:val="20"/>
          <w:szCs w:val="20"/>
        </w:rPr>
        <w:t xml:space="preserve">олучение международной карты Сбербанка России, истец предоставил ответчику в пользование </w:t>
      </w:r>
      <w:r w:rsidRPr="00F87689">
        <w:rPr>
          <w:sz w:val="20"/>
          <w:szCs w:val="20"/>
        </w:rPr>
        <w:t>банковскую карту для расчета в рублях</w:t>
      </w:r>
      <w:r w:rsidRPr="00F87689">
        <w:rPr>
          <w:sz w:val="20"/>
          <w:szCs w:val="20"/>
        </w:rPr>
        <w:t xml:space="preserve">, с лимитом овердрафта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</w:t>
      </w:r>
      <w:r w:rsidRPr="00F87689">
        <w:rPr>
          <w:sz w:val="20"/>
          <w:szCs w:val="20"/>
        </w:rPr>
        <w:t xml:space="preserve">. </w:t>
      </w:r>
      <w:r w:rsidRPr="00F87689">
        <w:rPr>
          <w:sz w:val="20"/>
          <w:szCs w:val="20"/>
        </w:rPr>
        <w:t xml:space="preserve">Поскольку ответчиком </w:t>
      </w:r>
      <w:r w:rsidRPr="00F87689">
        <w:rPr>
          <w:sz w:val="20"/>
          <w:szCs w:val="20"/>
        </w:rPr>
        <w:t>допущено</w:t>
      </w:r>
      <w:r w:rsidRPr="00F87689">
        <w:rPr>
          <w:sz w:val="20"/>
          <w:szCs w:val="20"/>
        </w:rPr>
        <w:t xml:space="preserve"> возникновение просроченной задолженности, как по погашению кредита, </w:t>
      </w:r>
      <w:r w:rsidRPr="00F87689">
        <w:rPr>
          <w:sz w:val="20"/>
          <w:szCs w:val="20"/>
        </w:rPr>
        <w:t>так и по уплате процентов за пользование кредитом, до настоящего времени обязательства по договору перед истцом ответчиком не исполнены, истец просит взыскать с ответчика образовавшуюся задолженн</w:t>
      </w:r>
      <w:r w:rsidRPr="00F87689">
        <w:rPr>
          <w:sz w:val="20"/>
          <w:szCs w:val="20"/>
        </w:rPr>
        <w:t>ость. З</w:t>
      </w:r>
      <w:r w:rsidRPr="00F87689">
        <w:rPr>
          <w:sz w:val="20"/>
          <w:szCs w:val="20"/>
        </w:rPr>
        <w:t xml:space="preserve">адолженность ответчика по состоянию на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года состав</w:t>
      </w:r>
      <w:r w:rsidRPr="00F87689">
        <w:rPr>
          <w:sz w:val="20"/>
          <w:szCs w:val="20"/>
        </w:rPr>
        <w:t xml:space="preserve">ила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из них:  </w:t>
      </w:r>
      <w:r w:rsidRPr="00F87689">
        <w:rPr>
          <w:sz w:val="20"/>
          <w:szCs w:val="20"/>
        </w:rPr>
        <w:t xml:space="preserve"> </w:t>
      </w:r>
      <w:r w:rsidRPr="00F87689">
        <w:rPr>
          <w:sz w:val="20"/>
          <w:szCs w:val="20"/>
        </w:rPr>
        <w:t xml:space="preserve">проценты за кредит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ссудная задолженность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</w:t>
      </w:r>
      <w:r w:rsidRPr="00F87689">
        <w:rPr>
          <w:sz w:val="20"/>
          <w:szCs w:val="20"/>
        </w:rPr>
        <w:t>.</w:t>
      </w:r>
    </w:p>
    <w:p w14:paraId="29851E58" w14:textId="77777777" w:rsidR="00EB7E59" w:rsidRPr="00F87689" w:rsidRDefault="0073076A" w:rsidP="00EB7E59">
      <w:pPr>
        <w:ind w:firstLine="72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Представитель истца в судебное заседание не явился, о дате, месте и времени слушания дела извещен надлежащим образом, представил заявление о рассмотрении дела в отсутствии св</w:t>
      </w:r>
      <w:r w:rsidRPr="00F87689">
        <w:rPr>
          <w:sz w:val="20"/>
          <w:szCs w:val="20"/>
        </w:rPr>
        <w:t xml:space="preserve">оего представителя. </w:t>
      </w:r>
    </w:p>
    <w:p w14:paraId="72E9CC97" w14:textId="77777777" w:rsidR="00EB7E59" w:rsidRPr="00F87689" w:rsidRDefault="0073076A" w:rsidP="00EB7E59">
      <w:pPr>
        <w:ind w:firstLine="567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Ответчик в судебное заседание не явился, о времени и месте судебного заседания извещен надлежащим образом по известному суду адресу, об уважительных причинах своей неявки суду не сообщил, ходатайств о рассмотрении дела в свое отсутстви</w:t>
      </w:r>
      <w:r w:rsidRPr="00F87689">
        <w:rPr>
          <w:sz w:val="20"/>
          <w:szCs w:val="20"/>
        </w:rPr>
        <w:t>е не заявлял.</w:t>
      </w:r>
    </w:p>
    <w:p w14:paraId="0E5AA6A8" w14:textId="77777777" w:rsidR="00EB7E59" w:rsidRPr="00F87689" w:rsidRDefault="0073076A" w:rsidP="00EB7E59">
      <w:pPr>
        <w:ind w:firstLine="567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Поскольку истец согласен на вынесение по настоящему делу заочного решения, то суд считает возможным рассмотреть дело  в порядке заочного производства в отсутствие ответчика, извещенного надлежащим образом о времени и месте судебного разбирате</w:t>
      </w:r>
      <w:r w:rsidRPr="00F87689">
        <w:rPr>
          <w:sz w:val="20"/>
          <w:szCs w:val="20"/>
        </w:rPr>
        <w:t>льства.</w:t>
      </w:r>
    </w:p>
    <w:p w14:paraId="46B840CA" w14:textId="77777777" w:rsidR="00EB7E59" w:rsidRPr="00F87689" w:rsidRDefault="0073076A" w:rsidP="00EB7E59">
      <w:pPr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        Суд, исследовав материалы дела, приходит к следующему.</w:t>
      </w:r>
    </w:p>
    <w:p w14:paraId="259A6358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Согласно </w:t>
      </w:r>
      <w:hyperlink r:id="rId7" w:history="1">
        <w:r w:rsidRPr="00F87689">
          <w:rPr>
            <w:sz w:val="20"/>
            <w:szCs w:val="20"/>
          </w:rPr>
          <w:t>ст. 309</w:t>
        </w:r>
      </w:hyperlink>
      <w:r w:rsidRPr="00F87689">
        <w:rPr>
          <w:sz w:val="20"/>
          <w:szCs w:val="20"/>
        </w:rPr>
        <w:t xml:space="preserve">, </w:t>
      </w:r>
      <w:hyperlink r:id="rId8" w:history="1">
        <w:r w:rsidRPr="00F87689">
          <w:rPr>
            <w:sz w:val="20"/>
            <w:szCs w:val="20"/>
          </w:rPr>
          <w:t>310</w:t>
        </w:r>
      </w:hyperlink>
      <w:r w:rsidRPr="00F87689">
        <w:rPr>
          <w:sz w:val="20"/>
          <w:szCs w:val="20"/>
        </w:rPr>
        <w:t xml:space="preserve"> ГК РФ обязательства должны исполняться надлежащим образом в соответствии с условиями обязательства и требованиями закона. Односторонний отказ от исполнения обяза</w:t>
      </w:r>
      <w:r w:rsidRPr="00F87689">
        <w:rPr>
          <w:sz w:val="20"/>
          <w:szCs w:val="20"/>
        </w:rPr>
        <w:t>тельства не допускается.</w:t>
      </w:r>
    </w:p>
    <w:p w14:paraId="2EE1F844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В силу </w:t>
      </w:r>
      <w:hyperlink r:id="rId9" w:history="1">
        <w:r w:rsidRPr="00F87689">
          <w:rPr>
            <w:sz w:val="20"/>
            <w:szCs w:val="20"/>
          </w:rPr>
          <w:t>ст. 56</w:t>
        </w:r>
      </w:hyperlink>
      <w:r w:rsidRPr="00F87689">
        <w:rPr>
          <w:sz w:val="20"/>
          <w:szCs w:val="20"/>
        </w:rPr>
        <w:t xml:space="preserve"> ГПК РФ каждая сторона должна доказать те обстоятельства, на которые она ссылается как на</w:t>
      </w:r>
      <w:r w:rsidRPr="00F87689">
        <w:rPr>
          <w:sz w:val="20"/>
          <w:szCs w:val="20"/>
        </w:rPr>
        <w:t xml:space="preserve"> основания своих требований и возражений, если иное не предусмотрено федеральным законом.</w:t>
      </w:r>
    </w:p>
    <w:p w14:paraId="2DFE259E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Согласно </w:t>
      </w:r>
      <w:hyperlink r:id="rId10" w:history="1">
        <w:r w:rsidRPr="00F87689">
          <w:rPr>
            <w:sz w:val="20"/>
            <w:szCs w:val="20"/>
          </w:rPr>
          <w:t>ч. 1 ст. 850</w:t>
        </w:r>
      </w:hyperlink>
      <w:r w:rsidRPr="00F87689">
        <w:rPr>
          <w:sz w:val="20"/>
          <w:szCs w:val="20"/>
        </w:rPr>
        <w:t xml:space="preserve"> ГК РФ в случаях</w:t>
      </w:r>
      <w:r w:rsidRPr="00F87689">
        <w:rPr>
          <w:sz w:val="20"/>
          <w:szCs w:val="20"/>
        </w:rPr>
        <w:t>, когда в соответствии с договором банковского счета банк осуществляет платежи со счета несмотря на отсутствие денежных средств (кредитование счета), банк считается предоставившим клиенту кредит на соответствующую сумму со дня осуществления такого платежа.</w:t>
      </w:r>
    </w:p>
    <w:p w14:paraId="09F5DADF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Как установлено судом и подтверждается материалами дела, </w:t>
      </w:r>
      <w:r w:rsidRPr="00F87689">
        <w:rPr>
          <w:sz w:val="20"/>
          <w:szCs w:val="20"/>
        </w:rPr>
        <w:t>Бородинову Л.Ю.</w:t>
      </w:r>
      <w:r w:rsidRPr="00F87689">
        <w:rPr>
          <w:sz w:val="20"/>
          <w:szCs w:val="20"/>
        </w:rPr>
        <w:t xml:space="preserve"> была выдана международная карта Сбербанка России –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для расчета в рублях, с лимитом овердрафта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полная стоимость кредита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% годовых</w:t>
      </w:r>
      <w:r w:rsidRPr="00F87689">
        <w:rPr>
          <w:sz w:val="20"/>
          <w:szCs w:val="20"/>
        </w:rPr>
        <w:t xml:space="preserve">, на имя ответчика открыт банковский </w:t>
      </w:r>
      <w:r w:rsidRPr="00F87689">
        <w:rPr>
          <w:sz w:val="20"/>
          <w:szCs w:val="20"/>
        </w:rPr>
        <w:t>счет. Фактически между сторонами заключен договор присоединения к Условиям использования международных карт Сбербанка России, с которыми был ознакомлен ответчик под роспись.</w:t>
      </w:r>
    </w:p>
    <w:p w14:paraId="37DA4087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Разрешая</w:t>
      </w:r>
      <w:r w:rsidRPr="00F87689">
        <w:rPr>
          <w:sz w:val="20"/>
          <w:szCs w:val="20"/>
        </w:rPr>
        <w:t xml:space="preserve"> исковые требования ОАО </w:t>
      </w:r>
      <w:r w:rsidRPr="00F87689">
        <w:rPr>
          <w:sz w:val="20"/>
          <w:szCs w:val="20"/>
        </w:rPr>
        <w:t>«</w:t>
      </w:r>
      <w:r w:rsidRPr="00F87689">
        <w:rPr>
          <w:sz w:val="20"/>
          <w:szCs w:val="20"/>
        </w:rPr>
        <w:t>Сбербанк России</w:t>
      </w:r>
      <w:r w:rsidRPr="00F87689">
        <w:rPr>
          <w:sz w:val="20"/>
          <w:szCs w:val="20"/>
        </w:rPr>
        <w:t>»</w:t>
      </w:r>
      <w:r w:rsidRPr="00F87689">
        <w:rPr>
          <w:sz w:val="20"/>
          <w:szCs w:val="20"/>
        </w:rPr>
        <w:t>, суд при</w:t>
      </w:r>
      <w:r w:rsidRPr="00F87689">
        <w:rPr>
          <w:sz w:val="20"/>
          <w:szCs w:val="20"/>
        </w:rPr>
        <w:t>ходит</w:t>
      </w:r>
      <w:r w:rsidRPr="00F87689">
        <w:rPr>
          <w:sz w:val="20"/>
          <w:szCs w:val="20"/>
        </w:rPr>
        <w:t xml:space="preserve"> к выводу о том, чт</w:t>
      </w:r>
      <w:r w:rsidRPr="00F87689">
        <w:rPr>
          <w:sz w:val="20"/>
          <w:szCs w:val="20"/>
        </w:rPr>
        <w:t xml:space="preserve">о требования банка являются обоснованными, поскольку с банковского счета была проведена расходная операция, до настоящего времени возникшую задолженность </w:t>
      </w:r>
      <w:r w:rsidRPr="00F87689">
        <w:rPr>
          <w:sz w:val="20"/>
          <w:szCs w:val="20"/>
        </w:rPr>
        <w:t xml:space="preserve">ответчик </w:t>
      </w:r>
      <w:r w:rsidRPr="00F87689">
        <w:rPr>
          <w:sz w:val="20"/>
          <w:szCs w:val="20"/>
        </w:rPr>
        <w:t>не погасил, за невыполнение принятых на себя обязательств долж</w:t>
      </w:r>
      <w:r w:rsidRPr="00F87689">
        <w:rPr>
          <w:sz w:val="20"/>
          <w:szCs w:val="20"/>
        </w:rPr>
        <w:t>ен</w:t>
      </w:r>
      <w:r w:rsidRPr="00F87689">
        <w:rPr>
          <w:sz w:val="20"/>
          <w:szCs w:val="20"/>
        </w:rPr>
        <w:t xml:space="preserve"> нести ответственность перед </w:t>
      </w:r>
      <w:r w:rsidRPr="00F87689">
        <w:rPr>
          <w:sz w:val="20"/>
          <w:szCs w:val="20"/>
        </w:rPr>
        <w:t>банком.</w:t>
      </w:r>
    </w:p>
    <w:p w14:paraId="4AEA58A1" w14:textId="77777777" w:rsidR="00661996" w:rsidRPr="00F87689" w:rsidRDefault="0073076A" w:rsidP="00661996">
      <w:pPr>
        <w:autoSpaceDE w:val="0"/>
        <w:autoSpaceDN w:val="0"/>
        <w:adjustRightInd w:val="0"/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На основании ст.</w:t>
      </w:r>
      <w:hyperlink r:id="rId11" w:history="1">
        <w:r w:rsidRPr="00F87689">
          <w:rPr>
            <w:sz w:val="20"/>
            <w:szCs w:val="20"/>
          </w:rPr>
          <w:t>ст. 850</w:t>
        </w:r>
      </w:hyperlink>
      <w:r w:rsidRPr="00F87689">
        <w:rPr>
          <w:sz w:val="20"/>
          <w:szCs w:val="20"/>
        </w:rPr>
        <w:t xml:space="preserve">, </w:t>
      </w:r>
      <w:hyperlink r:id="rId12" w:history="1">
        <w:r w:rsidRPr="00F87689">
          <w:rPr>
            <w:sz w:val="20"/>
            <w:szCs w:val="20"/>
          </w:rPr>
          <w:t>845</w:t>
        </w:r>
      </w:hyperlink>
      <w:r w:rsidRPr="00F87689">
        <w:rPr>
          <w:sz w:val="20"/>
          <w:szCs w:val="20"/>
        </w:rPr>
        <w:t xml:space="preserve">, </w:t>
      </w:r>
      <w:hyperlink r:id="rId13" w:history="1">
        <w:r w:rsidRPr="00F87689">
          <w:rPr>
            <w:sz w:val="20"/>
            <w:szCs w:val="20"/>
          </w:rPr>
          <w:t>819</w:t>
        </w:r>
      </w:hyperlink>
      <w:r w:rsidRPr="00F87689">
        <w:rPr>
          <w:sz w:val="20"/>
          <w:szCs w:val="20"/>
        </w:rPr>
        <w:t xml:space="preserve"> ГК РФ, а также </w:t>
      </w:r>
      <w:r w:rsidRPr="00F87689">
        <w:rPr>
          <w:sz w:val="20"/>
          <w:szCs w:val="20"/>
        </w:rPr>
        <w:t xml:space="preserve">применив </w:t>
      </w:r>
      <w:r w:rsidRPr="00F87689">
        <w:rPr>
          <w:sz w:val="20"/>
          <w:szCs w:val="20"/>
        </w:rPr>
        <w:t>положения, изложенные в Условиях использования международны</w:t>
      </w:r>
      <w:r w:rsidRPr="00F87689">
        <w:rPr>
          <w:sz w:val="20"/>
          <w:szCs w:val="20"/>
        </w:rPr>
        <w:t xml:space="preserve">х карт Сбербанка России, </w:t>
      </w:r>
      <w:r w:rsidRPr="00F87689">
        <w:rPr>
          <w:sz w:val="20"/>
          <w:szCs w:val="20"/>
        </w:rPr>
        <w:t>суд считает необходимым взыскать</w:t>
      </w:r>
      <w:r w:rsidRPr="00F87689">
        <w:rPr>
          <w:sz w:val="20"/>
          <w:szCs w:val="20"/>
        </w:rPr>
        <w:t xml:space="preserve"> с ответчика заявленные истцом согласно расчету суммы задолженности по счету международной банковской карты и процентов.</w:t>
      </w:r>
    </w:p>
    <w:p w14:paraId="1B56ED4F" w14:textId="77777777" w:rsidR="007B24DF" w:rsidRPr="00F87689" w:rsidRDefault="0073076A" w:rsidP="007B24DF">
      <w:pPr>
        <w:pStyle w:val="p4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z w:val="20"/>
          <w:szCs w:val="20"/>
        </w:rPr>
      </w:pPr>
      <w:r w:rsidRPr="00F87689">
        <w:rPr>
          <w:color w:val="000000"/>
          <w:sz w:val="20"/>
          <w:szCs w:val="20"/>
        </w:rPr>
        <w:t>Учитывая изложенное, исследовав и оценив все представленные доказательства в и</w:t>
      </w:r>
      <w:r w:rsidRPr="00F87689">
        <w:rPr>
          <w:color w:val="000000"/>
          <w:sz w:val="20"/>
          <w:szCs w:val="20"/>
        </w:rPr>
        <w:t xml:space="preserve">х совокупности в соответствии с положениями ст. 67 ГПК РФ, суд приходит к выводу, что исковые требования о взыскании задолженности по договору 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</w:t>
      </w:r>
      <w:r w:rsidRPr="00F87689">
        <w:rPr>
          <w:color w:val="000000"/>
          <w:sz w:val="20"/>
          <w:szCs w:val="20"/>
        </w:rPr>
        <w:t xml:space="preserve"> </w:t>
      </w:r>
      <w:r w:rsidRPr="00F87689">
        <w:rPr>
          <w:color w:val="000000"/>
          <w:sz w:val="20"/>
          <w:szCs w:val="20"/>
        </w:rPr>
        <w:t>подлежат удовлетворению.</w:t>
      </w:r>
    </w:p>
    <w:p w14:paraId="70DABADA" w14:textId="77777777" w:rsidR="00B910A5" w:rsidRPr="00F87689" w:rsidRDefault="0073076A" w:rsidP="00B910A5">
      <w:pPr>
        <w:ind w:firstLine="54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В соответствии со ст. 98 ГПК РФ стороне, в пользу которой состоялось р</w:t>
      </w:r>
      <w:r w:rsidRPr="00F87689">
        <w:rPr>
          <w:sz w:val="20"/>
          <w:szCs w:val="20"/>
        </w:rPr>
        <w:t xml:space="preserve">ешение суда, суд присуждает возместить с другой стороны все понесенные по делу судебные расходы. Таким образом, подлежит к взысканию с ответчика в пользу истца сумма госпошлины 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руб.</w:t>
      </w:r>
    </w:p>
    <w:p w14:paraId="123F1E28" w14:textId="77777777" w:rsidR="00B910A5" w:rsidRPr="00F87689" w:rsidRDefault="0073076A" w:rsidP="00B910A5">
      <w:pPr>
        <w:ind w:firstLine="567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На основании изложенного, руководствуясь ст.ст. 194-198</w:t>
      </w:r>
      <w:r w:rsidRPr="00F87689">
        <w:rPr>
          <w:sz w:val="20"/>
          <w:szCs w:val="20"/>
        </w:rPr>
        <w:t>, 233</w:t>
      </w:r>
      <w:r w:rsidRPr="00F87689">
        <w:rPr>
          <w:sz w:val="20"/>
          <w:szCs w:val="20"/>
        </w:rPr>
        <w:t>-237</w:t>
      </w:r>
      <w:r w:rsidRPr="00F87689">
        <w:rPr>
          <w:sz w:val="20"/>
          <w:szCs w:val="20"/>
        </w:rPr>
        <w:t xml:space="preserve"> ГПК РФ</w:t>
      </w:r>
      <w:r w:rsidRPr="00F87689">
        <w:rPr>
          <w:sz w:val="20"/>
          <w:szCs w:val="20"/>
        </w:rPr>
        <w:t>, суд</w:t>
      </w:r>
    </w:p>
    <w:p w14:paraId="1A7499CF" w14:textId="77777777" w:rsidR="00B910A5" w:rsidRPr="00F87689" w:rsidRDefault="0073076A" w:rsidP="00B910A5">
      <w:pPr>
        <w:jc w:val="center"/>
        <w:rPr>
          <w:b/>
          <w:sz w:val="20"/>
          <w:szCs w:val="20"/>
        </w:rPr>
      </w:pPr>
    </w:p>
    <w:p w14:paraId="063D534C" w14:textId="77777777" w:rsidR="00B910A5" w:rsidRPr="00F87689" w:rsidRDefault="0073076A" w:rsidP="00B910A5">
      <w:pPr>
        <w:jc w:val="center"/>
        <w:rPr>
          <w:sz w:val="20"/>
          <w:szCs w:val="20"/>
        </w:rPr>
      </w:pPr>
      <w:r w:rsidRPr="00F87689">
        <w:rPr>
          <w:sz w:val="20"/>
          <w:szCs w:val="20"/>
        </w:rPr>
        <w:t>РЕШИЛ:</w:t>
      </w:r>
    </w:p>
    <w:p w14:paraId="79B14DD1" w14:textId="77777777" w:rsidR="00B910A5" w:rsidRPr="00F87689" w:rsidRDefault="0073076A" w:rsidP="00B910A5">
      <w:pPr>
        <w:jc w:val="both"/>
        <w:rPr>
          <w:sz w:val="20"/>
          <w:szCs w:val="20"/>
        </w:rPr>
      </w:pPr>
    </w:p>
    <w:p w14:paraId="22034882" w14:textId="77777777" w:rsidR="00B910A5" w:rsidRPr="00F87689" w:rsidRDefault="0073076A" w:rsidP="00D16F15">
      <w:pPr>
        <w:widowControl w:val="0"/>
        <w:autoSpaceDE w:val="0"/>
        <w:autoSpaceDN w:val="0"/>
        <w:adjustRightInd w:val="0"/>
        <w:ind w:firstLine="720"/>
        <w:jc w:val="both"/>
        <w:rPr>
          <w:sz w:val="20"/>
          <w:szCs w:val="20"/>
        </w:rPr>
      </w:pPr>
      <w:r w:rsidRPr="00F87689">
        <w:rPr>
          <w:sz w:val="20"/>
          <w:szCs w:val="20"/>
        </w:rPr>
        <w:t>Взыскать с Бородинова Л</w:t>
      </w:r>
      <w:r w:rsidRPr="00F87689">
        <w:rPr>
          <w:sz w:val="20"/>
          <w:szCs w:val="20"/>
        </w:rPr>
        <w:t>.</w:t>
      </w:r>
      <w:r w:rsidRPr="00F87689">
        <w:rPr>
          <w:sz w:val="20"/>
          <w:szCs w:val="20"/>
        </w:rPr>
        <w:t>Ю</w:t>
      </w:r>
      <w:r w:rsidRPr="00F87689">
        <w:rPr>
          <w:sz w:val="20"/>
          <w:szCs w:val="20"/>
        </w:rPr>
        <w:t>.</w:t>
      </w:r>
      <w:r w:rsidRPr="00F87689">
        <w:rPr>
          <w:sz w:val="20"/>
          <w:szCs w:val="20"/>
        </w:rPr>
        <w:t xml:space="preserve"> в пользу ОАО «Сбербанк России» в лице филиала  Московского банка ОАО «Сбербанк России» задолженность </w:t>
      </w:r>
      <w:r w:rsidRPr="00F87689">
        <w:rPr>
          <w:sz w:val="20"/>
          <w:szCs w:val="20"/>
        </w:rPr>
        <w:t xml:space="preserve">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из них: проценты за кредит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 xml:space="preserve">руб, ссудная задолженность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</w:t>
      </w:r>
      <w:r w:rsidRPr="00F87689">
        <w:rPr>
          <w:sz w:val="20"/>
          <w:szCs w:val="20"/>
        </w:rPr>
        <w:t xml:space="preserve">, а также расходы </w:t>
      </w:r>
      <w:r w:rsidRPr="00F87689">
        <w:rPr>
          <w:sz w:val="20"/>
          <w:szCs w:val="20"/>
        </w:rPr>
        <w:t xml:space="preserve">по оплате государственной пошлины в размере </w:t>
      </w:r>
      <w:r w:rsidRPr="00F87689">
        <w:rPr>
          <w:sz w:val="20"/>
          <w:szCs w:val="20"/>
        </w:rPr>
        <w:t xml:space="preserve">*** </w:t>
      </w:r>
      <w:r w:rsidRPr="00F87689">
        <w:rPr>
          <w:sz w:val="20"/>
          <w:szCs w:val="20"/>
        </w:rPr>
        <w:t>руб.</w:t>
      </w:r>
    </w:p>
    <w:p w14:paraId="7301672F" w14:textId="77777777" w:rsidR="00877684" w:rsidRPr="00F87689" w:rsidRDefault="0073076A" w:rsidP="00877684">
      <w:pPr>
        <w:tabs>
          <w:tab w:val="left" w:pos="1134"/>
        </w:tabs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        Ответчик вправе подать заявление об отмене заочного решения в Никулинский районный суд г.Москвы в течение 7 дней со дня его получения.</w:t>
      </w:r>
    </w:p>
    <w:p w14:paraId="17E06C9D" w14:textId="77777777" w:rsidR="00696B5E" w:rsidRDefault="0073076A" w:rsidP="00F87689">
      <w:pPr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         Решение  может быть обжаловано в апелляционном поря</w:t>
      </w:r>
      <w:r w:rsidRPr="00F87689">
        <w:rPr>
          <w:sz w:val="20"/>
          <w:szCs w:val="20"/>
        </w:rPr>
        <w:t xml:space="preserve">дке в Московский городской суд в течение месяца по истечении срока подачи ответчиком заявления об отмене этого решения суда, а  в случае если такое заявление подано – в течение месяца со дня вынесения определения суда об отказе в </w:t>
      </w:r>
      <w:r>
        <w:rPr>
          <w:sz w:val="20"/>
          <w:szCs w:val="20"/>
        </w:rPr>
        <w:t>удовлетворении этого заявл</w:t>
      </w:r>
      <w:r>
        <w:rPr>
          <w:sz w:val="20"/>
          <w:szCs w:val="20"/>
        </w:rPr>
        <w:t>ения.</w:t>
      </w:r>
    </w:p>
    <w:p w14:paraId="17B3844D" w14:textId="77777777" w:rsidR="00F87689" w:rsidRPr="00F87689" w:rsidRDefault="0073076A" w:rsidP="00F87689">
      <w:pPr>
        <w:jc w:val="both"/>
        <w:rPr>
          <w:sz w:val="20"/>
          <w:szCs w:val="20"/>
        </w:rPr>
      </w:pPr>
    </w:p>
    <w:p w14:paraId="5CE73977" w14:textId="77777777" w:rsidR="001161D5" w:rsidRPr="00F87689" w:rsidRDefault="0073076A" w:rsidP="009577AB">
      <w:pPr>
        <w:ind w:firstLine="426"/>
        <w:jc w:val="both"/>
        <w:rPr>
          <w:sz w:val="20"/>
          <w:szCs w:val="20"/>
        </w:rPr>
      </w:pPr>
      <w:r w:rsidRPr="00F87689">
        <w:rPr>
          <w:sz w:val="20"/>
          <w:szCs w:val="20"/>
        </w:rPr>
        <w:t xml:space="preserve">Судья </w:t>
      </w:r>
    </w:p>
    <w:sectPr w:rsidR="001161D5" w:rsidRPr="00F87689" w:rsidSect="00F87689">
      <w:footerReference w:type="default" r:id="rId14"/>
      <w:pgSz w:w="11906" w:h="16838"/>
      <w:pgMar w:top="426" w:right="424" w:bottom="1134" w:left="426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D2776" w14:textId="77777777" w:rsidR="005427B7" w:rsidRDefault="0073076A" w:rsidP="00696B5E">
      <w:r>
        <w:separator/>
      </w:r>
    </w:p>
  </w:endnote>
  <w:endnote w:type="continuationSeparator" w:id="0">
    <w:p w14:paraId="5539DF7B" w14:textId="77777777" w:rsidR="005427B7" w:rsidRDefault="0073076A" w:rsidP="00696B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988E7" w14:textId="77777777" w:rsidR="00C356B6" w:rsidRDefault="0073076A">
    <w:pPr>
      <w:pStyle w:val="ab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</w:p>
  <w:p w14:paraId="65C5C707" w14:textId="77777777" w:rsidR="00C356B6" w:rsidRDefault="0073076A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946C9D" w14:textId="77777777" w:rsidR="005427B7" w:rsidRDefault="0073076A" w:rsidP="00696B5E">
      <w:r>
        <w:separator/>
      </w:r>
    </w:p>
  </w:footnote>
  <w:footnote w:type="continuationSeparator" w:id="0">
    <w:p w14:paraId="4C01908B" w14:textId="77777777" w:rsidR="005427B7" w:rsidRDefault="0073076A" w:rsidP="00696B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mirrorMargins/>
  <w:proofState w:spelling="clean" w:grammar="clean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34825"/>
    <w:rsid w:val="0073076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51D44A2F"/>
  <w15:chartTrackingRefBased/>
  <w15:docId w15:val="{1E8DBF12-DEF1-4CB5-B574-5C24E7EE8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ru-RU" w:eastAsia="ru-RU"/>
    </w:rPr>
  </w:style>
  <w:style w:type="paragraph" w:styleId="1">
    <w:name w:val="heading 1"/>
    <w:basedOn w:val="a"/>
    <w:next w:val="a"/>
    <w:link w:val="10"/>
    <w:uiPriority w:val="99"/>
    <w:qFormat/>
    <w:rsid w:val="009755B5"/>
    <w:pPr>
      <w:autoSpaceDE w:val="0"/>
      <w:autoSpaceDN w:val="0"/>
      <w:adjustRightInd w:val="0"/>
      <w:spacing w:before="108" w:after="108"/>
      <w:jc w:val="center"/>
      <w:outlineLvl w:val="0"/>
    </w:pPr>
    <w:rPr>
      <w:rFonts w:ascii="Arial" w:hAnsi="Arial" w:cs="Arial"/>
      <w:b/>
      <w:bCs/>
      <w:color w:val="000080"/>
      <w:sz w:val="20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  <w:ind w:firstLine="720"/>
    </w:pPr>
    <w:rPr>
      <w:rFonts w:ascii="Arial" w:hAnsi="Arial" w:cs="Arial"/>
      <w:lang w:val="ru-RU" w:eastAsia="ru-RU"/>
    </w:rPr>
  </w:style>
  <w:style w:type="paragraph" w:styleId="a3">
    <w:name w:val="Body Text Indent"/>
    <w:basedOn w:val="a"/>
    <w:semiHidden/>
    <w:pPr>
      <w:ind w:firstLine="708"/>
    </w:pPr>
    <w:rPr>
      <w:sz w:val="28"/>
    </w:rPr>
  </w:style>
  <w:style w:type="character" w:customStyle="1" w:styleId="10">
    <w:name w:val="Заголовок 1 Знак"/>
    <w:link w:val="1"/>
    <w:uiPriority w:val="99"/>
    <w:rsid w:val="009755B5"/>
    <w:rPr>
      <w:rFonts w:ascii="Arial" w:hAnsi="Arial" w:cs="Arial"/>
      <w:b/>
      <w:bCs/>
      <w:color w:val="000080"/>
    </w:rPr>
  </w:style>
  <w:style w:type="paragraph" w:styleId="a4">
    <w:name w:val="Body Text"/>
    <w:basedOn w:val="a"/>
    <w:link w:val="a5"/>
    <w:uiPriority w:val="99"/>
    <w:semiHidden/>
    <w:unhideWhenUsed/>
    <w:rsid w:val="00556B90"/>
    <w:pPr>
      <w:spacing w:after="120"/>
    </w:pPr>
  </w:style>
  <w:style w:type="character" w:customStyle="1" w:styleId="a5">
    <w:name w:val="Основной текст Знак"/>
    <w:link w:val="a4"/>
    <w:uiPriority w:val="99"/>
    <w:semiHidden/>
    <w:rsid w:val="00556B90"/>
    <w:rPr>
      <w:sz w:val="24"/>
      <w:szCs w:val="24"/>
    </w:rPr>
  </w:style>
  <w:style w:type="character" w:customStyle="1" w:styleId="a6">
    <w:name w:val="Гипертекстовая ссылка"/>
    <w:uiPriority w:val="99"/>
    <w:rsid w:val="000B1CD0"/>
    <w:rPr>
      <w:color w:val="008000"/>
    </w:rPr>
  </w:style>
  <w:style w:type="paragraph" w:styleId="a7">
    <w:name w:val="Balloon Text"/>
    <w:basedOn w:val="a"/>
    <w:link w:val="a8"/>
    <w:uiPriority w:val="99"/>
    <w:semiHidden/>
    <w:unhideWhenUsed/>
    <w:rsid w:val="00080B51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80B51"/>
    <w:rPr>
      <w:rFonts w:ascii="Tahoma" w:hAnsi="Tahoma" w:cs="Tahoma"/>
      <w:sz w:val="16"/>
      <w:szCs w:val="16"/>
    </w:rPr>
  </w:style>
  <w:style w:type="paragraph" w:styleId="a9">
    <w:name w:val="header"/>
    <w:basedOn w:val="a"/>
    <w:link w:val="aa"/>
    <w:uiPriority w:val="99"/>
    <w:semiHidden/>
    <w:unhideWhenUsed/>
    <w:rsid w:val="00696B5E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link w:val="a9"/>
    <w:uiPriority w:val="99"/>
    <w:semiHidden/>
    <w:rsid w:val="00696B5E"/>
    <w:rPr>
      <w:sz w:val="24"/>
      <w:szCs w:val="24"/>
    </w:rPr>
  </w:style>
  <w:style w:type="paragraph" w:styleId="ab">
    <w:name w:val="footer"/>
    <w:basedOn w:val="a"/>
    <w:link w:val="ac"/>
    <w:uiPriority w:val="99"/>
    <w:unhideWhenUsed/>
    <w:rsid w:val="00696B5E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link w:val="ab"/>
    <w:uiPriority w:val="99"/>
    <w:rsid w:val="00696B5E"/>
    <w:rPr>
      <w:sz w:val="24"/>
      <w:szCs w:val="24"/>
    </w:rPr>
  </w:style>
  <w:style w:type="paragraph" w:customStyle="1" w:styleId="11">
    <w:name w:val="Шапка1"/>
    <w:basedOn w:val="a"/>
    <w:uiPriority w:val="99"/>
    <w:rsid w:val="00877745"/>
    <w:pPr>
      <w:jc w:val="both"/>
    </w:pPr>
    <w:rPr>
      <w:sz w:val="32"/>
      <w:szCs w:val="20"/>
      <w:lang w:eastAsia="ko-KR"/>
    </w:rPr>
  </w:style>
  <w:style w:type="character" w:customStyle="1" w:styleId="blk">
    <w:name w:val="blk"/>
    <w:uiPriority w:val="99"/>
    <w:rsid w:val="00877745"/>
    <w:rPr>
      <w:rFonts w:cs="Times New Roman"/>
    </w:rPr>
  </w:style>
  <w:style w:type="character" w:styleId="ad">
    <w:name w:val="Hyperlink"/>
    <w:uiPriority w:val="99"/>
    <w:rsid w:val="00577B59"/>
    <w:rPr>
      <w:rFonts w:cs="Times New Roman"/>
      <w:color w:val="0000FF"/>
      <w:u w:val="single"/>
    </w:rPr>
  </w:style>
  <w:style w:type="paragraph" w:customStyle="1" w:styleId="ConsPlusCell">
    <w:name w:val="ConsPlusCell"/>
    <w:uiPriority w:val="99"/>
    <w:rsid w:val="00870330"/>
    <w:pPr>
      <w:autoSpaceDE w:val="0"/>
      <w:autoSpaceDN w:val="0"/>
      <w:adjustRightInd w:val="0"/>
    </w:pPr>
    <w:rPr>
      <w:sz w:val="28"/>
      <w:szCs w:val="28"/>
      <w:lang w:val="ru-RU" w:eastAsia="ru-RU"/>
    </w:rPr>
  </w:style>
  <w:style w:type="paragraph" w:customStyle="1" w:styleId="s1">
    <w:name w:val="s_1"/>
    <w:basedOn w:val="a"/>
    <w:rsid w:val="00F924C1"/>
    <w:pPr>
      <w:ind w:firstLine="720"/>
      <w:jc w:val="both"/>
    </w:pPr>
    <w:rPr>
      <w:rFonts w:ascii="Arial" w:hAnsi="Arial" w:cs="Arial"/>
      <w:sz w:val="26"/>
      <w:szCs w:val="26"/>
    </w:rPr>
  </w:style>
  <w:style w:type="character" w:customStyle="1" w:styleId="link">
    <w:name w:val="link"/>
    <w:rsid w:val="00F924C1"/>
    <w:rPr>
      <w:rFonts w:cs="Times New Roman"/>
      <w:u w:val="none"/>
      <w:effect w:val="none"/>
    </w:rPr>
  </w:style>
  <w:style w:type="paragraph" w:customStyle="1" w:styleId="p8">
    <w:name w:val="p8"/>
    <w:basedOn w:val="a"/>
    <w:rsid w:val="00B910A5"/>
    <w:pPr>
      <w:spacing w:before="100" w:beforeAutospacing="1" w:after="100" w:afterAutospacing="1"/>
    </w:pPr>
  </w:style>
  <w:style w:type="paragraph" w:customStyle="1" w:styleId="p4">
    <w:name w:val="p4"/>
    <w:basedOn w:val="a"/>
    <w:rsid w:val="00B910A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615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0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95790623ED3950BB86B19B9971E4FF8E7E4B86750DA7C0711593381D3974E043DF61E1C0E521C6p0M8K" TargetMode="External"/><Relationship Id="rId13" Type="http://schemas.openxmlformats.org/officeDocument/2006/relationships/hyperlink" Target="consultantplus://offline/ref=4B15B894C21E2B18734B88A2F59D377476E5B6E5F3B6BE541D5F780F69B6ABD073DD0811BB62D4725BV3K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95790623ED3950BB86B19B9971E4FF8E7E4B86750DA7C0711593381D3974E043DF61E1C0E521C6p0MAK" TargetMode="External"/><Relationship Id="rId12" Type="http://schemas.openxmlformats.org/officeDocument/2006/relationships/hyperlink" Target="consultantplus://offline/ref=4B15B894C21E2B18734B88A2F59D377476E5B6E5F3B6BE541D5F780F69B6ABD073DD0811BB62D5735BVCK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4B15B894C21E2B18734B88A2F59D377476E5B6E5F3B6BE541D5F780F69B6ABD073DD0811BB62D67B5BVDK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7795790623ED3950BB86B19B9971E4FF8E7E488C7B0CA7C0711593381D3974E043DF61E1C0E522C3p0M3K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7795790623ED3950BB86B19B9971E4FF8E7E4B83750DA7C0711593381D3974E043DF61E1C0E426C4p0MAK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919</Words>
  <Characters>5239</Characters>
  <Application>Microsoft Office Word</Application>
  <DocSecurity>0</DocSecurity>
  <Lines>43</Lines>
  <Paragraphs>12</Paragraphs>
  <ScaleCrop>false</ScaleCrop>
  <Company/>
  <LinksUpToDate>false</LinksUpToDate>
  <CharactersWithSpaces>6146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