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8334B" w14:textId="77777777" w:rsidR="00D87F8D" w:rsidRPr="00EF07D9" w:rsidRDefault="003C5945" w:rsidP="00D87F8D">
      <w:pPr>
        <w:jc w:val="center"/>
        <w:rPr>
          <w:rFonts w:ascii="Arial Narrow" w:hAnsi="Arial Narrow"/>
          <w:b/>
          <w:sz w:val="28"/>
          <w:szCs w:val="28"/>
        </w:rPr>
      </w:pPr>
      <w:bookmarkStart w:id="0" w:name="_GoBack"/>
      <w:bookmarkEnd w:id="0"/>
      <w:r w:rsidRPr="00EF07D9">
        <w:rPr>
          <w:rFonts w:ascii="Arial Narrow" w:hAnsi="Arial Narrow"/>
          <w:b/>
          <w:sz w:val="28"/>
          <w:szCs w:val="28"/>
        </w:rPr>
        <w:t>О П Р Е Д Е Л Е Н И Е</w:t>
      </w:r>
    </w:p>
    <w:p w14:paraId="00B46E96" w14:textId="77777777" w:rsidR="00D87F8D" w:rsidRPr="00EF07D9" w:rsidRDefault="003C5945" w:rsidP="00D87F8D">
      <w:pPr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15 июня 2017</w:t>
      </w:r>
      <w:r w:rsidRPr="00EF07D9">
        <w:rPr>
          <w:rFonts w:ascii="Arial Narrow" w:hAnsi="Arial Narrow"/>
          <w:sz w:val="28"/>
          <w:szCs w:val="28"/>
        </w:rPr>
        <w:t xml:space="preserve"> года</w:t>
      </w:r>
      <w:r w:rsidRPr="00EF07D9">
        <w:rPr>
          <w:rFonts w:ascii="Arial Narrow" w:hAnsi="Arial Narrow"/>
          <w:sz w:val="28"/>
          <w:szCs w:val="28"/>
        </w:rPr>
        <w:tab/>
      </w:r>
      <w:r w:rsidRPr="00EF07D9">
        <w:rPr>
          <w:rFonts w:ascii="Arial Narrow" w:hAnsi="Arial Narrow"/>
          <w:sz w:val="28"/>
          <w:szCs w:val="28"/>
        </w:rPr>
        <w:tab/>
      </w:r>
      <w:r w:rsidRPr="00EF07D9">
        <w:rPr>
          <w:rFonts w:ascii="Arial Narrow" w:hAnsi="Arial Narrow"/>
          <w:sz w:val="28"/>
          <w:szCs w:val="28"/>
        </w:rPr>
        <w:tab/>
      </w:r>
      <w:r w:rsidRPr="00EF07D9">
        <w:rPr>
          <w:rFonts w:ascii="Arial Narrow" w:hAnsi="Arial Narrow"/>
          <w:sz w:val="28"/>
          <w:szCs w:val="28"/>
        </w:rPr>
        <w:tab/>
      </w:r>
      <w:r w:rsidRPr="00EF07D9">
        <w:rPr>
          <w:rFonts w:ascii="Arial Narrow" w:hAnsi="Arial Narrow"/>
          <w:sz w:val="28"/>
          <w:szCs w:val="28"/>
        </w:rPr>
        <w:tab/>
      </w:r>
      <w:r w:rsidRPr="00EF07D9">
        <w:rPr>
          <w:rFonts w:ascii="Arial Narrow" w:hAnsi="Arial Narrow"/>
          <w:sz w:val="28"/>
          <w:szCs w:val="28"/>
        </w:rPr>
        <w:tab/>
      </w:r>
      <w:r w:rsidRPr="00EF07D9">
        <w:rPr>
          <w:rFonts w:ascii="Arial Narrow" w:hAnsi="Arial Narrow"/>
          <w:sz w:val="28"/>
          <w:szCs w:val="28"/>
        </w:rPr>
        <w:tab/>
        <w:t>г. Москва</w:t>
      </w:r>
    </w:p>
    <w:p w14:paraId="250315A9" w14:textId="77777777" w:rsidR="00D87F8D" w:rsidRPr="00EF07D9" w:rsidRDefault="003C5945" w:rsidP="00D87F8D">
      <w:pPr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>Тушинский районный суд г. Москвы в составе:</w:t>
      </w:r>
    </w:p>
    <w:p w14:paraId="0262AB79" w14:textId="77777777" w:rsidR="00D87F8D" w:rsidRPr="00EF07D9" w:rsidRDefault="003C5945" w:rsidP="00D87F8D">
      <w:pPr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>председательствующего судьи Ушаковой Т.Г.,</w:t>
      </w:r>
    </w:p>
    <w:p w14:paraId="1E58ECFB" w14:textId="77777777" w:rsidR="00D87F8D" w:rsidRPr="00EF07D9" w:rsidRDefault="003C5945" w:rsidP="00D87F8D">
      <w:pPr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 xml:space="preserve">при секретаре </w:t>
      </w:r>
      <w:r>
        <w:rPr>
          <w:rFonts w:ascii="Arial Narrow" w:hAnsi="Arial Narrow"/>
          <w:sz w:val="28"/>
          <w:szCs w:val="28"/>
        </w:rPr>
        <w:t>Шмигельской Л.О.</w:t>
      </w:r>
      <w:r w:rsidRPr="00EF07D9">
        <w:rPr>
          <w:rFonts w:ascii="Arial Narrow" w:hAnsi="Arial Narrow"/>
          <w:sz w:val="28"/>
          <w:szCs w:val="28"/>
        </w:rPr>
        <w:t>,</w:t>
      </w:r>
    </w:p>
    <w:p w14:paraId="548814DE" w14:textId="77777777" w:rsidR="00D87F8D" w:rsidRPr="00EF07D9" w:rsidRDefault="003C5945" w:rsidP="00D87F8D">
      <w:pPr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>рассмотрев в открытом судебном заседании гражданское дело № 2-</w:t>
      </w:r>
      <w:r>
        <w:rPr>
          <w:rFonts w:ascii="Arial Narrow" w:hAnsi="Arial Narrow"/>
          <w:sz w:val="28"/>
          <w:szCs w:val="28"/>
        </w:rPr>
        <w:t>4468/17</w:t>
      </w:r>
      <w:r w:rsidRPr="00EF07D9">
        <w:rPr>
          <w:rFonts w:ascii="Arial Narrow" w:hAnsi="Arial Narrow"/>
          <w:sz w:val="28"/>
          <w:szCs w:val="28"/>
        </w:rPr>
        <w:t xml:space="preserve"> по иску </w:t>
      </w:r>
      <w:r>
        <w:rPr>
          <w:rFonts w:ascii="Arial Narrow" w:hAnsi="Arial Narrow"/>
          <w:sz w:val="28"/>
          <w:szCs w:val="28"/>
        </w:rPr>
        <w:t>ПА</w:t>
      </w:r>
      <w:r>
        <w:rPr>
          <w:rFonts w:ascii="Arial Narrow" w:hAnsi="Arial Narrow"/>
          <w:sz w:val="28"/>
          <w:szCs w:val="28"/>
        </w:rPr>
        <w:t>О «Сбербанк России» к Малахову И</w:t>
      </w:r>
      <w:r>
        <w:rPr>
          <w:rFonts w:ascii="Arial Narrow" w:hAnsi="Arial Narrow"/>
          <w:sz w:val="28"/>
          <w:szCs w:val="28"/>
        </w:rPr>
        <w:t>.</w:t>
      </w:r>
      <w:r>
        <w:rPr>
          <w:rFonts w:ascii="Arial Narrow" w:hAnsi="Arial Narrow"/>
          <w:sz w:val="28"/>
          <w:szCs w:val="28"/>
        </w:rPr>
        <w:t xml:space="preserve"> А</w:t>
      </w:r>
      <w:r>
        <w:rPr>
          <w:rFonts w:ascii="Arial Narrow" w:hAnsi="Arial Narrow"/>
          <w:sz w:val="28"/>
          <w:szCs w:val="28"/>
        </w:rPr>
        <w:t>.</w:t>
      </w:r>
      <w:r w:rsidRPr="00EF07D9">
        <w:rPr>
          <w:rFonts w:ascii="Arial Narrow" w:hAnsi="Arial Narrow"/>
          <w:sz w:val="28"/>
          <w:szCs w:val="28"/>
        </w:rPr>
        <w:t xml:space="preserve"> о ра</w:t>
      </w:r>
      <w:r>
        <w:rPr>
          <w:rFonts w:ascii="Arial Narrow" w:hAnsi="Arial Narrow"/>
          <w:sz w:val="28"/>
          <w:szCs w:val="28"/>
        </w:rPr>
        <w:t>сторжении договора, взыскании задолженности по кредитному договору</w:t>
      </w:r>
      <w:r w:rsidRPr="00EF07D9">
        <w:rPr>
          <w:rFonts w:ascii="Arial Narrow" w:hAnsi="Arial Narrow"/>
          <w:sz w:val="28"/>
          <w:szCs w:val="28"/>
        </w:rPr>
        <w:t>,</w:t>
      </w:r>
      <w:r>
        <w:rPr>
          <w:rFonts w:ascii="Arial Narrow" w:hAnsi="Arial Narrow"/>
          <w:sz w:val="28"/>
          <w:szCs w:val="28"/>
        </w:rPr>
        <w:t xml:space="preserve"> обращении взыскания на право требования,</w:t>
      </w:r>
      <w:r w:rsidRPr="00EF07D9">
        <w:rPr>
          <w:rFonts w:ascii="Arial Narrow" w:hAnsi="Arial Narrow"/>
          <w:sz w:val="28"/>
          <w:szCs w:val="28"/>
        </w:rPr>
        <w:t xml:space="preserve"> </w:t>
      </w:r>
    </w:p>
    <w:p w14:paraId="039559EA" w14:textId="77777777" w:rsidR="00D87F8D" w:rsidRPr="00EF07D9" w:rsidRDefault="003C5945" w:rsidP="00D87F8D">
      <w:pPr>
        <w:jc w:val="center"/>
        <w:rPr>
          <w:rFonts w:ascii="Arial Narrow" w:hAnsi="Arial Narrow"/>
          <w:b/>
          <w:sz w:val="28"/>
          <w:szCs w:val="28"/>
        </w:rPr>
      </w:pPr>
      <w:r w:rsidRPr="00EF07D9">
        <w:rPr>
          <w:rFonts w:ascii="Arial Narrow" w:hAnsi="Arial Narrow"/>
          <w:b/>
          <w:sz w:val="28"/>
          <w:szCs w:val="28"/>
        </w:rPr>
        <w:t>у с т а н о в и л:</w:t>
      </w:r>
    </w:p>
    <w:p w14:paraId="13A705EE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В суд обратился истец ПАО «Сбербанк России» с иском к ответчику Малахову И.А. о растор</w:t>
      </w:r>
      <w:r w:rsidRPr="00835897">
        <w:rPr>
          <w:rFonts w:ascii="Arial Narrow" w:hAnsi="Arial Narrow"/>
          <w:sz w:val="28"/>
          <w:szCs w:val="28"/>
        </w:rPr>
        <w:t xml:space="preserve">жении кредитного договора № </w:t>
      </w:r>
      <w:r>
        <w:rPr>
          <w:rFonts w:ascii="Arial Narrow" w:hAnsi="Arial Narrow"/>
          <w:sz w:val="28"/>
          <w:szCs w:val="28"/>
        </w:rPr>
        <w:t>*</w:t>
      </w:r>
      <w:r w:rsidRPr="00835897">
        <w:rPr>
          <w:rFonts w:ascii="Arial Narrow" w:hAnsi="Arial Narrow"/>
          <w:sz w:val="28"/>
          <w:szCs w:val="28"/>
        </w:rPr>
        <w:t xml:space="preserve"> от 22.07.2014 г., заключенного между истцом и ответчиком; взыскании задолженности по указанному кредитному договору в размере 3607849 руб. 06 коп., в том числе: просроченного основного долга – 3516841 руб. 56 коп., просроченны</w:t>
      </w:r>
      <w:r w:rsidRPr="00835897">
        <w:rPr>
          <w:rFonts w:ascii="Arial Narrow" w:hAnsi="Arial Narrow"/>
          <w:sz w:val="28"/>
          <w:szCs w:val="28"/>
        </w:rPr>
        <w:t>х процентов – 75692 руб. 24 коп., срочных процентов на просроченный основной долг – 9948 руб. 33 коп., неустойки за просроченный основной долг – 415 руб. 98 коп., неустойки на просроченные проценты – 4950 руб. 95 коп.; обращении взыскания на право требован</w:t>
      </w:r>
      <w:r w:rsidRPr="00835897">
        <w:rPr>
          <w:rFonts w:ascii="Arial Narrow" w:hAnsi="Arial Narrow"/>
          <w:sz w:val="28"/>
          <w:szCs w:val="28"/>
        </w:rPr>
        <w:t xml:space="preserve">ия по договору участия в долевом строительстве № </w:t>
      </w:r>
      <w:r>
        <w:rPr>
          <w:rFonts w:ascii="Arial Narrow" w:hAnsi="Arial Narrow"/>
          <w:sz w:val="28"/>
          <w:szCs w:val="28"/>
        </w:rPr>
        <w:t>*</w:t>
      </w:r>
      <w:r w:rsidRPr="00835897">
        <w:rPr>
          <w:rFonts w:ascii="Arial Narrow" w:hAnsi="Arial Narrow"/>
          <w:sz w:val="28"/>
          <w:szCs w:val="28"/>
        </w:rPr>
        <w:t xml:space="preserve"> от 22.07.2014 г. объекта недвижимости – однокомнатной квартиры № </w:t>
      </w:r>
      <w:r>
        <w:rPr>
          <w:rFonts w:ascii="Arial Narrow" w:hAnsi="Arial Narrow"/>
          <w:sz w:val="28"/>
          <w:szCs w:val="28"/>
        </w:rPr>
        <w:t>*</w:t>
      </w:r>
      <w:r w:rsidRPr="00835897">
        <w:rPr>
          <w:rFonts w:ascii="Arial Narrow" w:hAnsi="Arial Narrow"/>
          <w:sz w:val="28"/>
          <w:szCs w:val="28"/>
        </w:rPr>
        <w:t>, общей площадью с учетом площади помещения вспомогательного назначения 44,18 кв.м., находящегося по адресу: Московская область, Красногорс</w:t>
      </w:r>
      <w:r w:rsidRPr="00835897">
        <w:rPr>
          <w:rFonts w:ascii="Arial Narrow" w:hAnsi="Arial Narrow"/>
          <w:sz w:val="28"/>
          <w:szCs w:val="28"/>
        </w:rPr>
        <w:t>кий район, с/пос. Отрадненское, вблизи д. Путилково; также просит взыскать расходы по уплате государственной пошлины в размере 38239 руб. 25 коп.</w:t>
      </w:r>
    </w:p>
    <w:p w14:paraId="099B3D7A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В судебном заседании, до рассмотрения дела по существу, стороны пришли к мировому соглашению, согласно условия</w:t>
      </w:r>
      <w:r w:rsidRPr="00835897">
        <w:rPr>
          <w:rFonts w:ascii="Arial Narrow" w:hAnsi="Arial Narrow"/>
          <w:sz w:val="28"/>
          <w:szCs w:val="28"/>
        </w:rPr>
        <w:t>м которого:</w:t>
      </w:r>
    </w:p>
    <w:p w14:paraId="239225C6" w14:textId="77777777" w:rsidR="00D87F8D" w:rsidRPr="00835897" w:rsidRDefault="003C5945" w:rsidP="00D87F8D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Стороны зафиксировали задолженность Малахова И.А. по кредитному договору в размере фактического остатка в сумме 3697437 руб. 51 коп. по состоянию на 15.06.2017 г., в том числе:</w:t>
      </w:r>
    </w:p>
    <w:p w14:paraId="38BFD61A" w14:textId="77777777" w:rsidR="00D87F8D" w:rsidRPr="00835897" w:rsidRDefault="003C5945" w:rsidP="00D87F8D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- просроченный основной долг – 3516841 руб. 56 коп.;</w:t>
      </w:r>
    </w:p>
    <w:p w14:paraId="32856DA0" w14:textId="77777777" w:rsidR="00D87F8D" w:rsidRPr="00835897" w:rsidRDefault="003C5945" w:rsidP="00D87F8D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- неустойка за</w:t>
      </w:r>
      <w:r w:rsidRPr="00835897">
        <w:rPr>
          <w:rFonts w:ascii="Arial Narrow" w:hAnsi="Arial Narrow"/>
          <w:sz w:val="28"/>
          <w:szCs w:val="28"/>
        </w:rPr>
        <w:t xml:space="preserve"> просроченные проценты – 4950 руб. 95 коп.;</w:t>
      </w:r>
    </w:p>
    <w:p w14:paraId="43CB6638" w14:textId="77777777" w:rsidR="00D87F8D" w:rsidRPr="00835897" w:rsidRDefault="003C5945" w:rsidP="00D87F8D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- неустойка за просроченный основной долг – 415 руб. 98 коп.;</w:t>
      </w:r>
    </w:p>
    <w:p w14:paraId="6D1D5D0A" w14:textId="77777777" w:rsidR="00D87F8D" w:rsidRPr="00835897" w:rsidRDefault="003C5945" w:rsidP="00D87F8D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- просроченные проценты – 175229 руб. 02 коп.</w:t>
      </w:r>
    </w:p>
    <w:p w14:paraId="1A873BA6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Малахов И</w:t>
      </w:r>
      <w:r>
        <w:rPr>
          <w:rFonts w:ascii="Arial Narrow" w:hAnsi="Arial Narrow"/>
          <w:sz w:val="28"/>
          <w:szCs w:val="28"/>
        </w:rPr>
        <w:t>.</w:t>
      </w:r>
      <w:r w:rsidRPr="00835897">
        <w:rPr>
          <w:rFonts w:ascii="Arial Narrow" w:hAnsi="Arial Narrow"/>
          <w:sz w:val="28"/>
          <w:szCs w:val="28"/>
        </w:rPr>
        <w:t xml:space="preserve"> А</w:t>
      </w:r>
      <w:r>
        <w:rPr>
          <w:rFonts w:ascii="Arial Narrow" w:hAnsi="Arial Narrow"/>
          <w:sz w:val="28"/>
          <w:szCs w:val="28"/>
        </w:rPr>
        <w:t>.</w:t>
      </w:r>
      <w:r w:rsidRPr="00835897">
        <w:rPr>
          <w:rFonts w:ascii="Arial Narrow" w:hAnsi="Arial Narrow"/>
          <w:sz w:val="28"/>
          <w:szCs w:val="28"/>
        </w:rPr>
        <w:t xml:space="preserve"> подтверждает наличие указанной задолженности и принимает на себя обязательство по уплате и</w:t>
      </w:r>
      <w:r w:rsidRPr="00835897">
        <w:rPr>
          <w:rFonts w:ascii="Arial Narrow" w:hAnsi="Arial Narrow"/>
          <w:sz w:val="28"/>
          <w:szCs w:val="28"/>
        </w:rPr>
        <w:t>стцу указанных денежных средств.</w:t>
      </w:r>
    </w:p>
    <w:p w14:paraId="51082240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Мировым соглашением стороны устанавливают следующий порядок погашения задолженности:</w:t>
      </w:r>
    </w:p>
    <w:p w14:paraId="4016CE03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 xml:space="preserve">Просроченная задолженность по основному долгу в сумме </w:t>
      </w:r>
      <w:r w:rsidRPr="00835897">
        <w:rPr>
          <w:rFonts w:ascii="Arial Narrow" w:hAnsi="Arial Narrow"/>
          <w:sz w:val="28"/>
          <w:szCs w:val="28"/>
        </w:rPr>
        <w:t>3516841 руб. 56 коп.</w:t>
      </w:r>
      <w:r w:rsidRPr="00835897">
        <w:rPr>
          <w:rFonts w:ascii="Arial Narrow" w:hAnsi="Arial Narrow" w:cs="Times New Roman"/>
          <w:sz w:val="28"/>
          <w:szCs w:val="28"/>
        </w:rPr>
        <w:t xml:space="preserve"> подлежит восстановлению на счетах истца по учету срочной задолж</w:t>
      </w:r>
      <w:r w:rsidRPr="00835897">
        <w:rPr>
          <w:rFonts w:ascii="Arial Narrow" w:hAnsi="Arial Narrow" w:cs="Times New Roman"/>
          <w:sz w:val="28"/>
          <w:szCs w:val="28"/>
        </w:rPr>
        <w:t>енности датой утверждения мирового соглашения судом.</w:t>
      </w:r>
    </w:p>
    <w:p w14:paraId="45EA1DFC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Задолженность по просроченным процентам в сумме 175229 руб. 02 коп. подлежит восстановлению на счетах истца по учету срочной задолженности датой утверждения мирового соглашения судом.</w:t>
      </w:r>
    </w:p>
    <w:p w14:paraId="418D1EAB" w14:textId="77777777" w:rsidR="00D87F8D" w:rsidRPr="00835897" w:rsidRDefault="003C5945" w:rsidP="00D87F8D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За пользование дене</w:t>
      </w:r>
      <w:r w:rsidRPr="00835897">
        <w:rPr>
          <w:rFonts w:ascii="Arial Narrow" w:hAnsi="Arial Narrow"/>
          <w:sz w:val="28"/>
          <w:szCs w:val="28"/>
        </w:rPr>
        <w:t>жными средствами в размере задолженности по основному долгу Малахов И</w:t>
      </w:r>
      <w:r>
        <w:rPr>
          <w:rFonts w:ascii="Arial Narrow" w:hAnsi="Arial Narrow"/>
          <w:sz w:val="28"/>
          <w:szCs w:val="28"/>
        </w:rPr>
        <w:t>.</w:t>
      </w:r>
      <w:r w:rsidRPr="00835897">
        <w:rPr>
          <w:rFonts w:ascii="Arial Narrow" w:hAnsi="Arial Narrow"/>
          <w:sz w:val="28"/>
          <w:szCs w:val="28"/>
        </w:rPr>
        <w:t xml:space="preserve"> А</w:t>
      </w:r>
      <w:r>
        <w:rPr>
          <w:rFonts w:ascii="Arial Narrow" w:hAnsi="Arial Narrow"/>
          <w:sz w:val="28"/>
          <w:szCs w:val="28"/>
        </w:rPr>
        <w:t>.</w:t>
      </w:r>
      <w:r w:rsidRPr="00835897">
        <w:rPr>
          <w:rFonts w:ascii="Arial Narrow" w:hAnsi="Arial Narrow"/>
          <w:sz w:val="28"/>
          <w:szCs w:val="28"/>
        </w:rPr>
        <w:t xml:space="preserve"> обязуется уплатить ПАО «Сбербанк России» проценты в валюте задолженности – рублях - по ставке 13,75</w:t>
      </w:r>
      <w:r w:rsidRPr="00835897">
        <w:rPr>
          <w:rFonts w:ascii="Arial Narrow" w:hAnsi="Arial Narrow"/>
          <w:sz w:val="28"/>
          <w:szCs w:val="28"/>
          <w:lang w:eastAsia="en-US"/>
        </w:rPr>
        <w:t xml:space="preserve"> </w:t>
      </w:r>
      <w:r w:rsidRPr="00835897">
        <w:rPr>
          <w:rFonts w:ascii="Arial Narrow" w:hAnsi="Arial Narrow"/>
          <w:sz w:val="28"/>
          <w:szCs w:val="28"/>
        </w:rPr>
        <w:t>процентов годовых со дня, следующего за днем утверждения мирового соглашения.</w:t>
      </w:r>
    </w:p>
    <w:p w14:paraId="5DDE62F5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Проц</w:t>
      </w:r>
      <w:r w:rsidRPr="00835897">
        <w:rPr>
          <w:rFonts w:ascii="Arial Narrow" w:hAnsi="Arial Narrow" w:cs="Times New Roman"/>
          <w:sz w:val="28"/>
          <w:szCs w:val="28"/>
        </w:rPr>
        <w:t xml:space="preserve">енты начисляются на сумму фактической задолженности по основному долгу, начиная с даты утверждения мирового соглашения (не включая эту дату), по </w:t>
      </w:r>
      <w:r w:rsidRPr="00835897">
        <w:rPr>
          <w:rFonts w:ascii="Arial Narrow" w:hAnsi="Arial Narrow" w:cs="Times New Roman"/>
          <w:sz w:val="28"/>
          <w:szCs w:val="28"/>
        </w:rPr>
        <w:lastRenderedPageBreak/>
        <w:t>дату полного погашения задолженности (включительно).</w:t>
      </w:r>
    </w:p>
    <w:p w14:paraId="37872CDE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Периодом, за который начисляются проценты за пользование о</w:t>
      </w:r>
      <w:r w:rsidRPr="00835897">
        <w:rPr>
          <w:rFonts w:ascii="Arial Narrow" w:hAnsi="Arial Narrow" w:cs="Times New Roman"/>
          <w:sz w:val="28"/>
          <w:szCs w:val="28"/>
        </w:rPr>
        <w:t>сновным долгом, является интервал в один календарный месяц между датой в предыдущем календарном месяце, соответствующей дате утверждения мирового соглашения (не включая эту дату), и датой в текущем календарном месяце, соответствующей дате утверждения миров</w:t>
      </w:r>
      <w:r w:rsidRPr="00835897">
        <w:rPr>
          <w:rFonts w:ascii="Arial Narrow" w:hAnsi="Arial Narrow" w:cs="Times New Roman"/>
          <w:sz w:val="28"/>
          <w:szCs w:val="28"/>
        </w:rPr>
        <w:t xml:space="preserve">ого соглашения (включительно). </w:t>
      </w:r>
    </w:p>
    <w:p w14:paraId="57D10EA6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 xml:space="preserve">Мировым соглашением срок возврата кредита по кредитному договору № </w:t>
      </w:r>
      <w:r>
        <w:rPr>
          <w:rFonts w:ascii="Arial Narrow" w:hAnsi="Arial Narrow" w:cs="Times New Roman"/>
          <w:sz w:val="28"/>
          <w:szCs w:val="28"/>
        </w:rPr>
        <w:t>*</w:t>
      </w:r>
      <w:r w:rsidRPr="00835897">
        <w:rPr>
          <w:rFonts w:ascii="Arial Narrow" w:hAnsi="Arial Narrow" w:cs="Times New Roman"/>
          <w:sz w:val="28"/>
          <w:szCs w:val="28"/>
        </w:rPr>
        <w:t xml:space="preserve"> от 22.07.2014 г. устанавливается по 05.08.2034 г.</w:t>
      </w:r>
    </w:p>
    <w:p w14:paraId="0A2BD385" w14:textId="77777777" w:rsidR="00D87F8D" w:rsidRPr="00835897" w:rsidRDefault="003C5945" w:rsidP="00D87F8D">
      <w:pPr>
        <w:pStyle w:val="ConsPlusNormal"/>
        <w:tabs>
          <w:tab w:val="left" w:pos="8931"/>
        </w:tabs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При несвоевременном внесении (перечислении) платежа в погашение основного долга и/или уплату процентов Ма</w:t>
      </w:r>
      <w:r w:rsidRPr="00835897">
        <w:rPr>
          <w:rFonts w:ascii="Arial Narrow" w:hAnsi="Arial Narrow" w:cs="Times New Roman"/>
          <w:sz w:val="28"/>
          <w:szCs w:val="28"/>
        </w:rPr>
        <w:t>лахов И</w:t>
      </w:r>
      <w:r>
        <w:rPr>
          <w:rFonts w:ascii="Arial Narrow" w:hAnsi="Arial Narrow" w:cs="Times New Roman"/>
          <w:sz w:val="28"/>
          <w:szCs w:val="28"/>
        </w:rPr>
        <w:t>.</w:t>
      </w:r>
      <w:r w:rsidRPr="00835897">
        <w:rPr>
          <w:rFonts w:ascii="Arial Narrow" w:hAnsi="Arial Narrow" w:cs="Times New Roman"/>
          <w:sz w:val="28"/>
          <w:szCs w:val="28"/>
        </w:rPr>
        <w:t xml:space="preserve"> А</w:t>
      </w:r>
      <w:r>
        <w:rPr>
          <w:rFonts w:ascii="Arial Narrow" w:hAnsi="Arial Narrow" w:cs="Times New Roman"/>
          <w:sz w:val="28"/>
          <w:szCs w:val="28"/>
        </w:rPr>
        <w:t>.</w:t>
      </w:r>
      <w:r w:rsidRPr="00835897">
        <w:rPr>
          <w:rFonts w:ascii="Arial Narrow" w:hAnsi="Arial Narrow" w:cs="Times New Roman"/>
          <w:sz w:val="28"/>
          <w:szCs w:val="28"/>
        </w:rPr>
        <w:t xml:space="preserve"> обязуется уплатить </w:t>
      </w:r>
      <w:r w:rsidRPr="00835897">
        <w:rPr>
          <w:rFonts w:ascii="Arial Narrow" w:hAnsi="Arial Narrow"/>
          <w:sz w:val="28"/>
          <w:szCs w:val="28"/>
        </w:rPr>
        <w:t xml:space="preserve">ПАО «Сбербанк России» </w:t>
      </w:r>
      <w:r w:rsidRPr="00835897">
        <w:rPr>
          <w:rFonts w:ascii="Arial Narrow" w:hAnsi="Arial Narrow" w:cs="Times New Roman"/>
          <w:sz w:val="28"/>
          <w:szCs w:val="28"/>
        </w:rPr>
        <w:t>неустойку в размере</w:t>
      </w:r>
      <w:r w:rsidRPr="00835897">
        <w:rPr>
          <w:rFonts w:ascii="Arial Narrow" w:hAnsi="Arial Narrow" w:cs="Times New Roman"/>
          <w:i/>
          <w:color w:val="FF0000"/>
          <w:sz w:val="28"/>
          <w:szCs w:val="28"/>
        </w:rPr>
        <w:t xml:space="preserve"> </w:t>
      </w:r>
      <w:r w:rsidRPr="00835897">
        <w:rPr>
          <w:rFonts w:ascii="Arial Narrow" w:hAnsi="Arial Narrow" w:cs="Times New Roman"/>
          <w:sz w:val="28"/>
          <w:szCs w:val="28"/>
        </w:rPr>
        <w:t xml:space="preserve">20 процентов годовых от суммы просроченного платежа с даты, следующей за датой наступления исполнения обязательства, установленной мировым соглашением, по дату погашения просроченной </w:t>
      </w:r>
      <w:r w:rsidRPr="00835897">
        <w:rPr>
          <w:rFonts w:ascii="Arial Narrow" w:hAnsi="Arial Narrow" w:cs="Times New Roman"/>
          <w:sz w:val="28"/>
          <w:szCs w:val="28"/>
        </w:rPr>
        <w:t>задолженности (включительно).</w:t>
      </w:r>
    </w:p>
    <w:p w14:paraId="4E5E474B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Погашение основного долга, восстановленных процентов, процентов, начисленных за пользование основным долгом, и неустоек за просроченные проценты, за просроченный основной долг производится Малаховым И</w:t>
      </w:r>
      <w:r>
        <w:rPr>
          <w:rFonts w:ascii="Arial Narrow" w:hAnsi="Arial Narrow" w:cs="Times New Roman"/>
          <w:sz w:val="28"/>
          <w:szCs w:val="28"/>
        </w:rPr>
        <w:t>.</w:t>
      </w:r>
      <w:r w:rsidRPr="00835897">
        <w:rPr>
          <w:rFonts w:ascii="Arial Narrow" w:hAnsi="Arial Narrow" w:cs="Times New Roman"/>
          <w:sz w:val="28"/>
          <w:szCs w:val="28"/>
        </w:rPr>
        <w:t xml:space="preserve"> А</w:t>
      </w:r>
      <w:r>
        <w:rPr>
          <w:rFonts w:ascii="Arial Narrow" w:hAnsi="Arial Narrow" w:cs="Times New Roman"/>
          <w:sz w:val="28"/>
          <w:szCs w:val="28"/>
        </w:rPr>
        <w:t>.</w:t>
      </w:r>
      <w:r w:rsidRPr="00835897">
        <w:rPr>
          <w:rFonts w:ascii="Arial Narrow" w:hAnsi="Arial Narrow" w:cs="Times New Roman"/>
          <w:sz w:val="28"/>
          <w:szCs w:val="28"/>
        </w:rPr>
        <w:t xml:space="preserve"> ежемесячными аннуитет</w:t>
      </w:r>
      <w:r w:rsidRPr="00835897">
        <w:rPr>
          <w:rFonts w:ascii="Arial Narrow" w:hAnsi="Arial Narrow" w:cs="Times New Roman"/>
          <w:sz w:val="28"/>
          <w:szCs w:val="28"/>
        </w:rPr>
        <w:t xml:space="preserve">ными платежами в соответствии с графиком платежей (Приложение № 1 к мировому соглашению). </w:t>
      </w:r>
    </w:p>
    <w:p w14:paraId="11E1E802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Если дата погашения приходится на нерабочий (выходной, праздничный) день, то платеж производится в первый, следующий за ним рабочий день без начисления неустойки, из</w:t>
      </w:r>
      <w:r w:rsidRPr="00835897">
        <w:rPr>
          <w:rFonts w:ascii="Arial Narrow" w:hAnsi="Arial Narrow" w:cs="Times New Roman"/>
          <w:sz w:val="28"/>
          <w:szCs w:val="28"/>
        </w:rPr>
        <w:t>менения размера платежа и его сумм (частей), направляемых на погашение основного долга и оплату процентов за пользование основным долгом.</w:t>
      </w:r>
    </w:p>
    <w:p w14:paraId="228E4D73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Малахов И.А. вправе досрочно погасить задолженность по мировому соглашению или ее часть без ограничения минимальной су</w:t>
      </w:r>
      <w:r w:rsidRPr="00835897">
        <w:rPr>
          <w:rFonts w:ascii="Arial Narrow" w:hAnsi="Arial Narrow" w:cs="Times New Roman"/>
          <w:sz w:val="28"/>
          <w:szCs w:val="28"/>
        </w:rPr>
        <w:t>ммы досрочного платежа с уплатой процентов и неустоек, начисленных на дату погашения.</w:t>
      </w:r>
    </w:p>
    <w:p w14:paraId="483DFB82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Досрочное погашение осуществляется только в сроки, установленные мировым соглашением для осуществления плановых ежемесячных платежей, и при условии подписания Малаховым И</w:t>
      </w:r>
      <w:r w:rsidRPr="00835897">
        <w:rPr>
          <w:rFonts w:ascii="Arial Narrow" w:hAnsi="Arial Narrow" w:cs="Times New Roman"/>
          <w:sz w:val="28"/>
          <w:szCs w:val="28"/>
        </w:rPr>
        <w:t xml:space="preserve">.А. нового графика платежей, отличного от указанного в мировом соглашении, в день осуществления досрочного погашения. При этом обращение сторон в Тушинский городской суд г. Москвы для утверждения нового графика платежей не требуется. </w:t>
      </w:r>
    </w:p>
    <w:p w14:paraId="0CE6960D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При неисполнении Мала</w:t>
      </w:r>
      <w:r w:rsidRPr="00835897">
        <w:rPr>
          <w:rFonts w:ascii="Arial Narrow" w:hAnsi="Arial Narrow" w:cs="Times New Roman"/>
          <w:sz w:val="28"/>
          <w:szCs w:val="28"/>
        </w:rPr>
        <w:t xml:space="preserve">ховым И.А. вышеуказанных условий, сумма, превышающая установленный ежемесячный платеж, не принимается </w:t>
      </w:r>
      <w:r w:rsidRPr="00835897">
        <w:rPr>
          <w:rFonts w:ascii="Arial Narrow" w:hAnsi="Arial Narrow"/>
          <w:sz w:val="28"/>
          <w:szCs w:val="28"/>
        </w:rPr>
        <w:t>ПАО «Сбербанк России»</w:t>
      </w:r>
      <w:r w:rsidRPr="00835897">
        <w:rPr>
          <w:rFonts w:ascii="Arial Narrow" w:hAnsi="Arial Narrow" w:cs="Times New Roman"/>
          <w:sz w:val="28"/>
          <w:szCs w:val="28"/>
        </w:rPr>
        <w:t xml:space="preserve"> к исполнению. </w:t>
      </w:r>
    </w:p>
    <w:p w14:paraId="051732D0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ПАО «Сбербанк России» и Малахов И</w:t>
      </w:r>
      <w:r>
        <w:rPr>
          <w:rFonts w:ascii="Arial Narrow" w:hAnsi="Arial Narrow" w:cs="Times New Roman"/>
          <w:sz w:val="28"/>
          <w:szCs w:val="28"/>
        </w:rPr>
        <w:t>.</w:t>
      </w:r>
      <w:r w:rsidRPr="00835897">
        <w:rPr>
          <w:rFonts w:ascii="Arial Narrow" w:hAnsi="Arial Narrow" w:cs="Times New Roman"/>
          <w:sz w:val="28"/>
          <w:szCs w:val="28"/>
        </w:rPr>
        <w:t xml:space="preserve"> А</w:t>
      </w:r>
      <w:r>
        <w:rPr>
          <w:rFonts w:ascii="Arial Narrow" w:hAnsi="Arial Narrow" w:cs="Times New Roman"/>
          <w:sz w:val="28"/>
          <w:szCs w:val="28"/>
        </w:rPr>
        <w:t>.</w:t>
      </w:r>
      <w:r w:rsidRPr="00835897">
        <w:rPr>
          <w:rFonts w:ascii="Arial Narrow" w:hAnsi="Arial Narrow" w:cs="Times New Roman"/>
          <w:sz w:val="28"/>
          <w:szCs w:val="28"/>
        </w:rPr>
        <w:t xml:space="preserve"> подтверждают, что задолженность по уплате государственной пошлины в размере 382</w:t>
      </w:r>
      <w:r w:rsidRPr="00835897">
        <w:rPr>
          <w:rFonts w:ascii="Arial Narrow" w:hAnsi="Arial Narrow" w:cs="Times New Roman"/>
          <w:sz w:val="28"/>
          <w:szCs w:val="28"/>
        </w:rPr>
        <w:t>39 руб. 25 коп. оплачена Малаховым И</w:t>
      </w:r>
      <w:r>
        <w:rPr>
          <w:rFonts w:ascii="Arial Narrow" w:hAnsi="Arial Narrow" w:cs="Times New Roman"/>
          <w:sz w:val="28"/>
          <w:szCs w:val="28"/>
        </w:rPr>
        <w:t>.</w:t>
      </w:r>
      <w:r w:rsidRPr="00835897">
        <w:rPr>
          <w:rFonts w:ascii="Arial Narrow" w:hAnsi="Arial Narrow" w:cs="Times New Roman"/>
          <w:sz w:val="28"/>
          <w:szCs w:val="28"/>
        </w:rPr>
        <w:t xml:space="preserve"> А</w:t>
      </w:r>
      <w:r>
        <w:rPr>
          <w:rFonts w:ascii="Arial Narrow" w:hAnsi="Arial Narrow" w:cs="Times New Roman"/>
          <w:sz w:val="28"/>
          <w:szCs w:val="28"/>
        </w:rPr>
        <w:t>.</w:t>
      </w:r>
      <w:r w:rsidRPr="00835897">
        <w:rPr>
          <w:rFonts w:ascii="Arial Narrow" w:hAnsi="Arial Narrow" w:cs="Times New Roman"/>
          <w:sz w:val="28"/>
          <w:szCs w:val="28"/>
        </w:rPr>
        <w:t xml:space="preserve"> в полном объеме на дату подписания мирового соглашения.</w:t>
      </w:r>
    </w:p>
    <w:p w14:paraId="660510FB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Малахов И</w:t>
      </w:r>
      <w:r>
        <w:rPr>
          <w:rFonts w:ascii="Arial Narrow" w:hAnsi="Arial Narrow"/>
          <w:sz w:val="28"/>
          <w:szCs w:val="28"/>
        </w:rPr>
        <w:t>.</w:t>
      </w:r>
      <w:r w:rsidRPr="00835897">
        <w:rPr>
          <w:rFonts w:ascii="Arial Narrow" w:hAnsi="Arial Narrow"/>
          <w:sz w:val="28"/>
          <w:szCs w:val="28"/>
        </w:rPr>
        <w:t xml:space="preserve"> А</w:t>
      </w:r>
      <w:r>
        <w:rPr>
          <w:rFonts w:ascii="Arial Narrow" w:hAnsi="Arial Narrow"/>
          <w:sz w:val="28"/>
          <w:szCs w:val="28"/>
        </w:rPr>
        <w:t>.</w:t>
      </w:r>
      <w:r w:rsidRPr="00835897">
        <w:rPr>
          <w:rFonts w:ascii="Arial Narrow" w:hAnsi="Arial Narrow"/>
          <w:sz w:val="28"/>
          <w:szCs w:val="28"/>
        </w:rPr>
        <w:t xml:space="preserve"> обязуется ежегодно, до полного исполнения обязательств по мировому соглашению, страховать в страховой компании в пользу ПАО «Сбербанк России» иму</w:t>
      </w:r>
      <w:r w:rsidRPr="00835897">
        <w:rPr>
          <w:rFonts w:ascii="Arial Narrow" w:hAnsi="Arial Narrow"/>
          <w:sz w:val="28"/>
          <w:szCs w:val="28"/>
        </w:rPr>
        <w:t xml:space="preserve">щество в виде объекта недвижимости – однокомнатной квартиры </w:t>
      </w:r>
      <w:r>
        <w:rPr>
          <w:rFonts w:ascii="Arial Narrow" w:hAnsi="Arial Narrow"/>
          <w:sz w:val="28"/>
          <w:szCs w:val="28"/>
        </w:rPr>
        <w:t>*</w:t>
      </w:r>
      <w:r w:rsidRPr="00835897">
        <w:rPr>
          <w:rFonts w:ascii="Arial Narrow" w:hAnsi="Arial Narrow"/>
          <w:sz w:val="28"/>
          <w:szCs w:val="28"/>
        </w:rPr>
        <w:t xml:space="preserve">, общей площадью с учетом площади помещения вспомогательного назначения 44,18 кв.м., находящегося по адресу: Московская область, Красногорский район, с/пос. Отрадненское, вблизи д. Путилково, от </w:t>
      </w:r>
      <w:r w:rsidRPr="00835897">
        <w:rPr>
          <w:rFonts w:ascii="Arial Narrow" w:hAnsi="Arial Narrow"/>
          <w:sz w:val="28"/>
          <w:szCs w:val="28"/>
        </w:rPr>
        <w:t>утраты (гибели), повреждения на случаи, предусмотренные правилами страхования страховщика (полный пакет) на сумму не ниже его оценочной стоимости с учетом поправочного(ых) коэффициента(ов) (либо не ниже задолженности по мировому соглашению с процентами, ес</w:t>
      </w:r>
      <w:r w:rsidRPr="00835897">
        <w:rPr>
          <w:rFonts w:ascii="Arial Narrow" w:hAnsi="Arial Narrow"/>
          <w:sz w:val="28"/>
          <w:szCs w:val="28"/>
        </w:rPr>
        <w:t xml:space="preserve">ли сумма </w:t>
      </w:r>
      <w:r w:rsidRPr="00835897">
        <w:rPr>
          <w:rFonts w:ascii="Arial Narrow" w:hAnsi="Arial Narrow"/>
          <w:sz w:val="28"/>
          <w:szCs w:val="28"/>
        </w:rPr>
        <w:lastRenderedPageBreak/>
        <w:t>задолженности по мировому соглашению меньше оценочной стоимости с учетом поправочного(ых) коэффициента(ов)) и своевременно (не позднее даты окончания срока действия предыдущего страхового полиса/договора страхования) возобновлять страхование до по</w:t>
      </w:r>
      <w:r w:rsidRPr="00835897">
        <w:rPr>
          <w:rFonts w:ascii="Arial Narrow" w:hAnsi="Arial Narrow"/>
          <w:sz w:val="28"/>
          <w:szCs w:val="28"/>
        </w:rPr>
        <w:t>лного исполнения обязательств по кредитному договору.</w:t>
      </w:r>
    </w:p>
    <w:p w14:paraId="6B694898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color w:val="000000"/>
          <w:sz w:val="28"/>
          <w:szCs w:val="28"/>
          <w:lang w:val="ru"/>
        </w:rPr>
        <w:t>Заключить трехстороннее соглашение не позднее даты заключения страхового полиса/договора страхования, а также перезаключать его при возобновлении страхования не позднее даты окончания срока действия пре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дыдущего страхового полиса/договора страхования.</w:t>
      </w:r>
    </w:p>
    <w:p w14:paraId="4112E023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При наличии соглашения о сотрудничестве между страховой компанией и ПАО «Сбербанк России» заключение/перезаключение трехстороннего соглашения не требуется.</w:t>
      </w:r>
    </w:p>
    <w:p w14:paraId="0C2D6E5E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color w:val="000000"/>
          <w:sz w:val="28"/>
          <w:szCs w:val="28"/>
          <w:lang w:val="ru"/>
        </w:rPr>
        <w:t>Условия страхового полиса/договора страхования долж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ны быть согласованы с ПАО «Сбербанк России».</w:t>
      </w:r>
    </w:p>
    <w:p w14:paraId="45EFC2D9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color w:val="000000"/>
          <w:sz w:val="28"/>
          <w:szCs w:val="28"/>
          <w:lang w:val="ru"/>
        </w:rPr>
        <w:t>Страхование может осуществляться всеми страховыми компаниями, отвечающими требованиям ПАО «Сбербанк России» к страховым компаниям и условиям предоставления страховой услуги. Требования к страховым компаниям и ус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ловиям предоставления страховой услуги, в том числе к порядку назначения выгодоприобретателей, информация о сроках проверки соответствия страховой компании и ее документации требованиям ПАО «Сбербанк России», а также перечень страховых компаний, соответств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ие которых указанным требованиям уже подтверждено, размещены на официальном сайте ПАО «Сбербанк России».</w:t>
      </w:r>
    </w:p>
    <w:p w14:paraId="1A12C93D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color w:val="000000"/>
          <w:sz w:val="28"/>
          <w:szCs w:val="28"/>
          <w:lang w:val="ru"/>
        </w:rPr>
        <w:t>При продлении страхования до полного исполнения обязательств по мировому соглашению, ПАО «Сбербанк России» вправе потребовать от Малахова И</w:t>
      </w:r>
      <w:r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 А</w:t>
      </w:r>
      <w:r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 замены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страховой компании, ранее осуществляющей страхование имущества, переданного в залог, если она не отвечает требованиям ПАО «Сбербанк России» к страховым компаниям и условиям предоставления страховой услуги.</w:t>
      </w:r>
    </w:p>
    <w:p w14:paraId="5DBEEACC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При возобновлении страхования предоставить ПАО «Сб</w:t>
      </w:r>
      <w:r w:rsidRPr="00835897">
        <w:rPr>
          <w:rFonts w:ascii="Arial Narrow" w:hAnsi="Arial Narrow"/>
          <w:sz w:val="28"/>
          <w:szCs w:val="28"/>
        </w:rPr>
        <w:t xml:space="preserve">ербанк России» страховой полис/договор страхования и трехстороннее соглашения на объект недвижимости в виде однокомнатной квартиры № </w:t>
      </w:r>
      <w:r>
        <w:rPr>
          <w:rFonts w:ascii="Arial Narrow" w:hAnsi="Arial Narrow"/>
          <w:sz w:val="28"/>
          <w:szCs w:val="28"/>
        </w:rPr>
        <w:t>*</w:t>
      </w:r>
      <w:r w:rsidRPr="00835897">
        <w:rPr>
          <w:rFonts w:ascii="Arial Narrow" w:hAnsi="Arial Narrow"/>
          <w:sz w:val="28"/>
          <w:szCs w:val="28"/>
        </w:rPr>
        <w:t>, общей площадью с учетом площади помещения вспомогательного назначения 44,18 кв.м., находящегося по адресу: Московская об</w:t>
      </w:r>
      <w:r w:rsidRPr="00835897">
        <w:rPr>
          <w:rFonts w:ascii="Arial Narrow" w:hAnsi="Arial Narrow"/>
          <w:sz w:val="28"/>
          <w:szCs w:val="28"/>
        </w:rPr>
        <w:t>ласть, Красногорский район, с/пос. Отрадненское, вблизи д. Путилково, а также документы, подтверждающие факт полной оплаты страховой компании страховой премии за весь период страхования не позднее даты окончания срока действия предыдущего страхового полиса</w:t>
      </w:r>
      <w:r w:rsidRPr="00835897">
        <w:rPr>
          <w:rFonts w:ascii="Arial Narrow" w:hAnsi="Arial Narrow"/>
          <w:sz w:val="28"/>
          <w:szCs w:val="28"/>
        </w:rPr>
        <w:t>/договора страхования.</w:t>
      </w:r>
    </w:p>
    <w:p w14:paraId="00427273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sz w:val="28"/>
          <w:szCs w:val="28"/>
        </w:rPr>
        <w:t>ПАО «Сбербанк России» (залогодержатель) обязуется в течение тридцати календарных дней со дня получения вступившего в законную силу определения суда об утверждении мирового соглашения подать в Управление Федеральной службы государстве</w:t>
      </w:r>
      <w:r w:rsidRPr="00835897">
        <w:rPr>
          <w:rFonts w:ascii="Arial Narrow" w:hAnsi="Arial Narrow"/>
          <w:sz w:val="28"/>
          <w:szCs w:val="28"/>
        </w:rPr>
        <w:t>нной регистрации, кадастра и картографии по Московской области заявление с приложением необходимых документов о внесении изменений и дополнений в регистрационные записи об ипотеке.</w:t>
      </w:r>
    </w:p>
    <w:p w14:paraId="102D4D31" w14:textId="77777777" w:rsidR="00D87F8D" w:rsidRPr="00835897" w:rsidRDefault="003C5945" w:rsidP="00D87F8D">
      <w:pPr>
        <w:tabs>
          <w:tab w:val="left" w:pos="702"/>
        </w:tabs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color w:val="000000"/>
          <w:sz w:val="28"/>
          <w:szCs w:val="28"/>
          <w:lang w:val="ru"/>
        </w:rPr>
        <w:tab/>
      </w:r>
      <w:r w:rsidRPr="003E6739">
        <w:rPr>
          <w:rFonts w:ascii="Arial Narrow" w:hAnsi="Arial Narrow"/>
          <w:color w:val="000000"/>
          <w:sz w:val="28"/>
          <w:szCs w:val="28"/>
          <w:lang w:val="ru"/>
        </w:rPr>
        <w:t xml:space="preserve">Кредитный договор сохраняет свое действие с учетом условий, установленных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</w:t>
      </w:r>
      <w:r w:rsidRPr="003E6739">
        <w:rPr>
          <w:rFonts w:ascii="Arial Narrow" w:hAnsi="Arial Narrow"/>
          <w:color w:val="000000"/>
          <w:sz w:val="28"/>
          <w:szCs w:val="28"/>
          <w:lang w:val="ru"/>
        </w:rPr>
        <w:t xml:space="preserve">ировым соглашением, до полного исполнения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Малаховым И</w:t>
      </w:r>
      <w:r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 А</w:t>
      </w:r>
      <w:r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3E6739">
        <w:rPr>
          <w:rFonts w:ascii="Arial Narrow" w:hAnsi="Arial Narrow"/>
          <w:color w:val="000000"/>
          <w:sz w:val="28"/>
          <w:szCs w:val="28"/>
          <w:lang w:val="ru"/>
        </w:rPr>
        <w:t xml:space="preserve"> своих обязательств перед </w:t>
      </w:r>
      <w:r w:rsidRPr="00835897">
        <w:rPr>
          <w:rFonts w:ascii="Arial Narrow" w:hAnsi="Arial Narrow"/>
          <w:sz w:val="28"/>
          <w:szCs w:val="28"/>
        </w:rPr>
        <w:t>ПАО «Сбербанк России»</w:t>
      </w:r>
      <w:r w:rsidRPr="003E6739">
        <w:rPr>
          <w:rFonts w:ascii="Arial Narrow" w:hAnsi="Arial Narrow"/>
          <w:color w:val="000000"/>
          <w:sz w:val="28"/>
          <w:szCs w:val="28"/>
          <w:lang w:val="ru"/>
        </w:rPr>
        <w:t>.</w:t>
      </w:r>
    </w:p>
    <w:p w14:paraId="34F7191C" w14:textId="77777777" w:rsidR="00D87F8D" w:rsidRPr="00A55C52" w:rsidRDefault="003C5945" w:rsidP="00D87F8D">
      <w:pPr>
        <w:tabs>
          <w:tab w:val="left" w:pos="690"/>
        </w:tabs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color w:val="000000"/>
          <w:sz w:val="28"/>
          <w:szCs w:val="28"/>
          <w:lang w:val="ru"/>
        </w:rPr>
        <w:tab/>
      </w:r>
      <w:r w:rsidRPr="00A55C52">
        <w:rPr>
          <w:rFonts w:ascii="Arial Narrow" w:hAnsi="Arial Narrow"/>
          <w:color w:val="000000"/>
          <w:sz w:val="28"/>
          <w:szCs w:val="28"/>
          <w:lang w:val="ru"/>
        </w:rPr>
        <w:t xml:space="preserve">Подписывая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</w:t>
      </w:r>
      <w:r w:rsidRPr="00A55C52">
        <w:rPr>
          <w:rFonts w:ascii="Arial Narrow" w:hAnsi="Arial Narrow"/>
          <w:color w:val="000000"/>
          <w:sz w:val="28"/>
          <w:szCs w:val="28"/>
          <w:lang w:val="ru"/>
        </w:rPr>
        <w:t xml:space="preserve">ировое соглашение,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с</w:t>
      </w:r>
      <w:r w:rsidRPr="00A55C52">
        <w:rPr>
          <w:rFonts w:ascii="Arial Narrow" w:hAnsi="Arial Narrow"/>
          <w:color w:val="000000"/>
          <w:sz w:val="28"/>
          <w:szCs w:val="28"/>
          <w:lang w:val="ru"/>
        </w:rPr>
        <w:t>тороны подтверждают, что:</w:t>
      </w:r>
    </w:p>
    <w:p w14:paraId="068B13E2" w14:textId="77777777" w:rsidR="00D87F8D" w:rsidRPr="00A55C52" w:rsidRDefault="003C5945" w:rsidP="00D87F8D">
      <w:pPr>
        <w:numPr>
          <w:ilvl w:val="0"/>
          <w:numId w:val="9"/>
        </w:num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A55C52">
        <w:rPr>
          <w:rFonts w:ascii="Arial Narrow" w:hAnsi="Arial Narrow"/>
          <w:color w:val="000000"/>
          <w:sz w:val="28"/>
          <w:szCs w:val="28"/>
          <w:lang w:val="ru"/>
        </w:rPr>
        <w:t>Мировое соглашение не противоречит закону;</w:t>
      </w:r>
    </w:p>
    <w:p w14:paraId="20868072" w14:textId="77777777" w:rsidR="00D87F8D" w:rsidRPr="00A55C52" w:rsidRDefault="003C5945" w:rsidP="00D87F8D">
      <w:pPr>
        <w:numPr>
          <w:ilvl w:val="0"/>
          <w:numId w:val="9"/>
        </w:num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A55C52">
        <w:rPr>
          <w:rFonts w:ascii="Arial Narrow" w:hAnsi="Arial Narrow"/>
          <w:color w:val="000000"/>
          <w:sz w:val="28"/>
          <w:szCs w:val="28"/>
          <w:lang w:val="ru"/>
        </w:rPr>
        <w:t>Мировое соглашение не нарушает права и законные</w:t>
      </w:r>
      <w:r w:rsidRPr="00A55C52">
        <w:rPr>
          <w:rFonts w:ascii="Arial Narrow" w:hAnsi="Arial Narrow"/>
          <w:color w:val="000000"/>
          <w:sz w:val="28"/>
          <w:szCs w:val="28"/>
          <w:lang w:val="ru"/>
        </w:rPr>
        <w:t xml:space="preserve"> интересы других лиц;</w:t>
      </w:r>
    </w:p>
    <w:p w14:paraId="62FA69DB" w14:textId="77777777" w:rsidR="00D87F8D" w:rsidRPr="00A55C52" w:rsidRDefault="003C5945" w:rsidP="00D87F8D">
      <w:pPr>
        <w:numPr>
          <w:ilvl w:val="0"/>
          <w:numId w:val="9"/>
        </w:num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A55C52">
        <w:rPr>
          <w:rFonts w:ascii="Arial Narrow" w:hAnsi="Arial Narrow"/>
          <w:color w:val="000000"/>
          <w:sz w:val="28"/>
          <w:szCs w:val="28"/>
          <w:lang w:val="ru"/>
        </w:rPr>
        <w:t xml:space="preserve">Мировое соглашение заключается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с</w:t>
      </w:r>
      <w:r w:rsidRPr="00A55C52">
        <w:rPr>
          <w:rFonts w:ascii="Arial Narrow" w:hAnsi="Arial Narrow"/>
          <w:color w:val="000000"/>
          <w:sz w:val="28"/>
          <w:szCs w:val="28"/>
          <w:lang w:val="ru"/>
        </w:rPr>
        <w:t>торонами добровольно и является взаимовыгодным;</w:t>
      </w:r>
    </w:p>
    <w:p w14:paraId="3BBBEB99" w14:textId="77777777" w:rsidR="00D87F8D" w:rsidRPr="00A55C52" w:rsidRDefault="003C5945" w:rsidP="00D87F8D">
      <w:pPr>
        <w:numPr>
          <w:ilvl w:val="0"/>
          <w:numId w:val="9"/>
        </w:num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A55C52">
        <w:rPr>
          <w:rFonts w:ascii="Arial Narrow" w:hAnsi="Arial Narrow"/>
          <w:color w:val="000000"/>
          <w:sz w:val="28"/>
          <w:szCs w:val="28"/>
          <w:lang w:val="ru"/>
        </w:rPr>
        <w:t xml:space="preserve">Ни одна из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с</w:t>
      </w:r>
      <w:r w:rsidRPr="00A55C52">
        <w:rPr>
          <w:rFonts w:ascii="Arial Narrow" w:hAnsi="Arial Narrow"/>
          <w:color w:val="000000"/>
          <w:sz w:val="28"/>
          <w:szCs w:val="28"/>
          <w:lang w:val="ru"/>
        </w:rPr>
        <w:t>торон не находится под влиянием обмана, насилия, угрозы, злонамеренного соглашения представителя одной стороны с другой стороной;</w:t>
      </w:r>
    </w:p>
    <w:p w14:paraId="334A1BC8" w14:textId="77777777" w:rsidR="00D87F8D" w:rsidRPr="00835897" w:rsidRDefault="003C5945" w:rsidP="00D87F8D">
      <w:pPr>
        <w:ind w:firstLine="709"/>
        <w:jc w:val="both"/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</w:pPr>
      <w:r w:rsidRPr="00835897"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 xml:space="preserve">- </w:t>
      </w:r>
      <w:r w:rsidRPr="00835897"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ab/>
        <w:t>Ни одна и</w:t>
      </w:r>
      <w:r w:rsidRPr="00835897"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>з сторон не вынуждена заключить мировое соглашение вследствие стечения тяжелых обстоятельств на крайне невыгодных для себя условиях.</w:t>
      </w:r>
    </w:p>
    <w:p w14:paraId="3D18A145" w14:textId="77777777" w:rsidR="00D87F8D" w:rsidRPr="00835897" w:rsidRDefault="003C5945" w:rsidP="00D87F8D">
      <w:pPr>
        <w:ind w:firstLine="709"/>
        <w:jc w:val="both"/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</w:pPr>
      <w:r w:rsidRPr="00835897"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>Малахов И</w:t>
      </w:r>
      <w:r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>.</w:t>
      </w:r>
      <w:r w:rsidRPr="00835897"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 xml:space="preserve"> А</w:t>
      </w:r>
      <w:r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>.</w:t>
      </w:r>
      <w:r w:rsidRPr="00835897"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 xml:space="preserve"> не вправе уступать или передавать все или какие-либо из своих прав или обязательств по мировому соглашению.</w:t>
      </w:r>
    </w:p>
    <w:p w14:paraId="74EFB732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П</w:t>
      </w:r>
      <w:r w:rsidRPr="00835897">
        <w:rPr>
          <w:rFonts w:ascii="Arial Narrow" w:hAnsi="Arial Narrow"/>
          <w:sz w:val="28"/>
          <w:szCs w:val="28"/>
        </w:rPr>
        <w:t>АО «Сбербанк России» вправе полностью или частично переуступить свои права по мировому соглашению, а также по иным договорам, связанным с обеспечением возврата кредита, другому(им) лицу(ам), имеющему(им) лицензию на право осуществления банковских операций,</w:t>
      </w:r>
      <w:r w:rsidRPr="00835897">
        <w:rPr>
          <w:rFonts w:ascii="Arial Narrow" w:hAnsi="Arial Narrow"/>
          <w:sz w:val="28"/>
          <w:szCs w:val="28"/>
        </w:rPr>
        <w:t xml:space="preserve"> а также лицу(ам), не имеющему(им) такой лицензии, без согласия Малахова И</w:t>
      </w:r>
      <w:r>
        <w:rPr>
          <w:rFonts w:ascii="Arial Narrow" w:hAnsi="Arial Narrow"/>
          <w:sz w:val="28"/>
          <w:szCs w:val="28"/>
        </w:rPr>
        <w:t>.</w:t>
      </w:r>
      <w:r w:rsidRPr="00835897">
        <w:rPr>
          <w:rFonts w:ascii="Arial Narrow" w:hAnsi="Arial Narrow"/>
          <w:sz w:val="28"/>
          <w:szCs w:val="28"/>
        </w:rPr>
        <w:t xml:space="preserve"> А</w:t>
      </w:r>
      <w:r>
        <w:rPr>
          <w:rFonts w:ascii="Arial Narrow" w:hAnsi="Arial Narrow"/>
          <w:sz w:val="28"/>
          <w:szCs w:val="28"/>
        </w:rPr>
        <w:t>.</w:t>
      </w:r>
      <w:r w:rsidRPr="00835897">
        <w:rPr>
          <w:rFonts w:ascii="Arial Narrow" w:hAnsi="Arial Narrow"/>
          <w:sz w:val="28"/>
          <w:szCs w:val="28"/>
        </w:rPr>
        <w:t>.</w:t>
      </w:r>
    </w:p>
    <w:p w14:paraId="2B53DEEB" w14:textId="77777777" w:rsidR="00D87F8D" w:rsidRPr="00A913D8" w:rsidRDefault="003C5945" w:rsidP="00D87F8D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В случае неисполнения или ненадлежащего исполнения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Малаховым И</w:t>
      </w:r>
      <w:r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 А</w:t>
      </w:r>
      <w:r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 обязательств по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ировому соглашению, в том числе, но не исключительно, в случае однократного невнесения плате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жей, внесения платежей не в полном объеме, нарушения порядка и сроков погашения задолженности, предусмотренных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п.2 настоящего м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иров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ого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 соглашения и/или при невыполнении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Малаховым И</w:t>
      </w:r>
      <w:r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 А</w:t>
      </w:r>
      <w:r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 обязательств, предусмотренных п.4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ирового соглашения,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ПАО «Сбербанк Ро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ссии»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 вправе обратиться с заявлением в Тушинский районный суд г. Москвы за получением исполнительных листов на принудительное взыскание с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Малахова И</w:t>
      </w:r>
      <w:r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 А</w:t>
      </w:r>
      <w:r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 оставшейся суммы задолженности по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ировому соглашению и исполнительного листа на обращение взыскания на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 заложенное имущество: квартиру, назначение: жилое, общая площадь 42,2 кв.м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, адрес (местонахождение) объекта: Московская область, Красногорский муниципальный район, сельское поселение Отрадненское, д. Путилково, ул. Сходненская, д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ом </w:t>
      </w:r>
      <w:r>
        <w:rPr>
          <w:rFonts w:ascii="Arial Narrow" w:hAnsi="Arial Narrow"/>
          <w:color w:val="000000"/>
          <w:sz w:val="28"/>
          <w:szCs w:val="28"/>
          <w:lang w:val="ru"/>
        </w:rPr>
        <w:t>*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, существующие ограни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чения (обременения) права: ипотека в силу закона, о чем в Едином государственном реестре прав на недвижимое имущество и сделок с ним 03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.04.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2017 г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 сделана запись регистрации № </w:t>
      </w:r>
      <w:r>
        <w:rPr>
          <w:rFonts w:ascii="Arial Narrow" w:hAnsi="Arial Narrow"/>
          <w:color w:val="000000"/>
          <w:sz w:val="28"/>
          <w:szCs w:val="28"/>
          <w:lang w:val="ru"/>
        </w:rPr>
        <w:t>*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.</w:t>
      </w:r>
    </w:p>
    <w:p w14:paraId="4B9BAA9F" w14:textId="77777777" w:rsidR="00D87F8D" w:rsidRPr="00A913D8" w:rsidRDefault="003C5945" w:rsidP="00D87F8D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A913D8">
        <w:rPr>
          <w:rFonts w:ascii="Arial Narrow" w:hAnsi="Arial Narrow"/>
          <w:color w:val="000000"/>
          <w:sz w:val="28"/>
          <w:szCs w:val="28"/>
          <w:lang w:val="ru"/>
        </w:rPr>
        <w:t>Стороны договорились, что начальная продажная цена заложенного имущества уста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навливается в размере 2915325 руб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 60 коп.</w:t>
      </w:r>
    </w:p>
    <w:p w14:paraId="2DED7A04" w14:textId="77777777" w:rsidR="00D87F8D" w:rsidRPr="00835897" w:rsidRDefault="003C5945" w:rsidP="00D87F8D">
      <w:pPr>
        <w:ind w:firstLine="709"/>
        <w:jc w:val="both"/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</w:pPr>
      <w:r w:rsidRPr="00835897"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>Реализация заложенного имущества осуществляется путем проведения публичных торгов, проводимых в порядке, установленном законодательством Российской Федерации об исполнительном производстве.</w:t>
      </w:r>
    </w:p>
    <w:p w14:paraId="0A6EC6A5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Мировое соглашение всту</w:t>
      </w:r>
      <w:r w:rsidRPr="00835897">
        <w:rPr>
          <w:rFonts w:ascii="Arial Narrow" w:hAnsi="Arial Narrow"/>
          <w:sz w:val="28"/>
          <w:szCs w:val="28"/>
        </w:rPr>
        <w:t>пает в силу с даты вступления в законную силу определения Тушинского районного суда г. Москвы об его утверждении и действует до полного выполнения сторонами своих обязательств по нему.</w:t>
      </w:r>
    </w:p>
    <w:p w14:paraId="56C75D97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Стороны мирового соглашения обязаны информировать друг друга о любых за</w:t>
      </w:r>
      <w:r w:rsidRPr="00835897">
        <w:rPr>
          <w:rFonts w:ascii="Arial Narrow" w:hAnsi="Arial Narrow"/>
          <w:sz w:val="28"/>
          <w:szCs w:val="28"/>
        </w:rPr>
        <w:t>явлениях, претензиях, исках, представлениях и действиях сторон и третьих лиц, в том числе, органов власти, должностных лиц, организаций и граждан, имеющих отношение к мировому соглашению, либо к существу и/или обстоятельствам спора, урегулированного данным</w:t>
      </w:r>
      <w:r w:rsidRPr="00835897">
        <w:rPr>
          <w:rFonts w:ascii="Arial Narrow" w:hAnsi="Arial Narrow"/>
          <w:sz w:val="28"/>
          <w:szCs w:val="28"/>
        </w:rPr>
        <w:t xml:space="preserve"> мировым соглашением, поступивших к стороне мирового соглашения и/или исходящих от нее, либо ставших ей известными из каких-либо источников.</w:t>
      </w:r>
    </w:p>
    <w:p w14:paraId="395E45CB" w14:textId="77777777" w:rsidR="00D87F8D" w:rsidRPr="00EF229C" w:rsidRDefault="003C5945" w:rsidP="00D87F8D">
      <w:pPr>
        <w:tabs>
          <w:tab w:val="left" w:pos="793"/>
        </w:tabs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color w:val="000000"/>
          <w:sz w:val="28"/>
          <w:szCs w:val="28"/>
          <w:lang w:val="ru"/>
        </w:rPr>
        <w:tab/>
      </w:r>
      <w:r w:rsidRPr="00EF229C">
        <w:rPr>
          <w:rFonts w:ascii="Arial Narrow" w:hAnsi="Arial Narrow"/>
          <w:color w:val="000000"/>
          <w:sz w:val="28"/>
          <w:szCs w:val="28"/>
          <w:lang w:val="ru"/>
        </w:rPr>
        <w:t xml:space="preserve">В связи с заключением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</w:t>
      </w:r>
      <w:r w:rsidRPr="00EF229C">
        <w:rPr>
          <w:rFonts w:ascii="Arial Narrow" w:hAnsi="Arial Narrow"/>
          <w:color w:val="000000"/>
          <w:sz w:val="28"/>
          <w:szCs w:val="28"/>
          <w:lang w:val="ru"/>
        </w:rPr>
        <w:t xml:space="preserve">ирового соглашения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ПАО «Сбербанк России»</w:t>
      </w:r>
      <w:r w:rsidRPr="00EF229C">
        <w:rPr>
          <w:rFonts w:ascii="Arial Narrow" w:hAnsi="Arial Narrow"/>
          <w:color w:val="000000"/>
          <w:sz w:val="28"/>
          <w:szCs w:val="28"/>
          <w:lang w:val="ru"/>
        </w:rPr>
        <w:t xml:space="preserve"> предоставил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Малахову И</w:t>
      </w:r>
      <w:r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 А</w:t>
      </w:r>
      <w:r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 «</w:t>
      </w:r>
      <w:r w:rsidRPr="00EF229C">
        <w:rPr>
          <w:rFonts w:ascii="Arial Narrow" w:hAnsi="Arial Narrow"/>
          <w:color w:val="000000"/>
          <w:sz w:val="28"/>
          <w:szCs w:val="28"/>
          <w:lang w:val="ru"/>
        </w:rPr>
        <w:t>Информацию об условиях</w:t>
      </w:r>
      <w:r w:rsidRPr="00EF229C">
        <w:rPr>
          <w:rFonts w:ascii="Arial Narrow" w:hAnsi="Arial Narrow"/>
          <w:color w:val="000000"/>
          <w:sz w:val="28"/>
          <w:szCs w:val="28"/>
          <w:lang w:val="ru"/>
        </w:rPr>
        <w:t xml:space="preserve"> предоставления, использования и возврата кредита «Приобретение строящегося жилья».</w:t>
      </w:r>
    </w:p>
    <w:p w14:paraId="70A851B6" w14:textId="77777777" w:rsidR="00D87F8D" w:rsidRPr="00835897" w:rsidRDefault="003C5945" w:rsidP="00D87F8D">
      <w:pPr>
        <w:tabs>
          <w:tab w:val="left" w:pos="522"/>
        </w:tabs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Суд, выслушав явившихся участников процесса, проверив письменные материалы дела, приходит к следующему.</w:t>
      </w:r>
    </w:p>
    <w:p w14:paraId="0453B293" w14:textId="77777777" w:rsidR="00D87F8D" w:rsidRPr="00835897" w:rsidRDefault="003C5945" w:rsidP="00D87F8D">
      <w:pPr>
        <w:autoSpaceDE w:val="0"/>
        <w:autoSpaceDN w:val="0"/>
        <w:adjustRightInd w:val="0"/>
        <w:ind w:firstLine="709"/>
        <w:jc w:val="both"/>
        <w:rPr>
          <w:rFonts w:ascii="Arial Narrow" w:hAnsi="Arial Narrow" w:cs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 xml:space="preserve">В соответствии со ст.39 ГПК РФ </w:t>
      </w:r>
      <w:r w:rsidRPr="00835897">
        <w:rPr>
          <w:rFonts w:ascii="Arial Narrow" w:hAnsi="Arial Narrow" w:cs="Arial Narrow"/>
          <w:sz w:val="28"/>
          <w:szCs w:val="28"/>
        </w:rPr>
        <w:t>стороны могут окончить дело мировым с</w:t>
      </w:r>
      <w:r w:rsidRPr="00835897">
        <w:rPr>
          <w:rFonts w:ascii="Arial Narrow" w:hAnsi="Arial Narrow" w:cs="Arial Narrow"/>
          <w:sz w:val="28"/>
          <w:szCs w:val="28"/>
        </w:rPr>
        <w:t>оглашением.</w:t>
      </w:r>
    </w:p>
    <w:p w14:paraId="19F663D5" w14:textId="77777777" w:rsidR="00D87F8D" w:rsidRPr="00345A72" w:rsidRDefault="003C5945" w:rsidP="00D87F8D">
      <w:pPr>
        <w:autoSpaceDE w:val="0"/>
        <w:autoSpaceDN w:val="0"/>
        <w:adjustRightInd w:val="0"/>
        <w:ind w:firstLine="709"/>
        <w:jc w:val="both"/>
        <w:rPr>
          <w:rFonts w:ascii="Arial Narrow" w:hAnsi="Arial Narrow" w:cs="Arial Narrow"/>
          <w:sz w:val="28"/>
          <w:szCs w:val="28"/>
        </w:rPr>
      </w:pPr>
      <w:r w:rsidRPr="00835897">
        <w:rPr>
          <w:rFonts w:ascii="Arial Narrow" w:hAnsi="Arial Narrow" w:cs="Arial Narrow"/>
          <w:sz w:val="28"/>
          <w:szCs w:val="28"/>
        </w:rPr>
        <w:t xml:space="preserve">Суд не утверждает мировое </w:t>
      </w:r>
      <w:r w:rsidRPr="00345A72">
        <w:rPr>
          <w:rFonts w:ascii="Arial Narrow" w:hAnsi="Arial Narrow" w:cs="Arial Narrow"/>
          <w:sz w:val="28"/>
          <w:szCs w:val="28"/>
        </w:rPr>
        <w:t>соглашение сторон, если это противоречит закону или нарушает права и законные интересы других лиц.</w:t>
      </w:r>
    </w:p>
    <w:p w14:paraId="1C609F39" w14:textId="77777777" w:rsidR="00D87F8D" w:rsidRPr="00345A72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45A72">
        <w:rPr>
          <w:rFonts w:ascii="Arial Narrow" w:hAnsi="Arial Narrow"/>
          <w:sz w:val="28"/>
          <w:szCs w:val="28"/>
        </w:rPr>
        <w:t>В силу ст.220 ГПК РФ суд прекращает производство по делу в случае, если стороны заключили мировое соглашение и оно утве</w:t>
      </w:r>
      <w:r w:rsidRPr="00345A72">
        <w:rPr>
          <w:rFonts w:ascii="Arial Narrow" w:hAnsi="Arial Narrow"/>
          <w:sz w:val="28"/>
          <w:szCs w:val="28"/>
        </w:rPr>
        <w:t>рждено судом.</w:t>
      </w:r>
    </w:p>
    <w:p w14:paraId="41C91411" w14:textId="77777777" w:rsidR="00D87F8D" w:rsidRPr="00345A72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45A72">
        <w:rPr>
          <w:rFonts w:ascii="Arial Narrow" w:hAnsi="Arial Narrow"/>
          <w:sz w:val="28"/>
          <w:szCs w:val="28"/>
        </w:rPr>
        <w:t>Согласно ст.221 ГПК РФ производство по делу прекращается определением суда, в котором указывается, что повторное обращение в суд по спору между теми же сторонами, о том же предмете и по тем же основаниям не допускается.</w:t>
      </w:r>
    </w:p>
    <w:p w14:paraId="5A139928" w14:textId="77777777" w:rsidR="00D87F8D" w:rsidRPr="00345A72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45A72">
        <w:rPr>
          <w:rFonts w:ascii="Arial Narrow" w:hAnsi="Arial Narrow"/>
          <w:sz w:val="28"/>
          <w:szCs w:val="28"/>
        </w:rPr>
        <w:t>Стороны в судебном зас</w:t>
      </w:r>
      <w:r w:rsidRPr="00345A72">
        <w:rPr>
          <w:rFonts w:ascii="Arial Narrow" w:hAnsi="Arial Narrow"/>
          <w:sz w:val="28"/>
          <w:szCs w:val="28"/>
        </w:rPr>
        <w:t>едании предупреждены о последствиях заключения мирового соглашения, утверждения его судом и прекращения производства по делу по ст.221 ГПК РФ.</w:t>
      </w:r>
    </w:p>
    <w:p w14:paraId="3CE76A39" w14:textId="77777777" w:rsidR="00D87F8D" w:rsidRPr="00EF07D9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45A72">
        <w:rPr>
          <w:rFonts w:ascii="Arial Narrow" w:hAnsi="Arial Narrow"/>
          <w:sz w:val="28"/>
          <w:szCs w:val="28"/>
        </w:rPr>
        <w:t>В связи с тем, что</w:t>
      </w:r>
      <w:r w:rsidRPr="00EF07D9">
        <w:rPr>
          <w:rFonts w:ascii="Arial Narrow" w:hAnsi="Arial Narrow"/>
          <w:sz w:val="28"/>
          <w:szCs w:val="28"/>
        </w:rPr>
        <w:t xml:space="preserve"> мировое соглашение не противоречит закону и не  нарушает права и законные интересы других лиц,</w:t>
      </w:r>
      <w:r w:rsidRPr="00EF07D9">
        <w:rPr>
          <w:rFonts w:ascii="Arial Narrow" w:hAnsi="Arial Narrow"/>
          <w:sz w:val="28"/>
          <w:szCs w:val="28"/>
        </w:rPr>
        <w:t xml:space="preserve"> имеются основания для его утверждения и прекращения производства по делу, суд приходит к выводу об утверждении мирового соглашения и прекращении производства по делу.</w:t>
      </w:r>
    </w:p>
    <w:p w14:paraId="14E2EC9E" w14:textId="77777777" w:rsidR="00D87F8D" w:rsidRPr="00EF07D9" w:rsidRDefault="003C5945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>На основании изложенного, руководствуясь ст.ст.39, 173, 220-221 ГПК РФ, суд</w:t>
      </w:r>
    </w:p>
    <w:p w14:paraId="609C300E" w14:textId="77777777" w:rsidR="00D87F8D" w:rsidRPr="00EF07D9" w:rsidRDefault="003C5945" w:rsidP="00D87F8D">
      <w:pPr>
        <w:jc w:val="center"/>
        <w:rPr>
          <w:rFonts w:ascii="Arial Narrow" w:hAnsi="Arial Narrow"/>
          <w:b/>
          <w:sz w:val="28"/>
          <w:szCs w:val="28"/>
        </w:rPr>
      </w:pPr>
      <w:r w:rsidRPr="00EF07D9">
        <w:rPr>
          <w:rFonts w:ascii="Arial Narrow" w:hAnsi="Arial Narrow"/>
          <w:b/>
          <w:sz w:val="28"/>
          <w:szCs w:val="28"/>
        </w:rPr>
        <w:t xml:space="preserve">о п р е д е </w:t>
      </w:r>
      <w:r w:rsidRPr="00EF07D9">
        <w:rPr>
          <w:rFonts w:ascii="Arial Narrow" w:hAnsi="Arial Narrow"/>
          <w:b/>
          <w:sz w:val="28"/>
          <w:szCs w:val="28"/>
        </w:rPr>
        <w:t>л и л :</w:t>
      </w:r>
    </w:p>
    <w:p w14:paraId="62EC6DF0" w14:textId="77777777" w:rsidR="00D87F8D" w:rsidRPr="00EF07D9" w:rsidRDefault="003C5945" w:rsidP="00D87F8D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 xml:space="preserve">Утвердить заключенное между </w:t>
      </w:r>
      <w:r>
        <w:rPr>
          <w:rFonts w:ascii="Arial Narrow" w:hAnsi="Arial Narrow"/>
          <w:sz w:val="28"/>
          <w:szCs w:val="28"/>
        </w:rPr>
        <w:t>ПАО «Сбербанк России» в лице филиала – Московского банка</w:t>
      </w:r>
      <w:r w:rsidRPr="00EF07D9">
        <w:rPr>
          <w:rFonts w:ascii="Arial Narrow" w:hAnsi="Arial Narrow"/>
          <w:sz w:val="28"/>
          <w:szCs w:val="28"/>
        </w:rPr>
        <w:t xml:space="preserve"> и </w:t>
      </w:r>
      <w:r>
        <w:rPr>
          <w:rFonts w:ascii="Arial Narrow" w:hAnsi="Arial Narrow"/>
          <w:sz w:val="28"/>
          <w:szCs w:val="28"/>
        </w:rPr>
        <w:t>Малаховым И</w:t>
      </w:r>
      <w:r>
        <w:rPr>
          <w:rFonts w:ascii="Arial Narrow" w:hAnsi="Arial Narrow"/>
          <w:sz w:val="28"/>
          <w:szCs w:val="28"/>
        </w:rPr>
        <w:t>.</w:t>
      </w:r>
      <w:r>
        <w:rPr>
          <w:rFonts w:ascii="Arial Narrow" w:hAnsi="Arial Narrow"/>
          <w:sz w:val="28"/>
          <w:szCs w:val="28"/>
        </w:rPr>
        <w:t xml:space="preserve"> А</w:t>
      </w:r>
      <w:r>
        <w:rPr>
          <w:rFonts w:ascii="Arial Narrow" w:hAnsi="Arial Narrow"/>
          <w:sz w:val="28"/>
          <w:szCs w:val="28"/>
        </w:rPr>
        <w:t>.</w:t>
      </w:r>
      <w:r>
        <w:rPr>
          <w:rFonts w:ascii="Arial Narrow" w:hAnsi="Arial Narrow"/>
          <w:sz w:val="28"/>
          <w:szCs w:val="28"/>
        </w:rPr>
        <w:t xml:space="preserve"> </w:t>
      </w:r>
      <w:r w:rsidRPr="00EF07D9">
        <w:rPr>
          <w:rFonts w:ascii="Arial Narrow" w:hAnsi="Arial Narrow"/>
          <w:sz w:val="28"/>
          <w:szCs w:val="28"/>
        </w:rPr>
        <w:t xml:space="preserve">мировое соглашение, согласно условиям которого: </w:t>
      </w:r>
    </w:p>
    <w:p w14:paraId="23427CC3" w14:textId="77777777" w:rsidR="00D87F8D" w:rsidRPr="00835897" w:rsidRDefault="003C5945" w:rsidP="00D87F8D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 xml:space="preserve">Стороны зафиксировали задолженность Малахова И.А. по кредитному договору в размере фактического </w:t>
      </w:r>
      <w:r w:rsidRPr="00835897">
        <w:rPr>
          <w:rFonts w:ascii="Arial Narrow" w:hAnsi="Arial Narrow"/>
          <w:sz w:val="28"/>
          <w:szCs w:val="28"/>
        </w:rPr>
        <w:t>остатка в сумме 3697437 руб. 51 коп. по состоянию на 15.06.2017 г., в том числе:</w:t>
      </w:r>
    </w:p>
    <w:p w14:paraId="48B8FFE2" w14:textId="77777777" w:rsidR="00D87F8D" w:rsidRPr="00835897" w:rsidRDefault="003C5945" w:rsidP="00D87F8D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- просроченный основной долг – 3516841 руб. 56 коп.;</w:t>
      </w:r>
    </w:p>
    <w:p w14:paraId="7C3D6008" w14:textId="77777777" w:rsidR="00D87F8D" w:rsidRPr="00835897" w:rsidRDefault="003C5945" w:rsidP="00D87F8D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- неустойка за просроченные проценты – 4950 руб. 95 коп.;</w:t>
      </w:r>
    </w:p>
    <w:p w14:paraId="599A186D" w14:textId="77777777" w:rsidR="00D87F8D" w:rsidRPr="00835897" w:rsidRDefault="003C5945" w:rsidP="00D87F8D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- неустойка за просроченный основной долг – 415 руб. 98 коп.;</w:t>
      </w:r>
    </w:p>
    <w:p w14:paraId="07A801D1" w14:textId="77777777" w:rsidR="00D87F8D" w:rsidRPr="00835897" w:rsidRDefault="003C5945" w:rsidP="00D87F8D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 xml:space="preserve">- </w:t>
      </w:r>
      <w:r w:rsidRPr="00835897">
        <w:rPr>
          <w:rFonts w:ascii="Arial Narrow" w:hAnsi="Arial Narrow"/>
          <w:sz w:val="28"/>
          <w:szCs w:val="28"/>
        </w:rPr>
        <w:t>просроченные проценты – 175229 руб. 02 коп.</w:t>
      </w:r>
    </w:p>
    <w:p w14:paraId="535A57D6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Малахов И</w:t>
      </w:r>
      <w:r>
        <w:rPr>
          <w:rFonts w:ascii="Arial Narrow" w:hAnsi="Arial Narrow"/>
          <w:sz w:val="28"/>
          <w:szCs w:val="28"/>
        </w:rPr>
        <w:t>.</w:t>
      </w:r>
      <w:r w:rsidRPr="00835897">
        <w:rPr>
          <w:rFonts w:ascii="Arial Narrow" w:hAnsi="Arial Narrow"/>
          <w:sz w:val="28"/>
          <w:szCs w:val="28"/>
        </w:rPr>
        <w:t xml:space="preserve"> А</w:t>
      </w:r>
      <w:r>
        <w:rPr>
          <w:rFonts w:ascii="Arial Narrow" w:hAnsi="Arial Narrow"/>
          <w:sz w:val="28"/>
          <w:szCs w:val="28"/>
        </w:rPr>
        <w:t>.</w:t>
      </w:r>
      <w:r w:rsidRPr="00835897">
        <w:rPr>
          <w:rFonts w:ascii="Arial Narrow" w:hAnsi="Arial Narrow"/>
          <w:sz w:val="28"/>
          <w:szCs w:val="28"/>
        </w:rPr>
        <w:t xml:space="preserve"> подтверждает наличие указанной задолженности и принимает на себя обязательство по уплате истцу указанных денежных средств.</w:t>
      </w:r>
    </w:p>
    <w:p w14:paraId="4BE88D53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Мировым соглашением стороны устанавливают следующий порядок погашения задол</w:t>
      </w:r>
      <w:r w:rsidRPr="00835897">
        <w:rPr>
          <w:rFonts w:ascii="Arial Narrow" w:hAnsi="Arial Narrow" w:cs="Times New Roman"/>
          <w:sz w:val="28"/>
          <w:szCs w:val="28"/>
        </w:rPr>
        <w:t>женности:</w:t>
      </w:r>
    </w:p>
    <w:p w14:paraId="3382882A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 xml:space="preserve">Просроченная задолженность по основному долгу в сумме </w:t>
      </w:r>
      <w:r w:rsidRPr="00835897">
        <w:rPr>
          <w:rFonts w:ascii="Arial Narrow" w:hAnsi="Arial Narrow"/>
          <w:sz w:val="28"/>
          <w:szCs w:val="28"/>
        </w:rPr>
        <w:t>3516841 руб. 56 коп.</w:t>
      </w:r>
      <w:r w:rsidRPr="00835897">
        <w:rPr>
          <w:rFonts w:ascii="Arial Narrow" w:hAnsi="Arial Narrow" w:cs="Times New Roman"/>
          <w:sz w:val="28"/>
          <w:szCs w:val="28"/>
        </w:rPr>
        <w:t xml:space="preserve"> подлежит восстановлению на счетах истца по учету срочной задолженности датой утверждения мирового соглашения судом.</w:t>
      </w:r>
    </w:p>
    <w:p w14:paraId="31AE7306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 xml:space="preserve">Задолженность по просроченным процентам в сумме 175229 </w:t>
      </w:r>
      <w:r w:rsidRPr="00835897">
        <w:rPr>
          <w:rFonts w:ascii="Arial Narrow" w:hAnsi="Arial Narrow" w:cs="Times New Roman"/>
          <w:sz w:val="28"/>
          <w:szCs w:val="28"/>
        </w:rPr>
        <w:t>руб. 02 коп. подлежит восстановлению на счетах истца по учету срочной задолженности датой утверждения мирового соглашения судом.</w:t>
      </w:r>
    </w:p>
    <w:p w14:paraId="0C7F76C3" w14:textId="77777777" w:rsidR="00D87F8D" w:rsidRPr="00835897" w:rsidRDefault="003C5945" w:rsidP="00D87F8D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За пользование денежными средствами в размере задолженности по основному долгу Малахов И</w:t>
      </w:r>
      <w:r>
        <w:rPr>
          <w:rFonts w:ascii="Arial Narrow" w:hAnsi="Arial Narrow"/>
          <w:sz w:val="28"/>
          <w:szCs w:val="28"/>
        </w:rPr>
        <w:t>.</w:t>
      </w:r>
      <w:r w:rsidRPr="00835897">
        <w:rPr>
          <w:rFonts w:ascii="Arial Narrow" w:hAnsi="Arial Narrow"/>
          <w:sz w:val="28"/>
          <w:szCs w:val="28"/>
        </w:rPr>
        <w:t xml:space="preserve"> А</w:t>
      </w:r>
      <w:r>
        <w:rPr>
          <w:rFonts w:ascii="Arial Narrow" w:hAnsi="Arial Narrow"/>
          <w:sz w:val="28"/>
          <w:szCs w:val="28"/>
        </w:rPr>
        <w:t>.</w:t>
      </w:r>
      <w:r w:rsidRPr="00835897">
        <w:rPr>
          <w:rFonts w:ascii="Arial Narrow" w:hAnsi="Arial Narrow"/>
          <w:sz w:val="28"/>
          <w:szCs w:val="28"/>
        </w:rPr>
        <w:t xml:space="preserve"> обязуется уплатить ПАО «Сбербанк Р</w:t>
      </w:r>
      <w:r w:rsidRPr="00835897">
        <w:rPr>
          <w:rFonts w:ascii="Arial Narrow" w:hAnsi="Arial Narrow"/>
          <w:sz w:val="28"/>
          <w:szCs w:val="28"/>
        </w:rPr>
        <w:t>оссии» проценты в валюте задолженности – рублях - по ставке 13,75</w:t>
      </w:r>
      <w:r w:rsidRPr="00835897">
        <w:rPr>
          <w:rFonts w:ascii="Arial Narrow" w:hAnsi="Arial Narrow"/>
          <w:sz w:val="28"/>
          <w:szCs w:val="28"/>
          <w:lang w:eastAsia="en-US"/>
        </w:rPr>
        <w:t xml:space="preserve"> </w:t>
      </w:r>
      <w:r w:rsidRPr="00835897">
        <w:rPr>
          <w:rFonts w:ascii="Arial Narrow" w:hAnsi="Arial Narrow"/>
          <w:sz w:val="28"/>
          <w:szCs w:val="28"/>
        </w:rPr>
        <w:t>процентов годовых со дня, следующего за днем утверждения мирового соглашения.</w:t>
      </w:r>
    </w:p>
    <w:p w14:paraId="10FBD88E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 xml:space="preserve">Проценты начисляются на сумму фактической задолженности по основному долгу, начиная с даты утверждения мирового </w:t>
      </w:r>
      <w:r w:rsidRPr="00835897">
        <w:rPr>
          <w:rFonts w:ascii="Arial Narrow" w:hAnsi="Arial Narrow" w:cs="Times New Roman"/>
          <w:sz w:val="28"/>
          <w:szCs w:val="28"/>
        </w:rPr>
        <w:t>соглашения (не включая эту дату), по дату полного погашения задолженности (включительно).</w:t>
      </w:r>
    </w:p>
    <w:p w14:paraId="28AF7E87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Периодом, за который начисляются проценты за пользование основным долгом, является интервал в один календарный месяц между датой в предыдущем календарном месяце, соот</w:t>
      </w:r>
      <w:r w:rsidRPr="00835897">
        <w:rPr>
          <w:rFonts w:ascii="Arial Narrow" w:hAnsi="Arial Narrow" w:cs="Times New Roman"/>
          <w:sz w:val="28"/>
          <w:szCs w:val="28"/>
        </w:rPr>
        <w:t xml:space="preserve">ветствующей дате утверждения мирового соглашения (не включая эту дату), и датой в текущем календарном месяце, соответствующей дате утверждения мирового соглашения (включительно). </w:t>
      </w:r>
    </w:p>
    <w:p w14:paraId="6F95CAB2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 xml:space="preserve">Мировым соглашением срок возврата кредита по кредитному договору № </w:t>
      </w:r>
      <w:r>
        <w:rPr>
          <w:rFonts w:ascii="Arial Narrow" w:hAnsi="Arial Narrow" w:cs="Times New Roman"/>
          <w:sz w:val="28"/>
          <w:szCs w:val="28"/>
        </w:rPr>
        <w:t>*</w:t>
      </w:r>
      <w:r w:rsidRPr="00835897">
        <w:rPr>
          <w:rFonts w:ascii="Arial Narrow" w:hAnsi="Arial Narrow" w:cs="Times New Roman"/>
          <w:sz w:val="28"/>
          <w:szCs w:val="28"/>
        </w:rPr>
        <w:t xml:space="preserve"> от 22.0</w:t>
      </w:r>
      <w:r w:rsidRPr="00835897">
        <w:rPr>
          <w:rFonts w:ascii="Arial Narrow" w:hAnsi="Arial Narrow" w:cs="Times New Roman"/>
          <w:sz w:val="28"/>
          <w:szCs w:val="28"/>
        </w:rPr>
        <w:t>7.2014 г. устанавливается по 05.08.2034 г.</w:t>
      </w:r>
    </w:p>
    <w:p w14:paraId="608DFDB5" w14:textId="77777777" w:rsidR="00D87F8D" w:rsidRPr="00835897" w:rsidRDefault="003C5945" w:rsidP="00D87F8D">
      <w:pPr>
        <w:pStyle w:val="ConsPlusNormal"/>
        <w:tabs>
          <w:tab w:val="left" w:pos="8931"/>
        </w:tabs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При несвоевременном внесении (перечислении) платежа в погашение основного долга и/или уплату процентов Малахов И</w:t>
      </w:r>
      <w:r>
        <w:rPr>
          <w:rFonts w:ascii="Arial Narrow" w:hAnsi="Arial Narrow" w:cs="Times New Roman"/>
          <w:sz w:val="28"/>
          <w:szCs w:val="28"/>
        </w:rPr>
        <w:t>.</w:t>
      </w:r>
      <w:r w:rsidRPr="00835897">
        <w:rPr>
          <w:rFonts w:ascii="Arial Narrow" w:hAnsi="Arial Narrow" w:cs="Times New Roman"/>
          <w:sz w:val="28"/>
          <w:szCs w:val="28"/>
        </w:rPr>
        <w:t xml:space="preserve"> А</w:t>
      </w:r>
      <w:r>
        <w:rPr>
          <w:rFonts w:ascii="Arial Narrow" w:hAnsi="Arial Narrow" w:cs="Times New Roman"/>
          <w:sz w:val="28"/>
          <w:szCs w:val="28"/>
        </w:rPr>
        <w:t>.</w:t>
      </w:r>
      <w:r w:rsidRPr="00835897">
        <w:rPr>
          <w:rFonts w:ascii="Arial Narrow" w:hAnsi="Arial Narrow" w:cs="Times New Roman"/>
          <w:sz w:val="28"/>
          <w:szCs w:val="28"/>
        </w:rPr>
        <w:t xml:space="preserve"> обязуется уплатить </w:t>
      </w:r>
      <w:r w:rsidRPr="00835897">
        <w:rPr>
          <w:rFonts w:ascii="Arial Narrow" w:hAnsi="Arial Narrow"/>
          <w:sz w:val="28"/>
          <w:szCs w:val="28"/>
        </w:rPr>
        <w:t xml:space="preserve">ПАО «Сбербанк России» </w:t>
      </w:r>
      <w:r w:rsidRPr="00835897">
        <w:rPr>
          <w:rFonts w:ascii="Arial Narrow" w:hAnsi="Arial Narrow" w:cs="Times New Roman"/>
          <w:sz w:val="28"/>
          <w:szCs w:val="28"/>
        </w:rPr>
        <w:t>неустойку в размере</w:t>
      </w:r>
      <w:r w:rsidRPr="00835897">
        <w:rPr>
          <w:rFonts w:ascii="Arial Narrow" w:hAnsi="Arial Narrow" w:cs="Times New Roman"/>
          <w:i/>
          <w:color w:val="FF0000"/>
          <w:sz w:val="28"/>
          <w:szCs w:val="28"/>
        </w:rPr>
        <w:t xml:space="preserve"> </w:t>
      </w:r>
      <w:r w:rsidRPr="00835897">
        <w:rPr>
          <w:rFonts w:ascii="Arial Narrow" w:hAnsi="Arial Narrow" w:cs="Times New Roman"/>
          <w:sz w:val="28"/>
          <w:szCs w:val="28"/>
        </w:rPr>
        <w:t>20 процентов годовых от суммы проср</w:t>
      </w:r>
      <w:r w:rsidRPr="00835897">
        <w:rPr>
          <w:rFonts w:ascii="Arial Narrow" w:hAnsi="Arial Narrow" w:cs="Times New Roman"/>
          <w:sz w:val="28"/>
          <w:szCs w:val="28"/>
        </w:rPr>
        <w:t>оченного платежа с даты, следующей за датой наступления исполнения обязательства, установленной мировым соглашением, по дату погашения просроченной задолженности (включительно).</w:t>
      </w:r>
    </w:p>
    <w:p w14:paraId="424AEA16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Погашение основного долга, восстановленных процентов, процентов, начисленных з</w:t>
      </w:r>
      <w:r w:rsidRPr="00835897">
        <w:rPr>
          <w:rFonts w:ascii="Arial Narrow" w:hAnsi="Arial Narrow" w:cs="Times New Roman"/>
          <w:sz w:val="28"/>
          <w:szCs w:val="28"/>
        </w:rPr>
        <w:t>а пользование основным долгом, и неустоек за просроченные проценты, за просроченный основной долг производится Малаховым И</w:t>
      </w:r>
      <w:r>
        <w:rPr>
          <w:rFonts w:ascii="Arial Narrow" w:hAnsi="Arial Narrow" w:cs="Times New Roman"/>
          <w:sz w:val="28"/>
          <w:szCs w:val="28"/>
        </w:rPr>
        <w:t>.</w:t>
      </w:r>
      <w:r w:rsidRPr="00835897">
        <w:rPr>
          <w:rFonts w:ascii="Arial Narrow" w:hAnsi="Arial Narrow" w:cs="Times New Roman"/>
          <w:sz w:val="28"/>
          <w:szCs w:val="28"/>
        </w:rPr>
        <w:t xml:space="preserve"> А</w:t>
      </w:r>
      <w:r>
        <w:rPr>
          <w:rFonts w:ascii="Arial Narrow" w:hAnsi="Arial Narrow" w:cs="Times New Roman"/>
          <w:sz w:val="28"/>
          <w:szCs w:val="28"/>
        </w:rPr>
        <w:t>.</w:t>
      </w:r>
      <w:r w:rsidRPr="00835897">
        <w:rPr>
          <w:rFonts w:ascii="Arial Narrow" w:hAnsi="Arial Narrow" w:cs="Times New Roman"/>
          <w:sz w:val="28"/>
          <w:szCs w:val="28"/>
        </w:rPr>
        <w:t xml:space="preserve"> ежемесячными аннуитетными платежами в соответствии с графиком платежей (Приложение № 1 к мировому соглашению). </w:t>
      </w:r>
    </w:p>
    <w:p w14:paraId="4F0325F5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Если дата погашен</w:t>
      </w:r>
      <w:r w:rsidRPr="00835897">
        <w:rPr>
          <w:rFonts w:ascii="Arial Narrow" w:hAnsi="Arial Narrow" w:cs="Times New Roman"/>
          <w:sz w:val="28"/>
          <w:szCs w:val="28"/>
        </w:rPr>
        <w:t>ия приходится на нерабочий (выходной, праздничный) день, то платеж производится в первый, следующий за ним рабочий день без начисления неустойки, изменения размера платежа и его сумм (частей), направляемых на погашение основного долга и оплату процентов за</w:t>
      </w:r>
      <w:r w:rsidRPr="00835897">
        <w:rPr>
          <w:rFonts w:ascii="Arial Narrow" w:hAnsi="Arial Narrow" w:cs="Times New Roman"/>
          <w:sz w:val="28"/>
          <w:szCs w:val="28"/>
        </w:rPr>
        <w:t xml:space="preserve"> пользование основным долгом.</w:t>
      </w:r>
    </w:p>
    <w:p w14:paraId="46D40B49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Малахов И.А. вправе досрочно погасить задолженность по мировому соглашению или ее часть без ограничения минимальной суммы досрочного платежа с уплатой процентов и неустоек, начисленных на дату погашения.</w:t>
      </w:r>
    </w:p>
    <w:p w14:paraId="4FC1BCD8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Досрочное погашение ос</w:t>
      </w:r>
      <w:r w:rsidRPr="00835897">
        <w:rPr>
          <w:rFonts w:ascii="Arial Narrow" w:hAnsi="Arial Narrow" w:cs="Times New Roman"/>
          <w:sz w:val="28"/>
          <w:szCs w:val="28"/>
        </w:rPr>
        <w:t>уществляется только в сроки, установленные мировым соглашением для осуществления плановых ежемесячных платежей, и при условии подписания Малаховым И.А. нового графика платежей, отличного от указанного в мировом соглашении, в день осуществления досрочного п</w:t>
      </w:r>
      <w:r w:rsidRPr="00835897">
        <w:rPr>
          <w:rFonts w:ascii="Arial Narrow" w:hAnsi="Arial Narrow" w:cs="Times New Roman"/>
          <w:sz w:val="28"/>
          <w:szCs w:val="28"/>
        </w:rPr>
        <w:t xml:space="preserve">огашения. При этом обращение сторон в Тушинский городской суд г. Москвы для утверждения нового графика платежей не требуется. </w:t>
      </w:r>
    </w:p>
    <w:p w14:paraId="567695B1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 xml:space="preserve">При неисполнении Малаховым И.А. вышеуказанных условий, сумма, превышающая установленный ежемесячный платеж, не принимается </w:t>
      </w:r>
      <w:r w:rsidRPr="00835897">
        <w:rPr>
          <w:rFonts w:ascii="Arial Narrow" w:hAnsi="Arial Narrow"/>
          <w:sz w:val="28"/>
          <w:szCs w:val="28"/>
        </w:rPr>
        <w:t>ПАО «С</w:t>
      </w:r>
      <w:r w:rsidRPr="00835897">
        <w:rPr>
          <w:rFonts w:ascii="Arial Narrow" w:hAnsi="Arial Narrow"/>
          <w:sz w:val="28"/>
          <w:szCs w:val="28"/>
        </w:rPr>
        <w:t>бербанк России»</w:t>
      </w:r>
      <w:r w:rsidRPr="00835897">
        <w:rPr>
          <w:rFonts w:ascii="Arial Narrow" w:hAnsi="Arial Narrow" w:cs="Times New Roman"/>
          <w:sz w:val="28"/>
          <w:szCs w:val="28"/>
        </w:rPr>
        <w:t xml:space="preserve"> к исполнению. </w:t>
      </w:r>
    </w:p>
    <w:p w14:paraId="1E597E5F" w14:textId="77777777" w:rsidR="00D87F8D" w:rsidRPr="00835897" w:rsidRDefault="003C5945" w:rsidP="00D87F8D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835897">
        <w:rPr>
          <w:rFonts w:ascii="Arial Narrow" w:hAnsi="Arial Narrow" w:cs="Times New Roman"/>
          <w:sz w:val="28"/>
          <w:szCs w:val="28"/>
        </w:rPr>
        <w:t>ПАО «Сбербанк России» и Малахов И</w:t>
      </w:r>
      <w:r>
        <w:rPr>
          <w:rFonts w:ascii="Arial Narrow" w:hAnsi="Arial Narrow" w:cs="Times New Roman"/>
          <w:sz w:val="28"/>
          <w:szCs w:val="28"/>
        </w:rPr>
        <w:t>.</w:t>
      </w:r>
      <w:r w:rsidRPr="00835897">
        <w:rPr>
          <w:rFonts w:ascii="Arial Narrow" w:hAnsi="Arial Narrow" w:cs="Times New Roman"/>
          <w:sz w:val="28"/>
          <w:szCs w:val="28"/>
        </w:rPr>
        <w:t xml:space="preserve"> А</w:t>
      </w:r>
      <w:r>
        <w:rPr>
          <w:rFonts w:ascii="Arial Narrow" w:hAnsi="Arial Narrow" w:cs="Times New Roman"/>
          <w:sz w:val="28"/>
          <w:szCs w:val="28"/>
        </w:rPr>
        <w:t>.</w:t>
      </w:r>
      <w:r w:rsidRPr="00835897">
        <w:rPr>
          <w:rFonts w:ascii="Arial Narrow" w:hAnsi="Arial Narrow" w:cs="Times New Roman"/>
          <w:sz w:val="28"/>
          <w:szCs w:val="28"/>
        </w:rPr>
        <w:t xml:space="preserve"> подтверждают, что задолженность по уплате государственной пошлины в размере 38239 руб. 25 коп. оплачена Малаховым И</w:t>
      </w:r>
      <w:r>
        <w:rPr>
          <w:rFonts w:ascii="Arial Narrow" w:hAnsi="Arial Narrow" w:cs="Times New Roman"/>
          <w:sz w:val="28"/>
          <w:szCs w:val="28"/>
        </w:rPr>
        <w:t>.</w:t>
      </w:r>
      <w:r w:rsidRPr="00835897">
        <w:rPr>
          <w:rFonts w:ascii="Arial Narrow" w:hAnsi="Arial Narrow" w:cs="Times New Roman"/>
          <w:sz w:val="28"/>
          <w:szCs w:val="28"/>
        </w:rPr>
        <w:t xml:space="preserve"> </w:t>
      </w:r>
      <w:r>
        <w:rPr>
          <w:rFonts w:ascii="Arial Narrow" w:hAnsi="Arial Narrow" w:cs="Times New Roman"/>
          <w:sz w:val="28"/>
          <w:szCs w:val="28"/>
        </w:rPr>
        <w:t>А.</w:t>
      </w:r>
      <w:r w:rsidRPr="00835897">
        <w:rPr>
          <w:rFonts w:ascii="Arial Narrow" w:hAnsi="Arial Narrow" w:cs="Times New Roman"/>
          <w:sz w:val="28"/>
          <w:szCs w:val="28"/>
        </w:rPr>
        <w:t xml:space="preserve"> в полном объеме на дату подписания мирового соглашения.</w:t>
      </w:r>
    </w:p>
    <w:p w14:paraId="6A51B888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 xml:space="preserve">Малахов </w:t>
      </w:r>
      <w:r>
        <w:rPr>
          <w:rFonts w:ascii="Arial Narrow" w:hAnsi="Arial Narrow"/>
          <w:sz w:val="28"/>
          <w:szCs w:val="28"/>
        </w:rPr>
        <w:t>И.</w:t>
      </w:r>
      <w:r w:rsidRPr="00835897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А.</w:t>
      </w:r>
      <w:r w:rsidRPr="00835897">
        <w:rPr>
          <w:rFonts w:ascii="Arial Narrow" w:hAnsi="Arial Narrow"/>
          <w:sz w:val="28"/>
          <w:szCs w:val="28"/>
        </w:rPr>
        <w:t xml:space="preserve"> обязуется ежегодно, до полного исполнения обязательств по мировому соглашению, страховать в страховой компании в пользу ПАО «Сбербанк России» имущество в виде объекта недвижимости – однокомнатной квартиры № </w:t>
      </w:r>
      <w:r>
        <w:rPr>
          <w:rFonts w:ascii="Arial Narrow" w:hAnsi="Arial Narrow"/>
          <w:sz w:val="28"/>
          <w:szCs w:val="28"/>
        </w:rPr>
        <w:t>*</w:t>
      </w:r>
      <w:r w:rsidRPr="00835897">
        <w:rPr>
          <w:rFonts w:ascii="Arial Narrow" w:hAnsi="Arial Narrow"/>
          <w:sz w:val="28"/>
          <w:szCs w:val="28"/>
        </w:rPr>
        <w:t>, общей площадью с учетом площади помещения в</w:t>
      </w:r>
      <w:r w:rsidRPr="00835897">
        <w:rPr>
          <w:rFonts w:ascii="Arial Narrow" w:hAnsi="Arial Narrow"/>
          <w:sz w:val="28"/>
          <w:szCs w:val="28"/>
        </w:rPr>
        <w:t>спомогательного назначения 44,18 кв.м., находящегося по адресу: Московская область, Красногорский район, с/пос. Отрадненское, вблизи д. Путилково, от утраты (гибели), повреждения на случаи, предусмотренные правилами страхования страховщика (полный пакет) н</w:t>
      </w:r>
      <w:r w:rsidRPr="00835897">
        <w:rPr>
          <w:rFonts w:ascii="Arial Narrow" w:hAnsi="Arial Narrow"/>
          <w:sz w:val="28"/>
          <w:szCs w:val="28"/>
        </w:rPr>
        <w:t>а сумму не ниже его оценочной стоимости с учетом поправочного(ых) коэффициента(ов) (либо не ниже задолженности по мировому соглашению с процентами, если сумма задолженности по мировому соглашению меньше оценочной стоимости с учетом поправочного(ых) коэффиц</w:t>
      </w:r>
      <w:r w:rsidRPr="00835897">
        <w:rPr>
          <w:rFonts w:ascii="Arial Narrow" w:hAnsi="Arial Narrow"/>
          <w:sz w:val="28"/>
          <w:szCs w:val="28"/>
        </w:rPr>
        <w:t>иента(ов)) и своевременно (не позднее даты окончания срока действия предыдущего страхового полиса/договора страхования) возобновлять страхование до полного исполнения обязательств по кредитному договору.</w:t>
      </w:r>
    </w:p>
    <w:p w14:paraId="5C21382F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color w:val="000000"/>
          <w:sz w:val="28"/>
          <w:szCs w:val="28"/>
          <w:lang w:val="ru"/>
        </w:rPr>
        <w:t>Заключить трехстороннее соглашение не позднее даты з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аключения страхового полиса/договора страхования, а также перезаключать его при возобновлении страхования не позднее даты окончания срока действия предыдущего страхового полиса/договора страхования.</w:t>
      </w:r>
    </w:p>
    <w:p w14:paraId="017549CE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При наличии соглашения о сотрудничестве между страховой к</w:t>
      </w:r>
      <w:r w:rsidRPr="00835897">
        <w:rPr>
          <w:rFonts w:ascii="Arial Narrow" w:hAnsi="Arial Narrow"/>
          <w:sz w:val="28"/>
          <w:szCs w:val="28"/>
        </w:rPr>
        <w:t>омпанией и ПАО «Сбербанк России» заключение/перезаключение трехстороннего соглашения не требуется.</w:t>
      </w:r>
    </w:p>
    <w:p w14:paraId="0B9D1870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color w:val="000000"/>
          <w:sz w:val="28"/>
          <w:szCs w:val="28"/>
          <w:lang w:val="ru"/>
        </w:rPr>
        <w:t>Условия страхового полиса/договора страхования должны быть согласованы с ПАО «Сбербанк России».</w:t>
      </w:r>
    </w:p>
    <w:p w14:paraId="24BF47CC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color w:val="000000"/>
          <w:sz w:val="28"/>
          <w:szCs w:val="28"/>
          <w:lang w:val="ru"/>
        </w:rPr>
        <w:t>Страхование может осуществляться всеми страховыми компаниями,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 отвечающими требованиям ПАО «Сбербанк России» к страховым компаниям и условиям предоставления страховой услуги. Требования к страховым компаниям и условиям предоставления страховой услуги, в том числе к порядку назначения выгодоприобретателей, информация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о сроках проверки соответствия страховой компании и ее документации требованиям ПАО «Сбербанк России», а также перечень страховых компаний, соответствие которых указанным требованиям уже подтверждено, размещены на официальном сайте ПАО «Сбербанк России».</w:t>
      </w:r>
    </w:p>
    <w:p w14:paraId="59322A8C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color w:val="000000"/>
          <w:sz w:val="28"/>
          <w:szCs w:val="28"/>
          <w:lang w:val="ru"/>
        </w:rPr>
        <w:t>П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ри продлении страхования до полного исполнения обязательств по мировому соглашению, ПАО «Сбербанк России» вправе потребовать от Малахова </w:t>
      </w:r>
      <w:r>
        <w:rPr>
          <w:rFonts w:ascii="Arial Narrow" w:hAnsi="Arial Narrow"/>
          <w:color w:val="000000"/>
          <w:sz w:val="28"/>
          <w:szCs w:val="28"/>
          <w:lang w:val="ru"/>
        </w:rPr>
        <w:t>И.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а </w:t>
      </w:r>
      <w:r>
        <w:rPr>
          <w:rFonts w:ascii="Arial Narrow" w:hAnsi="Arial Narrow"/>
          <w:color w:val="000000"/>
          <w:sz w:val="28"/>
          <w:szCs w:val="28"/>
          <w:lang w:val="ru"/>
        </w:rPr>
        <w:t>А.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а замены страховой компании, ранее осуществляющей страхование имущества, переданного в залог, если она не отвечае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т требованиям ПАО «Сбербанк России» к страховым компаниям и условиям предоставления страховой услуги.</w:t>
      </w:r>
    </w:p>
    <w:p w14:paraId="74971F5A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При возобновлении страхования предоставить ПАО «Сбербанк России» страховой полис/договор страхования и трехстороннее соглашения на объект недвижимости в в</w:t>
      </w:r>
      <w:r w:rsidRPr="00835897">
        <w:rPr>
          <w:rFonts w:ascii="Arial Narrow" w:hAnsi="Arial Narrow"/>
          <w:sz w:val="28"/>
          <w:szCs w:val="28"/>
        </w:rPr>
        <w:t xml:space="preserve">иде однокомнатной квартиры № </w:t>
      </w:r>
      <w:r>
        <w:rPr>
          <w:rFonts w:ascii="Arial Narrow" w:hAnsi="Arial Narrow"/>
          <w:sz w:val="28"/>
          <w:szCs w:val="28"/>
        </w:rPr>
        <w:t>*</w:t>
      </w:r>
      <w:r w:rsidRPr="00835897">
        <w:rPr>
          <w:rFonts w:ascii="Arial Narrow" w:hAnsi="Arial Narrow"/>
          <w:sz w:val="28"/>
          <w:szCs w:val="28"/>
        </w:rPr>
        <w:t xml:space="preserve">, общей площадью с учетом площади помещения вспомогательного назначения 44,18 кв.м., находящегося по адресу: Московская область, Красногорский район, с/пос. Отрадненское, вблизи д. Путилково, а также документы, подтверждающие </w:t>
      </w:r>
      <w:r w:rsidRPr="00835897">
        <w:rPr>
          <w:rFonts w:ascii="Arial Narrow" w:hAnsi="Arial Narrow"/>
          <w:sz w:val="28"/>
          <w:szCs w:val="28"/>
        </w:rPr>
        <w:t>факт полной оплаты страховой компании страховой премии за весь период страхования не позднее даты окончания срока действия предыдущего страхового полиса/договора страхования.</w:t>
      </w:r>
    </w:p>
    <w:p w14:paraId="649AA3CC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sz w:val="28"/>
          <w:szCs w:val="28"/>
        </w:rPr>
        <w:t xml:space="preserve">ПАО «Сбербанк России» (залогодержатель) обязуется в течение тридцати календарных </w:t>
      </w:r>
      <w:r w:rsidRPr="00835897">
        <w:rPr>
          <w:rFonts w:ascii="Arial Narrow" w:hAnsi="Arial Narrow"/>
          <w:sz w:val="28"/>
          <w:szCs w:val="28"/>
        </w:rPr>
        <w:t>дней со дня получения вступившего в законную силу определения суда об утверждении мирового соглашения подать в Управление Федеральной службы государственной регистрации, кадастра и картографии по Московской области заявление с приложением необходимых докум</w:t>
      </w:r>
      <w:r w:rsidRPr="00835897">
        <w:rPr>
          <w:rFonts w:ascii="Arial Narrow" w:hAnsi="Arial Narrow"/>
          <w:sz w:val="28"/>
          <w:szCs w:val="28"/>
        </w:rPr>
        <w:t>ентов о внесении изменений и дополнений в регистрационные записи об ипотеке.</w:t>
      </w:r>
    </w:p>
    <w:p w14:paraId="1B8ABCBA" w14:textId="77777777" w:rsidR="00D87F8D" w:rsidRPr="00835897" w:rsidRDefault="003C5945" w:rsidP="00D87F8D">
      <w:pPr>
        <w:tabs>
          <w:tab w:val="left" w:pos="702"/>
        </w:tabs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color w:val="000000"/>
          <w:sz w:val="28"/>
          <w:szCs w:val="28"/>
          <w:lang w:val="ru"/>
        </w:rPr>
        <w:tab/>
      </w:r>
      <w:r w:rsidRPr="003E6739">
        <w:rPr>
          <w:rFonts w:ascii="Arial Narrow" w:hAnsi="Arial Narrow"/>
          <w:color w:val="000000"/>
          <w:sz w:val="28"/>
          <w:szCs w:val="28"/>
          <w:lang w:val="ru"/>
        </w:rPr>
        <w:t xml:space="preserve">Кредитный договор сохраняет свое действие с учетом условий, установленных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</w:t>
      </w:r>
      <w:r w:rsidRPr="003E6739">
        <w:rPr>
          <w:rFonts w:ascii="Arial Narrow" w:hAnsi="Arial Narrow"/>
          <w:color w:val="000000"/>
          <w:sz w:val="28"/>
          <w:szCs w:val="28"/>
          <w:lang w:val="ru"/>
        </w:rPr>
        <w:t xml:space="preserve">ировым соглашением, до полного исполнения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Малаховым </w:t>
      </w:r>
      <w:r>
        <w:rPr>
          <w:rFonts w:ascii="Arial Narrow" w:hAnsi="Arial Narrow"/>
          <w:color w:val="000000"/>
          <w:sz w:val="28"/>
          <w:szCs w:val="28"/>
          <w:lang w:val="ru"/>
        </w:rPr>
        <w:t>И.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ом </w:t>
      </w:r>
      <w:r>
        <w:rPr>
          <w:rFonts w:ascii="Arial Narrow" w:hAnsi="Arial Narrow"/>
          <w:color w:val="000000"/>
          <w:sz w:val="28"/>
          <w:szCs w:val="28"/>
          <w:lang w:val="ru"/>
        </w:rPr>
        <w:t>А.</w:t>
      </w:r>
      <w:r w:rsidRPr="003E6739">
        <w:rPr>
          <w:rFonts w:ascii="Arial Narrow" w:hAnsi="Arial Narrow"/>
          <w:color w:val="000000"/>
          <w:sz w:val="28"/>
          <w:szCs w:val="28"/>
          <w:lang w:val="ru"/>
        </w:rPr>
        <w:t xml:space="preserve"> своих обязательств перед </w:t>
      </w:r>
      <w:r w:rsidRPr="00835897">
        <w:rPr>
          <w:rFonts w:ascii="Arial Narrow" w:hAnsi="Arial Narrow"/>
          <w:sz w:val="28"/>
          <w:szCs w:val="28"/>
        </w:rPr>
        <w:t>ПАО «Сбербанк Росс</w:t>
      </w:r>
      <w:r w:rsidRPr="00835897">
        <w:rPr>
          <w:rFonts w:ascii="Arial Narrow" w:hAnsi="Arial Narrow"/>
          <w:sz w:val="28"/>
          <w:szCs w:val="28"/>
        </w:rPr>
        <w:t>ии»</w:t>
      </w:r>
      <w:r w:rsidRPr="003E6739">
        <w:rPr>
          <w:rFonts w:ascii="Arial Narrow" w:hAnsi="Arial Narrow"/>
          <w:color w:val="000000"/>
          <w:sz w:val="28"/>
          <w:szCs w:val="28"/>
          <w:lang w:val="ru"/>
        </w:rPr>
        <w:t>.</w:t>
      </w:r>
    </w:p>
    <w:p w14:paraId="3476E976" w14:textId="77777777" w:rsidR="00D87F8D" w:rsidRPr="00A55C52" w:rsidRDefault="003C5945" w:rsidP="00D87F8D">
      <w:pPr>
        <w:tabs>
          <w:tab w:val="left" w:pos="690"/>
        </w:tabs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color w:val="000000"/>
          <w:sz w:val="28"/>
          <w:szCs w:val="28"/>
          <w:lang w:val="ru"/>
        </w:rPr>
        <w:tab/>
      </w:r>
      <w:r w:rsidRPr="00A55C52">
        <w:rPr>
          <w:rFonts w:ascii="Arial Narrow" w:hAnsi="Arial Narrow"/>
          <w:color w:val="000000"/>
          <w:sz w:val="28"/>
          <w:szCs w:val="28"/>
          <w:lang w:val="ru"/>
        </w:rPr>
        <w:t xml:space="preserve">Подписывая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</w:t>
      </w:r>
      <w:r w:rsidRPr="00A55C52">
        <w:rPr>
          <w:rFonts w:ascii="Arial Narrow" w:hAnsi="Arial Narrow"/>
          <w:color w:val="000000"/>
          <w:sz w:val="28"/>
          <w:szCs w:val="28"/>
          <w:lang w:val="ru"/>
        </w:rPr>
        <w:t xml:space="preserve">ировое соглашение,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с</w:t>
      </w:r>
      <w:r w:rsidRPr="00A55C52">
        <w:rPr>
          <w:rFonts w:ascii="Arial Narrow" w:hAnsi="Arial Narrow"/>
          <w:color w:val="000000"/>
          <w:sz w:val="28"/>
          <w:szCs w:val="28"/>
          <w:lang w:val="ru"/>
        </w:rPr>
        <w:t>тороны подтверждают, что:</w:t>
      </w:r>
    </w:p>
    <w:p w14:paraId="50E72F0E" w14:textId="77777777" w:rsidR="00D87F8D" w:rsidRPr="00A55C52" w:rsidRDefault="003C5945" w:rsidP="00D87F8D">
      <w:pPr>
        <w:numPr>
          <w:ilvl w:val="0"/>
          <w:numId w:val="9"/>
        </w:num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A55C52">
        <w:rPr>
          <w:rFonts w:ascii="Arial Narrow" w:hAnsi="Arial Narrow"/>
          <w:color w:val="000000"/>
          <w:sz w:val="28"/>
          <w:szCs w:val="28"/>
          <w:lang w:val="ru"/>
        </w:rPr>
        <w:t>Мировое соглашение не противоречит закону;</w:t>
      </w:r>
    </w:p>
    <w:p w14:paraId="50050819" w14:textId="77777777" w:rsidR="00D87F8D" w:rsidRPr="00A55C52" w:rsidRDefault="003C5945" w:rsidP="00D87F8D">
      <w:pPr>
        <w:numPr>
          <w:ilvl w:val="0"/>
          <w:numId w:val="9"/>
        </w:num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A55C52">
        <w:rPr>
          <w:rFonts w:ascii="Arial Narrow" w:hAnsi="Arial Narrow"/>
          <w:color w:val="000000"/>
          <w:sz w:val="28"/>
          <w:szCs w:val="28"/>
          <w:lang w:val="ru"/>
        </w:rPr>
        <w:t>Мировое соглашение не нарушает права и законные интересы других лиц;</w:t>
      </w:r>
    </w:p>
    <w:p w14:paraId="6C148304" w14:textId="77777777" w:rsidR="00D87F8D" w:rsidRPr="00A55C52" w:rsidRDefault="003C5945" w:rsidP="00D87F8D">
      <w:pPr>
        <w:numPr>
          <w:ilvl w:val="0"/>
          <w:numId w:val="9"/>
        </w:num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A55C52">
        <w:rPr>
          <w:rFonts w:ascii="Arial Narrow" w:hAnsi="Arial Narrow"/>
          <w:color w:val="000000"/>
          <w:sz w:val="28"/>
          <w:szCs w:val="28"/>
          <w:lang w:val="ru"/>
        </w:rPr>
        <w:t xml:space="preserve">Мировое соглашение заключается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с</w:t>
      </w:r>
      <w:r w:rsidRPr="00A55C52">
        <w:rPr>
          <w:rFonts w:ascii="Arial Narrow" w:hAnsi="Arial Narrow"/>
          <w:color w:val="000000"/>
          <w:sz w:val="28"/>
          <w:szCs w:val="28"/>
          <w:lang w:val="ru"/>
        </w:rPr>
        <w:t>торонами добровольно и является взаимовыгодным;</w:t>
      </w:r>
    </w:p>
    <w:p w14:paraId="69F32BC8" w14:textId="77777777" w:rsidR="00D87F8D" w:rsidRPr="00A55C52" w:rsidRDefault="003C5945" w:rsidP="00D87F8D">
      <w:pPr>
        <w:numPr>
          <w:ilvl w:val="0"/>
          <w:numId w:val="9"/>
        </w:num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A55C52">
        <w:rPr>
          <w:rFonts w:ascii="Arial Narrow" w:hAnsi="Arial Narrow"/>
          <w:color w:val="000000"/>
          <w:sz w:val="28"/>
          <w:szCs w:val="28"/>
          <w:lang w:val="ru"/>
        </w:rPr>
        <w:t xml:space="preserve">Ни одна из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с</w:t>
      </w:r>
      <w:r w:rsidRPr="00A55C52">
        <w:rPr>
          <w:rFonts w:ascii="Arial Narrow" w:hAnsi="Arial Narrow"/>
          <w:color w:val="000000"/>
          <w:sz w:val="28"/>
          <w:szCs w:val="28"/>
          <w:lang w:val="ru"/>
        </w:rPr>
        <w:t>торон не находится под влиянием обмана, насилия, угрозы, злонамеренного соглашения представителя одной стороны с другой стороной;</w:t>
      </w:r>
    </w:p>
    <w:p w14:paraId="30E39743" w14:textId="77777777" w:rsidR="00D87F8D" w:rsidRPr="00835897" w:rsidRDefault="003C5945" w:rsidP="00D87F8D">
      <w:pPr>
        <w:ind w:firstLine="709"/>
        <w:jc w:val="both"/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</w:pPr>
      <w:r w:rsidRPr="00835897"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 xml:space="preserve">- </w:t>
      </w:r>
      <w:r w:rsidRPr="00835897"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ab/>
        <w:t>Ни одна из сторон не вынуждена заключить мировое соглашение вследствие стечения тяжелых обстоятельств на крайне</w:t>
      </w:r>
      <w:r w:rsidRPr="00835897"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 xml:space="preserve"> невыгодных для себя условиях.</w:t>
      </w:r>
    </w:p>
    <w:p w14:paraId="262EA5A1" w14:textId="77777777" w:rsidR="00D87F8D" w:rsidRPr="00835897" w:rsidRDefault="003C5945" w:rsidP="00D87F8D">
      <w:pPr>
        <w:ind w:firstLine="709"/>
        <w:jc w:val="both"/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</w:pPr>
      <w:r w:rsidRPr="00835897"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 xml:space="preserve">Малахов </w:t>
      </w:r>
      <w:r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>И.</w:t>
      </w:r>
      <w:r w:rsidRPr="00835897"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 xml:space="preserve"> </w:t>
      </w:r>
      <w:r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>А.</w:t>
      </w:r>
      <w:r w:rsidRPr="00835897"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 xml:space="preserve"> не вправе уступать или передавать все или какие-либо из своих прав или обязательств по мировому соглашению.</w:t>
      </w:r>
    </w:p>
    <w:p w14:paraId="6694E57B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ПАО «Сбербанк России» вправе полностью или частично переуступить свои права по мировому соглашению, а т</w:t>
      </w:r>
      <w:r w:rsidRPr="00835897">
        <w:rPr>
          <w:rFonts w:ascii="Arial Narrow" w:hAnsi="Arial Narrow"/>
          <w:sz w:val="28"/>
          <w:szCs w:val="28"/>
        </w:rPr>
        <w:t xml:space="preserve">акже по иным договорам, связанным с обеспечением возврата кредита, другому(им) лицу(ам), имеющему(им) лицензию на право осуществления банковских операций, а также лицу(ам), не имеющему(им) такой лицензии, без согласия Малахова </w:t>
      </w:r>
      <w:r>
        <w:rPr>
          <w:rFonts w:ascii="Arial Narrow" w:hAnsi="Arial Narrow"/>
          <w:sz w:val="28"/>
          <w:szCs w:val="28"/>
        </w:rPr>
        <w:t>И.</w:t>
      </w:r>
      <w:r w:rsidRPr="00835897">
        <w:rPr>
          <w:rFonts w:ascii="Arial Narrow" w:hAnsi="Arial Narrow"/>
          <w:sz w:val="28"/>
          <w:szCs w:val="28"/>
        </w:rPr>
        <w:t xml:space="preserve">а </w:t>
      </w:r>
      <w:r>
        <w:rPr>
          <w:rFonts w:ascii="Arial Narrow" w:hAnsi="Arial Narrow"/>
          <w:sz w:val="28"/>
          <w:szCs w:val="28"/>
        </w:rPr>
        <w:t>А.</w:t>
      </w:r>
      <w:r w:rsidRPr="00835897">
        <w:rPr>
          <w:rFonts w:ascii="Arial Narrow" w:hAnsi="Arial Narrow"/>
          <w:sz w:val="28"/>
          <w:szCs w:val="28"/>
        </w:rPr>
        <w:t>а.</w:t>
      </w:r>
    </w:p>
    <w:p w14:paraId="79349146" w14:textId="77777777" w:rsidR="00D87F8D" w:rsidRPr="00A913D8" w:rsidRDefault="003C5945" w:rsidP="00D87F8D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A913D8">
        <w:rPr>
          <w:rFonts w:ascii="Arial Narrow" w:hAnsi="Arial Narrow"/>
          <w:color w:val="000000"/>
          <w:sz w:val="28"/>
          <w:szCs w:val="28"/>
          <w:lang w:val="ru"/>
        </w:rPr>
        <w:t>В случае неисполнени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я или ненадлежащего исполнения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Малаховым </w:t>
      </w:r>
      <w:r>
        <w:rPr>
          <w:rFonts w:ascii="Arial Narrow" w:hAnsi="Arial Narrow"/>
          <w:color w:val="000000"/>
          <w:sz w:val="28"/>
          <w:szCs w:val="28"/>
          <w:lang w:val="ru"/>
        </w:rPr>
        <w:t>И.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ов </w:t>
      </w:r>
      <w:r>
        <w:rPr>
          <w:rFonts w:ascii="Arial Narrow" w:hAnsi="Arial Narrow"/>
          <w:color w:val="000000"/>
          <w:sz w:val="28"/>
          <w:szCs w:val="28"/>
          <w:lang w:val="ru"/>
        </w:rPr>
        <w:t>А.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 обязательств по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ировому соглашению, в том числе, но не исключительно, в случае однократного невнесения платежей, внесения платежей не в полном объеме, нарушения порядка и сроков погашения задолженности, пре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дусмотренных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п.2 настоящего м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иров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ого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 соглашения и/или при невыполнении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Малаховым </w:t>
      </w:r>
      <w:r>
        <w:rPr>
          <w:rFonts w:ascii="Arial Narrow" w:hAnsi="Arial Narrow"/>
          <w:color w:val="000000"/>
          <w:sz w:val="28"/>
          <w:szCs w:val="28"/>
          <w:lang w:val="ru"/>
        </w:rPr>
        <w:t>И.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ом </w:t>
      </w:r>
      <w:r>
        <w:rPr>
          <w:rFonts w:ascii="Arial Narrow" w:hAnsi="Arial Narrow"/>
          <w:color w:val="000000"/>
          <w:sz w:val="28"/>
          <w:szCs w:val="28"/>
          <w:lang w:val="ru"/>
        </w:rPr>
        <w:t>А.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 обязательств, предусмотренных п.4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ирового соглашения,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ПАО «Сбербанк России»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 вправе обратиться с заявлением в Тушинский районный суд г. Москвы за получением исполнител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ьных листов на принудительное взыскание с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Малахова </w:t>
      </w:r>
      <w:r>
        <w:rPr>
          <w:rFonts w:ascii="Arial Narrow" w:hAnsi="Arial Narrow"/>
          <w:color w:val="000000"/>
          <w:sz w:val="28"/>
          <w:szCs w:val="28"/>
          <w:lang w:val="ru"/>
        </w:rPr>
        <w:t>И.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а </w:t>
      </w:r>
      <w:r>
        <w:rPr>
          <w:rFonts w:ascii="Arial Narrow" w:hAnsi="Arial Narrow"/>
          <w:color w:val="000000"/>
          <w:sz w:val="28"/>
          <w:szCs w:val="28"/>
          <w:lang w:val="ru"/>
        </w:rPr>
        <w:t>А.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а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 оставшейся суммы задолженности по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ировому соглашению и исполнительного листа на обращение взыскания на заложенное имущество: квартиру, назначение: жилое, общая площадь 42,2 кв.м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, адрес (местонахо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ждение) объекта: Московская область, Красногорский муниципальный район, сельское поселение Отрадненское, д. Путилково, ул. Сходненская, д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ом </w:t>
      </w:r>
      <w:r>
        <w:rPr>
          <w:rFonts w:ascii="Arial Narrow" w:hAnsi="Arial Narrow"/>
          <w:color w:val="000000"/>
          <w:sz w:val="28"/>
          <w:szCs w:val="28"/>
          <w:lang w:val="ru"/>
        </w:rPr>
        <w:t>*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, существующие ограничения (обременения) права: ипотека в силу закона, о чем в Едином государственном реестре прав 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на недвижимое имущество и сделок с ним 03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.04.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2017 г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 сделана запись регистрации № </w:t>
      </w:r>
      <w:r>
        <w:rPr>
          <w:rFonts w:ascii="Arial Narrow" w:hAnsi="Arial Narrow"/>
          <w:color w:val="000000"/>
          <w:sz w:val="28"/>
          <w:szCs w:val="28"/>
          <w:lang w:val="ru"/>
        </w:rPr>
        <w:t>*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>.</w:t>
      </w:r>
    </w:p>
    <w:p w14:paraId="70B6125A" w14:textId="77777777" w:rsidR="00D87F8D" w:rsidRPr="00A913D8" w:rsidRDefault="003C5945" w:rsidP="00D87F8D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A913D8">
        <w:rPr>
          <w:rFonts w:ascii="Arial Narrow" w:hAnsi="Arial Narrow"/>
          <w:color w:val="000000"/>
          <w:sz w:val="28"/>
          <w:szCs w:val="28"/>
          <w:lang w:val="ru"/>
        </w:rPr>
        <w:t>Стороны договорились, что начальная продажная цена заложенного имущества устанавливается в размере 2915325 руб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.</w:t>
      </w:r>
      <w:r w:rsidRPr="00A913D8">
        <w:rPr>
          <w:rFonts w:ascii="Arial Narrow" w:hAnsi="Arial Narrow"/>
          <w:color w:val="000000"/>
          <w:sz w:val="28"/>
          <w:szCs w:val="28"/>
          <w:lang w:val="ru"/>
        </w:rPr>
        <w:t xml:space="preserve"> 60 коп.</w:t>
      </w:r>
    </w:p>
    <w:p w14:paraId="13EB0481" w14:textId="77777777" w:rsidR="00D87F8D" w:rsidRPr="00835897" w:rsidRDefault="003C5945" w:rsidP="00D87F8D">
      <w:pPr>
        <w:ind w:firstLine="709"/>
        <w:jc w:val="both"/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</w:pPr>
      <w:r w:rsidRPr="00835897"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>Реализация заложенного имущества осуществляется пут</w:t>
      </w:r>
      <w:r w:rsidRPr="00835897">
        <w:rPr>
          <w:rFonts w:ascii="Arial Narrow" w:eastAsia="Arial Unicode MS" w:hAnsi="Arial Narrow" w:cs="Arial Unicode MS"/>
          <w:color w:val="000000"/>
          <w:sz w:val="28"/>
          <w:szCs w:val="28"/>
          <w:lang w:val="ru"/>
        </w:rPr>
        <w:t>ем проведения публичных торгов, проводимых в порядке, установленном законодательством Российской Федерации об исполнительном производстве.</w:t>
      </w:r>
    </w:p>
    <w:p w14:paraId="3A187B71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 xml:space="preserve">Мировое соглашение вступает в силу с даты вступления в законную силу определения Тушинского районного суда г. Москвы </w:t>
      </w:r>
      <w:r w:rsidRPr="00835897">
        <w:rPr>
          <w:rFonts w:ascii="Arial Narrow" w:hAnsi="Arial Narrow"/>
          <w:sz w:val="28"/>
          <w:szCs w:val="28"/>
        </w:rPr>
        <w:t>об его утверждении и действует до полного выполнения сторонами своих обязательств по нему.</w:t>
      </w:r>
    </w:p>
    <w:p w14:paraId="584468D4" w14:textId="77777777" w:rsidR="00D87F8D" w:rsidRPr="00835897" w:rsidRDefault="003C5945" w:rsidP="00D87F8D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Стороны мирового соглашения обязаны информировать друг друга о любых заявлениях, претензиях, исках, представлениях и действиях сторон и третьих лиц, в том числе, орг</w:t>
      </w:r>
      <w:r w:rsidRPr="00835897">
        <w:rPr>
          <w:rFonts w:ascii="Arial Narrow" w:hAnsi="Arial Narrow"/>
          <w:sz w:val="28"/>
          <w:szCs w:val="28"/>
        </w:rPr>
        <w:t>анов власти, должностных лиц, организаций и граждан, имеющих отношение к мировому соглашению, либо к существу и/или обстоятельствам спора, урегулированного данным мировым соглашением, поступивших к стороне мирового соглашения и/или исходящих от нее, либо с</w:t>
      </w:r>
      <w:r w:rsidRPr="00835897">
        <w:rPr>
          <w:rFonts w:ascii="Arial Narrow" w:hAnsi="Arial Narrow"/>
          <w:sz w:val="28"/>
          <w:szCs w:val="28"/>
        </w:rPr>
        <w:t>тавших ей известными из каких-либо источников.</w:t>
      </w:r>
    </w:p>
    <w:p w14:paraId="5376717E" w14:textId="77777777" w:rsidR="00D87F8D" w:rsidRPr="00EF229C" w:rsidRDefault="003C5945" w:rsidP="00D87F8D">
      <w:pPr>
        <w:tabs>
          <w:tab w:val="left" w:pos="793"/>
        </w:tabs>
        <w:ind w:firstLine="709"/>
        <w:jc w:val="both"/>
        <w:rPr>
          <w:rFonts w:ascii="Arial Narrow" w:hAnsi="Arial Narrow"/>
          <w:color w:val="000000"/>
          <w:sz w:val="28"/>
          <w:szCs w:val="28"/>
          <w:lang w:val="ru"/>
        </w:rPr>
      </w:pPr>
      <w:r w:rsidRPr="00835897">
        <w:rPr>
          <w:rFonts w:ascii="Arial Narrow" w:hAnsi="Arial Narrow"/>
          <w:color w:val="000000"/>
          <w:sz w:val="28"/>
          <w:szCs w:val="28"/>
          <w:lang w:val="ru"/>
        </w:rPr>
        <w:tab/>
      </w:r>
      <w:r w:rsidRPr="00EF229C">
        <w:rPr>
          <w:rFonts w:ascii="Arial Narrow" w:hAnsi="Arial Narrow"/>
          <w:color w:val="000000"/>
          <w:sz w:val="28"/>
          <w:szCs w:val="28"/>
          <w:lang w:val="ru"/>
        </w:rPr>
        <w:t xml:space="preserve">В связи с заключением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м</w:t>
      </w:r>
      <w:r w:rsidRPr="00EF229C">
        <w:rPr>
          <w:rFonts w:ascii="Arial Narrow" w:hAnsi="Arial Narrow"/>
          <w:color w:val="000000"/>
          <w:sz w:val="28"/>
          <w:szCs w:val="28"/>
          <w:lang w:val="ru"/>
        </w:rPr>
        <w:t xml:space="preserve">ирового соглашения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ПАО «Сбербанк России»</w:t>
      </w:r>
      <w:r w:rsidRPr="00EF229C">
        <w:rPr>
          <w:rFonts w:ascii="Arial Narrow" w:hAnsi="Arial Narrow"/>
          <w:color w:val="000000"/>
          <w:sz w:val="28"/>
          <w:szCs w:val="28"/>
          <w:lang w:val="ru"/>
        </w:rPr>
        <w:t xml:space="preserve"> предоставил 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Малахову </w:t>
      </w:r>
      <w:r>
        <w:rPr>
          <w:rFonts w:ascii="Arial Narrow" w:hAnsi="Arial Narrow"/>
          <w:color w:val="000000"/>
          <w:sz w:val="28"/>
          <w:szCs w:val="28"/>
          <w:lang w:val="ru"/>
        </w:rPr>
        <w:t>И.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 xml:space="preserve">у </w:t>
      </w:r>
      <w:r>
        <w:rPr>
          <w:rFonts w:ascii="Arial Narrow" w:hAnsi="Arial Narrow"/>
          <w:color w:val="000000"/>
          <w:sz w:val="28"/>
          <w:szCs w:val="28"/>
          <w:lang w:val="ru"/>
        </w:rPr>
        <w:t>А.</w:t>
      </w:r>
      <w:r w:rsidRPr="00835897">
        <w:rPr>
          <w:rFonts w:ascii="Arial Narrow" w:hAnsi="Arial Narrow"/>
          <w:color w:val="000000"/>
          <w:sz w:val="28"/>
          <w:szCs w:val="28"/>
          <w:lang w:val="ru"/>
        </w:rPr>
        <w:t>у «</w:t>
      </w:r>
      <w:r w:rsidRPr="00EF229C">
        <w:rPr>
          <w:rFonts w:ascii="Arial Narrow" w:hAnsi="Arial Narrow"/>
          <w:color w:val="000000"/>
          <w:sz w:val="28"/>
          <w:szCs w:val="28"/>
          <w:lang w:val="ru"/>
        </w:rPr>
        <w:t>Информацию об условиях предоставления, использования и возврата кредита «Приобретение строящегося жилья».</w:t>
      </w:r>
    </w:p>
    <w:p w14:paraId="01ECDEDF" w14:textId="77777777" w:rsidR="00D87F8D" w:rsidRPr="00EF07D9" w:rsidRDefault="003C5945" w:rsidP="00D87F8D">
      <w:pPr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ab/>
        <w:t>Произво</w:t>
      </w:r>
      <w:r w:rsidRPr="00EF07D9">
        <w:rPr>
          <w:rFonts w:ascii="Arial Narrow" w:hAnsi="Arial Narrow"/>
          <w:sz w:val="28"/>
          <w:szCs w:val="28"/>
        </w:rPr>
        <w:t>дство по гражданскому делу № 2-</w:t>
      </w:r>
      <w:r>
        <w:rPr>
          <w:rFonts w:ascii="Arial Narrow" w:hAnsi="Arial Narrow"/>
          <w:sz w:val="28"/>
          <w:szCs w:val="28"/>
        </w:rPr>
        <w:t>4468/17</w:t>
      </w:r>
      <w:r w:rsidRPr="00EF07D9">
        <w:rPr>
          <w:rFonts w:ascii="Arial Narrow" w:hAnsi="Arial Narrow"/>
          <w:sz w:val="28"/>
          <w:szCs w:val="28"/>
        </w:rPr>
        <w:t xml:space="preserve"> по иску </w:t>
      </w:r>
      <w:r>
        <w:rPr>
          <w:rFonts w:ascii="Arial Narrow" w:hAnsi="Arial Narrow"/>
          <w:sz w:val="28"/>
          <w:szCs w:val="28"/>
        </w:rPr>
        <w:t xml:space="preserve">ПАО «Сбербанк России» к Малахову </w:t>
      </w:r>
      <w:r>
        <w:rPr>
          <w:rFonts w:ascii="Arial Narrow" w:hAnsi="Arial Narrow"/>
          <w:sz w:val="28"/>
          <w:szCs w:val="28"/>
        </w:rPr>
        <w:t>И.</w:t>
      </w:r>
      <w:r>
        <w:rPr>
          <w:rFonts w:ascii="Arial Narrow" w:hAnsi="Arial Narrow"/>
          <w:sz w:val="28"/>
          <w:szCs w:val="28"/>
        </w:rPr>
        <w:t xml:space="preserve">у </w:t>
      </w:r>
      <w:r>
        <w:rPr>
          <w:rFonts w:ascii="Arial Narrow" w:hAnsi="Arial Narrow"/>
          <w:sz w:val="28"/>
          <w:szCs w:val="28"/>
        </w:rPr>
        <w:t>А.</w:t>
      </w:r>
      <w:r>
        <w:rPr>
          <w:rFonts w:ascii="Arial Narrow" w:hAnsi="Arial Narrow"/>
          <w:sz w:val="28"/>
          <w:szCs w:val="28"/>
        </w:rPr>
        <w:t>у</w:t>
      </w:r>
      <w:r w:rsidRPr="00EF07D9">
        <w:rPr>
          <w:rFonts w:ascii="Arial Narrow" w:hAnsi="Arial Narrow"/>
          <w:sz w:val="28"/>
          <w:szCs w:val="28"/>
        </w:rPr>
        <w:t xml:space="preserve"> о ра</w:t>
      </w:r>
      <w:r>
        <w:rPr>
          <w:rFonts w:ascii="Arial Narrow" w:hAnsi="Arial Narrow"/>
          <w:sz w:val="28"/>
          <w:szCs w:val="28"/>
        </w:rPr>
        <w:t>сторжении договора, взыскании задолженности по кредитному договору</w:t>
      </w:r>
      <w:r w:rsidRPr="00EF07D9">
        <w:rPr>
          <w:rFonts w:ascii="Arial Narrow" w:hAnsi="Arial Narrow"/>
          <w:sz w:val="28"/>
          <w:szCs w:val="28"/>
        </w:rPr>
        <w:t>,</w:t>
      </w:r>
      <w:r>
        <w:rPr>
          <w:rFonts w:ascii="Arial Narrow" w:hAnsi="Arial Narrow"/>
          <w:sz w:val="28"/>
          <w:szCs w:val="28"/>
        </w:rPr>
        <w:t xml:space="preserve"> обращении взыскания на право требования</w:t>
      </w:r>
      <w:r w:rsidRPr="00EF07D9">
        <w:rPr>
          <w:rFonts w:ascii="Arial Narrow" w:hAnsi="Arial Narrow"/>
          <w:sz w:val="28"/>
          <w:szCs w:val="28"/>
        </w:rPr>
        <w:t xml:space="preserve"> – прекратить в связи с заключением сторонами мирового со</w:t>
      </w:r>
      <w:r w:rsidRPr="00EF07D9">
        <w:rPr>
          <w:rFonts w:ascii="Arial Narrow" w:hAnsi="Arial Narrow"/>
          <w:sz w:val="28"/>
          <w:szCs w:val="28"/>
        </w:rPr>
        <w:t>глашения и утверждением его судом.</w:t>
      </w:r>
    </w:p>
    <w:p w14:paraId="772EBA4B" w14:textId="77777777" w:rsidR="00D87F8D" w:rsidRPr="00EF07D9" w:rsidRDefault="003C5945" w:rsidP="00D87F8D">
      <w:pPr>
        <w:tabs>
          <w:tab w:val="left" w:pos="720"/>
        </w:tabs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ab/>
        <w:t>Разъяснить сторонам, что повторное обращение в суд по спору между теми же сторонами, о том же предмете и по тем же основаниям не допускается.</w:t>
      </w:r>
    </w:p>
    <w:p w14:paraId="56ADD2AC" w14:textId="77777777" w:rsidR="00D87F8D" w:rsidRPr="00EF07D9" w:rsidRDefault="003C5945" w:rsidP="00D87F8D">
      <w:pPr>
        <w:tabs>
          <w:tab w:val="left" w:pos="720"/>
        </w:tabs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ab/>
        <w:t>На определение может быть подана частная жалоба в Московский городской суд че</w:t>
      </w:r>
      <w:r w:rsidRPr="00EF07D9">
        <w:rPr>
          <w:rFonts w:ascii="Arial Narrow" w:hAnsi="Arial Narrow"/>
          <w:sz w:val="28"/>
          <w:szCs w:val="28"/>
        </w:rPr>
        <w:t>рез Тушинский районный суд г. Москвы в течение 15 дней.</w:t>
      </w:r>
    </w:p>
    <w:p w14:paraId="6577F1F7" w14:textId="77777777" w:rsidR="00D87F8D" w:rsidRPr="00EF07D9" w:rsidRDefault="003C5945" w:rsidP="00D87F8D">
      <w:pPr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ab/>
      </w:r>
    </w:p>
    <w:p w14:paraId="458A76A2" w14:textId="77777777" w:rsidR="00D87F8D" w:rsidRPr="00033BA1" w:rsidRDefault="003C5945" w:rsidP="00D87F8D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033BA1">
        <w:rPr>
          <w:rFonts w:ascii="Arial Narrow" w:hAnsi="Arial Narrow"/>
          <w:sz w:val="28"/>
          <w:szCs w:val="28"/>
        </w:rPr>
        <w:t xml:space="preserve">Судья -  </w:t>
      </w:r>
    </w:p>
    <w:p w14:paraId="6BF5FFE3" w14:textId="77777777" w:rsidR="00D87F8D" w:rsidRPr="00033BA1" w:rsidRDefault="003C5945" w:rsidP="00D87F8D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57669BE7" w14:textId="77777777" w:rsidR="00D87F8D" w:rsidRPr="00033BA1" w:rsidRDefault="003C5945" w:rsidP="00D87F8D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1677D140" w14:textId="77777777" w:rsidR="00D87F8D" w:rsidRPr="00033BA1" w:rsidRDefault="003C5945" w:rsidP="00D87F8D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0DA3400C" w14:textId="77777777" w:rsidR="00D87F8D" w:rsidRDefault="003C5945" w:rsidP="00D87F8D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4ADCBDE3" w14:textId="77777777" w:rsidR="00D87F8D" w:rsidRDefault="003C5945" w:rsidP="00D87F8D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116D89C8" w14:textId="77777777" w:rsidR="00D87F8D" w:rsidRDefault="003C5945" w:rsidP="00D87F8D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324B68BE" w14:textId="77777777" w:rsidR="00D87F8D" w:rsidRDefault="003C5945" w:rsidP="00D87F8D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11FE0583" w14:textId="77777777" w:rsidR="00D87F8D" w:rsidRDefault="003C5945" w:rsidP="00D87F8D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592626D0" w14:textId="77777777" w:rsidR="00D87F8D" w:rsidRDefault="003C5945" w:rsidP="00D87F8D">
      <w:pPr>
        <w:ind w:firstLine="708"/>
        <w:jc w:val="both"/>
        <w:rPr>
          <w:rFonts w:ascii="Arial Narrow" w:hAnsi="Arial Narrow"/>
          <w:sz w:val="28"/>
          <w:szCs w:val="28"/>
        </w:rPr>
      </w:pPr>
    </w:p>
    <w:sectPr w:rsidR="00D87F8D" w:rsidSect="00D87F8D">
      <w:pgSz w:w="11907" w:h="16840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E4BCE" w14:textId="77777777" w:rsidR="00D87F8D" w:rsidRDefault="003C5945">
      <w:r>
        <w:separator/>
      </w:r>
    </w:p>
  </w:endnote>
  <w:endnote w:type="continuationSeparator" w:id="0">
    <w:p w14:paraId="1FED4D1C" w14:textId="77777777" w:rsidR="00D87F8D" w:rsidRDefault="003C5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BEA8E" w14:textId="77777777" w:rsidR="00D87F8D" w:rsidRDefault="003C5945">
      <w:r>
        <w:separator/>
      </w:r>
    </w:p>
  </w:footnote>
  <w:footnote w:type="continuationSeparator" w:id="0">
    <w:p w14:paraId="2EA763F6" w14:textId="77777777" w:rsidR="00D87F8D" w:rsidRDefault="003C5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3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27DB4120"/>
    <w:multiLevelType w:val="multilevel"/>
    <w:tmpl w:val="72441A08"/>
    <w:lvl w:ilvl="0">
      <w:start w:val="43"/>
      <w:numFmt w:val="decimal"/>
      <w:lvlText w:val="%1)"/>
      <w:lvlJc w:val="left"/>
      <w:rPr>
        <w:rFonts w:ascii="Garamond" w:eastAsia="Garamond" w:hAnsi="Garamond" w:cs="Garamon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start w:val="47"/>
      <w:numFmt w:val="decimal"/>
      <w:lvlText w:val="%2)"/>
      <w:lvlJc w:val="left"/>
      <w:rPr>
        <w:rFonts w:ascii="Garamond" w:eastAsia="Garamond" w:hAnsi="Garamond" w:cs="Garamon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C307E1"/>
    <w:multiLevelType w:val="multilevel"/>
    <w:tmpl w:val="E55CA67C"/>
    <w:lvl w:ilvl="0">
      <w:start w:val="1"/>
      <w:numFmt w:val="decimal"/>
      <w:lvlText w:val="%1)"/>
      <w:lvlJc w:val="left"/>
      <w:rPr>
        <w:rFonts w:ascii="Garamond" w:eastAsia="Garamond" w:hAnsi="Garamond" w:cs="Garamon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C05C07"/>
    <w:multiLevelType w:val="multilevel"/>
    <w:tmpl w:val="77D4A56C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5053884"/>
    <w:multiLevelType w:val="multilevel"/>
    <w:tmpl w:val="8F820BBC"/>
    <w:lvl w:ilvl="0">
      <w:start w:val="1"/>
      <w:numFmt w:val="upperLetter"/>
      <w:lvlText w:val="%1."/>
      <w:lvlJc w:val="left"/>
      <w:rPr>
        <w:rFonts w:ascii="Garamond" w:eastAsia="Garamond" w:hAnsi="Garamond" w:cs="Garamon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start w:val="1"/>
      <w:numFmt w:val="decimal"/>
      <w:lvlText w:val="%2)"/>
      <w:lvlJc w:val="left"/>
      <w:rPr>
        <w:rFonts w:ascii="Garamond" w:eastAsia="Garamond" w:hAnsi="Garamond" w:cs="Garamon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5AB261C"/>
    <w:multiLevelType w:val="multilevel"/>
    <w:tmpl w:val="51A47C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886BA4"/>
    <w:multiLevelType w:val="hybridMultilevel"/>
    <w:tmpl w:val="A2762FE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24D29"/>
    <w:multiLevelType w:val="multilevel"/>
    <w:tmpl w:val="A64AE88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1">
      <w:start w:val="8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2">
      <w:start w:val="10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B525E3B"/>
    <w:multiLevelType w:val="hybridMultilevel"/>
    <w:tmpl w:val="941A24D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317A"/>
    <w:rsid w:val="003C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8C7D95F"/>
  <w15:chartTrackingRefBased/>
  <w15:docId w15:val="{6FDC191C-25AE-46E0-93DA-B953C75F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pageBreakBefore/>
      <w:overflowPunct w:val="0"/>
      <w:autoSpaceDE w:val="0"/>
      <w:autoSpaceDN w:val="0"/>
      <w:adjustRightInd w:val="0"/>
      <w:jc w:val="center"/>
      <w:textAlignment w:val="baseline"/>
      <w:outlineLvl w:val="0"/>
    </w:pPr>
    <w:rPr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9">
    <w:name w:val="Style9"/>
    <w:basedOn w:val="a"/>
    <w:rsid w:val="00F660A1"/>
    <w:pPr>
      <w:widowControl w:val="0"/>
      <w:autoSpaceDE w:val="0"/>
      <w:autoSpaceDN w:val="0"/>
      <w:adjustRightInd w:val="0"/>
      <w:spacing w:line="326" w:lineRule="exact"/>
      <w:ind w:firstLine="619"/>
      <w:jc w:val="both"/>
    </w:pPr>
    <w:rPr>
      <w:rFonts w:ascii="Georgia" w:hAnsi="Georgia"/>
    </w:rPr>
  </w:style>
  <w:style w:type="character" w:customStyle="1" w:styleId="FontStyle44">
    <w:name w:val="Font Style44"/>
    <w:rsid w:val="00F660A1"/>
    <w:rPr>
      <w:rFonts w:ascii="Times New Roman" w:hAnsi="Times New Roman" w:cs="Times New Roman"/>
      <w:spacing w:val="-10"/>
      <w:sz w:val="26"/>
      <w:szCs w:val="26"/>
    </w:rPr>
  </w:style>
  <w:style w:type="paragraph" w:styleId="a3">
    <w:name w:val="Body Text"/>
    <w:basedOn w:val="a"/>
    <w:link w:val="a4"/>
    <w:rsid w:val="00FF0DF7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FF0DF7"/>
  </w:style>
  <w:style w:type="character" w:customStyle="1" w:styleId="4">
    <w:name w:val="Основной текст (4)_"/>
    <w:rsid w:val="00F642B4"/>
    <w:rPr>
      <w:rFonts w:ascii="Garamond" w:eastAsia="Garamond" w:hAnsi="Garamond" w:cs="Garamond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a5">
    <w:name w:val="Основной текст_"/>
    <w:link w:val="10"/>
    <w:rsid w:val="00F642B4"/>
    <w:rPr>
      <w:rFonts w:ascii="Garamond" w:eastAsia="Garamond" w:hAnsi="Garamond" w:cs="Garamond"/>
      <w:sz w:val="23"/>
      <w:szCs w:val="23"/>
      <w:shd w:val="clear" w:color="auto" w:fill="FFFFFF"/>
    </w:rPr>
  </w:style>
  <w:style w:type="character" w:customStyle="1" w:styleId="a6">
    <w:name w:val="Основной текст + Не курсив"/>
    <w:rsid w:val="00F642B4"/>
    <w:rPr>
      <w:rFonts w:ascii="Garamond" w:eastAsia="Garamond" w:hAnsi="Garamond" w:cs="Garamond"/>
      <w:i/>
      <w:iCs/>
      <w:sz w:val="23"/>
      <w:szCs w:val="23"/>
      <w:shd w:val="clear" w:color="auto" w:fill="FFFFFF"/>
    </w:rPr>
  </w:style>
  <w:style w:type="character" w:customStyle="1" w:styleId="ArialUnicodeMS65pt">
    <w:name w:val="Основной текст + Arial Unicode MS;6;5 pt;Не полужирный"/>
    <w:rsid w:val="00F642B4"/>
    <w:rPr>
      <w:rFonts w:ascii="Arial Unicode MS" w:eastAsia="Arial Unicode MS" w:hAnsi="Arial Unicode MS" w:cs="Arial Unicode MS"/>
      <w:b/>
      <w:bCs/>
      <w:w w:val="100"/>
      <w:sz w:val="13"/>
      <w:szCs w:val="13"/>
      <w:shd w:val="clear" w:color="auto" w:fill="FFFFFF"/>
      <w:lang w:val="en-US"/>
    </w:rPr>
  </w:style>
  <w:style w:type="character" w:customStyle="1" w:styleId="2pt">
    <w:name w:val="Основной текст + Интервал 2 pt"/>
    <w:rsid w:val="00F642B4"/>
    <w:rPr>
      <w:rFonts w:ascii="Garamond" w:eastAsia="Garamond" w:hAnsi="Garamond" w:cs="Garamond"/>
      <w:spacing w:val="50"/>
      <w:sz w:val="23"/>
      <w:szCs w:val="23"/>
      <w:shd w:val="clear" w:color="auto" w:fill="FFFFFF"/>
      <w:lang w:val="en-US"/>
    </w:rPr>
  </w:style>
  <w:style w:type="character" w:customStyle="1" w:styleId="40">
    <w:name w:val="Основной текст (4)"/>
    <w:rsid w:val="00F642B4"/>
    <w:rPr>
      <w:rFonts w:ascii="Garamond" w:eastAsia="Garamond" w:hAnsi="Garamond" w:cs="Garamond"/>
      <w:b w:val="0"/>
      <w:bCs w:val="0"/>
      <w:i w:val="0"/>
      <w:iCs w:val="0"/>
      <w:smallCaps w:val="0"/>
      <w:strike w:val="0"/>
      <w:spacing w:val="0"/>
      <w:sz w:val="23"/>
      <w:szCs w:val="23"/>
      <w:u w:val="single"/>
      <w:lang w:val="en-US"/>
    </w:rPr>
  </w:style>
  <w:style w:type="character" w:customStyle="1" w:styleId="41">
    <w:name w:val="Основной текст (4) + Курсив"/>
    <w:rsid w:val="00F642B4"/>
    <w:rPr>
      <w:rFonts w:ascii="Garamond" w:eastAsia="Garamond" w:hAnsi="Garamond" w:cs="Garamond"/>
      <w:b w:val="0"/>
      <w:bCs w:val="0"/>
      <w:i/>
      <w:iCs/>
      <w:smallCaps w:val="0"/>
      <w:strike w:val="0"/>
      <w:spacing w:val="0"/>
      <w:sz w:val="23"/>
      <w:szCs w:val="23"/>
    </w:rPr>
  </w:style>
  <w:style w:type="paragraph" w:customStyle="1" w:styleId="10">
    <w:name w:val="Основной текст1"/>
    <w:basedOn w:val="a"/>
    <w:link w:val="a5"/>
    <w:rsid w:val="00F642B4"/>
    <w:pPr>
      <w:shd w:val="clear" w:color="auto" w:fill="FFFFFF"/>
      <w:spacing w:before="60" w:after="60" w:line="269" w:lineRule="exact"/>
      <w:ind w:hanging="740"/>
      <w:jc w:val="both"/>
    </w:pPr>
    <w:rPr>
      <w:rFonts w:ascii="Garamond" w:eastAsia="Garamond" w:hAnsi="Garamond" w:cs="Garamond"/>
      <w:sz w:val="23"/>
      <w:szCs w:val="23"/>
    </w:rPr>
  </w:style>
  <w:style w:type="character" w:styleId="a7">
    <w:name w:val="Hyperlink"/>
    <w:rsid w:val="00F642B4"/>
    <w:rPr>
      <w:color w:val="000080"/>
      <w:u w:val="single"/>
    </w:rPr>
  </w:style>
  <w:style w:type="character" w:customStyle="1" w:styleId="5">
    <w:name w:val="Основной текст (5)_"/>
    <w:link w:val="50"/>
    <w:rsid w:val="00F642B4"/>
    <w:rPr>
      <w:sz w:val="13"/>
      <w:szCs w:val="13"/>
      <w:shd w:val="clear" w:color="auto" w:fill="FFFFFF"/>
    </w:rPr>
  </w:style>
  <w:style w:type="character" w:customStyle="1" w:styleId="6">
    <w:name w:val="Основной текст (6)_"/>
    <w:link w:val="60"/>
    <w:rsid w:val="00F642B4"/>
    <w:rPr>
      <w:rFonts w:ascii="Garamond" w:eastAsia="Garamond" w:hAnsi="Garamond" w:cs="Garamond"/>
      <w:sz w:val="11"/>
      <w:szCs w:val="11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F642B4"/>
    <w:pPr>
      <w:shd w:val="clear" w:color="auto" w:fill="FFFFFF"/>
      <w:spacing w:line="0" w:lineRule="atLeast"/>
    </w:pPr>
    <w:rPr>
      <w:sz w:val="13"/>
      <w:szCs w:val="13"/>
    </w:rPr>
  </w:style>
  <w:style w:type="paragraph" w:customStyle="1" w:styleId="60">
    <w:name w:val="Основной текст (6)"/>
    <w:basedOn w:val="a"/>
    <w:link w:val="6"/>
    <w:rsid w:val="00F642B4"/>
    <w:pPr>
      <w:shd w:val="clear" w:color="auto" w:fill="FFFFFF"/>
      <w:spacing w:after="240" w:line="0" w:lineRule="atLeast"/>
    </w:pPr>
    <w:rPr>
      <w:rFonts w:ascii="Garamond" w:eastAsia="Garamond" w:hAnsi="Garamond" w:cs="Garamond"/>
      <w:sz w:val="11"/>
      <w:szCs w:val="11"/>
    </w:rPr>
  </w:style>
  <w:style w:type="paragraph" w:styleId="a8">
    <w:name w:val="Balloon Text"/>
    <w:basedOn w:val="a"/>
    <w:link w:val="a9"/>
    <w:uiPriority w:val="99"/>
    <w:semiHidden/>
    <w:unhideWhenUsed/>
    <w:rsid w:val="0002468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02468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D16231"/>
    <w:pPr>
      <w:widowControl w:val="0"/>
      <w:suppressAutoHyphens/>
      <w:autoSpaceDE w:val="0"/>
      <w:ind w:firstLine="720"/>
    </w:pPr>
    <w:rPr>
      <w:rFonts w:ascii="Arial" w:hAnsi="Arial" w:cs="Arial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3755</Words>
  <Characters>21410</Characters>
  <Application>Microsoft Office Word</Application>
  <DocSecurity>0</DocSecurity>
  <Lines>178</Lines>
  <Paragraphs>50</Paragraphs>
  <ScaleCrop>false</ScaleCrop>
  <Company/>
  <LinksUpToDate>false</LinksUpToDate>
  <CharactersWithSpaces>25115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