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AE1AF" w14:textId="77777777" w:rsidR="008B20D7" w:rsidRPr="007A50A8" w:rsidRDefault="008B20D7" w:rsidP="000560BA">
      <w:pPr>
        <w:pStyle w:val="a4"/>
        <w:ind w:firstLine="567"/>
        <w:jc w:val="center"/>
        <w:outlineLvl w:val="0"/>
        <w:rPr>
          <w:rFonts w:ascii="Times New Roman" w:hAnsi="Times New Roman"/>
          <w:b/>
          <w:sz w:val="22"/>
          <w:szCs w:val="22"/>
        </w:rPr>
      </w:pPr>
      <w:bookmarkStart w:id="0" w:name="_GoBack"/>
      <w:bookmarkEnd w:id="0"/>
      <w:r w:rsidRPr="007A50A8">
        <w:rPr>
          <w:rFonts w:ascii="Times New Roman" w:hAnsi="Times New Roman"/>
          <w:b/>
          <w:sz w:val="22"/>
          <w:szCs w:val="22"/>
        </w:rPr>
        <w:t>Р Е Ш Е Н И Е</w:t>
      </w:r>
    </w:p>
    <w:p w14:paraId="0F50E253" w14:textId="77777777" w:rsidR="008B20D7" w:rsidRPr="007A50A8" w:rsidRDefault="008B20D7" w:rsidP="000560BA">
      <w:pPr>
        <w:pStyle w:val="a4"/>
        <w:ind w:firstLine="567"/>
        <w:jc w:val="center"/>
        <w:outlineLvl w:val="0"/>
        <w:rPr>
          <w:rFonts w:ascii="Times New Roman" w:hAnsi="Times New Roman"/>
          <w:b/>
          <w:sz w:val="22"/>
          <w:szCs w:val="22"/>
        </w:rPr>
      </w:pPr>
      <w:r w:rsidRPr="007A50A8">
        <w:rPr>
          <w:rFonts w:ascii="Times New Roman" w:hAnsi="Times New Roman"/>
          <w:b/>
          <w:sz w:val="22"/>
          <w:szCs w:val="22"/>
        </w:rPr>
        <w:t>Именем Российской Федерации</w:t>
      </w:r>
    </w:p>
    <w:p w14:paraId="2D074546" w14:textId="77777777" w:rsidR="008B20D7" w:rsidRPr="007A50A8" w:rsidRDefault="008B20D7" w:rsidP="000560BA">
      <w:pPr>
        <w:pStyle w:val="a4"/>
        <w:ind w:firstLine="567"/>
        <w:jc w:val="both"/>
        <w:rPr>
          <w:rFonts w:ascii="Times New Roman" w:hAnsi="Times New Roman"/>
          <w:sz w:val="22"/>
          <w:szCs w:val="22"/>
        </w:rPr>
      </w:pPr>
    </w:p>
    <w:p w14:paraId="0AF94DF9" w14:textId="77777777" w:rsidR="00787E3C" w:rsidRPr="007A50A8" w:rsidRDefault="00B51D7A" w:rsidP="00787E3C">
      <w:pPr>
        <w:shd w:val="clear" w:color="auto" w:fill="FFFFFF"/>
        <w:autoSpaceDE w:val="0"/>
        <w:autoSpaceDN w:val="0"/>
        <w:adjustRightInd w:val="0"/>
        <w:ind w:firstLine="567"/>
        <w:jc w:val="both"/>
        <w:rPr>
          <w:sz w:val="22"/>
          <w:szCs w:val="22"/>
        </w:rPr>
      </w:pPr>
      <w:r>
        <w:rPr>
          <w:sz w:val="22"/>
          <w:szCs w:val="22"/>
        </w:rPr>
        <w:t>16</w:t>
      </w:r>
      <w:r w:rsidR="00903FD9">
        <w:rPr>
          <w:sz w:val="22"/>
          <w:szCs w:val="22"/>
        </w:rPr>
        <w:t xml:space="preserve"> </w:t>
      </w:r>
      <w:r>
        <w:rPr>
          <w:sz w:val="22"/>
          <w:szCs w:val="22"/>
        </w:rPr>
        <w:t>октября</w:t>
      </w:r>
      <w:r w:rsidR="00D355F6" w:rsidRPr="007A50A8">
        <w:rPr>
          <w:sz w:val="22"/>
          <w:szCs w:val="22"/>
        </w:rPr>
        <w:t xml:space="preserve"> </w:t>
      </w:r>
      <w:r w:rsidR="00787E3C" w:rsidRPr="007A50A8">
        <w:rPr>
          <w:sz w:val="22"/>
          <w:szCs w:val="22"/>
        </w:rPr>
        <w:t>201</w:t>
      </w:r>
      <w:r w:rsidR="00672300">
        <w:rPr>
          <w:sz w:val="22"/>
          <w:szCs w:val="22"/>
        </w:rPr>
        <w:t>7</w:t>
      </w:r>
      <w:r w:rsidR="00787E3C" w:rsidRPr="007A50A8">
        <w:rPr>
          <w:sz w:val="22"/>
          <w:szCs w:val="22"/>
        </w:rPr>
        <w:t xml:space="preserve"> года Преображенский районный суд г. Москвы в составе председательствующего судьи </w:t>
      </w:r>
      <w:r w:rsidR="00840F42" w:rsidRPr="007A50A8">
        <w:rPr>
          <w:sz w:val="22"/>
          <w:szCs w:val="22"/>
        </w:rPr>
        <w:t xml:space="preserve">Сакович  Т.Н.,   </w:t>
      </w:r>
      <w:r w:rsidR="00787E3C" w:rsidRPr="007A50A8">
        <w:rPr>
          <w:sz w:val="22"/>
          <w:szCs w:val="22"/>
        </w:rPr>
        <w:t xml:space="preserve"> при секретаре </w:t>
      </w:r>
      <w:r w:rsidR="00840F42" w:rsidRPr="007A50A8">
        <w:rPr>
          <w:sz w:val="22"/>
          <w:szCs w:val="22"/>
        </w:rPr>
        <w:t xml:space="preserve"> </w:t>
      </w:r>
      <w:r w:rsidR="00792211">
        <w:rPr>
          <w:sz w:val="22"/>
          <w:szCs w:val="22"/>
        </w:rPr>
        <w:t>Сергиенко В.В</w:t>
      </w:r>
      <w:r w:rsidR="00D355F6" w:rsidRPr="007A50A8">
        <w:rPr>
          <w:sz w:val="22"/>
          <w:szCs w:val="22"/>
        </w:rPr>
        <w:t xml:space="preserve">., </w:t>
      </w:r>
      <w:r w:rsidR="00840F42" w:rsidRPr="007A50A8">
        <w:rPr>
          <w:sz w:val="22"/>
          <w:szCs w:val="22"/>
        </w:rPr>
        <w:t xml:space="preserve">  </w:t>
      </w:r>
      <w:r w:rsidR="00787E3C" w:rsidRPr="007A50A8">
        <w:rPr>
          <w:color w:val="000000"/>
          <w:spacing w:val="-2"/>
          <w:sz w:val="22"/>
          <w:szCs w:val="22"/>
        </w:rPr>
        <w:t xml:space="preserve"> </w:t>
      </w:r>
      <w:r w:rsidR="00787E3C" w:rsidRPr="007A50A8">
        <w:rPr>
          <w:color w:val="000000"/>
          <w:spacing w:val="-3"/>
          <w:sz w:val="22"/>
          <w:szCs w:val="22"/>
        </w:rPr>
        <w:t>рассмотрев в открытом судебном заседании гражданское дело</w:t>
      </w:r>
      <w:r>
        <w:rPr>
          <w:color w:val="000000"/>
          <w:spacing w:val="-3"/>
          <w:sz w:val="22"/>
          <w:szCs w:val="22"/>
        </w:rPr>
        <w:t xml:space="preserve"> № 2-4484/2017</w:t>
      </w:r>
      <w:r w:rsidR="00787E3C" w:rsidRPr="007A50A8">
        <w:rPr>
          <w:color w:val="000000"/>
          <w:spacing w:val="-3"/>
          <w:sz w:val="22"/>
          <w:szCs w:val="22"/>
        </w:rPr>
        <w:t xml:space="preserve"> по иску </w:t>
      </w:r>
      <w:r w:rsidR="00AD0C5F">
        <w:rPr>
          <w:color w:val="000000"/>
          <w:spacing w:val="-3"/>
          <w:sz w:val="22"/>
          <w:szCs w:val="22"/>
        </w:rPr>
        <w:t>Публичного</w:t>
      </w:r>
      <w:r w:rsidR="00165E05">
        <w:rPr>
          <w:color w:val="000000"/>
          <w:spacing w:val="-3"/>
          <w:sz w:val="22"/>
          <w:szCs w:val="22"/>
        </w:rPr>
        <w:t xml:space="preserve"> акционерного общества</w:t>
      </w:r>
      <w:r w:rsidR="00840F42" w:rsidRPr="007A50A8">
        <w:rPr>
          <w:color w:val="000000"/>
          <w:spacing w:val="-3"/>
          <w:sz w:val="22"/>
          <w:szCs w:val="22"/>
        </w:rPr>
        <w:t xml:space="preserve"> «Сбербанк  России»   в  лице   филиала  -   Московского  банка  к   </w:t>
      </w:r>
      <w:r>
        <w:rPr>
          <w:color w:val="000000"/>
          <w:spacing w:val="-3"/>
          <w:sz w:val="22"/>
          <w:szCs w:val="22"/>
        </w:rPr>
        <w:t>Ж</w:t>
      </w:r>
      <w:r w:rsidR="00792211">
        <w:rPr>
          <w:color w:val="000000"/>
          <w:spacing w:val="-3"/>
          <w:sz w:val="22"/>
          <w:szCs w:val="22"/>
        </w:rPr>
        <w:t>ПП</w:t>
      </w:r>
      <w:r w:rsidR="00903FD9">
        <w:rPr>
          <w:color w:val="000000"/>
          <w:spacing w:val="-3"/>
          <w:sz w:val="22"/>
          <w:szCs w:val="22"/>
        </w:rPr>
        <w:t xml:space="preserve"> </w:t>
      </w:r>
      <w:r>
        <w:rPr>
          <w:color w:val="000000"/>
          <w:spacing w:val="-3"/>
          <w:sz w:val="22"/>
          <w:szCs w:val="22"/>
        </w:rPr>
        <w:t xml:space="preserve">                             </w:t>
      </w:r>
      <w:r w:rsidR="00787E3C" w:rsidRPr="007A50A8">
        <w:rPr>
          <w:color w:val="000000"/>
          <w:spacing w:val="-2"/>
          <w:sz w:val="22"/>
          <w:szCs w:val="22"/>
        </w:rPr>
        <w:t xml:space="preserve">о </w:t>
      </w:r>
      <w:r w:rsidR="00840F42" w:rsidRPr="007A50A8">
        <w:rPr>
          <w:color w:val="000000"/>
          <w:spacing w:val="-2"/>
          <w:sz w:val="22"/>
          <w:szCs w:val="22"/>
        </w:rPr>
        <w:t xml:space="preserve"> расторжении    кредитного  договора,    досрочном   </w:t>
      </w:r>
      <w:r w:rsidR="00787E3C" w:rsidRPr="007A50A8">
        <w:rPr>
          <w:color w:val="000000"/>
          <w:spacing w:val="-2"/>
          <w:sz w:val="22"/>
          <w:szCs w:val="22"/>
        </w:rPr>
        <w:t xml:space="preserve">взыскании задолженности по кредитному договору и расходов по госпошлине </w:t>
      </w:r>
    </w:p>
    <w:p w14:paraId="1930FE22" w14:textId="77777777" w:rsidR="00840F42" w:rsidRPr="007A50A8" w:rsidRDefault="00840F42" w:rsidP="000560BA">
      <w:pPr>
        <w:pStyle w:val="a3"/>
        <w:ind w:firstLine="567"/>
        <w:jc w:val="center"/>
        <w:rPr>
          <w:bCs/>
          <w:sz w:val="22"/>
          <w:szCs w:val="22"/>
        </w:rPr>
      </w:pPr>
    </w:p>
    <w:p w14:paraId="07922C6E" w14:textId="77777777" w:rsidR="00E76146" w:rsidRPr="007A50A8" w:rsidRDefault="00E76146" w:rsidP="000560BA">
      <w:pPr>
        <w:pStyle w:val="a3"/>
        <w:ind w:firstLine="567"/>
        <w:jc w:val="center"/>
        <w:rPr>
          <w:bCs/>
          <w:sz w:val="22"/>
          <w:szCs w:val="22"/>
        </w:rPr>
      </w:pPr>
      <w:r w:rsidRPr="007A50A8">
        <w:rPr>
          <w:bCs/>
          <w:sz w:val="22"/>
          <w:szCs w:val="22"/>
        </w:rPr>
        <w:t>УСТАНОВИЛ:</w:t>
      </w:r>
    </w:p>
    <w:p w14:paraId="0DBF35C8" w14:textId="77777777" w:rsidR="00D355F6" w:rsidRPr="007A50A8" w:rsidRDefault="00E76146" w:rsidP="000560BA">
      <w:pPr>
        <w:pStyle w:val="a3"/>
        <w:ind w:firstLine="567"/>
        <w:rPr>
          <w:bCs/>
          <w:sz w:val="22"/>
          <w:szCs w:val="22"/>
        </w:rPr>
      </w:pPr>
      <w:r w:rsidRPr="007A50A8">
        <w:rPr>
          <w:bCs/>
          <w:sz w:val="22"/>
          <w:szCs w:val="22"/>
        </w:rPr>
        <w:t xml:space="preserve">Истец обратился в суд с иском к ответчику </w:t>
      </w:r>
      <w:r w:rsidR="00840F42" w:rsidRPr="007A50A8">
        <w:rPr>
          <w:bCs/>
          <w:sz w:val="22"/>
          <w:szCs w:val="22"/>
        </w:rPr>
        <w:t xml:space="preserve">о  расторжении   кредитного  договора  </w:t>
      </w:r>
      <w:r w:rsidR="00F36700">
        <w:rPr>
          <w:bCs/>
          <w:sz w:val="22"/>
          <w:szCs w:val="22"/>
        </w:rPr>
        <w:t xml:space="preserve">                        </w:t>
      </w:r>
      <w:r w:rsidR="00840F42" w:rsidRPr="007A50A8">
        <w:rPr>
          <w:bCs/>
          <w:sz w:val="22"/>
          <w:szCs w:val="22"/>
        </w:rPr>
        <w:t xml:space="preserve">№ </w:t>
      </w:r>
      <w:r w:rsidR="00792211">
        <w:rPr>
          <w:bCs/>
          <w:sz w:val="22"/>
          <w:szCs w:val="22"/>
        </w:rPr>
        <w:t>****</w:t>
      </w:r>
      <w:r w:rsidR="00903FD9">
        <w:rPr>
          <w:bCs/>
          <w:sz w:val="22"/>
          <w:szCs w:val="22"/>
        </w:rPr>
        <w:t xml:space="preserve"> </w:t>
      </w:r>
      <w:r w:rsidR="00D355F6" w:rsidRPr="007A50A8">
        <w:rPr>
          <w:bCs/>
          <w:sz w:val="22"/>
          <w:szCs w:val="22"/>
        </w:rPr>
        <w:t>от  г.</w:t>
      </w:r>
      <w:r w:rsidR="00840F42" w:rsidRPr="007A50A8">
        <w:rPr>
          <w:bCs/>
          <w:sz w:val="22"/>
          <w:szCs w:val="22"/>
        </w:rPr>
        <w:t xml:space="preserve">,   </w:t>
      </w:r>
      <w:r w:rsidRPr="007A50A8">
        <w:rPr>
          <w:bCs/>
          <w:sz w:val="22"/>
          <w:szCs w:val="22"/>
        </w:rPr>
        <w:t>взыскании задолженности</w:t>
      </w:r>
      <w:r w:rsidR="00215CE2" w:rsidRPr="007A50A8">
        <w:rPr>
          <w:bCs/>
          <w:sz w:val="22"/>
          <w:szCs w:val="22"/>
        </w:rPr>
        <w:t xml:space="preserve">  в  размере </w:t>
      </w:r>
      <w:r w:rsidR="00792211">
        <w:rPr>
          <w:bCs/>
          <w:sz w:val="22"/>
          <w:szCs w:val="22"/>
        </w:rPr>
        <w:t>****</w:t>
      </w:r>
      <w:r w:rsidR="00903FD9">
        <w:rPr>
          <w:bCs/>
          <w:sz w:val="22"/>
          <w:szCs w:val="22"/>
        </w:rPr>
        <w:t xml:space="preserve">  руб</w:t>
      </w:r>
      <w:r w:rsidR="00343E7A">
        <w:rPr>
          <w:bCs/>
          <w:sz w:val="22"/>
          <w:szCs w:val="22"/>
        </w:rPr>
        <w:t>.</w:t>
      </w:r>
      <w:r w:rsidR="00D355F6" w:rsidRPr="007A50A8">
        <w:rPr>
          <w:bCs/>
          <w:sz w:val="22"/>
          <w:szCs w:val="22"/>
        </w:rPr>
        <w:t xml:space="preserve">,  </w:t>
      </w:r>
      <w:r w:rsidR="00215CE2" w:rsidRPr="007A50A8">
        <w:rPr>
          <w:bCs/>
          <w:sz w:val="22"/>
          <w:szCs w:val="22"/>
        </w:rPr>
        <w:t xml:space="preserve">  </w:t>
      </w:r>
      <w:r w:rsidR="00165E05">
        <w:rPr>
          <w:bCs/>
          <w:sz w:val="22"/>
          <w:szCs w:val="22"/>
        </w:rPr>
        <w:t>из которых:</w:t>
      </w:r>
      <w:r w:rsidR="00215CE2" w:rsidRPr="007A50A8">
        <w:rPr>
          <w:bCs/>
          <w:sz w:val="22"/>
          <w:szCs w:val="22"/>
        </w:rPr>
        <w:t xml:space="preserve">  </w:t>
      </w:r>
      <w:r w:rsidR="00B51D7A">
        <w:rPr>
          <w:bCs/>
          <w:sz w:val="22"/>
          <w:szCs w:val="22"/>
        </w:rPr>
        <w:t xml:space="preserve">    </w:t>
      </w:r>
      <w:r w:rsidR="00792211">
        <w:rPr>
          <w:bCs/>
          <w:sz w:val="22"/>
          <w:szCs w:val="22"/>
        </w:rPr>
        <w:t>*****</w:t>
      </w:r>
      <w:r w:rsidR="00D355F6" w:rsidRPr="007A50A8">
        <w:rPr>
          <w:bCs/>
          <w:sz w:val="22"/>
          <w:szCs w:val="22"/>
        </w:rPr>
        <w:t xml:space="preserve"> руб. </w:t>
      </w:r>
      <w:r w:rsidR="00215CE2" w:rsidRPr="007A50A8">
        <w:rPr>
          <w:bCs/>
          <w:sz w:val="22"/>
          <w:szCs w:val="22"/>
        </w:rPr>
        <w:t xml:space="preserve"> -   </w:t>
      </w:r>
      <w:r w:rsidR="00165E05">
        <w:rPr>
          <w:bCs/>
          <w:sz w:val="22"/>
          <w:szCs w:val="22"/>
        </w:rPr>
        <w:t>просроченная ссудная задолженность</w:t>
      </w:r>
      <w:r w:rsidR="00215CE2" w:rsidRPr="007A50A8">
        <w:rPr>
          <w:bCs/>
          <w:sz w:val="22"/>
          <w:szCs w:val="22"/>
        </w:rPr>
        <w:t xml:space="preserve">,   </w:t>
      </w:r>
      <w:r w:rsidR="00792211">
        <w:rPr>
          <w:bCs/>
          <w:sz w:val="22"/>
          <w:szCs w:val="22"/>
        </w:rPr>
        <w:t>****</w:t>
      </w:r>
      <w:r w:rsidR="00215CE2" w:rsidRPr="007A50A8">
        <w:rPr>
          <w:bCs/>
          <w:sz w:val="22"/>
          <w:szCs w:val="22"/>
        </w:rPr>
        <w:t xml:space="preserve"> руб.  -   просроченные  проценты,  </w:t>
      </w:r>
      <w:r w:rsidR="00792211">
        <w:rPr>
          <w:bCs/>
          <w:sz w:val="22"/>
          <w:szCs w:val="22"/>
        </w:rPr>
        <w:t>****</w:t>
      </w:r>
      <w:r w:rsidR="00E644C1" w:rsidRPr="007A50A8">
        <w:rPr>
          <w:bCs/>
          <w:sz w:val="22"/>
          <w:szCs w:val="22"/>
        </w:rPr>
        <w:t xml:space="preserve"> </w:t>
      </w:r>
      <w:r w:rsidR="00215CE2" w:rsidRPr="007A50A8">
        <w:rPr>
          <w:bCs/>
          <w:sz w:val="22"/>
          <w:szCs w:val="22"/>
        </w:rPr>
        <w:t xml:space="preserve">руб.  -   неустойка  за   </w:t>
      </w:r>
      <w:r w:rsidR="00165E05">
        <w:rPr>
          <w:bCs/>
          <w:sz w:val="22"/>
          <w:szCs w:val="22"/>
        </w:rPr>
        <w:t>просроченную ссудную задолженность</w:t>
      </w:r>
      <w:r w:rsidR="00215CE2" w:rsidRPr="007A50A8">
        <w:rPr>
          <w:bCs/>
          <w:sz w:val="22"/>
          <w:szCs w:val="22"/>
        </w:rPr>
        <w:t xml:space="preserve">,  </w:t>
      </w:r>
      <w:r w:rsidR="00792211">
        <w:rPr>
          <w:bCs/>
          <w:sz w:val="22"/>
          <w:szCs w:val="22"/>
        </w:rPr>
        <w:t>****</w:t>
      </w:r>
      <w:r w:rsidR="00E644C1" w:rsidRPr="007A50A8">
        <w:rPr>
          <w:bCs/>
          <w:sz w:val="22"/>
          <w:szCs w:val="22"/>
        </w:rPr>
        <w:t xml:space="preserve"> </w:t>
      </w:r>
      <w:r w:rsidR="00215CE2" w:rsidRPr="007A50A8">
        <w:rPr>
          <w:bCs/>
          <w:sz w:val="22"/>
          <w:szCs w:val="22"/>
        </w:rPr>
        <w:t>руб.  -   неустойка  за  просроченные  проценты,    расходы  по оплате  государственной  пошлины  при подаче иска</w:t>
      </w:r>
      <w:r w:rsidR="00903FD9">
        <w:rPr>
          <w:bCs/>
          <w:sz w:val="22"/>
          <w:szCs w:val="22"/>
        </w:rPr>
        <w:t xml:space="preserve"> </w:t>
      </w:r>
      <w:r w:rsidR="00215CE2" w:rsidRPr="007A50A8">
        <w:rPr>
          <w:bCs/>
          <w:sz w:val="22"/>
          <w:szCs w:val="22"/>
        </w:rPr>
        <w:t xml:space="preserve">в  суд в  размере </w:t>
      </w:r>
      <w:r w:rsidR="00792211">
        <w:rPr>
          <w:bCs/>
          <w:sz w:val="22"/>
          <w:szCs w:val="22"/>
        </w:rPr>
        <w:t>****</w:t>
      </w:r>
      <w:r w:rsidR="00903FD9">
        <w:rPr>
          <w:bCs/>
          <w:sz w:val="22"/>
          <w:szCs w:val="22"/>
        </w:rPr>
        <w:t xml:space="preserve"> </w:t>
      </w:r>
      <w:r w:rsidR="00215CE2" w:rsidRPr="007A50A8">
        <w:rPr>
          <w:bCs/>
          <w:sz w:val="22"/>
          <w:szCs w:val="22"/>
        </w:rPr>
        <w:t xml:space="preserve"> руб., мотивировав свои  требования тем, что   между   Банком  </w:t>
      </w:r>
      <w:r w:rsidR="00B51D7A">
        <w:rPr>
          <w:bCs/>
          <w:sz w:val="22"/>
          <w:szCs w:val="22"/>
        </w:rPr>
        <w:t xml:space="preserve">                    </w:t>
      </w:r>
      <w:r w:rsidR="00215CE2" w:rsidRPr="007A50A8">
        <w:rPr>
          <w:bCs/>
          <w:sz w:val="22"/>
          <w:szCs w:val="22"/>
        </w:rPr>
        <w:t xml:space="preserve">и   ответчиком   </w:t>
      </w:r>
      <w:r w:rsidR="00B51D7A">
        <w:rPr>
          <w:bCs/>
          <w:sz w:val="22"/>
          <w:szCs w:val="22"/>
        </w:rPr>
        <w:t>31</w:t>
      </w:r>
      <w:r w:rsidR="00215CE2" w:rsidRPr="007A50A8">
        <w:rPr>
          <w:bCs/>
          <w:sz w:val="22"/>
          <w:szCs w:val="22"/>
        </w:rPr>
        <w:t>.</w:t>
      </w:r>
      <w:r w:rsidR="00B51D7A">
        <w:rPr>
          <w:bCs/>
          <w:sz w:val="22"/>
          <w:szCs w:val="22"/>
        </w:rPr>
        <w:t>08</w:t>
      </w:r>
      <w:r w:rsidR="00215CE2" w:rsidRPr="007A50A8">
        <w:rPr>
          <w:bCs/>
          <w:sz w:val="22"/>
          <w:szCs w:val="22"/>
        </w:rPr>
        <w:t>.201</w:t>
      </w:r>
      <w:r w:rsidR="00B51D7A">
        <w:rPr>
          <w:bCs/>
          <w:sz w:val="22"/>
          <w:szCs w:val="22"/>
        </w:rPr>
        <w:t>1</w:t>
      </w:r>
      <w:r w:rsidR="00215CE2" w:rsidRPr="007A50A8">
        <w:rPr>
          <w:bCs/>
          <w:sz w:val="22"/>
          <w:szCs w:val="22"/>
        </w:rPr>
        <w:t xml:space="preserve">г.  был заключен  кредитный  договор № </w:t>
      </w:r>
      <w:r w:rsidR="00792211">
        <w:rPr>
          <w:bCs/>
          <w:sz w:val="22"/>
          <w:szCs w:val="22"/>
        </w:rPr>
        <w:t>****</w:t>
      </w:r>
      <w:r w:rsidR="00C66376">
        <w:rPr>
          <w:bCs/>
          <w:sz w:val="22"/>
          <w:szCs w:val="22"/>
        </w:rPr>
        <w:t xml:space="preserve"> </w:t>
      </w:r>
      <w:r w:rsidR="00215CE2" w:rsidRPr="007A50A8">
        <w:rPr>
          <w:bCs/>
          <w:sz w:val="22"/>
          <w:szCs w:val="22"/>
        </w:rPr>
        <w:t xml:space="preserve">на сумму  </w:t>
      </w:r>
      <w:r w:rsidR="00792211">
        <w:rPr>
          <w:bCs/>
          <w:sz w:val="22"/>
          <w:szCs w:val="22"/>
        </w:rPr>
        <w:t>****</w:t>
      </w:r>
      <w:r w:rsidR="0020673D">
        <w:rPr>
          <w:bCs/>
          <w:sz w:val="22"/>
          <w:szCs w:val="22"/>
        </w:rPr>
        <w:t xml:space="preserve"> </w:t>
      </w:r>
      <w:r w:rsidR="00215CE2" w:rsidRPr="007A50A8">
        <w:rPr>
          <w:bCs/>
          <w:sz w:val="22"/>
          <w:szCs w:val="22"/>
        </w:rPr>
        <w:t xml:space="preserve">руб.,    сроком  </w:t>
      </w:r>
      <w:r w:rsidR="00C70680">
        <w:rPr>
          <w:bCs/>
          <w:sz w:val="22"/>
          <w:szCs w:val="22"/>
        </w:rPr>
        <w:t>до</w:t>
      </w:r>
      <w:r w:rsidR="00D355F6" w:rsidRPr="007A50A8">
        <w:rPr>
          <w:bCs/>
          <w:sz w:val="22"/>
          <w:szCs w:val="22"/>
        </w:rPr>
        <w:t xml:space="preserve"> </w:t>
      </w:r>
      <w:r w:rsidR="00C70680">
        <w:rPr>
          <w:bCs/>
          <w:sz w:val="22"/>
          <w:szCs w:val="22"/>
        </w:rPr>
        <w:t>30 июня 2025 года</w:t>
      </w:r>
      <w:r w:rsidR="00D355F6" w:rsidRPr="007A50A8">
        <w:rPr>
          <w:bCs/>
          <w:sz w:val="22"/>
          <w:szCs w:val="22"/>
        </w:rPr>
        <w:t xml:space="preserve"> </w:t>
      </w:r>
      <w:r w:rsidR="00215CE2" w:rsidRPr="007A50A8">
        <w:rPr>
          <w:bCs/>
          <w:sz w:val="22"/>
          <w:szCs w:val="22"/>
        </w:rPr>
        <w:t xml:space="preserve">  под   </w:t>
      </w:r>
      <w:r w:rsidR="00C70680">
        <w:rPr>
          <w:bCs/>
          <w:sz w:val="22"/>
          <w:szCs w:val="22"/>
        </w:rPr>
        <w:t>11</w:t>
      </w:r>
      <w:r w:rsidR="00903FD9">
        <w:rPr>
          <w:bCs/>
          <w:sz w:val="22"/>
          <w:szCs w:val="22"/>
        </w:rPr>
        <w:t>,</w:t>
      </w:r>
      <w:r w:rsidR="00C70680">
        <w:rPr>
          <w:bCs/>
          <w:sz w:val="22"/>
          <w:szCs w:val="22"/>
        </w:rPr>
        <w:t>25</w:t>
      </w:r>
      <w:r w:rsidR="00903FD9">
        <w:rPr>
          <w:bCs/>
          <w:sz w:val="22"/>
          <w:szCs w:val="22"/>
        </w:rPr>
        <w:t xml:space="preserve"> </w:t>
      </w:r>
      <w:r w:rsidR="00D355F6" w:rsidRPr="007A50A8">
        <w:rPr>
          <w:bCs/>
          <w:sz w:val="22"/>
          <w:szCs w:val="22"/>
        </w:rPr>
        <w:t xml:space="preserve"> </w:t>
      </w:r>
      <w:r w:rsidR="00215CE2" w:rsidRPr="007A50A8">
        <w:rPr>
          <w:bCs/>
          <w:sz w:val="22"/>
          <w:szCs w:val="22"/>
        </w:rPr>
        <w:t xml:space="preserve">%  годовых.   В соответствии  с  условиями  кредитного  договора   Банк  перечислил   заемщику   денежные средства  в сумме  </w:t>
      </w:r>
      <w:r w:rsidR="00792211">
        <w:rPr>
          <w:bCs/>
          <w:sz w:val="22"/>
          <w:szCs w:val="22"/>
        </w:rPr>
        <w:t>****</w:t>
      </w:r>
      <w:r w:rsidR="00215CE2" w:rsidRPr="007A50A8">
        <w:rPr>
          <w:bCs/>
          <w:sz w:val="22"/>
          <w:szCs w:val="22"/>
        </w:rPr>
        <w:t xml:space="preserve"> руб.   </w:t>
      </w:r>
      <w:r w:rsidR="00D355F6" w:rsidRPr="007A50A8">
        <w:rPr>
          <w:bCs/>
          <w:sz w:val="22"/>
          <w:szCs w:val="22"/>
        </w:rPr>
        <w:t xml:space="preserve"> Погашение   кредита   производится   в соответствии   с   условиями   Кредитного  договора.   </w:t>
      </w:r>
      <w:r w:rsidR="00C70680">
        <w:rPr>
          <w:bCs/>
          <w:sz w:val="22"/>
          <w:szCs w:val="22"/>
        </w:rPr>
        <w:t xml:space="preserve">                       </w:t>
      </w:r>
      <w:r w:rsidR="00D355F6" w:rsidRPr="007A50A8">
        <w:rPr>
          <w:bCs/>
          <w:sz w:val="22"/>
          <w:szCs w:val="22"/>
        </w:rPr>
        <w:t xml:space="preserve">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В соответствии   со ст.ст. 810, 811 ГК РФ  кредитор     вправе  потребовать    досрочного   возврата   всей   оставшейся    суммы   займа   вместе с  причитающимися   процентами. По состоянию  на    </w:t>
      </w:r>
      <w:r w:rsidR="00C70680">
        <w:rPr>
          <w:bCs/>
          <w:sz w:val="22"/>
          <w:szCs w:val="22"/>
        </w:rPr>
        <w:t>08</w:t>
      </w:r>
      <w:r w:rsidR="000E55E7">
        <w:rPr>
          <w:bCs/>
          <w:sz w:val="22"/>
          <w:szCs w:val="22"/>
        </w:rPr>
        <w:t>.</w:t>
      </w:r>
      <w:r w:rsidR="00C70680">
        <w:rPr>
          <w:bCs/>
          <w:sz w:val="22"/>
          <w:szCs w:val="22"/>
        </w:rPr>
        <w:t>06</w:t>
      </w:r>
      <w:r w:rsidR="00D355F6" w:rsidRPr="007A50A8">
        <w:rPr>
          <w:bCs/>
          <w:sz w:val="22"/>
          <w:szCs w:val="22"/>
        </w:rPr>
        <w:t>.201</w:t>
      </w:r>
      <w:r w:rsidR="00C70680">
        <w:rPr>
          <w:bCs/>
          <w:sz w:val="22"/>
          <w:szCs w:val="22"/>
        </w:rPr>
        <w:t>7</w:t>
      </w:r>
      <w:r w:rsidR="00D355F6" w:rsidRPr="007A50A8">
        <w:rPr>
          <w:bCs/>
          <w:sz w:val="22"/>
          <w:szCs w:val="22"/>
        </w:rPr>
        <w:t xml:space="preserve">г.  задолженность    ответчика  составляет  </w:t>
      </w:r>
      <w:r w:rsidR="00792211">
        <w:rPr>
          <w:bCs/>
          <w:sz w:val="22"/>
          <w:szCs w:val="22"/>
        </w:rPr>
        <w:t>****</w:t>
      </w:r>
      <w:r w:rsidR="00903FD9">
        <w:rPr>
          <w:bCs/>
          <w:sz w:val="22"/>
          <w:szCs w:val="22"/>
        </w:rPr>
        <w:t xml:space="preserve"> </w:t>
      </w:r>
      <w:r w:rsidR="00D355F6" w:rsidRPr="007A50A8">
        <w:rPr>
          <w:bCs/>
          <w:sz w:val="22"/>
          <w:szCs w:val="22"/>
        </w:rPr>
        <w:t xml:space="preserve"> руб.    в соответствии  с   условиями   кредитного   договора   при несвоевременном   внесении (перечислении)  платежа  в   погашение  кредита  и/или   уплату   процентов   за  пользование     кредитом  заемщик    уплачивает    кредитору    неустойку </w:t>
      </w:r>
      <w:r w:rsidR="00CD42DF" w:rsidRPr="007A50A8">
        <w:rPr>
          <w:bCs/>
          <w:sz w:val="22"/>
          <w:szCs w:val="22"/>
        </w:rPr>
        <w:t xml:space="preserve"> в  размере   установленном  кредитном договором  ( с учетом   возможного  изменения    процентной  ставки  за  пользование    кредитом),с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   Неустойка  за несвоевременное     перечисление    платежа   в погашение    кредита, уплату   процентов  за  пользование   кредитом  вносится   заемщиком  в   валюте  кредита.   Истец направил  ответчику    письмо с  требованием  погасить    просроченную  задолженность   по  кредитному  договору  и  с  предупреждением  о возможности    досрочного  взыскания   задолженности  в судебном  порядке. </w:t>
      </w:r>
    </w:p>
    <w:p w14:paraId="7B7EE782" w14:textId="77777777" w:rsidR="00215CE2" w:rsidRPr="007A50A8" w:rsidRDefault="00E76146" w:rsidP="000560BA">
      <w:pPr>
        <w:pStyle w:val="a3"/>
        <w:ind w:firstLine="567"/>
        <w:rPr>
          <w:bCs/>
          <w:sz w:val="22"/>
          <w:szCs w:val="22"/>
        </w:rPr>
      </w:pPr>
      <w:r w:rsidRPr="007A50A8">
        <w:rPr>
          <w:bCs/>
          <w:sz w:val="22"/>
          <w:szCs w:val="22"/>
        </w:rPr>
        <w:t xml:space="preserve">Представитель </w:t>
      </w:r>
      <w:r w:rsidR="00410EE7" w:rsidRPr="007A50A8">
        <w:rPr>
          <w:bCs/>
          <w:sz w:val="22"/>
          <w:szCs w:val="22"/>
        </w:rPr>
        <w:t>истца</w:t>
      </w:r>
      <w:r w:rsidRPr="007A50A8">
        <w:rPr>
          <w:bCs/>
          <w:sz w:val="22"/>
          <w:szCs w:val="22"/>
        </w:rPr>
        <w:t xml:space="preserve"> в судебное заседание </w:t>
      </w:r>
      <w:r w:rsidR="00215CE2" w:rsidRPr="007A50A8">
        <w:rPr>
          <w:bCs/>
          <w:sz w:val="22"/>
          <w:szCs w:val="22"/>
        </w:rPr>
        <w:t xml:space="preserve"> не явился,   заявил письменное  ходатайство о  рассмотрении   дела  в  его  отсутствие.  </w:t>
      </w:r>
    </w:p>
    <w:p w14:paraId="4E846CB9" w14:textId="77777777" w:rsidR="00E76146" w:rsidRPr="007A50A8" w:rsidRDefault="00E76146" w:rsidP="00CD42DF">
      <w:pPr>
        <w:shd w:val="clear" w:color="auto" w:fill="FFFFFF"/>
        <w:ind w:right="29" w:firstLine="567"/>
        <w:jc w:val="both"/>
        <w:rPr>
          <w:bCs/>
          <w:sz w:val="22"/>
          <w:szCs w:val="22"/>
        </w:rPr>
      </w:pPr>
      <w:r w:rsidRPr="007A50A8">
        <w:rPr>
          <w:bCs/>
          <w:sz w:val="22"/>
          <w:szCs w:val="22"/>
        </w:rPr>
        <w:t xml:space="preserve">Ответчик в судебное заседание не явился, о времени и месте рассмотрения дела </w:t>
      </w:r>
      <w:r w:rsidR="00215CE2" w:rsidRPr="007A50A8">
        <w:rPr>
          <w:bCs/>
          <w:sz w:val="22"/>
          <w:szCs w:val="22"/>
        </w:rPr>
        <w:t>извещался  по  месту   своей  регистрации</w:t>
      </w:r>
      <w:r w:rsidR="00CD42DF" w:rsidRPr="007A50A8">
        <w:rPr>
          <w:bCs/>
          <w:sz w:val="22"/>
          <w:szCs w:val="22"/>
        </w:rPr>
        <w:t>.</w:t>
      </w:r>
      <w:r w:rsidR="00CD42DF" w:rsidRPr="007A50A8">
        <w:rPr>
          <w:sz w:val="22"/>
          <w:szCs w:val="22"/>
        </w:rPr>
        <w:t xml:space="preserve"> Поскольку  судом    предприняты все    меры  для  надлежащего   извещения    ответчик</w:t>
      </w:r>
      <w:r w:rsidR="00AD0C5F">
        <w:rPr>
          <w:sz w:val="22"/>
          <w:szCs w:val="22"/>
        </w:rPr>
        <w:t>а</w:t>
      </w:r>
      <w:r w:rsidR="00CD42DF" w:rsidRPr="007A50A8">
        <w:rPr>
          <w:sz w:val="22"/>
          <w:szCs w:val="22"/>
        </w:rPr>
        <w:t>, суд,   учитывая    положения   ст.ст. 118, 119   ГПК РФ, считает возможным    рассмотреть    дело  в   отсутствие  не явивш</w:t>
      </w:r>
      <w:r w:rsidR="0073130D">
        <w:rPr>
          <w:sz w:val="22"/>
          <w:szCs w:val="22"/>
        </w:rPr>
        <w:t>егося</w:t>
      </w:r>
      <w:r w:rsidR="00CD42DF" w:rsidRPr="007A50A8">
        <w:rPr>
          <w:sz w:val="22"/>
          <w:szCs w:val="22"/>
        </w:rPr>
        <w:t xml:space="preserve">  ответчик</w:t>
      </w:r>
      <w:r w:rsidR="0073130D">
        <w:rPr>
          <w:sz w:val="22"/>
          <w:szCs w:val="22"/>
        </w:rPr>
        <w:t>а</w:t>
      </w:r>
      <w:r w:rsidR="00CD42DF" w:rsidRPr="007A50A8">
        <w:rPr>
          <w:sz w:val="22"/>
          <w:szCs w:val="22"/>
        </w:rPr>
        <w:t>,  принимая во внимание, что    неизвестность     места  пребывания    ответчик</w:t>
      </w:r>
      <w:r w:rsidR="0073130D">
        <w:rPr>
          <w:sz w:val="22"/>
          <w:szCs w:val="22"/>
        </w:rPr>
        <w:t>а</w:t>
      </w:r>
      <w:r w:rsidR="00CD42DF" w:rsidRPr="007A50A8">
        <w:rPr>
          <w:sz w:val="22"/>
          <w:szCs w:val="22"/>
        </w:rPr>
        <w:t xml:space="preserve">   не может    освобождать      </w:t>
      </w:r>
      <w:r w:rsidR="0073130D">
        <w:rPr>
          <w:sz w:val="22"/>
          <w:szCs w:val="22"/>
        </w:rPr>
        <w:t>его</w:t>
      </w:r>
      <w:r w:rsidR="00CD42DF" w:rsidRPr="007A50A8">
        <w:rPr>
          <w:sz w:val="22"/>
          <w:szCs w:val="22"/>
        </w:rPr>
        <w:t xml:space="preserve">  от  ответственности  и  нарушать    прав  истца  на   судебную  защиту, а также    не  может    нарушать    права    других    участников  процесса  на  справедливое   судебное    разбирательство  в  разумный  срок,  закрепленное   ст. 6.1.   ГПК РФ  и ст. 6 Европейской   конвенции   «О  защите    прав  человека  и основных    свобод».   </w:t>
      </w:r>
      <w:r w:rsidR="00215CE2" w:rsidRPr="007A50A8">
        <w:rPr>
          <w:bCs/>
          <w:sz w:val="22"/>
          <w:szCs w:val="22"/>
        </w:rPr>
        <w:t xml:space="preserve"> </w:t>
      </w:r>
    </w:p>
    <w:p w14:paraId="494BD0D8" w14:textId="77777777" w:rsidR="00E76146" w:rsidRPr="007A50A8" w:rsidRDefault="00E76146" w:rsidP="00CD42DF">
      <w:pPr>
        <w:pStyle w:val="a3"/>
        <w:ind w:firstLine="567"/>
        <w:rPr>
          <w:bCs/>
          <w:sz w:val="22"/>
          <w:szCs w:val="22"/>
        </w:rPr>
      </w:pPr>
      <w:r w:rsidRPr="007A50A8">
        <w:rPr>
          <w:bCs/>
          <w:sz w:val="22"/>
          <w:szCs w:val="22"/>
        </w:rPr>
        <w:t xml:space="preserve">Суд, исследовав </w:t>
      </w:r>
      <w:r w:rsidR="00215CE2" w:rsidRPr="007A50A8">
        <w:rPr>
          <w:bCs/>
          <w:sz w:val="22"/>
          <w:szCs w:val="22"/>
        </w:rPr>
        <w:t xml:space="preserve"> письменные  </w:t>
      </w:r>
      <w:r w:rsidRPr="007A50A8">
        <w:rPr>
          <w:bCs/>
          <w:sz w:val="22"/>
          <w:szCs w:val="22"/>
        </w:rPr>
        <w:t>материалы дела, приходит к следующему.</w:t>
      </w:r>
    </w:p>
    <w:p w14:paraId="7C97CDED" w14:textId="77777777" w:rsidR="00E76146" w:rsidRPr="007A50A8" w:rsidRDefault="00E76146" w:rsidP="000560BA">
      <w:pPr>
        <w:pStyle w:val="a3"/>
        <w:ind w:firstLine="567"/>
        <w:rPr>
          <w:bCs/>
          <w:sz w:val="22"/>
          <w:szCs w:val="22"/>
        </w:rPr>
      </w:pPr>
      <w:r w:rsidRPr="007A50A8">
        <w:rPr>
          <w:bCs/>
          <w:sz w:val="22"/>
          <w:szCs w:val="22"/>
        </w:rPr>
        <w:t>В соответствии со ст. 307 ГК РФ  в силу обязательства одно лицо (должник) обязано совершить в пользу другого лица (кредитора) определенное действие как 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обязанностей.</w:t>
      </w:r>
    </w:p>
    <w:p w14:paraId="66C3E6AB" w14:textId="77777777" w:rsidR="00E76146" w:rsidRPr="007A50A8" w:rsidRDefault="00E76146" w:rsidP="000560BA">
      <w:pPr>
        <w:pStyle w:val="a3"/>
        <w:ind w:firstLine="567"/>
        <w:rPr>
          <w:bCs/>
          <w:sz w:val="22"/>
          <w:szCs w:val="22"/>
        </w:rPr>
      </w:pPr>
      <w:r w:rsidRPr="007A50A8">
        <w:rPr>
          <w:bCs/>
          <w:sz w:val="22"/>
          <w:szCs w:val="22"/>
        </w:rPr>
        <w:t xml:space="preserve">На основании ст.ст. 309, 310 ГК РФ  обязательства должны исполняться надлежащим образом, односторонний отказ от исполнения обязательства и одностороннее изменение его условий не допускается. </w:t>
      </w:r>
    </w:p>
    <w:p w14:paraId="04752BC8" w14:textId="77777777" w:rsidR="00E76146" w:rsidRPr="007A50A8" w:rsidRDefault="00E76146" w:rsidP="000560BA">
      <w:pPr>
        <w:pStyle w:val="a3"/>
        <w:ind w:firstLine="567"/>
        <w:rPr>
          <w:bCs/>
          <w:sz w:val="22"/>
          <w:szCs w:val="22"/>
        </w:rPr>
      </w:pPr>
      <w:r w:rsidRPr="007A50A8">
        <w:rPr>
          <w:bCs/>
          <w:sz w:val="22"/>
          <w:szCs w:val="22"/>
        </w:rPr>
        <w:t xml:space="preserve">В соответствии с частью 2 статьи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w:t>
      </w:r>
      <w:r w:rsidRPr="007A50A8">
        <w:rPr>
          <w:bCs/>
          <w:sz w:val="22"/>
          <w:szCs w:val="22"/>
        </w:rPr>
        <w:lastRenderedPageBreak/>
        <w:t>оставшейся суммы займа вместе с причитающимися процентами.</w:t>
      </w:r>
    </w:p>
    <w:p w14:paraId="1E1D3C39" w14:textId="77777777" w:rsidR="00E76146" w:rsidRPr="007A50A8" w:rsidRDefault="00E76146" w:rsidP="000560BA">
      <w:pPr>
        <w:pStyle w:val="a3"/>
        <w:ind w:firstLine="567"/>
        <w:rPr>
          <w:bCs/>
          <w:sz w:val="22"/>
          <w:szCs w:val="22"/>
        </w:rPr>
      </w:pPr>
      <w:r w:rsidRPr="007A50A8">
        <w:rPr>
          <w:bCs/>
          <w:sz w:val="22"/>
          <w:szCs w:val="22"/>
        </w:rPr>
        <w:t xml:space="preserve">По </w:t>
      </w:r>
      <w:r w:rsidR="00690C36" w:rsidRPr="007A50A8">
        <w:rPr>
          <w:bCs/>
          <w:sz w:val="22"/>
          <w:szCs w:val="22"/>
        </w:rPr>
        <w:t>к</w:t>
      </w:r>
      <w:r w:rsidRPr="007A50A8">
        <w:rPr>
          <w:bCs/>
          <w:sz w:val="22"/>
          <w:szCs w:val="22"/>
        </w:rPr>
        <w:t>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(статья 819 ГК РФ).</w:t>
      </w:r>
    </w:p>
    <w:p w14:paraId="629C22C2" w14:textId="77777777" w:rsidR="00215CE2" w:rsidRPr="007A50A8" w:rsidRDefault="00E76146" w:rsidP="000560BA">
      <w:pPr>
        <w:pStyle w:val="a3"/>
        <w:ind w:firstLine="567"/>
        <w:rPr>
          <w:bCs/>
          <w:sz w:val="22"/>
          <w:szCs w:val="22"/>
        </w:rPr>
      </w:pPr>
      <w:r w:rsidRPr="007A50A8">
        <w:rPr>
          <w:bCs/>
          <w:sz w:val="22"/>
          <w:szCs w:val="22"/>
        </w:rPr>
        <w:t>В судебном заседании установлено, что</w:t>
      </w:r>
      <w:r w:rsidR="00215CE2" w:rsidRPr="007A50A8">
        <w:rPr>
          <w:bCs/>
          <w:sz w:val="22"/>
          <w:szCs w:val="22"/>
        </w:rPr>
        <w:t xml:space="preserve"> </w:t>
      </w:r>
      <w:r w:rsidR="00C70680">
        <w:rPr>
          <w:bCs/>
          <w:sz w:val="22"/>
          <w:szCs w:val="22"/>
        </w:rPr>
        <w:t>31</w:t>
      </w:r>
      <w:r w:rsidR="00215CE2" w:rsidRPr="007A50A8">
        <w:rPr>
          <w:bCs/>
          <w:sz w:val="22"/>
          <w:szCs w:val="22"/>
        </w:rPr>
        <w:t>.</w:t>
      </w:r>
      <w:r w:rsidR="00C70680">
        <w:rPr>
          <w:bCs/>
          <w:sz w:val="22"/>
          <w:szCs w:val="22"/>
        </w:rPr>
        <w:t>08</w:t>
      </w:r>
      <w:r w:rsidR="00215CE2" w:rsidRPr="007A50A8">
        <w:rPr>
          <w:bCs/>
          <w:sz w:val="22"/>
          <w:szCs w:val="22"/>
        </w:rPr>
        <w:t>.201</w:t>
      </w:r>
      <w:r w:rsidR="00C70680">
        <w:rPr>
          <w:bCs/>
          <w:sz w:val="22"/>
          <w:szCs w:val="22"/>
        </w:rPr>
        <w:t>1</w:t>
      </w:r>
      <w:r w:rsidR="00215CE2" w:rsidRPr="007A50A8">
        <w:rPr>
          <w:bCs/>
          <w:sz w:val="22"/>
          <w:szCs w:val="22"/>
        </w:rPr>
        <w:t xml:space="preserve">г.   между   сторонами   был заключен  кредитный  договор № </w:t>
      </w:r>
      <w:r w:rsidR="00792211">
        <w:rPr>
          <w:bCs/>
          <w:sz w:val="22"/>
          <w:szCs w:val="22"/>
        </w:rPr>
        <w:t>****</w:t>
      </w:r>
      <w:r w:rsidR="00903FD9">
        <w:rPr>
          <w:bCs/>
          <w:sz w:val="22"/>
          <w:szCs w:val="22"/>
        </w:rPr>
        <w:t xml:space="preserve"> </w:t>
      </w:r>
      <w:r w:rsidR="00CD42DF" w:rsidRPr="007A50A8">
        <w:rPr>
          <w:bCs/>
          <w:sz w:val="22"/>
          <w:szCs w:val="22"/>
        </w:rPr>
        <w:t xml:space="preserve">на сумму  </w:t>
      </w:r>
      <w:r w:rsidR="00792211">
        <w:rPr>
          <w:bCs/>
          <w:sz w:val="22"/>
          <w:szCs w:val="22"/>
        </w:rPr>
        <w:t>*****</w:t>
      </w:r>
      <w:r w:rsidR="00CD42DF" w:rsidRPr="007A50A8">
        <w:rPr>
          <w:bCs/>
          <w:sz w:val="22"/>
          <w:szCs w:val="22"/>
        </w:rPr>
        <w:t xml:space="preserve">  руб.,    сроком  </w:t>
      </w:r>
      <w:r w:rsidR="00C70680">
        <w:rPr>
          <w:bCs/>
          <w:sz w:val="22"/>
          <w:szCs w:val="22"/>
        </w:rPr>
        <w:t xml:space="preserve">до </w:t>
      </w:r>
      <w:r w:rsidR="00792211">
        <w:rPr>
          <w:bCs/>
          <w:sz w:val="22"/>
          <w:szCs w:val="22"/>
        </w:rPr>
        <w:t>****</w:t>
      </w:r>
      <w:r w:rsidR="00C70680">
        <w:rPr>
          <w:bCs/>
          <w:sz w:val="22"/>
          <w:szCs w:val="22"/>
        </w:rPr>
        <w:t xml:space="preserve"> года</w:t>
      </w:r>
      <w:r w:rsidR="00CD42DF" w:rsidRPr="007A50A8">
        <w:rPr>
          <w:bCs/>
          <w:sz w:val="22"/>
          <w:szCs w:val="22"/>
        </w:rPr>
        <w:t xml:space="preserve">   под   </w:t>
      </w:r>
      <w:r w:rsidR="00C70680">
        <w:rPr>
          <w:bCs/>
          <w:sz w:val="22"/>
          <w:szCs w:val="22"/>
        </w:rPr>
        <w:t>11</w:t>
      </w:r>
      <w:r w:rsidR="00903FD9">
        <w:rPr>
          <w:bCs/>
          <w:sz w:val="22"/>
          <w:szCs w:val="22"/>
        </w:rPr>
        <w:t>,</w:t>
      </w:r>
      <w:r w:rsidR="00C70680">
        <w:rPr>
          <w:bCs/>
          <w:sz w:val="22"/>
          <w:szCs w:val="22"/>
        </w:rPr>
        <w:t>25</w:t>
      </w:r>
      <w:r w:rsidR="00903FD9">
        <w:rPr>
          <w:bCs/>
          <w:sz w:val="22"/>
          <w:szCs w:val="22"/>
        </w:rPr>
        <w:t xml:space="preserve"> </w:t>
      </w:r>
      <w:r w:rsidR="00CD42DF" w:rsidRPr="007A50A8">
        <w:rPr>
          <w:bCs/>
          <w:sz w:val="22"/>
          <w:szCs w:val="22"/>
        </w:rPr>
        <w:t xml:space="preserve"> %  годовых</w:t>
      </w:r>
      <w:r w:rsidR="00215CE2" w:rsidRPr="007A50A8">
        <w:rPr>
          <w:bCs/>
          <w:sz w:val="22"/>
          <w:szCs w:val="22"/>
        </w:rPr>
        <w:t xml:space="preserve">.   В соответствии  с  условиями  кредитного  договора   </w:t>
      </w:r>
      <w:r w:rsidR="00CD42DF" w:rsidRPr="007A50A8">
        <w:rPr>
          <w:bCs/>
          <w:sz w:val="22"/>
          <w:szCs w:val="22"/>
        </w:rPr>
        <w:t xml:space="preserve">истец перечислил  заемщику   денежные средства  в сумме  </w:t>
      </w:r>
      <w:r w:rsidR="00792211">
        <w:rPr>
          <w:bCs/>
          <w:sz w:val="22"/>
          <w:szCs w:val="22"/>
        </w:rPr>
        <w:t>****</w:t>
      </w:r>
      <w:r w:rsidR="00CD42DF" w:rsidRPr="007A50A8">
        <w:rPr>
          <w:bCs/>
          <w:sz w:val="22"/>
          <w:szCs w:val="22"/>
        </w:rPr>
        <w:t xml:space="preserve"> руб.</w:t>
      </w:r>
    </w:p>
    <w:p w14:paraId="1AEE5454" w14:textId="77777777" w:rsidR="00215CE2" w:rsidRPr="007A50A8" w:rsidRDefault="00215CE2" w:rsidP="00215CE2">
      <w:pPr>
        <w:pStyle w:val="a3"/>
        <w:ind w:firstLine="567"/>
        <w:rPr>
          <w:bCs/>
          <w:sz w:val="22"/>
          <w:szCs w:val="22"/>
        </w:rPr>
      </w:pPr>
      <w:r w:rsidRPr="007A50A8">
        <w:rPr>
          <w:bCs/>
          <w:sz w:val="22"/>
          <w:szCs w:val="22"/>
        </w:rPr>
        <w:t>Судом также установлено, что получение ответчиком  денежных средств   по  кредитному</w:t>
      </w:r>
      <w:r w:rsidR="00CD42DF" w:rsidRPr="007A50A8">
        <w:rPr>
          <w:bCs/>
          <w:sz w:val="22"/>
          <w:szCs w:val="22"/>
        </w:rPr>
        <w:t xml:space="preserve"> </w:t>
      </w:r>
      <w:r w:rsidRPr="007A50A8">
        <w:rPr>
          <w:bCs/>
          <w:sz w:val="22"/>
          <w:szCs w:val="22"/>
        </w:rPr>
        <w:t xml:space="preserve">договору  подтверждается выпиской из лицевого счета. </w:t>
      </w:r>
    </w:p>
    <w:p w14:paraId="4425EAEA" w14:textId="77777777" w:rsidR="00215CE2" w:rsidRPr="007A50A8" w:rsidRDefault="00215CE2" w:rsidP="00215CE2">
      <w:pPr>
        <w:pStyle w:val="a3"/>
        <w:ind w:firstLine="567"/>
        <w:rPr>
          <w:bCs/>
          <w:sz w:val="22"/>
          <w:szCs w:val="22"/>
        </w:rPr>
      </w:pPr>
      <w:r w:rsidRPr="007A50A8">
        <w:rPr>
          <w:bCs/>
          <w:sz w:val="22"/>
          <w:szCs w:val="22"/>
        </w:rPr>
        <w:t xml:space="preserve">Таким образом, Банк в полном объеме выполнил свои обязательства по предоставлению денежных средств. </w:t>
      </w:r>
    </w:p>
    <w:p w14:paraId="7DB1E906" w14:textId="77777777" w:rsidR="00215CE2" w:rsidRPr="007A50A8" w:rsidRDefault="00215CE2" w:rsidP="000560BA">
      <w:pPr>
        <w:pStyle w:val="a3"/>
        <w:ind w:firstLine="567"/>
        <w:rPr>
          <w:bCs/>
          <w:sz w:val="22"/>
          <w:szCs w:val="22"/>
        </w:rPr>
      </w:pPr>
      <w:r w:rsidRPr="007A50A8">
        <w:rPr>
          <w:bCs/>
          <w:sz w:val="22"/>
          <w:szCs w:val="22"/>
        </w:rPr>
        <w:t>В соответствии  с  п.3.1.   кредитного  договора    погашение  кредита  должно   производится   ежемесячными   аннуитентными   платежами  в соответствии  с  графиком    платежей.   В    соответствии с  п.3.</w:t>
      </w:r>
      <w:r w:rsidR="00D307D0">
        <w:rPr>
          <w:bCs/>
          <w:sz w:val="22"/>
          <w:szCs w:val="22"/>
        </w:rPr>
        <w:t>5</w:t>
      </w:r>
      <w:r w:rsidRPr="007A50A8">
        <w:rPr>
          <w:bCs/>
          <w:sz w:val="22"/>
          <w:szCs w:val="22"/>
        </w:rPr>
        <w:t xml:space="preserve">.   кредитного  договора  при  несвоевременном  внесении   (перечислении)  платежа  в погашение  кредита  и/или   уплату   процентов  за   пользование    кредитом  заемщик  уплачивает    кредитору  неустойку   в  размере 0,5   процентной  ставки  о суммы   просроченного   платежа  по кредитному  договору,  действующей  на  дату   возникновения   просроченной   задолженности   по   кредитному  договору (с  учетом   возможного  изменения  процентной   ставки  за   пользование    кредитом),  с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 Неустойка   за  несвоевременное   перечисление   платежа  в  погашение   кредита,    уплату  процентов   за   пользование   кредитом   вносится   в валюте   кредита.  Банк    направлял   заемщику    письмо  с  требованием     погасить    просроченную    задолженность  по   кредитном у договору и  с  предупреждением   о возможности   досрочного   взыскания    задолженности  в судебном  порядке.   Данное  требование   до настоящего   момента  не выполнено. </w:t>
      </w:r>
    </w:p>
    <w:p w14:paraId="2D45791A" w14:textId="77777777" w:rsidR="00520AC1" w:rsidRPr="00520AC1" w:rsidRDefault="00E76146" w:rsidP="00520AC1">
      <w:pPr>
        <w:pStyle w:val="a3"/>
        <w:ind w:firstLine="567"/>
        <w:rPr>
          <w:bCs/>
          <w:sz w:val="22"/>
          <w:szCs w:val="22"/>
        </w:rPr>
      </w:pPr>
      <w:r w:rsidRPr="007A50A8">
        <w:rPr>
          <w:bCs/>
          <w:sz w:val="22"/>
          <w:szCs w:val="22"/>
        </w:rPr>
        <w:t xml:space="preserve">В соответствии со статьями 811, 819 ГК РФ и пунктом </w:t>
      </w:r>
      <w:r w:rsidR="00520AC1" w:rsidRPr="00520AC1">
        <w:rPr>
          <w:bCs/>
          <w:sz w:val="22"/>
          <w:szCs w:val="22"/>
        </w:rPr>
        <w:t>4.2.</w:t>
      </w:r>
      <w:r w:rsidR="00D307D0">
        <w:rPr>
          <w:bCs/>
          <w:sz w:val="22"/>
          <w:szCs w:val="22"/>
        </w:rPr>
        <w:t>5</w:t>
      </w:r>
      <w:r w:rsidR="00520AC1" w:rsidRPr="00520AC1">
        <w:rPr>
          <w:bCs/>
          <w:sz w:val="22"/>
          <w:szCs w:val="22"/>
        </w:rPr>
        <w:t xml:space="preserve"> кредитного договора, банк имеет право досрочно взыскать всю сумму кредита, процентов за пользование кредитом и неустоек, предусмотренных условиями настоящего договора, в случае неисполнения или ненадлежащего исполнения (в том числе однократного)  заемщиком его обязательств по договору по погашению кредита и/или  уплате процентов. </w:t>
      </w:r>
    </w:p>
    <w:p w14:paraId="5D439FE7" w14:textId="77777777" w:rsidR="00520AC1" w:rsidRPr="00520AC1" w:rsidRDefault="00520AC1" w:rsidP="00520AC1">
      <w:pPr>
        <w:pStyle w:val="a3"/>
        <w:ind w:firstLine="567"/>
        <w:rPr>
          <w:bCs/>
          <w:sz w:val="22"/>
          <w:szCs w:val="22"/>
        </w:rPr>
      </w:pPr>
      <w:r w:rsidRPr="00520AC1">
        <w:rPr>
          <w:bCs/>
          <w:sz w:val="22"/>
          <w:szCs w:val="22"/>
        </w:rPr>
        <w:t xml:space="preserve">В связи с тем, что заемщик </w:t>
      </w:r>
      <w:r w:rsidR="00792211">
        <w:rPr>
          <w:bCs/>
          <w:sz w:val="22"/>
          <w:szCs w:val="22"/>
        </w:rPr>
        <w:t>Ж</w:t>
      </w:r>
      <w:r w:rsidR="00D307D0">
        <w:rPr>
          <w:bCs/>
          <w:sz w:val="22"/>
          <w:szCs w:val="22"/>
        </w:rPr>
        <w:t xml:space="preserve"> П.П</w:t>
      </w:r>
      <w:r w:rsidRPr="00520AC1">
        <w:rPr>
          <w:bCs/>
          <w:sz w:val="22"/>
          <w:szCs w:val="22"/>
        </w:rPr>
        <w:t xml:space="preserve">. прекратил выполнять взятые на себя обязательства, </w:t>
      </w:r>
      <w:r w:rsidR="00D307D0">
        <w:rPr>
          <w:bCs/>
          <w:sz w:val="22"/>
          <w:szCs w:val="22"/>
        </w:rPr>
        <w:t xml:space="preserve">               </w:t>
      </w:r>
      <w:r w:rsidRPr="00520AC1">
        <w:rPr>
          <w:bCs/>
          <w:sz w:val="22"/>
          <w:szCs w:val="22"/>
        </w:rPr>
        <w:t xml:space="preserve">то есть прекратил производить  оплату платежей согласно условий кредитного договора, истец обратился  в суд с  исковыми требованиями  к ответчику о расторжении кредитного договора в связи  с существенными нарушениями условий договора, взыскании задолженности по кредитному договору. </w:t>
      </w:r>
    </w:p>
    <w:p w14:paraId="065A495F" w14:textId="77777777" w:rsidR="00374038" w:rsidRPr="007A50A8" w:rsidRDefault="00520AC1" w:rsidP="00520AC1">
      <w:pPr>
        <w:pStyle w:val="a3"/>
        <w:ind w:firstLine="567"/>
        <w:rPr>
          <w:bCs/>
          <w:sz w:val="22"/>
          <w:szCs w:val="22"/>
        </w:rPr>
      </w:pPr>
      <w:r w:rsidRPr="00520AC1">
        <w:rPr>
          <w:bCs/>
          <w:sz w:val="22"/>
          <w:szCs w:val="22"/>
        </w:rPr>
        <w:t>Требование о досрочном возврате суммы кредита, процентов и неустойки, расторжении договора истцом ответчику направлялось.</w:t>
      </w:r>
      <w:r w:rsidR="00374038" w:rsidRPr="007A50A8">
        <w:rPr>
          <w:bCs/>
          <w:sz w:val="22"/>
          <w:szCs w:val="22"/>
        </w:rPr>
        <w:t xml:space="preserve"> </w:t>
      </w:r>
    </w:p>
    <w:p w14:paraId="50BD7CEE" w14:textId="77777777" w:rsidR="00E76146" w:rsidRPr="007A50A8" w:rsidRDefault="00E76146" w:rsidP="000560BA">
      <w:pPr>
        <w:pStyle w:val="a3"/>
        <w:ind w:firstLine="567"/>
        <w:rPr>
          <w:bCs/>
          <w:sz w:val="22"/>
          <w:szCs w:val="22"/>
        </w:rPr>
      </w:pPr>
      <w:r w:rsidRPr="007A50A8">
        <w:rPr>
          <w:bCs/>
          <w:sz w:val="22"/>
          <w:szCs w:val="22"/>
        </w:rPr>
        <w:t xml:space="preserve">Из материалов дела усматривается, что </w:t>
      </w:r>
      <w:r w:rsidR="00D74130" w:rsidRPr="007A50A8">
        <w:rPr>
          <w:bCs/>
          <w:sz w:val="22"/>
          <w:szCs w:val="22"/>
        </w:rPr>
        <w:t xml:space="preserve">по состоянию  на  </w:t>
      </w:r>
      <w:r w:rsidR="00D307D0">
        <w:rPr>
          <w:bCs/>
          <w:sz w:val="22"/>
          <w:szCs w:val="22"/>
        </w:rPr>
        <w:t>08</w:t>
      </w:r>
      <w:r w:rsidR="00D74130" w:rsidRPr="007A50A8">
        <w:rPr>
          <w:bCs/>
          <w:sz w:val="22"/>
          <w:szCs w:val="22"/>
        </w:rPr>
        <w:t>.</w:t>
      </w:r>
      <w:r w:rsidR="00D307D0">
        <w:rPr>
          <w:bCs/>
          <w:sz w:val="22"/>
          <w:szCs w:val="22"/>
        </w:rPr>
        <w:t>06</w:t>
      </w:r>
      <w:r w:rsidR="00D74130" w:rsidRPr="007A50A8">
        <w:rPr>
          <w:bCs/>
          <w:sz w:val="22"/>
          <w:szCs w:val="22"/>
        </w:rPr>
        <w:t>.20</w:t>
      </w:r>
      <w:r w:rsidR="00165E05">
        <w:rPr>
          <w:bCs/>
          <w:sz w:val="22"/>
          <w:szCs w:val="22"/>
        </w:rPr>
        <w:t>1</w:t>
      </w:r>
      <w:r w:rsidR="00D307D0">
        <w:rPr>
          <w:bCs/>
          <w:sz w:val="22"/>
          <w:szCs w:val="22"/>
        </w:rPr>
        <w:t>7</w:t>
      </w:r>
      <w:r w:rsidR="00D74130" w:rsidRPr="007A50A8">
        <w:rPr>
          <w:bCs/>
          <w:sz w:val="22"/>
          <w:szCs w:val="22"/>
        </w:rPr>
        <w:t xml:space="preserve">г.  </w:t>
      </w:r>
      <w:r w:rsidR="00690C36" w:rsidRPr="007A50A8">
        <w:rPr>
          <w:bCs/>
          <w:sz w:val="22"/>
          <w:szCs w:val="22"/>
        </w:rPr>
        <w:t>о</w:t>
      </w:r>
      <w:r w:rsidRPr="007A50A8">
        <w:rPr>
          <w:bCs/>
          <w:sz w:val="22"/>
          <w:szCs w:val="22"/>
        </w:rPr>
        <w:t xml:space="preserve">тветчиком </w:t>
      </w:r>
      <w:r w:rsidR="00D307D0">
        <w:rPr>
          <w:bCs/>
          <w:sz w:val="22"/>
          <w:szCs w:val="22"/>
        </w:rPr>
        <w:t xml:space="preserve">                              </w:t>
      </w:r>
      <w:r w:rsidRPr="007A50A8">
        <w:rPr>
          <w:bCs/>
          <w:sz w:val="22"/>
          <w:szCs w:val="22"/>
        </w:rPr>
        <w:t xml:space="preserve">не произведено погашение </w:t>
      </w:r>
      <w:r w:rsidR="00690C36" w:rsidRPr="007A50A8">
        <w:rPr>
          <w:bCs/>
          <w:sz w:val="22"/>
          <w:szCs w:val="22"/>
        </w:rPr>
        <w:t>з</w:t>
      </w:r>
      <w:r w:rsidRPr="007A50A8">
        <w:rPr>
          <w:bCs/>
          <w:sz w:val="22"/>
          <w:szCs w:val="22"/>
        </w:rPr>
        <w:t>адолженности, состоящей из</w:t>
      </w:r>
      <w:r w:rsidR="00D74130" w:rsidRPr="007A50A8">
        <w:rPr>
          <w:bCs/>
          <w:sz w:val="22"/>
          <w:szCs w:val="22"/>
        </w:rPr>
        <w:t xml:space="preserve">:  </w:t>
      </w:r>
      <w:r w:rsidR="00792211">
        <w:rPr>
          <w:bCs/>
          <w:sz w:val="22"/>
          <w:szCs w:val="22"/>
        </w:rPr>
        <w:t>****</w:t>
      </w:r>
      <w:r w:rsidR="00673D16" w:rsidRPr="00673D16">
        <w:rPr>
          <w:bCs/>
          <w:sz w:val="22"/>
          <w:szCs w:val="22"/>
        </w:rPr>
        <w:t xml:space="preserve">  руб.  -   просроченная ссудная задолженность,  </w:t>
      </w:r>
      <w:r w:rsidR="00792211">
        <w:rPr>
          <w:bCs/>
          <w:sz w:val="22"/>
          <w:szCs w:val="22"/>
        </w:rPr>
        <w:t>****</w:t>
      </w:r>
      <w:r w:rsidR="00673D16" w:rsidRPr="00673D16">
        <w:rPr>
          <w:bCs/>
          <w:sz w:val="22"/>
          <w:szCs w:val="22"/>
        </w:rPr>
        <w:t xml:space="preserve">  руб.  -   просроченные  проценты,  </w:t>
      </w:r>
      <w:r w:rsidR="00792211">
        <w:rPr>
          <w:bCs/>
          <w:sz w:val="22"/>
          <w:szCs w:val="22"/>
        </w:rPr>
        <w:t>****</w:t>
      </w:r>
      <w:r w:rsidR="00673D16" w:rsidRPr="00673D16">
        <w:rPr>
          <w:bCs/>
          <w:sz w:val="22"/>
          <w:szCs w:val="22"/>
        </w:rPr>
        <w:t xml:space="preserve"> руб.  -   неустойка  </w:t>
      </w:r>
      <w:r w:rsidR="00D307D0">
        <w:rPr>
          <w:bCs/>
          <w:sz w:val="22"/>
          <w:szCs w:val="22"/>
        </w:rPr>
        <w:t xml:space="preserve">                           </w:t>
      </w:r>
      <w:r w:rsidR="00673D16" w:rsidRPr="00673D16">
        <w:rPr>
          <w:bCs/>
          <w:sz w:val="22"/>
          <w:szCs w:val="22"/>
        </w:rPr>
        <w:t xml:space="preserve">за   просроченную ссудную задолженность,  </w:t>
      </w:r>
      <w:r w:rsidR="00792211">
        <w:rPr>
          <w:bCs/>
          <w:sz w:val="22"/>
          <w:szCs w:val="22"/>
        </w:rPr>
        <w:t>****</w:t>
      </w:r>
      <w:r w:rsidR="00673D16" w:rsidRPr="00673D16">
        <w:rPr>
          <w:bCs/>
          <w:sz w:val="22"/>
          <w:szCs w:val="22"/>
        </w:rPr>
        <w:t xml:space="preserve"> руб</w:t>
      </w:r>
      <w:r w:rsidR="00E644C1" w:rsidRPr="00E644C1">
        <w:rPr>
          <w:bCs/>
          <w:sz w:val="22"/>
          <w:szCs w:val="22"/>
        </w:rPr>
        <w:t>.  -   неустойка  за  просроченные  проценты</w:t>
      </w:r>
      <w:r w:rsidR="00D74130" w:rsidRPr="007A50A8">
        <w:rPr>
          <w:bCs/>
          <w:sz w:val="22"/>
          <w:szCs w:val="22"/>
        </w:rPr>
        <w:t xml:space="preserve">. </w:t>
      </w:r>
      <w:r w:rsidRPr="007A50A8">
        <w:rPr>
          <w:bCs/>
          <w:sz w:val="22"/>
          <w:szCs w:val="22"/>
        </w:rPr>
        <w:t xml:space="preserve">Полная </w:t>
      </w:r>
      <w:r w:rsidR="00690C36" w:rsidRPr="007A50A8">
        <w:rPr>
          <w:bCs/>
          <w:sz w:val="22"/>
          <w:szCs w:val="22"/>
        </w:rPr>
        <w:t>з</w:t>
      </w:r>
      <w:r w:rsidRPr="007A50A8">
        <w:rPr>
          <w:bCs/>
          <w:sz w:val="22"/>
          <w:szCs w:val="22"/>
        </w:rPr>
        <w:t xml:space="preserve">адолженность </w:t>
      </w:r>
      <w:r w:rsidR="00690C36" w:rsidRPr="007A50A8">
        <w:rPr>
          <w:bCs/>
          <w:sz w:val="22"/>
          <w:szCs w:val="22"/>
        </w:rPr>
        <w:t>о</w:t>
      </w:r>
      <w:r w:rsidRPr="007A50A8">
        <w:rPr>
          <w:bCs/>
          <w:sz w:val="22"/>
          <w:szCs w:val="22"/>
        </w:rPr>
        <w:t xml:space="preserve">тветчика перед </w:t>
      </w:r>
      <w:r w:rsidR="00690C36" w:rsidRPr="007A50A8">
        <w:rPr>
          <w:bCs/>
          <w:sz w:val="22"/>
          <w:szCs w:val="22"/>
        </w:rPr>
        <w:t>б</w:t>
      </w:r>
      <w:r w:rsidRPr="007A50A8">
        <w:rPr>
          <w:bCs/>
          <w:sz w:val="22"/>
          <w:szCs w:val="22"/>
        </w:rPr>
        <w:t xml:space="preserve">анком составляет </w:t>
      </w:r>
      <w:r w:rsidR="00D74130" w:rsidRPr="007A50A8">
        <w:rPr>
          <w:bCs/>
          <w:sz w:val="22"/>
          <w:szCs w:val="22"/>
        </w:rPr>
        <w:t xml:space="preserve"> </w:t>
      </w:r>
      <w:r w:rsidR="00792211">
        <w:rPr>
          <w:bCs/>
          <w:sz w:val="22"/>
          <w:szCs w:val="22"/>
        </w:rPr>
        <w:t>****</w:t>
      </w:r>
      <w:r w:rsidR="00D74130" w:rsidRPr="007A50A8">
        <w:rPr>
          <w:bCs/>
          <w:sz w:val="22"/>
          <w:szCs w:val="22"/>
        </w:rPr>
        <w:t xml:space="preserve"> руб. </w:t>
      </w:r>
    </w:p>
    <w:p w14:paraId="106E91E0" w14:textId="77777777" w:rsidR="00D74130" w:rsidRPr="007A50A8" w:rsidRDefault="00E66BA4" w:rsidP="00E66BA4">
      <w:pPr>
        <w:autoSpaceDE w:val="0"/>
        <w:autoSpaceDN w:val="0"/>
        <w:adjustRightInd w:val="0"/>
        <w:ind w:firstLine="540"/>
        <w:jc w:val="both"/>
        <w:outlineLvl w:val="0"/>
        <w:rPr>
          <w:bCs/>
          <w:sz w:val="22"/>
          <w:szCs w:val="22"/>
        </w:rPr>
      </w:pPr>
      <w:r w:rsidRPr="007A50A8">
        <w:rPr>
          <w:bCs/>
          <w:sz w:val="22"/>
          <w:szCs w:val="22"/>
        </w:rPr>
        <w:t>В соответствии  со ст. 450 ГК РФ  и</w:t>
      </w:r>
      <w:r w:rsidR="00D74130" w:rsidRPr="007A50A8">
        <w:rPr>
          <w:bCs/>
          <w:sz w:val="22"/>
          <w:szCs w:val="22"/>
        </w:rPr>
        <w:t xml:space="preserve">зменение и расторжение договора возможны по соглашению сторон, если иное не предусмотрено настоящим Кодексом, другими </w:t>
      </w:r>
      <w:hyperlink r:id="rId7" w:history="1">
        <w:r w:rsidR="00D74130" w:rsidRPr="007A50A8">
          <w:rPr>
            <w:bCs/>
            <w:color w:val="0000FF"/>
            <w:sz w:val="22"/>
            <w:szCs w:val="22"/>
          </w:rPr>
          <w:t>законами</w:t>
        </w:r>
      </w:hyperlink>
      <w:r w:rsidR="00D74130" w:rsidRPr="007A50A8">
        <w:rPr>
          <w:bCs/>
          <w:sz w:val="22"/>
          <w:szCs w:val="22"/>
        </w:rPr>
        <w:t xml:space="preserve"> или договором.</w:t>
      </w:r>
    </w:p>
    <w:p w14:paraId="7CDF08ED" w14:textId="77777777" w:rsidR="00D74130" w:rsidRPr="007A50A8" w:rsidRDefault="00D74130" w:rsidP="00D74130">
      <w:pPr>
        <w:autoSpaceDE w:val="0"/>
        <w:autoSpaceDN w:val="0"/>
        <w:adjustRightInd w:val="0"/>
        <w:ind w:firstLine="540"/>
        <w:jc w:val="both"/>
        <w:rPr>
          <w:bCs/>
          <w:sz w:val="22"/>
          <w:szCs w:val="22"/>
        </w:rPr>
      </w:pPr>
      <w:r w:rsidRPr="007A50A8">
        <w:rPr>
          <w:bCs/>
          <w:sz w:val="22"/>
          <w:szCs w:val="22"/>
        </w:rPr>
        <w:t>2. По требованию одной из сторон договор может быть изменен или расторгнут по решению суда только:</w:t>
      </w:r>
    </w:p>
    <w:p w14:paraId="1366620A" w14:textId="77777777" w:rsidR="00D74130" w:rsidRPr="007A50A8" w:rsidRDefault="00D74130" w:rsidP="00D74130">
      <w:pPr>
        <w:autoSpaceDE w:val="0"/>
        <w:autoSpaceDN w:val="0"/>
        <w:adjustRightInd w:val="0"/>
        <w:ind w:firstLine="540"/>
        <w:jc w:val="both"/>
        <w:rPr>
          <w:bCs/>
          <w:sz w:val="22"/>
          <w:szCs w:val="22"/>
        </w:rPr>
      </w:pPr>
      <w:r w:rsidRPr="007A50A8">
        <w:rPr>
          <w:bCs/>
          <w:sz w:val="22"/>
          <w:szCs w:val="22"/>
        </w:rPr>
        <w:t>1) при существенном нарушении договора другой стороной;</w:t>
      </w:r>
    </w:p>
    <w:p w14:paraId="59CBC983" w14:textId="77777777" w:rsidR="00D74130" w:rsidRPr="007A50A8" w:rsidRDefault="00D74130" w:rsidP="00D74130">
      <w:pPr>
        <w:autoSpaceDE w:val="0"/>
        <w:autoSpaceDN w:val="0"/>
        <w:adjustRightInd w:val="0"/>
        <w:ind w:firstLine="540"/>
        <w:jc w:val="both"/>
        <w:rPr>
          <w:bCs/>
          <w:sz w:val="22"/>
          <w:szCs w:val="22"/>
        </w:rPr>
      </w:pPr>
      <w:r w:rsidRPr="007A50A8">
        <w:rPr>
          <w:bCs/>
          <w:sz w:val="22"/>
          <w:szCs w:val="22"/>
        </w:rPr>
        <w:t>2) в иных случаях, предусмотренных настоящим Кодексом, другими законами или договором.</w:t>
      </w:r>
    </w:p>
    <w:p w14:paraId="79FE830C" w14:textId="77777777" w:rsidR="00D74130" w:rsidRPr="007A50A8" w:rsidRDefault="00D74130" w:rsidP="00D74130">
      <w:pPr>
        <w:autoSpaceDE w:val="0"/>
        <w:autoSpaceDN w:val="0"/>
        <w:adjustRightInd w:val="0"/>
        <w:ind w:firstLine="540"/>
        <w:jc w:val="both"/>
        <w:rPr>
          <w:bCs/>
          <w:sz w:val="22"/>
          <w:szCs w:val="22"/>
        </w:rPr>
      </w:pPr>
      <w:r w:rsidRPr="007A50A8">
        <w:rPr>
          <w:bCs/>
          <w:sz w:val="22"/>
          <w:szCs w:val="22"/>
        </w:rPr>
        <w:t>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33F6691C" w14:textId="77777777" w:rsidR="00E76146" w:rsidRPr="007A50A8" w:rsidRDefault="00E76146" w:rsidP="000560BA">
      <w:pPr>
        <w:pStyle w:val="a3"/>
        <w:ind w:firstLine="567"/>
        <w:rPr>
          <w:bCs/>
          <w:sz w:val="22"/>
          <w:szCs w:val="22"/>
        </w:rPr>
      </w:pPr>
      <w:r w:rsidRPr="007A50A8">
        <w:rPr>
          <w:bCs/>
          <w:sz w:val="22"/>
          <w:szCs w:val="22"/>
        </w:rPr>
        <w:t xml:space="preserve">Оценивая представленные доказательства в их совокупности,  суд приходит к выводу, что </w:t>
      </w:r>
      <w:r w:rsidRPr="007A50A8">
        <w:rPr>
          <w:bCs/>
          <w:sz w:val="22"/>
          <w:szCs w:val="22"/>
        </w:rPr>
        <w:lastRenderedPageBreak/>
        <w:t xml:space="preserve">исковые требования обоснованны и подлежат удовлетворению. Суд считает возможным </w:t>
      </w:r>
      <w:r w:rsidR="00FF5204" w:rsidRPr="007A50A8">
        <w:rPr>
          <w:bCs/>
          <w:sz w:val="22"/>
          <w:szCs w:val="22"/>
        </w:rPr>
        <w:t xml:space="preserve"> расторгнуть    кредитный  договор,   </w:t>
      </w:r>
      <w:r w:rsidRPr="007A50A8">
        <w:rPr>
          <w:bCs/>
          <w:sz w:val="22"/>
          <w:szCs w:val="22"/>
        </w:rPr>
        <w:t xml:space="preserve">взыскать с ответчика в пользу </w:t>
      </w:r>
      <w:r w:rsidR="00787E3C" w:rsidRPr="007A50A8">
        <w:rPr>
          <w:bCs/>
          <w:sz w:val="22"/>
          <w:szCs w:val="22"/>
        </w:rPr>
        <w:t xml:space="preserve">истца </w:t>
      </w:r>
      <w:r w:rsidRPr="007A50A8">
        <w:rPr>
          <w:bCs/>
          <w:sz w:val="22"/>
          <w:szCs w:val="22"/>
        </w:rPr>
        <w:t xml:space="preserve">сумму задолженности в размере </w:t>
      </w:r>
      <w:r w:rsidR="00792211">
        <w:rPr>
          <w:bCs/>
          <w:sz w:val="22"/>
          <w:szCs w:val="22"/>
        </w:rPr>
        <w:t>****</w:t>
      </w:r>
      <w:r w:rsidR="002772E7">
        <w:rPr>
          <w:bCs/>
          <w:sz w:val="22"/>
          <w:szCs w:val="22"/>
        </w:rPr>
        <w:t xml:space="preserve"> </w:t>
      </w:r>
      <w:r w:rsidR="000560BA" w:rsidRPr="007A50A8">
        <w:rPr>
          <w:bCs/>
          <w:sz w:val="22"/>
          <w:szCs w:val="22"/>
        </w:rPr>
        <w:t>руб.</w:t>
      </w:r>
      <w:r w:rsidRPr="007A50A8">
        <w:rPr>
          <w:bCs/>
          <w:i/>
          <w:sz w:val="22"/>
          <w:szCs w:val="22"/>
        </w:rPr>
        <w:t xml:space="preserve">, </w:t>
      </w:r>
      <w:r w:rsidRPr="007A50A8">
        <w:rPr>
          <w:bCs/>
          <w:sz w:val="22"/>
          <w:szCs w:val="22"/>
        </w:rPr>
        <w:t xml:space="preserve">согласно представленному истцом расчету, который проверен и принят судом, и не оспорен ответчиком по существу. </w:t>
      </w:r>
    </w:p>
    <w:p w14:paraId="0F2B137E" w14:textId="77777777" w:rsidR="00E76146" w:rsidRPr="007A50A8" w:rsidRDefault="00E76146" w:rsidP="000560BA">
      <w:pPr>
        <w:pStyle w:val="a3"/>
        <w:ind w:firstLine="567"/>
        <w:rPr>
          <w:bCs/>
          <w:sz w:val="22"/>
          <w:szCs w:val="22"/>
        </w:rPr>
      </w:pPr>
      <w:r w:rsidRPr="007A50A8">
        <w:rPr>
          <w:bCs/>
          <w:sz w:val="22"/>
          <w:szCs w:val="22"/>
        </w:rPr>
        <w:t xml:space="preserve">Кроме того, в соответствии со статьями 98 ГПК РФ, статьями 333.19, 333.20 НК РФ с ответчика  в пользу истца подлежат взысканию также расходы по оплате государственной пошлины  в размере </w:t>
      </w:r>
      <w:r w:rsidR="00792211">
        <w:rPr>
          <w:bCs/>
          <w:sz w:val="22"/>
          <w:szCs w:val="22"/>
        </w:rPr>
        <w:t>****</w:t>
      </w:r>
      <w:r w:rsidR="007A50A8" w:rsidRPr="007A50A8">
        <w:rPr>
          <w:bCs/>
          <w:sz w:val="22"/>
          <w:szCs w:val="22"/>
        </w:rPr>
        <w:t xml:space="preserve"> </w:t>
      </w:r>
      <w:r w:rsidR="000560BA" w:rsidRPr="007A50A8">
        <w:rPr>
          <w:bCs/>
          <w:sz w:val="22"/>
          <w:szCs w:val="22"/>
        </w:rPr>
        <w:t xml:space="preserve"> руб.</w:t>
      </w:r>
    </w:p>
    <w:p w14:paraId="029784B8" w14:textId="77777777" w:rsidR="00E76146" w:rsidRPr="007A50A8" w:rsidRDefault="00E76146" w:rsidP="000560BA">
      <w:pPr>
        <w:pStyle w:val="a3"/>
        <w:ind w:firstLine="567"/>
        <w:rPr>
          <w:bCs/>
          <w:sz w:val="22"/>
          <w:szCs w:val="22"/>
        </w:rPr>
      </w:pPr>
      <w:r w:rsidRPr="007A50A8">
        <w:rPr>
          <w:bCs/>
          <w:sz w:val="22"/>
          <w:szCs w:val="22"/>
        </w:rPr>
        <w:t xml:space="preserve">На основании изложенного, руководствуясь ст. ст. 98, 194-199, ГПК РФ, суд </w:t>
      </w:r>
    </w:p>
    <w:p w14:paraId="09CB4650" w14:textId="77777777" w:rsidR="001A2725" w:rsidRPr="007A50A8" w:rsidRDefault="001A2725" w:rsidP="000560BA">
      <w:pPr>
        <w:pStyle w:val="a3"/>
        <w:ind w:firstLine="567"/>
        <w:rPr>
          <w:bCs/>
          <w:sz w:val="22"/>
          <w:szCs w:val="22"/>
        </w:rPr>
      </w:pPr>
    </w:p>
    <w:p w14:paraId="565518C5" w14:textId="77777777" w:rsidR="00E76146" w:rsidRPr="007A50A8" w:rsidRDefault="00E76146" w:rsidP="000560BA">
      <w:pPr>
        <w:pStyle w:val="a3"/>
        <w:ind w:firstLine="567"/>
        <w:jc w:val="center"/>
        <w:rPr>
          <w:bCs/>
          <w:sz w:val="22"/>
          <w:szCs w:val="22"/>
        </w:rPr>
      </w:pPr>
      <w:r w:rsidRPr="007A50A8">
        <w:rPr>
          <w:bCs/>
          <w:sz w:val="22"/>
          <w:szCs w:val="22"/>
        </w:rPr>
        <w:t>РЕШИЛ:</w:t>
      </w:r>
    </w:p>
    <w:p w14:paraId="19A426C2" w14:textId="77777777" w:rsidR="00E76146" w:rsidRDefault="00E76146" w:rsidP="000560BA">
      <w:pPr>
        <w:pStyle w:val="a3"/>
        <w:ind w:firstLine="567"/>
        <w:rPr>
          <w:bCs/>
          <w:sz w:val="22"/>
          <w:szCs w:val="22"/>
        </w:rPr>
      </w:pPr>
      <w:r w:rsidRPr="007A50A8">
        <w:rPr>
          <w:bCs/>
          <w:sz w:val="22"/>
          <w:szCs w:val="22"/>
        </w:rPr>
        <w:t xml:space="preserve">Иск удовлетворить. </w:t>
      </w:r>
    </w:p>
    <w:p w14:paraId="496FABEE" w14:textId="77777777" w:rsidR="00806932" w:rsidRPr="007A50A8" w:rsidRDefault="00806932" w:rsidP="000560BA">
      <w:pPr>
        <w:pStyle w:val="a3"/>
        <w:ind w:firstLine="567"/>
        <w:rPr>
          <w:bCs/>
          <w:sz w:val="22"/>
          <w:szCs w:val="22"/>
        </w:rPr>
      </w:pPr>
      <w:r w:rsidRPr="00806932">
        <w:rPr>
          <w:bCs/>
          <w:sz w:val="22"/>
          <w:szCs w:val="22"/>
        </w:rPr>
        <w:t>Расторгнуть кредитный договор №</w:t>
      </w:r>
      <w:r>
        <w:rPr>
          <w:bCs/>
          <w:sz w:val="22"/>
          <w:szCs w:val="22"/>
        </w:rPr>
        <w:t xml:space="preserve"> </w:t>
      </w:r>
      <w:r w:rsidR="00792211">
        <w:rPr>
          <w:bCs/>
          <w:sz w:val="22"/>
          <w:szCs w:val="22"/>
        </w:rPr>
        <w:t>***</w:t>
      </w:r>
      <w:r w:rsidRPr="00806932">
        <w:rPr>
          <w:bCs/>
          <w:sz w:val="22"/>
          <w:szCs w:val="22"/>
        </w:rPr>
        <w:t xml:space="preserve"> от </w:t>
      </w:r>
      <w:r w:rsidR="00792211">
        <w:rPr>
          <w:bCs/>
          <w:sz w:val="22"/>
          <w:szCs w:val="22"/>
        </w:rPr>
        <w:t>*****</w:t>
      </w:r>
      <w:r w:rsidRPr="00806932">
        <w:rPr>
          <w:bCs/>
          <w:sz w:val="22"/>
          <w:szCs w:val="22"/>
        </w:rPr>
        <w:t xml:space="preserve">г., заключенный между </w:t>
      </w:r>
      <w:r w:rsidR="00F405D2">
        <w:rPr>
          <w:bCs/>
          <w:sz w:val="22"/>
          <w:szCs w:val="22"/>
        </w:rPr>
        <w:t>Публичным</w:t>
      </w:r>
      <w:r>
        <w:rPr>
          <w:bCs/>
          <w:sz w:val="22"/>
          <w:szCs w:val="22"/>
        </w:rPr>
        <w:t xml:space="preserve"> акционерным обществом «Сбербанк России» </w:t>
      </w:r>
      <w:r w:rsidR="00F405D2">
        <w:rPr>
          <w:bCs/>
          <w:sz w:val="22"/>
          <w:szCs w:val="22"/>
        </w:rPr>
        <w:t xml:space="preserve">ранее ОАО «Сбербанк России» </w:t>
      </w:r>
      <w:r w:rsidRPr="00806932">
        <w:rPr>
          <w:bCs/>
          <w:sz w:val="22"/>
          <w:szCs w:val="22"/>
        </w:rPr>
        <w:t xml:space="preserve">и </w:t>
      </w:r>
      <w:r w:rsidR="00792211">
        <w:rPr>
          <w:bCs/>
          <w:sz w:val="22"/>
          <w:szCs w:val="22"/>
        </w:rPr>
        <w:t>****</w:t>
      </w:r>
      <w:r w:rsidRPr="00806932">
        <w:rPr>
          <w:bCs/>
          <w:sz w:val="22"/>
          <w:szCs w:val="22"/>
        </w:rPr>
        <w:t>.</w:t>
      </w:r>
    </w:p>
    <w:p w14:paraId="5C239FED" w14:textId="77777777" w:rsidR="000560BA" w:rsidRPr="007A50A8" w:rsidRDefault="007A50A8" w:rsidP="000560BA">
      <w:pPr>
        <w:pStyle w:val="a4"/>
        <w:ind w:firstLine="567"/>
        <w:jc w:val="both"/>
        <w:rPr>
          <w:rFonts w:ascii="Times New Roman" w:hAnsi="Times New Roman"/>
          <w:bCs/>
          <w:sz w:val="22"/>
          <w:szCs w:val="22"/>
        </w:rPr>
      </w:pPr>
      <w:r w:rsidRPr="007A50A8">
        <w:rPr>
          <w:rFonts w:ascii="Times New Roman" w:hAnsi="Times New Roman"/>
          <w:color w:val="000000"/>
          <w:spacing w:val="-3"/>
          <w:sz w:val="22"/>
          <w:szCs w:val="22"/>
        </w:rPr>
        <w:t>Взыскать  с</w:t>
      </w:r>
      <w:r w:rsidR="00D307D0">
        <w:rPr>
          <w:rFonts w:ascii="Times New Roman" w:hAnsi="Times New Roman"/>
          <w:color w:val="000000"/>
          <w:spacing w:val="-3"/>
          <w:sz w:val="22"/>
          <w:szCs w:val="22"/>
        </w:rPr>
        <w:t>о</w:t>
      </w:r>
      <w:r w:rsidRPr="007A50A8">
        <w:rPr>
          <w:rFonts w:ascii="Times New Roman" w:hAnsi="Times New Roman"/>
          <w:color w:val="000000"/>
          <w:spacing w:val="-3"/>
          <w:sz w:val="22"/>
          <w:szCs w:val="22"/>
        </w:rPr>
        <w:t xml:space="preserve">  </w:t>
      </w:r>
      <w:r w:rsidR="00792211">
        <w:rPr>
          <w:rFonts w:ascii="Times New Roman" w:hAnsi="Times New Roman"/>
          <w:color w:val="000000"/>
          <w:spacing w:val="-3"/>
          <w:sz w:val="22"/>
          <w:szCs w:val="22"/>
        </w:rPr>
        <w:t>ЖПП</w:t>
      </w:r>
      <w:r w:rsidR="00903FD9" w:rsidRPr="007A50A8">
        <w:rPr>
          <w:rFonts w:ascii="Times New Roman" w:hAnsi="Times New Roman"/>
          <w:color w:val="000000"/>
          <w:spacing w:val="-3"/>
          <w:sz w:val="22"/>
          <w:szCs w:val="22"/>
        </w:rPr>
        <w:t xml:space="preserve"> </w:t>
      </w:r>
      <w:r w:rsidRPr="007A50A8">
        <w:rPr>
          <w:rFonts w:ascii="Times New Roman" w:hAnsi="Times New Roman"/>
          <w:color w:val="000000"/>
          <w:spacing w:val="-3"/>
          <w:sz w:val="22"/>
          <w:szCs w:val="22"/>
        </w:rPr>
        <w:t xml:space="preserve">в  пользу </w:t>
      </w:r>
      <w:r w:rsidR="00FF5204" w:rsidRPr="007A50A8">
        <w:rPr>
          <w:rFonts w:ascii="Times New Roman" w:hAnsi="Times New Roman"/>
          <w:color w:val="000000"/>
          <w:spacing w:val="-3"/>
          <w:sz w:val="22"/>
          <w:szCs w:val="22"/>
        </w:rPr>
        <w:t xml:space="preserve">   </w:t>
      </w:r>
      <w:r w:rsidR="00F405D2">
        <w:rPr>
          <w:rFonts w:ascii="Times New Roman" w:hAnsi="Times New Roman"/>
          <w:color w:val="000000"/>
          <w:spacing w:val="-3"/>
          <w:sz w:val="22"/>
          <w:szCs w:val="22"/>
        </w:rPr>
        <w:t>Публичного</w:t>
      </w:r>
      <w:r w:rsidR="00806932">
        <w:rPr>
          <w:rFonts w:ascii="Times New Roman" w:hAnsi="Times New Roman"/>
          <w:color w:val="000000"/>
          <w:spacing w:val="-3"/>
          <w:sz w:val="22"/>
          <w:szCs w:val="22"/>
        </w:rPr>
        <w:t xml:space="preserve"> акционерного общества «Сбе</w:t>
      </w:r>
      <w:r w:rsidR="00FF5204" w:rsidRPr="007A50A8">
        <w:rPr>
          <w:rFonts w:ascii="Times New Roman" w:hAnsi="Times New Roman"/>
          <w:color w:val="000000"/>
          <w:spacing w:val="-3"/>
          <w:sz w:val="22"/>
          <w:szCs w:val="22"/>
        </w:rPr>
        <w:t>рбанк  России»   в  лице   филиала  -   Московского  банка</w:t>
      </w:r>
      <w:r w:rsidR="00FF5204" w:rsidRPr="007A50A8">
        <w:rPr>
          <w:rFonts w:ascii="Times New Roman" w:hAnsi="Times New Roman"/>
          <w:bCs/>
          <w:sz w:val="22"/>
          <w:szCs w:val="22"/>
        </w:rPr>
        <w:t xml:space="preserve">  </w:t>
      </w:r>
      <w:r w:rsidR="000560BA" w:rsidRPr="007A50A8">
        <w:rPr>
          <w:rFonts w:ascii="Times New Roman" w:hAnsi="Times New Roman"/>
          <w:bCs/>
          <w:sz w:val="22"/>
          <w:szCs w:val="22"/>
        </w:rPr>
        <w:t xml:space="preserve">задолженность по </w:t>
      </w:r>
      <w:r w:rsidR="00FF5204" w:rsidRPr="007A50A8">
        <w:rPr>
          <w:rFonts w:ascii="Times New Roman" w:hAnsi="Times New Roman"/>
          <w:bCs/>
          <w:sz w:val="22"/>
          <w:szCs w:val="22"/>
        </w:rPr>
        <w:t xml:space="preserve">кредитному  договору в  размере   </w:t>
      </w:r>
      <w:r w:rsidR="00792211">
        <w:rPr>
          <w:rFonts w:ascii="Times New Roman" w:hAnsi="Times New Roman"/>
          <w:bCs/>
          <w:sz w:val="22"/>
          <w:szCs w:val="22"/>
        </w:rPr>
        <w:t>****</w:t>
      </w:r>
      <w:r w:rsidR="00903FD9">
        <w:rPr>
          <w:rFonts w:ascii="Times New Roman" w:hAnsi="Times New Roman"/>
          <w:bCs/>
          <w:sz w:val="22"/>
          <w:szCs w:val="22"/>
        </w:rPr>
        <w:t xml:space="preserve"> </w:t>
      </w:r>
      <w:r w:rsidR="00FF5204" w:rsidRPr="007A50A8">
        <w:rPr>
          <w:rFonts w:ascii="Times New Roman" w:hAnsi="Times New Roman"/>
          <w:bCs/>
          <w:sz w:val="22"/>
          <w:szCs w:val="22"/>
        </w:rPr>
        <w:t xml:space="preserve"> руб., </w:t>
      </w:r>
      <w:r w:rsidR="000560BA" w:rsidRPr="007A50A8">
        <w:rPr>
          <w:rFonts w:ascii="Times New Roman" w:hAnsi="Times New Roman"/>
          <w:bCs/>
          <w:sz w:val="22"/>
          <w:szCs w:val="22"/>
        </w:rPr>
        <w:t xml:space="preserve">расходы по госпошлине в сумме </w:t>
      </w:r>
      <w:r w:rsidR="00792211">
        <w:rPr>
          <w:rFonts w:ascii="Times New Roman" w:hAnsi="Times New Roman"/>
          <w:bCs/>
          <w:sz w:val="22"/>
          <w:szCs w:val="22"/>
        </w:rPr>
        <w:t>****</w:t>
      </w:r>
      <w:r w:rsidRPr="007A50A8">
        <w:rPr>
          <w:rFonts w:ascii="Times New Roman" w:hAnsi="Times New Roman"/>
          <w:bCs/>
          <w:sz w:val="22"/>
          <w:szCs w:val="22"/>
        </w:rPr>
        <w:t xml:space="preserve">  руб.  </w:t>
      </w:r>
    </w:p>
    <w:p w14:paraId="5DBB3876" w14:textId="77777777" w:rsidR="00FF5204" w:rsidRPr="007A50A8" w:rsidRDefault="00FF5204" w:rsidP="00FF5204">
      <w:pPr>
        <w:spacing w:line="240" w:lineRule="atLeast"/>
        <w:ind w:firstLine="708"/>
        <w:jc w:val="both"/>
        <w:rPr>
          <w:snapToGrid w:val="0"/>
          <w:sz w:val="22"/>
          <w:szCs w:val="22"/>
        </w:rPr>
      </w:pPr>
      <w:r w:rsidRPr="007A50A8">
        <w:rPr>
          <w:snapToGrid w:val="0"/>
          <w:sz w:val="22"/>
          <w:szCs w:val="22"/>
        </w:rPr>
        <w:t xml:space="preserve">Решение может быть обжаловано в Московский городской суд в течение месяца  со дня принятия  решения суда в окончательной  форме.  </w:t>
      </w:r>
    </w:p>
    <w:p w14:paraId="72720040" w14:textId="77777777" w:rsidR="00787E3C" w:rsidRPr="007A50A8" w:rsidRDefault="00787E3C" w:rsidP="000560BA">
      <w:pPr>
        <w:ind w:firstLine="567"/>
        <w:jc w:val="both"/>
        <w:rPr>
          <w:bCs/>
          <w:sz w:val="22"/>
          <w:szCs w:val="22"/>
        </w:rPr>
      </w:pPr>
    </w:p>
    <w:p w14:paraId="1A807AFB" w14:textId="77777777" w:rsidR="00633C59" w:rsidRDefault="00787E3C" w:rsidP="000560BA">
      <w:pPr>
        <w:tabs>
          <w:tab w:val="left" w:pos="7380"/>
        </w:tabs>
        <w:ind w:firstLine="567"/>
        <w:jc w:val="both"/>
        <w:rPr>
          <w:bCs/>
          <w:sz w:val="22"/>
          <w:szCs w:val="22"/>
        </w:rPr>
      </w:pPr>
      <w:r w:rsidRPr="007A50A8">
        <w:rPr>
          <w:bCs/>
          <w:sz w:val="22"/>
          <w:szCs w:val="22"/>
        </w:rPr>
        <w:t>С</w:t>
      </w:r>
      <w:r w:rsidR="000560BA" w:rsidRPr="007A50A8">
        <w:rPr>
          <w:bCs/>
          <w:sz w:val="22"/>
          <w:szCs w:val="22"/>
        </w:rPr>
        <w:t xml:space="preserve">удья: </w:t>
      </w:r>
    </w:p>
    <w:p w14:paraId="4DFAC008" w14:textId="77777777" w:rsidR="00633C59" w:rsidRDefault="00633C59" w:rsidP="000560BA">
      <w:pPr>
        <w:tabs>
          <w:tab w:val="left" w:pos="7380"/>
        </w:tabs>
        <w:ind w:firstLine="567"/>
        <w:jc w:val="both"/>
        <w:rPr>
          <w:bCs/>
          <w:sz w:val="22"/>
          <w:szCs w:val="22"/>
        </w:rPr>
      </w:pPr>
    </w:p>
    <w:p w14:paraId="27A5CC5F" w14:textId="77777777" w:rsidR="00633C59" w:rsidRDefault="00633C59" w:rsidP="000560BA">
      <w:pPr>
        <w:tabs>
          <w:tab w:val="left" w:pos="7380"/>
        </w:tabs>
        <w:ind w:firstLine="567"/>
        <w:jc w:val="both"/>
        <w:rPr>
          <w:bCs/>
          <w:sz w:val="22"/>
          <w:szCs w:val="22"/>
        </w:rPr>
      </w:pPr>
    </w:p>
    <w:p w14:paraId="1E9E2DB5" w14:textId="77777777" w:rsidR="00633C59" w:rsidRDefault="00633C59" w:rsidP="000560BA">
      <w:pPr>
        <w:tabs>
          <w:tab w:val="left" w:pos="7380"/>
        </w:tabs>
        <w:ind w:firstLine="567"/>
        <w:jc w:val="both"/>
        <w:rPr>
          <w:bCs/>
          <w:sz w:val="22"/>
          <w:szCs w:val="22"/>
        </w:rPr>
      </w:pPr>
    </w:p>
    <w:p w14:paraId="354C4063" w14:textId="77777777" w:rsidR="00633C59" w:rsidRDefault="00633C59" w:rsidP="000560BA">
      <w:pPr>
        <w:tabs>
          <w:tab w:val="left" w:pos="7380"/>
        </w:tabs>
        <w:ind w:firstLine="567"/>
        <w:jc w:val="both"/>
        <w:rPr>
          <w:bCs/>
          <w:sz w:val="22"/>
          <w:szCs w:val="22"/>
        </w:rPr>
      </w:pPr>
    </w:p>
    <w:p w14:paraId="494EE251" w14:textId="77777777" w:rsidR="00633C59" w:rsidRDefault="00633C59" w:rsidP="000560BA">
      <w:pPr>
        <w:tabs>
          <w:tab w:val="left" w:pos="7380"/>
        </w:tabs>
        <w:ind w:firstLine="567"/>
        <w:jc w:val="both"/>
        <w:rPr>
          <w:bCs/>
          <w:sz w:val="22"/>
          <w:szCs w:val="22"/>
        </w:rPr>
      </w:pPr>
    </w:p>
    <w:p w14:paraId="724D1AC9" w14:textId="77777777" w:rsidR="00633C59" w:rsidRDefault="00633C59" w:rsidP="000560BA">
      <w:pPr>
        <w:tabs>
          <w:tab w:val="left" w:pos="7380"/>
        </w:tabs>
        <w:ind w:firstLine="567"/>
        <w:jc w:val="both"/>
        <w:rPr>
          <w:bCs/>
          <w:sz w:val="22"/>
          <w:szCs w:val="22"/>
        </w:rPr>
      </w:pPr>
    </w:p>
    <w:p w14:paraId="1309774D" w14:textId="77777777" w:rsidR="00633C59" w:rsidRDefault="00633C59" w:rsidP="000560BA">
      <w:pPr>
        <w:tabs>
          <w:tab w:val="left" w:pos="7380"/>
        </w:tabs>
        <w:ind w:firstLine="567"/>
        <w:jc w:val="both"/>
        <w:rPr>
          <w:bCs/>
          <w:sz w:val="22"/>
          <w:szCs w:val="22"/>
        </w:rPr>
      </w:pPr>
    </w:p>
    <w:p w14:paraId="6D327633" w14:textId="77777777" w:rsidR="00633C59" w:rsidRDefault="00633C59" w:rsidP="000560BA">
      <w:pPr>
        <w:tabs>
          <w:tab w:val="left" w:pos="7380"/>
        </w:tabs>
        <w:ind w:firstLine="567"/>
        <w:jc w:val="both"/>
        <w:rPr>
          <w:bCs/>
          <w:sz w:val="22"/>
          <w:szCs w:val="22"/>
        </w:rPr>
      </w:pPr>
    </w:p>
    <w:p w14:paraId="43ED6954" w14:textId="77777777" w:rsidR="00633C59" w:rsidRDefault="00633C59" w:rsidP="000560BA">
      <w:pPr>
        <w:tabs>
          <w:tab w:val="left" w:pos="7380"/>
        </w:tabs>
        <w:ind w:firstLine="567"/>
        <w:jc w:val="both"/>
        <w:rPr>
          <w:bCs/>
          <w:sz w:val="22"/>
          <w:szCs w:val="22"/>
        </w:rPr>
      </w:pPr>
    </w:p>
    <w:p w14:paraId="05EE9D73" w14:textId="77777777" w:rsidR="00633C59" w:rsidRDefault="00633C59" w:rsidP="000560BA">
      <w:pPr>
        <w:tabs>
          <w:tab w:val="left" w:pos="7380"/>
        </w:tabs>
        <w:ind w:firstLine="567"/>
        <w:jc w:val="both"/>
        <w:rPr>
          <w:bCs/>
          <w:sz w:val="22"/>
          <w:szCs w:val="22"/>
        </w:rPr>
      </w:pPr>
    </w:p>
    <w:p w14:paraId="2E1B07C4" w14:textId="77777777" w:rsidR="00633C59" w:rsidRDefault="00633C59" w:rsidP="000560BA">
      <w:pPr>
        <w:tabs>
          <w:tab w:val="left" w:pos="7380"/>
        </w:tabs>
        <w:ind w:firstLine="567"/>
        <w:jc w:val="both"/>
        <w:rPr>
          <w:bCs/>
          <w:sz w:val="22"/>
          <w:szCs w:val="22"/>
        </w:rPr>
      </w:pPr>
    </w:p>
    <w:p w14:paraId="5E05AC83" w14:textId="77777777" w:rsidR="00633C59" w:rsidRDefault="00633C59" w:rsidP="000560BA">
      <w:pPr>
        <w:tabs>
          <w:tab w:val="left" w:pos="7380"/>
        </w:tabs>
        <w:ind w:firstLine="567"/>
        <w:jc w:val="both"/>
        <w:rPr>
          <w:bCs/>
          <w:sz w:val="22"/>
          <w:szCs w:val="22"/>
        </w:rPr>
      </w:pPr>
    </w:p>
    <w:p w14:paraId="1AB81447" w14:textId="77777777" w:rsidR="00633C59" w:rsidRDefault="00633C59" w:rsidP="000560BA">
      <w:pPr>
        <w:tabs>
          <w:tab w:val="left" w:pos="7380"/>
        </w:tabs>
        <w:ind w:firstLine="567"/>
        <w:jc w:val="both"/>
        <w:rPr>
          <w:bCs/>
          <w:sz w:val="22"/>
          <w:szCs w:val="22"/>
        </w:rPr>
      </w:pPr>
    </w:p>
    <w:p w14:paraId="22EEB6D8" w14:textId="77777777" w:rsidR="00633C59" w:rsidRDefault="00633C59" w:rsidP="000560BA">
      <w:pPr>
        <w:tabs>
          <w:tab w:val="left" w:pos="7380"/>
        </w:tabs>
        <w:ind w:firstLine="567"/>
        <w:jc w:val="both"/>
        <w:rPr>
          <w:bCs/>
          <w:sz w:val="22"/>
          <w:szCs w:val="22"/>
        </w:rPr>
      </w:pPr>
    </w:p>
    <w:p w14:paraId="3AE94826" w14:textId="77777777" w:rsidR="00633C59" w:rsidRDefault="00633C59" w:rsidP="000560BA">
      <w:pPr>
        <w:tabs>
          <w:tab w:val="left" w:pos="7380"/>
        </w:tabs>
        <w:ind w:firstLine="567"/>
        <w:jc w:val="both"/>
        <w:rPr>
          <w:bCs/>
          <w:sz w:val="22"/>
          <w:szCs w:val="22"/>
        </w:rPr>
      </w:pPr>
    </w:p>
    <w:p w14:paraId="22819ED1" w14:textId="77777777" w:rsidR="00633C59" w:rsidRDefault="00633C59" w:rsidP="000560BA">
      <w:pPr>
        <w:tabs>
          <w:tab w:val="left" w:pos="7380"/>
        </w:tabs>
        <w:ind w:firstLine="567"/>
        <w:jc w:val="both"/>
        <w:rPr>
          <w:bCs/>
          <w:sz w:val="22"/>
          <w:szCs w:val="22"/>
        </w:rPr>
      </w:pPr>
    </w:p>
    <w:p w14:paraId="61B67690" w14:textId="77777777" w:rsidR="00633C59" w:rsidRDefault="00633C59" w:rsidP="000560BA">
      <w:pPr>
        <w:tabs>
          <w:tab w:val="left" w:pos="7380"/>
        </w:tabs>
        <w:ind w:firstLine="567"/>
        <w:jc w:val="both"/>
        <w:rPr>
          <w:bCs/>
          <w:sz w:val="22"/>
          <w:szCs w:val="22"/>
        </w:rPr>
      </w:pPr>
    </w:p>
    <w:p w14:paraId="2FEF6CD2" w14:textId="77777777" w:rsidR="00633C59" w:rsidRDefault="00633C59" w:rsidP="000560BA">
      <w:pPr>
        <w:tabs>
          <w:tab w:val="left" w:pos="7380"/>
        </w:tabs>
        <w:ind w:firstLine="567"/>
        <w:jc w:val="both"/>
        <w:rPr>
          <w:bCs/>
          <w:sz w:val="22"/>
          <w:szCs w:val="22"/>
        </w:rPr>
      </w:pPr>
    </w:p>
    <w:p w14:paraId="0F2E8D75" w14:textId="77777777" w:rsidR="00633C59" w:rsidRDefault="00633C59" w:rsidP="000560BA">
      <w:pPr>
        <w:tabs>
          <w:tab w:val="left" w:pos="7380"/>
        </w:tabs>
        <w:ind w:firstLine="567"/>
        <w:jc w:val="both"/>
        <w:rPr>
          <w:bCs/>
          <w:sz w:val="22"/>
          <w:szCs w:val="22"/>
        </w:rPr>
      </w:pPr>
    </w:p>
    <w:p w14:paraId="07F57AD4" w14:textId="77777777" w:rsidR="00633C59" w:rsidRDefault="00633C59" w:rsidP="000560BA">
      <w:pPr>
        <w:tabs>
          <w:tab w:val="left" w:pos="7380"/>
        </w:tabs>
        <w:ind w:firstLine="567"/>
        <w:jc w:val="both"/>
        <w:rPr>
          <w:bCs/>
          <w:sz w:val="22"/>
          <w:szCs w:val="22"/>
        </w:rPr>
      </w:pPr>
    </w:p>
    <w:p w14:paraId="6F75C8C4" w14:textId="77777777" w:rsidR="00633C59" w:rsidRDefault="00633C59" w:rsidP="000560BA">
      <w:pPr>
        <w:tabs>
          <w:tab w:val="left" w:pos="7380"/>
        </w:tabs>
        <w:ind w:firstLine="567"/>
        <w:jc w:val="both"/>
        <w:rPr>
          <w:bCs/>
          <w:sz w:val="22"/>
          <w:szCs w:val="22"/>
        </w:rPr>
      </w:pPr>
    </w:p>
    <w:p w14:paraId="14A3F86C" w14:textId="77777777" w:rsidR="00633C59" w:rsidRDefault="00633C59" w:rsidP="000560BA">
      <w:pPr>
        <w:tabs>
          <w:tab w:val="left" w:pos="7380"/>
        </w:tabs>
        <w:ind w:firstLine="567"/>
        <w:jc w:val="both"/>
        <w:rPr>
          <w:bCs/>
          <w:sz w:val="22"/>
          <w:szCs w:val="22"/>
        </w:rPr>
      </w:pPr>
    </w:p>
    <w:p w14:paraId="717E0C64" w14:textId="77777777" w:rsidR="00633C59" w:rsidRDefault="00633C59" w:rsidP="000560BA">
      <w:pPr>
        <w:tabs>
          <w:tab w:val="left" w:pos="7380"/>
        </w:tabs>
        <w:ind w:firstLine="567"/>
        <w:jc w:val="both"/>
        <w:rPr>
          <w:bCs/>
          <w:sz w:val="22"/>
          <w:szCs w:val="22"/>
        </w:rPr>
      </w:pPr>
    </w:p>
    <w:p w14:paraId="0BAE4B46" w14:textId="77777777" w:rsidR="00633C59" w:rsidRDefault="00633C59" w:rsidP="000560BA">
      <w:pPr>
        <w:tabs>
          <w:tab w:val="left" w:pos="7380"/>
        </w:tabs>
        <w:ind w:firstLine="567"/>
        <w:jc w:val="both"/>
        <w:rPr>
          <w:bCs/>
          <w:sz w:val="22"/>
          <w:szCs w:val="22"/>
        </w:rPr>
      </w:pPr>
    </w:p>
    <w:p w14:paraId="388A621F" w14:textId="77777777" w:rsidR="00633C59" w:rsidRDefault="00633C59" w:rsidP="000560BA">
      <w:pPr>
        <w:tabs>
          <w:tab w:val="left" w:pos="7380"/>
        </w:tabs>
        <w:ind w:firstLine="567"/>
        <w:jc w:val="both"/>
        <w:rPr>
          <w:bCs/>
          <w:sz w:val="22"/>
          <w:szCs w:val="22"/>
        </w:rPr>
      </w:pPr>
    </w:p>
    <w:p w14:paraId="2FE300C0" w14:textId="77777777" w:rsidR="00C60B82" w:rsidRDefault="00C60B82" w:rsidP="000560BA">
      <w:pPr>
        <w:tabs>
          <w:tab w:val="left" w:pos="7380"/>
        </w:tabs>
        <w:ind w:firstLine="567"/>
        <w:jc w:val="both"/>
        <w:rPr>
          <w:bCs/>
          <w:sz w:val="22"/>
          <w:szCs w:val="22"/>
        </w:rPr>
      </w:pPr>
    </w:p>
    <w:p w14:paraId="32A09626" w14:textId="77777777" w:rsidR="00C60B82" w:rsidRDefault="00C60B82" w:rsidP="000560BA">
      <w:pPr>
        <w:tabs>
          <w:tab w:val="left" w:pos="7380"/>
        </w:tabs>
        <w:ind w:firstLine="567"/>
        <w:jc w:val="both"/>
        <w:rPr>
          <w:bCs/>
          <w:sz w:val="22"/>
          <w:szCs w:val="22"/>
        </w:rPr>
      </w:pPr>
    </w:p>
    <w:p w14:paraId="55AD05D2" w14:textId="77777777" w:rsidR="00633C59" w:rsidRDefault="00633C59" w:rsidP="000560BA">
      <w:pPr>
        <w:tabs>
          <w:tab w:val="left" w:pos="7380"/>
        </w:tabs>
        <w:ind w:firstLine="567"/>
        <w:jc w:val="both"/>
        <w:rPr>
          <w:bCs/>
          <w:sz w:val="22"/>
          <w:szCs w:val="22"/>
        </w:rPr>
      </w:pPr>
    </w:p>
    <w:p w14:paraId="69C53735" w14:textId="77777777" w:rsidR="008F4853" w:rsidRDefault="008F4853" w:rsidP="000560BA">
      <w:pPr>
        <w:tabs>
          <w:tab w:val="left" w:pos="7380"/>
        </w:tabs>
        <w:ind w:firstLine="567"/>
        <w:jc w:val="both"/>
        <w:rPr>
          <w:bCs/>
          <w:sz w:val="22"/>
          <w:szCs w:val="22"/>
        </w:rPr>
      </w:pPr>
    </w:p>
    <w:p w14:paraId="4DE3D800" w14:textId="77777777" w:rsidR="008F4853" w:rsidRDefault="008F4853" w:rsidP="000560BA">
      <w:pPr>
        <w:tabs>
          <w:tab w:val="left" w:pos="7380"/>
        </w:tabs>
        <w:ind w:firstLine="567"/>
        <w:jc w:val="both"/>
        <w:rPr>
          <w:bCs/>
          <w:sz w:val="22"/>
          <w:szCs w:val="22"/>
        </w:rPr>
      </w:pPr>
    </w:p>
    <w:p w14:paraId="38E2597C" w14:textId="77777777" w:rsidR="00633C59" w:rsidRDefault="00633C59" w:rsidP="000560BA">
      <w:pPr>
        <w:tabs>
          <w:tab w:val="left" w:pos="7380"/>
        </w:tabs>
        <w:ind w:firstLine="567"/>
        <w:jc w:val="both"/>
        <w:rPr>
          <w:bCs/>
          <w:sz w:val="22"/>
          <w:szCs w:val="22"/>
        </w:rPr>
      </w:pPr>
    </w:p>
    <w:p w14:paraId="5E8FA996" w14:textId="77777777" w:rsidR="00633C59" w:rsidRDefault="00633C59" w:rsidP="000560BA">
      <w:pPr>
        <w:tabs>
          <w:tab w:val="left" w:pos="7380"/>
        </w:tabs>
        <w:ind w:firstLine="567"/>
        <w:jc w:val="both"/>
        <w:rPr>
          <w:bCs/>
          <w:sz w:val="22"/>
          <w:szCs w:val="22"/>
        </w:rPr>
      </w:pPr>
    </w:p>
    <w:p w14:paraId="4869BA88" w14:textId="77777777" w:rsidR="00343E7A" w:rsidRDefault="00343E7A" w:rsidP="0086773E">
      <w:pPr>
        <w:tabs>
          <w:tab w:val="left" w:pos="7380"/>
        </w:tabs>
        <w:ind w:firstLine="567"/>
        <w:jc w:val="center"/>
        <w:rPr>
          <w:bCs/>
          <w:sz w:val="22"/>
          <w:szCs w:val="22"/>
        </w:rPr>
      </w:pPr>
    </w:p>
    <w:sectPr w:rsidR="00343E7A" w:rsidSect="00FF5204">
      <w:footerReference w:type="even" r:id="rId8"/>
      <w:footerReference w:type="default" r:id="rId9"/>
      <w:pgSz w:w="12240" w:h="15840"/>
      <w:pgMar w:top="899" w:right="850" w:bottom="180" w:left="170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12334" w14:textId="77777777" w:rsidR="00DD17F2" w:rsidRDefault="00DD17F2">
      <w:r>
        <w:separator/>
      </w:r>
    </w:p>
  </w:endnote>
  <w:endnote w:type="continuationSeparator" w:id="0">
    <w:p w14:paraId="634E2AE3" w14:textId="77777777" w:rsidR="00DD17F2" w:rsidRDefault="00DD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4B330" w14:textId="77777777" w:rsidR="00215CE2" w:rsidRDefault="00215CE2">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38DB3C89" w14:textId="77777777" w:rsidR="00215CE2" w:rsidRDefault="00215CE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7BD3" w14:textId="77777777" w:rsidR="00215CE2" w:rsidRDefault="00215CE2">
    <w:pPr>
      <w:pStyle w:val="a6"/>
      <w:framePr w:wrap="around" w:vAnchor="text" w:hAnchor="margin" w:xAlign="right" w:y="1"/>
      <w:rPr>
        <w:rStyle w:val="a7"/>
      </w:rPr>
    </w:pPr>
  </w:p>
  <w:p w14:paraId="2FA82B3D" w14:textId="77777777" w:rsidR="00215CE2" w:rsidRDefault="00215CE2">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5C17C" w14:textId="77777777" w:rsidR="00DD17F2" w:rsidRDefault="00DD17F2">
      <w:r>
        <w:separator/>
      </w:r>
    </w:p>
  </w:footnote>
  <w:footnote w:type="continuationSeparator" w:id="0">
    <w:p w14:paraId="4ADC4581" w14:textId="77777777" w:rsidR="00DD17F2" w:rsidRDefault="00DD1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ED5A19"/>
    <w:multiLevelType w:val="hybridMultilevel"/>
    <w:tmpl w:val="CB9EF404"/>
    <w:lvl w:ilvl="0">
      <w:start w:val="9"/>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CF218FA"/>
    <w:multiLevelType w:val="hybridMultilevel"/>
    <w:tmpl w:val="D00E4D32"/>
    <w:lvl w:ilvl="0">
      <w:start w:val="1"/>
      <w:numFmt w:val="decimal"/>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 w15:restartNumberingAfterBreak="0">
    <w:nsid w:val="6E7E341E"/>
    <w:multiLevelType w:val="multilevel"/>
    <w:tmpl w:val="49989D72"/>
    <w:lvl w:ilvl="0">
      <w:numFmt w:val="bullet"/>
      <w:lvlText w:val=""/>
      <w:lvlJc w:val="left"/>
      <w:pPr>
        <w:tabs>
          <w:tab w:val="num" w:pos="2880"/>
        </w:tabs>
        <w:ind w:left="2880" w:hanging="360"/>
      </w:pPr>
      <w:rPr>
        <w:rFonts w:ascii="Times New Roman" w:hAnsi="Times New Roman" w:cs="Times New Roman" w:hint="default"/>
      </w:rPr>
    </w:lvl>
    <w:lvl w:ilvl="1">
      <w:start w:val="1"/>
      <w:numFmt w:val="bullet"/>
      <w:lvlText w:val=""/>
      <w:lvlJc w:val="left"/>
      <w:pPr>
        <w:tabs>
          <w:tab w:val="num" w:pos="2160"/>
        </w:tabs>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0C96"/>
    <w:rsid w:val="00026627"/>
    <w:rsid w:val="000560BA"/>
    <w:rsid w:val="00057194"/>
    <w:rsid w:val="000E55E7"/>
    <w:rsid w:val="0015283A"/>
    <w:rsid w:val="00165E05"/>
    <w:rsid w:val="001A2725"/>
    <w:rsid w:val="001C7467"/>
    <w:rsid w:val="0020673D"/>
    <w:rsid w:val="00215CE2"/>
    <w:rsid w:val="002772E7"/>
    <w:rsid w:val="00305532"/>
    <w:rsid w:val="00341791"/>
    <w:rsid w:val="00343E7A"/>
    <w:rsid w:val="0034514D"/>
    <w:rsid w:val="00374038"/>
    <w:rsid w:val="00383909"/>
    <w:rsid w:val="004029D5"/>
    <w:rsid w:val="00410EE7"/>
    <w:rsid w:val="00420571"/>
    <w:rsid w:val="0046725D"/>
    <w:rsid w:val="004D2B0C"/>
    <w:rsid w:val="00512AD1"/>
    <w:rsid w:val="00520AC1"/>
    <w:rsid w:val="00581691"/>
    <w:rsid w:val="00592F54"/>
    <w:rsid w:val="005E2200"/>
    <w:rsid w:val="00633C59"/>
    <w:rsid w:val="006522FB"/>
    <w:rsid w:val="00672300"/>
    <w:rsid w:val="00673D16"/>
    <w:rsid w:val="00690C36"/>
    <w:rsid w:val="006F751F"/>
    <w:rsid w:val="00702696"/>
    <w:rsid w:val="0073130D"/>
    <w:rsid w:val="007573E7"/>
    <w:rsid w:val="00763AF1"/>
    <w:rsid w:val="00787E3C"/>
    <w:rsid w:val="00792211"/>
    <w:rsid w:val="007A50A8"/>
    <w:rsid w:val="007F0217"/>
    <w:rsid w:val="00806932"/>
    <w:rsid w:val="00840F42"/>
    <w:rsid w:val="0086773E"/>
    <w:rsid w:val="008938CB"/>
    <w:rsid w:val="008B20D7"/>
    <w:rsid w:val="008F4853"/>
    <w:rsid w:val="00903FD9"/>
    <w:rsid w:val="009152F6"/>
    <w:rsid w:val="009E37A3"/>
    <w:rsid w:val="00A100BC"/>
    <w:rsid w:val="00A34016"/>
    <w:rsid w:val="00AA120E"/>
    <w:rsid w:val="00AD0C5F"/>
    <w:rsid w:val="00B51D7A"/>
    <w:rsid w:val="00B6597A"/>
    <w:rsid w:val="00BB2751"/>
    <w:rsid w:val="00BC6A6F"/>
    <w:rsid w:val="00C52DE2"/>
    <w:rsid w:val="00C54D01"/>
    <w:rsid w:val="00C60B82"/>
    <w:rsid w:val="00C66376"/>
    <w:rsid w:val="00C70680"/>
    <w:rsid w:val="00C91F56"/>
    <w:rsid w:val="00CA224E"/>
    <w:rsid w:val="00CD42DF"/>
    <w:rsid w:val="00CF7D0E"/>
    <w:rsid w:val="00D307D0"/>
    <w:rsid w:val="00D355F6"/>
    <w:rsid w:val="00D74130"/>
    <w:rsid w:val="00DD17F2"/>
    <w:rsid w:val="00DD5812"/>
    <w:rsid w:val="00DF7B60"/>
    <w:rsid w:val="00E644C1"/>
    <w:rsid w:val="00E66BA4"/>
    <w:rsid w:val="00E76146"/>
    <w:rsid w:val="00EA0080"/>
    <w:rsid w:val="00EB1CE7"/>
    <w:rsid w:val="00EE0C96"/>
    <w:rsid w:val="00F36700"/>
    <w:rsid w:val="00F405D2"/>
    <w:rsid w:val="00F77274"/>
    <w:rsid w:val="00F84297"/>
    <w:rsid w:val="00FE2901"/>
    <w:rsid w:val="00FF520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A4F03"/>
  <w15:chartTrackingRefBased/>
  <w15:docId w15:val="{F2E38CD2-441A-4236-B73B-098BFF40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widowControl w:val="0"/>
      <w:autoSpaceDE w:val="0"/>
      <w:autoSpaceDN w:val="0"/>
      <w:adjustRightInd w:val="0"/>
      <w:ind w:firstLine="720"/>
      <w:jc w:val="both"/>
    </w:pPr>
    <w:rPr>
      <w:sz w:val="24"/>
    </w:rPr>
  </w:style>
  <w:style w:type="paragraph" w:styleId="a4">
    <w:name w:val="Plain Text"/>
    <w:basedOn w:val="a"/>
    <w:rPr>
      <w:rFonts w:ascii="Courier New" w:hAnsi="Courier New"/>
    </w:rPr>
  </w:style>
  <w:style w:type="paragraph" w:styleId="a5">
    <w:name w:val="Body Text"/>
    <w:basedOn w:val="a"/>
    <w:pPr>
      <w:spacing w:after="120"/>
    </w:pPr>
  </w:style>
  <w:style w:type="paragraph" w:styleId="a6">
    <w:name w:val="footer"/>
    <w:basedOn w:val="a"/>
    <w:pPr>
      <w:tabs>
        <w:tab w:val="center" w:pos="4677"/>
        <w:tab w:val="right" w:pos="9355"/>
      </w:tabs>
    </w:pPr>
  </w:style>
  <w:style w:type="character" w:styleId="a7">
    <w:name w:val="page number"/>
    <w:basedOn w:val="a0"/>
  </w:style>
  <w:style w:type="paragraph" w:styleId="2">
    <w:name w:val="Body Text 2"/>
    <w:basedOn w:val="a"/>
    <w:pPr>
      <w:widowControl w:val="0"/>
      <w:autoSpaceDE w:val="0"/>
      <w:autoSpaceDN w:val="0"/>
      <w:adjustRightInd w:val="0"/>
    </w:pPr>
    <w:rPr>
      <w:sz w:val="28"/>
      <w:szCs w:val="22"/>
    </w:rPr>
  </w:style>
  <w:style w:type="paragraph" w:styleId="20">
    <w:name w:val="Body Text Indent 2"/>
    <w:basedOn w:val="a"/>
    <w:pPr>
      <w:ind w:firstLine="708"/>
      <w:jc w:val="both"/>
    </w:pPr>
    <w:rPr>
      <w:sz w:val="24"/>
      <w:szCs w:val="22"/>
    </w:rPr>
  </w:style>
  <w:style w:type="character" w:customStyle="1" w:styleId="a8">
    <w:name w:val="Основной текст с отступом Знак"/>
    <w:rPr>
      <w:sz w:val="24"/>
    </w:rPr>
  </w:style>
  <w:style w:type="paragraph" w:styleId="a9">
    <w:name w:val="header"/>
    <w:basedOn w:val="a"/>
    <w:unhideWhenUsed/>
    <w:pPr>
      <w:tabs>
        <w:tab w:val="center" w:pos="4677"/>
        <w:tab w:val="right" w:pos="9355"/>
      </w:tabs>
    </w:pPr>
  </w:style>
  <w:style w:type="character" w:customStyle="1" w:styleId="aa">
    <w:name w:val="Верхний колонтитул Знак"/>
    <w:basedOn w:val="a0"/>
    <w:semiHidden/>
  </w:style>
  <w:style w:type="paragraph" w:customStyle="1" w:styleId="HeadingBase">
    <w:name w:val="Heading Base"/>
    <w:basedOn w:val="a"/>
    <w:next w:val="a5"/>
    <w:pPr>
      <w:keepNext/>
      <w:keepLines/>
      <w:spacing w:line="220" w:lineRule="atLeast"/>
      <w:jc w:val="both"/>
    </w:pPr>
    <w:rPr>
      <w:rFonts w:ascii="Arial Black" w:hAnsi="Arial Black"/>
      <w:spacing w:val="-10"/>
      <w:kern w:val="20"/>
      <w:lang w:val="en-US" w:eastAsia="en-US"/>
    </w:rPr>
  </w:style>
  <w:style w:type="paragraph" w:styleId="ab">
    <w:name w:val="Block Text"/>
    <w:basedOn w:val="a"/>
    <w:pPr>
      <w:shd w:val="clear" w:color="auto" w:fill="FFFFFF"/>
      <w:spacing w:line="250" w:lineRule="exact"/>
      <w:ind w:left="567" w:right="10" w:firstLine="567"/>
      <w:jc w:val="right"/>
    </w:pPr>
    <w:rPr>
      <w:rFonts w:ascii="Arial" w:hAnsi="Arial"/>
      <w:spacing w:val="-5"/>
      <w:sz w:val="22"/>
      <w:lang w:val="en-US" w:eastAsia="en-US"/>
    </w:rPr>
  </w:style>
  <w:style w:type="paragraph" w:customStyle="1" w:styleId="ConsNormal">
    <w:name w:val="ConsNormal"/>
    <w:pPr>
      <w:autoSpaceDE w:val="0"/>
      <w:autoSpaceDN w:val="0"/>
      <w:adjustRightInd w:val="0"/>
      <w:ind w:firstLine="720"/>
    </w:pPr>
    <w:rPr>
      <w:rFonts w:ascii="Arial" w:hAnsi="Arial" w:cs="Arial"/>
      <w:lang w:val="ru-RU" w:eastAsia="ru-RU"/>
    </w:rPr>
  </w:style>
  <w:style w:type="paragraph" w:styleId="ac">
    <w:name w:val="Balloon Text"/>
    <w:basedOn w:val="a"/>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consultantplus://offline/ref=DA06D0DF696CC0831663215F5C3709CFC84EC8254D13C4125D9949374F2CB2D8CC8ABBE81D20DC7ENFG3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1569</Words>
  <Characters>8944</Characters>
  <Application>Microsoft Office Word</Application>
  <DocSecurity>0</DocSecurity>
  <Lines>74</Lines>
  <Paragraphs>20</Paragraphs>
  <ScaleCrop>false</ScaleCrop>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