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E69924" w14:textId="77777777" w:rsidR="008A6DA8" w:rsidRPr="00747C0E" w:rsidRDefault="004D561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bookmarkStart w:id="0" w:name="_GoBack"/>
      <w:bookmarkEnd w:id="0"/>
      <w:r w:rsidRPr="00747C0E">
        <w:rPr>
          <w:rFonts w:ascii="Times New Roman" w:hAnsi="Times New Roman" w:cs="Times New Roman"/>
          <w:b/>
          <w:sz w:val="24"/>
          <w:szCs w:val="24"/>
          <w:lang w:eastAsia="ru-RU"/>
        </w:rPr>
        <w:t>РЕШЕНИЕ</w:t>
      </w:r>
    </w:p>
    <w:p w14:paraId="6D8DB45F" w14:textId="77777777" w:rsidR="008A6DA8" w:rsidRPr="00747C0E" w:rsidRDefault="004D561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14:paraId="704D867D" w14:textId="77777777" w:rsidR="008A6DA8" w:rsidRPr="00747C0E" w:rsidRDefault="004D561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92D4B7D" w14:textId="77777777" w:rsidR="008A6DA8" w:rsidRPr="00747C0E" w:rsidRDefault="004D5618" w:rsidP="008A6DA8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B5F1C6" w14:textId="77777777" w:rsidR="000E22B3" w:rsidRDefault="004D5618" w:rsidP="000E22B3">
      <w:pPr>
        <w:suppressAutoHyphens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FF"/>
          <w:sz w:val="24"/>
          <w:szCs w:val="24"/>
          <w:lang w:eastAsia="ru-RU"/>
        </w:rPr>
        <w:t xml:space="preserve">14 декабря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2020 г</w:t>
        </w:r>
      </w:smartTag>
      <w:r>
        <w:rPr>
          <w:rFonts w:ascii="Times New Roman" w:hAnsi="Times New Roman"/>
          <w:color w:val="0000FF"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>город Москва</w:t>
      </w:r>
    </w:p>
    <w:p w14:paraId="2408F9F8" w14:textId="77777777" w:rsidR="000E22B3" w:rsidRDefault="004D5618" w:rsidP="000E22B3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076A6C0D" w14:textId="77777777" w:rsidR="000E22B3" w:rsidRDefault="004D5618" w:rsidP="000E22B3">
      <w:pPr>
        <w:suppressAutoHyphens/>
        <w:snapToGri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Лефортовский районный суд города Москвы в составе:</w:t>
      </w:r>
    </w:p>
    <w:p w14:paraId="18BFD0BE" w14:textId="77777777" w:rsidR="000E22B3" w:rsidRDefault="004D5618" w:rsidP="000E22B3">
      <w:pPr>
        <w:suppressAutoHyphens/>
        <w:snapToGri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председательствующего судьи Голованова В.М.</w:t>
      </w:r>
    </w:p>
    <w:p w14:paraId="11B7CE56" w14:textId="77777777" w:rsidR="000E22B3" w:rsidRDefault="004D5618" w:rsidP="000E22B3">
      <w:pPr>
        <w:suppressAutoHyphens/>
        <w:snapToGri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при секретаре судебного заседания </w:t>
      </w:r>
      <w:r>
        <w:rPr>
          <w:rFonts w:ascii="Times New Roman" w:hAnsi="Times New Roman"/>
          <w:color w:val="0000FF"/>
          <w:sz w:val="24"/>
          <w:szCs w:val="24"/>
        </w:rPr>
        <w:t>Султановой А.К.,</w:t>
      </w:r>
    </w:p>
    <w:p w14:paraId="53736D64" w14:textId="77777777" w:rsidR="008A6DA8" w:rsidRPr="00747C0E" w:rsidRDefault="004D5618" w:rsidP="000E22B3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рассмотрев в открытом судебном</w:t>
      </w:r>
      <w:r>
        <w:rPr>
          <w:rFonts w:ascii="Times New Roman" w:hAnsi="Times New Roman"/>
          <w:sz w:val="24"/>
          <w:szCs w:val="24"/>
          <w:lang w:eastAsia="ru-RU"/>
        </w:rPr>
        <w:t xml:space="preserve"> заседании гражданское дело №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2-4618/2020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по иску ПАО «Сбербанк России» в лице филиала – Московского банка Сбербанка России ПАО к</w:t>
      </w:r>
      <w:r w:rsidRPr="00747C0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Снеткову Александру Анатольевичу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кредитному договору, руководствуясь ст. 199 ГПК РФ,</w:t>
      </w:r>
    </w:p>
    <w:p w14:paraId="0E387F5B" w14:textId="77777777" w:rsidR="008A6DA8" w:rsidRPr="00747C0E" w:rsidRDefault="004D561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7A7A5C" w14:textId="77777777" w:rsidR="008A6DA8" w:rsidRPr="00747C0E" w:rsidRDefault="004D561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14:paraId="7DB4ED04" w14:textId="77777777" w:rsidR="008A6DA8" w:rsidRPr="00747C0E" w:rsidRDefault="004D561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0F5AB3D" w14:textId="77777777" w:rsidR="00317CF0" w:rsidRPr="00747C0E" w:rsidRDefault="004D5618" w:rsidP="00317CF0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sz w:val="24"/>
          <w:szCs w:val="24"/>
          <w:lang w:eastAsia="ru-RU"/>
        </w:rPr>
        <w:t>иск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овые требования ПАО «Сбербанк России» в лице филиала – Московского банка Сбербанка России ПАО к</w:t>
      </w:r>
      <w:r w:rsidRPr="00747C0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Снеткову Александру Анатольевичу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счету банковской карты удовлетворить частично.</w:t>
      </w:r>
    </w:p>
    <w:p w14:paraId="0BB71583" w14:textId="77777777" w:rsidR="00317CF0" w:rsidRPr="00660161" w:rsidRDefault="004D5618" w:rsidP="00660161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  <w:lang w:eastAsia="ru-RU"/>
        </w:rPr>
      </w:pPr>
      <w:r w:rsidRPr="00660161">
        <w:rPr>
          <w:rFonts w:ascii="Times New Roman" w:hAnsi="Times New Roman" w:cs="Times New Roman"/>
          <w:sz w:val="24"/>
          <w:szCs w:val="24"/>
          <w:lang w:eastAsia="ru-RU"/>
        </w:rPr>
        <w:t xml:space="preserve">Взыскать 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с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о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996A2E">
        <w:rPr>
          <w:rFonts w:ascii="Times New Roman" w:hAnsi="Times New Roman" w:cs="Times New Roman"/>
          <w:color w:val="0000FF"/>
          <w:sz w:val="24"/>
          <w:szCs w:val="24"/>
        </w:rPr>
        <w:t>Снетков</w:t>
      </w:r>
      <w:r>
        <w:rPr>
          <w:rFonts w:ascii="Times New Roman" w:hAnsi="Times New Roman" w:cs="Times New Roman"/>
          <w:color w:val="0000FF"/>
          <w:sz w:val="24"/>
          <w:szCs w:val="24"/>
        </w:rPr>
        <w:t>а</w:t>
      </w:r>
      <w:r w:rsidRPr="00996A2E">
        <w:rPr>
          <w:rFonts w:ascii="Times New Roman" w:hAnsi="Times New Roman" w:cs="Times New Roman"/>
          <w:color w:val="0000FF"/>
          <w:sz w:val="24"/>
          <w:szCs w:val="24"/>
        </w:rPr>
        <w:t xml:space="preserve"> Александр</w:t>
      </w:r>
      <w:r>
        <w:rPr>
          <w:rFonts w:ascii="Times New Roman" w:hAnsi="Times New Roman" w:cs="Times New Roman"/>
          <w:color w:val="0000FF"/>
          <w:sz w:val="24"/>
          <w:szCs w:val="24"/>
        </w:rPr>
        <w:t>а Анатольевича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поль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30 сентября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2013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0910-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Р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1540707500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115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846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73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расходы по уплате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государственн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ой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пошлин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ы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3 570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53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09C0E79C" w14:textId="77777777" w:rsidR="00317CF0" w:rsidRPr="00747C0E" w:rsidRDefault="004D5618" w:rsidP="00317CF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4881F4CF" w14:textId="77777777" w:rsidR="00317CF0" w:rsidRPr="00747C0E" w:rsidRDefault="004D5618" w:rsidP="00317CF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3C997853" w14:textId="77777777" w:rsidR="008A6DA8" w:rsidRPr="00747C0E" w:rsidRDefault="004D5618" w:rsidP="008A6DA8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6A9DACC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D3BAB5D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sz w:val="24"/>
          <w:szCs w:val="24"/>
          <w:lang w:eastAsia="ru-RU"/>
        </w:rPr>
        <w:t xml:space="preserve">Судья    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1529CDCE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FC90218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D623DA4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CE39E36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63394B17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802AA84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5458C8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3DEA76F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FC9F856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248B8C2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AE4C930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60700B1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B2605E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7727B65C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98BDAD0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5562CEA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2605CE33" w14:textId="77777777" w:rsidR="008A6DA8" w:rsidRPr="00747C0E" w:rsidRDefault="004D5618" w:rsidP="008A6DA8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7C42F0D" w14:textId="77777777" w:rsidR="008A6DA8" w:rsidRPr="00747C0E" w:rsidRDefault="004D5618" w:rsidP="008A6DA8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color w:val="800000"/>
          <w:sz w:val="24"/>
          <w:szCs w:val="24"/>
          <w:lang w:eastAsia="ru-RU"/>
        </w:rPr>
      </w:pPr>
    </w:p>
    <w:p w14:paraId="4C4DEC39" w14:textId="77777777" w:rsidR="00404352" w:rsidRDefault="004D5618" w:rsidP="00A24F3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646C3320" w14:textId="77777777" w:rsidR="00404352" w:rsidRDefault="004D5618" w:rsidP="00A24F3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25F24C76" w14:textId="77777777" w:rsidR="00404352" w:rsidRDefault="004D5618" w:rsidP="00A24F3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5B6C0BAE" w14:textId="77777777" w:rsidR="00404352" w:rsidRDefault="004D5618" w:rsidP="00A24F3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5B08F09F" w14:textId="77777777" w:rsidR="00A24F35" w:rsidRPr="00466D56" w:rsidRDefault="004D5618" w:rsidP="00A24F3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lastRenderedPageBreak/>
        <w:t>РЕШЕНИЕ</w:t>
      </w:r>
    </w:p>
    <w:p w14:paraId="0103D883" w14:textId="77777777" w:rsidR="00A24F35" w:rsidRPr="00466D56" w:rsidRDefault="004D5618" w:rsidP="00A24F35">
      <w:pPr>
        <w:suppressAutoHyphens/>
        <w:snapToGri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именем Российской Федерации</w:t>
      </w:r>
    </w:p>
    <w:p w14:paraId="0B95B76A" w14:textId="77777777" w:rsidR="00A24F35" w:rsidRPr="00466D56" w:rsidRDefault="004D5618" w:rsidP="00870DA2">
      <w:pPr>
        <w:suppressAutoHyphens/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9AA1C3A" w14:textId="77777777" w:rsidR="000E22B3" w:rsidRDefault="004D5618" w:rsidP="000E22B3">
      <w:pPr>
        <w:suppressAutoHyphens/>
        <w:snapToGrid w:val="0"/>
        <w:spacing w:after="0" w:line="240" w:lineRule="auto"/>
        <w:rPr>
          <w:rFonts w:ascii="Times New Roman" w:hAnsi="Times New Roman"/>
          <w:color w:val="000000"/>
          <w:sz w:val="24"/>
          <w:szCs w:val="24"/>
          <w:lang w:eastAsia="ru-RU"/>
        </w:rPr>
      </w:pPr>
      <w:r>
        <w:rPr>
          <w:rFonts w:ascii="Times New Roman" w:hAnsi="Times New Roman"/>
          <w:color w:val="0000FF"/>
          <w:sz w:val="24"/>
          <w:szCs w:val="24"/>
          <w:lang w:eastAsia="ru-RU"/>
        </w:rPr>
        <w:t xml:space="preserve">14 декабря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color w:val="0000FF"/>
            <w:sz w:val="24"/>
            <w:szCs w:val="24"/>
            <w:lang w:eastAsia="ru-RU"/>
          </w:rPr>
          <w:t>2020 г</w:t>
        </w:r>
      </w:smartTag>
      <w:r>
        <w:rPr>
          <w:rFonts w:ascii="Times New Roman" w:hAnsi="Times New Roman"/>
          <w:color w:val="0000FF"/>
          <w:sz w:val="24"/>
          <w:szCs w:val="24"/>
          <w:lang w:eastAsia="ru-RU"/>
        </w:rPr>
        <w:t xml:space="preserve">.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</w:r>
      <w:r>
        <w:rPr>
          <w:rFonts w:ascii="Times New Roman" w:hAnsi="Times New Roman"/>
          <w:color w:val="000000"/>
          <w:sz w:val="24"/>
          <w:szCs w:val="24"/>
          <w:lang w:eastAsia="ru-RU"/>
        </w:rPr>
        <w:tab/>
        <w:t>город Москва</w:t>
      </w:r>
    </w:p>
    <w:p w14:paraId="5E099D52" w14:textId="77777777" w:rsidR="000E22B3" w:rsidRDefault="004D5618" w:rsidP="000E22B3">
      <w:pPr>
        <w:suppressAutoHyphens/>
        <w:snapToGrid w:val="0"/>
        <w:spacing w:after="0" w:line="240" w:lineRule="auto"/>
        <w:ind w:firstLine="709"/>
        <w:jc w:val="both"/>
        <w:rPr>
          <w:rFonts w:ascii="Times New Roman" w:hAnsi="Times New Roman"/>
          <w:sz w:val="24"/>
          <w:szCs w:val="24"/>
          <w:lang w:eastAsia="ru-RU"/>
        </w:rPr>
      </w:pPr>
    </w:p>
    <w:p w14:paraId="31E5367B" w14:textId="77777777" w:rsidR="000E22B3" w:rsidRDefault="004D5618" w:rsidP="000E22B3">
      <w:pPr>
        <w:suppressAutoHyphens/>
        <w:snapToGri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Лефортовский районный суд города Москвы в составе:</w:t>
      </w:r>
    </w:p>
    <w:p w14:paraId="4167ED31" w14:textId="77777777" w:rsidR="000E22B3" w:rsidRDefault="004D5618" w:rsidP="000E22B3">
      <w:pPr>
        <w:suppressAutoHyphens/>
        <w:snapToGri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председательствующего судьи Голованова В.М.</w:t>
      </w:r>
    </w:p>
    <w:p w14:paraId="4B0348D7" w14:textId="77777777" w:rsidR="000E22B3" w:rsidRDefault="004D5618" w:rsidP="000E22B3">
      <w:pPr>
        <w:suppressAutoHyphens/>
        <w:snapToGri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при секретаре судебного з</w:t>
      </w:r>
      <w:r>
        <w:rPr>
          <w:rFonts w:ascii="Times New Roman" w:hAnsi="Times New Roman"/>
          <w:sz w:val="24"/>
          <w:szCs w:val="24"/>
          <w:lang w:eastAsia="ru-RU"/>
        </w:rPr>
        <w:t xml:space="preserve">аседания </w:t>
      </w:r>
      <w:r>
        <w:rPr>
          <w:rFonts w:ascii="Times New Roman" w:hAnsi="Times New Roman"/>
          <w:color w:val="0000FF"/>
          <w:sz w:val="24"/>
          <w:szCs w:val="24"/>
        </w:rPr>
        <w:t>Султановой А.К.,</w:t>
      </w:r>
    </w:p>
    <w:p w14:paraId="580E4A5A" w14:textId="77777777" w:rsidR="00A24F35" w:rsidRPr="00466D56" w:rsidRDefault="004D5618" w:rsidP="000E22B3">
      <w:pPr>
        <w:suppressAutoHyphens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 xml:space="preserve">рассмотрев в открытом судебном заседании гражданское дело № </w:t>
      </w:r>
      <w:r>
        <w:rPr>
          <w:rFonts w:ascii="Times New Roman" w:hAnsi="Times New Roman"/>
          <w:color w:val="0000FF"/>
          <w:sz w:val="24"/>
          <w:szCs w:val="24"/>
          <w:lang w:eastAsia="ru-RU"/>
        </w:rPr>
        <w:t>2-4618/2020</w:t>
      </w:r>
      <w:r>
        <w:rPr>
          <w:rFonts w:ascii="Times New Roman" w:hAnsi="Times New Roman"/>
          <w:sz w:val="24"/>
          <w:szCs w:val="24"/>
          <w:lang w:eastAsia="ru-RU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по иску ПАО «Сбербанк России» в лице филиала – Московского банка Сбербанка России ПАО к</w:t>
      </w:r>
      <w:r w:rsidRPr="00747C0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Снеткову Александру Анатольевичу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кредитно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му договору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, </w:t>
      </w:r>
    </w:p>
    <w:p w14:paraId="37474E44" w14:textId="77777777" w:rsidR="00A24F35" w:rsidRPr="00466D56" w:rsidRDefault="004D5618" w:rsidP="00A24F35">
      <w:pPr>
        <w:suppressAutoHyphens/>
        <w:spacing w:after="0" w:line="240" w:lineRule="auto"/>
        <w:jc w:val="center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5924BF0" w14:textId="77777777" w:rsidR="00A24F35" w:rsidRPr="00466D56" w:rsidRDefault="004D5618" w:rsidP="00A24F35">
      <w:pPr>
        <w:suppressAutoHyphens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УСТАНОВИЛ:</w:t>
      </w:r>
    </w:p>
    <w:p w14:paraId="187809BC" w14:textId="77777777" w:rsidR="00A24F35" w:rsidRPr="00466D56" w:rsidRDefault="004D5618" w:rsidP="00A24F3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501A3914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истец –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ПАО «Сбербанк России» в лице филиала – Московского банка ПАО «Сбербанк России» обратился в суд с данным иском к </w:t>
      </w:r>
      <w:r>
        <w:rPr>
          <w:rFonts w:ascii="Times New Roman" w:hAnsi="Times New Roman" w:cs="Times New Roman"/>
          <w:sz w:val="24"/>
          <w:szCs w:val="24"/>
          <w:lang w:eastAsia="ru-RU"/>
        </w:rPr>
        <w:t>ответчику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, ссылаясь на то, что в соответствии с заключенным между сторонами договором о предоставлении кредит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 по счету кредитной (банковской) карты истец является кредитором, а ответчик заемщиком по кредиту. В течение срока действия договора ответчик неоднократно нарушал его условия в части сроков и сумм ежемесячных платежей, в связи с чем образовалась просрочен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исполнено не было.</w:t>
      </w:r>
    </w:p>
    <w:p w14:paraId="190C8E8F" w14:textId="77777777" w:rsidR="00A24F35" w:rsidRPr="003351EB" w:rsidRDefault="004D5618" w:rsidP="00A24F3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3351EB">
        <w:rPr>
          <w:rFonts w:ascii="Times New Roman" w:hAnsi="Times New Roman" w:cs="Times New Roman"/>
          <w:sz w:val="24"/>
          <w:szCs w:val="24"/>
          <w:lang w:eastAsia="ru-RU"/>
        </w:rPr>
        <w:t>Основываясь на изложенном, истец просит суд взыскать с ответчика в пользу ист</w:t>
      </w:r>
      <w:r w:rsidRPr="003351EB">
        <w:rPr>
          <w:rFonts w:ascii="Times New Roman" w:hAnsi="Times New Roman" w:cs="Times New Roman"/>
          <w:sz w:val="24"/>
          <w:szCs w:val="24"/>
          <w:lang w:eastAsia="ru-RU"/>
        </w:rPr>
        <w:t xml:space="preserve">ца задолженность по кредитному договору, а также расходы истца по </w:t>
      </w:r>
      <w:r>
        <w:rPr>
          <w:rFonts w:ascii="Times New Roman" w:hAnsi="Times New Roman" w:cs="Times New Roman"/>
          <w:sz w:val="24"/>
          <w:szCs w:val="24"/>
          <w:lang w:eastAsia="ru-RU"/>
        </w:rPr>
        <w:t>у</w:t>
      </w:r>
      <w:r w:rsidRPr="003351EB">
        <w:rPr>
          <w:rFonts w:ascii="Times New Roman" w:hAnsi="Times New Roman" w:cs="Times New Roman"/>
          <w:sz w:val="24"/>
          <w:szCs w:val="24"/>
          <w:lang w:eastAsia="ru-RU"/>
        </w:rPr>
        <w:t>плате государственной пошлины.</w:t>
      </w:r>
    </w:p>
    <w:p w14:paraId="11C5B2B5" w14:textId="77777777" w:rsidR="00A24F35" w:rsidRPr="00466D56" w:rsidRDefault="004D5618" w:rsidP="00A24F3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Представитель истца 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судебное заседание не явился, о времени и месте судебного заседания извещен надлежащим образом, в исковом заявлени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 истец ходатайствовал о рассмотрении дела в отсутствие его представителя.</w:t>
      </w:r>
    </w:p>
    <w:p w14:paraId="68658A6A" w14:textId="77777777" w:rsidR="0025368F" w:rsidRPr="00035E0C" w:rsidRDefault="004D5618" w:rsidP="0025368F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</w:rPr>
      </w:pPr>
      <w:r w:rsidRPr="00035E0C">
        <w:rPr>
          <w:rFonts w:ascii="Times New Roman" w:hAnsi="Times New Roman"/>
          <w:sz w:val="24"/>
          <w:szCs w:val="24"/>
          <w:lang w:eastAsia="ru-RU"/>
        </w:rPr>
        <w:t>Ответчик</w:t>
      </w:r>
      <w:r w:rsidRPr="00035E0C">
        <w:rPr>
          <w:rFonts w:ascii="Times New Roman" w:hAnsi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Снетков А.А.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судебное заседание не явился</w:t>
      </w:r>
      <w:r w:rsidRPr="00F259AE">
        <w:rPr>
          <w:rFonts w:ascii="Times New Roman" w:hAnsi="Times New Roman"/>
          <w:sz w:val="24"/>
          <w:szCs w:val="24"/>
        </w:rPr>
        <w:t>,</w:t>
      </w:r>
      <w:r>
        <w:rPr>
          <w:rFonts w:ascii="Times New Roman" w:hAnsi="Times New Roman"/>
          <w:sz w:val="24"/>
          <w:szCs w:val="24"/>
        </w:rPr>
        <w:t xml:space="preserve"> причину неявки суду не сообщил</w:t>
      </w:r>
      <w:r w:rsidRPr="00F259AE">
        <w:rPr>
          <w:rFonts w:ascii="Times New Roman" w:hAnsi="Times New Roman"/>
          <w:sz w:val="24"/>
          <w:szCs w:val="24"/>
        </w:rPr>
        <w:t>, об отложении судебного ра</w:t>
      </w:r>
      <w:r>
        <w:rPr>
          <w:rFonts w:ascii="Times New Roman" w:hAnsi="Times New Roman"/>
          <w:sz w:val="24"/>
          <w:szCs w:val="24"/>
        </w:rPr>
        <w:t>збирательства не ходатайствовал</w:t>
      </w:r>
      <w:r w:rsidRPr="00F259AE">
        <w:rPr>
          <w:rFonts w:ascii="Times New Roman" w:hAnsi="Times New Roman"/>
          <w:sz w:val="24"/>
          <w:szCs w:val="24"/>
        </w:rPr>
        <w:t xml:space="preserve">, своего </w:t>
      </w:r>
      <w:r>
        <w:rPr>
          <w:rFonts w:ascii="Times New Roman" w:hAnsi="Times New Roman"/>
          <w:sz w:val="24"/>
          <w:szCs w:val="24"/>
        </w:rPr>
        <w:t>представителя в суд не направи</w:t>
      </w:r>
      <w:r>
        <w:rPr>
          <w:rFonts w:ascii="Times New Roman" w:hAnsi="Times New Roman"/>
          <w:sz w:val="24"/>
          <w:szCs w:val="24"/>
        </w:rPr>
        <w:t>л</w:t>
      </w:r>
      <w:r w:rsidRPr="00F259AE">
        <w:rPr>
          <w:rFonts w:ascii="Times New Roman" w:hAnsi="Times New Roman"/>
          <w:sz w:val="24"/>
          <w:szCs w:val="24"/>
        </w:rPr>
        <w:t>, письменный отз</w:t>
      </w:r>
      <w:r>
        <w:rPr>
          <w:rFonts w:ascii="Times New Roman" w:hAnsi="Times New Roman"/>
          <w:sz w:val="24"/>
          <w:szCs w:val="24"/>
        </w:rPr>
        <w:t>ыв на иск не представил</w:t>
      </w:r>
      <w:r w:rsidRPr="00F259AE">
        <w:rPr>
          <w:rFonts w:ascii="Times New Roman" w:hAnsi="Times New Roman"/>
          <w:sz w:val="24"/>
          <w:szCs w:val="24"/>
        </w:rPr>
        <w:t xml:space="preserve">. Суд неоднократно направлял по месту </w:t>
      </w:r>
      <w:r w:rsidRPr="00A371C6">
        <w:rPr>
          <w:rFonts w:ascii="Times New Roman" w:hAnsi="Times New Roman"/>
          <w:color w:val="0000FF"/>
          <w:sz w:val="24"/>
          <w:szCs w:val="24"/>
        </w:rPr>
        <w:t>жительства</w:t>
      </w:r>
      <w:r w:rsidRPr="00F259AE">
        <w:rPr>
          <w:rFonts w:ascii="Times New Roman" w:hAnsi="Times New Roman"/>
          <w:sz w:val="24"/>
          <w:szCs w:val="24"/>
        </w:rPr>
        <w:t xml:space="preserve"> ответчика извещения о времени и месте судебного разбирательства по данному делу, однако судебные извещения возвратились в суд без вручения адресату в связи с истечение</w:t>
      </w:r>
      <w:r w:rsidRPr="00F259AE">
        <w:rPr>
          <w:rFonts w:ascii="Times New Roman" w:hAnsi="Times New Roman"/>
          <w:sz w:val="24"/>
          <w:szCs w:val="24"/>
        </w:rPr>
        <w:t>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возлагается на ответчика (п. 1 ст. 165.1 ГК РФ; п. 67 и 68 постановления Пленум</w:t>
      </w:r>
      <w:r w:rsidRPr="00F259AE">
        <w:rPr>
          <w:rFonts w:ascii="Times New Roman" w:hAnsi="Times New Roman"/>
          <w:sz w:val="24"/>
          <w:szCs w:val="24"/>
        </w:rPr>
        <w:t>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1A7BFB59" w14:textId="77777777" w:rsidR="00317CF0" w:rsidRPr="00F16DCC" w:rsidRDefault="004D5618" w:rsidP="00317CF0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F16DCC">
        <w:rPr>
          <w:rFonts w:ascii="Times New Roman" w:hAnsi="Times New Roman" w:cs="Times New Roman"/>
          <w:sz w:val="24"/>
          <w:szCs w:val="24"/>
        </w:rPr>
        <w:t xml:space="preserve">С учетом изложенного, а также положений ч. 4 ст. 167 ГПК РФ суд считает возможным </w:t>
      </w:r>
      <w:r w:rsidRPr="00F16DCC">
        <w:rPr>
          <w:rFonts w:ascii="Times New Roman" w:hAnsi="Times New Roman" w:cs="Times New Roman"/>
          <w:sz w:val="24"/>
          <w:szCs w:val="24"/>
        </w:rPr>
        <w:t>рассмотреть дело в данном судебном заседании в отсутствие не явившихся лиц.</w:t>
      </w:r>
    </w:p>
    <w:p w14:paraId="21663BF5" w14:textId="77777777" w:rsidR="00A24F35" w:rsidRPr="00F449FC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sz w:val="24"/>
          <w:szCs w:val="24"/>
          <w:lang w:eastAsia="ru-RU"/>
        </w:rPr>
      </w:pPr>
      <w:r>
        <w:rPr>
          <w:rFonts w:ascii="Times New Roman" w:hAnsi="Times New Roman"/>
          <w:sz w:val="24"/>
          <w:szCs w:val="24"/>
          <w:lang w:eastAsia="ru-RU"/>
        </w:rPr>
        <w:t>И</w:t>
      </w:r>
      <w:r w:rsidRPr="00F449FC">
        <w:rPr>
          <w:rFonts w:ascii="Times New Roman" w:hAnsi="Times New Roman"/>
          <w:sz w:val="24"/>
          <w:szCs w:val="24"/>
          <w:lang w:eastAsia="ru-RU"/>
        </w:rPr>
        <w:t>зучив материалы дела, оценив представленные доказательства в их совокупности, с учетом требований ст. 56 ГПК РФ и по правилам ст. 67 ГПК РФ, суд приходит к следующему.</w:t>
      </w:r>
    </w:p>
    <w:p w14:paraId="6A16E970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силу п.п.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1, 2 ст. 819 ГК РФ по кредитному договору банк или </w:t>
      </w:r>
      <w:hyperlink r:id="rId7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иная кредитная организация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(кредитор) обязуются </w:t>
      </w:r>
      <w:hyperlink r:id="rId8" w:history="1">
        <w:r w:rsidRPr="00466D56">
          <w:rPr>
            <w:rStyle w:val="a3"/>
            <w:rFonts w:ascii="Times New Roman" w:hAnsi="Times New Roman" w:cs="Times New Roman"/>
            <w:color w:val="auto"/>
            <w:sz w:val="24"/>
            <w:szCs w:val="24"/>
            <w:u w:val="none"/>
            <w:lang w:eastAsia="ru-RU"/>
          </w:rPr>
          <w:t>предоставить</w:t>
        </w:r>
      </w:hyperlink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денежные средства (кредит) заемщику в размере и на условиях, предусмотренных договором, а заемщик обязуется возвратить полученную денежную сумму 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уплатить проценты на нее. </w:t>
      </w:r>
    </w:p>
    <w:p w14:paraId="0C0659D0" w14:textId="77777777" w:rsidR="008252D5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</w:p>
    <w:p w14:paraId="6AB03828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lastRenderedPageBreak/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</w:t>
      </w:r>
      <w:r w:rsidRPr="00466D56">
        <w:rPr>
          <w:rFonts w:ascii="Times New Roman" w:hAnsi="Times New Roman" w:cs="Times New Roman"/>
          <w:sz w:val="24"/>
          <w:szCs w:val="24"/>
        </w:rPr>
        <w:t>тветствии с обычно предъявляемыми требованиями.</w:t>
      </w:r>
    </w:p>
    <w:p w14:paraId="05674E32" w14:textId="77777777" w:rsidR="00317CF0" w:rsidRDefault="004D5618" w:rsidP="00404352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 xml:space="preserve"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предусмотренных </w:t>
      </w:r>
      <w:r w:rsidRPr="00466D56">
        <w:rPr>
          <w:rFonts w:ascii="Times New Roman" w:hAnsi="Times New Roman" w:cs="Times New Roman"/>
          <w:sz w:val="24"/>
          <w:szCs w:val="24"/>
        </w:rPr>
        <w:t>ГК РФ</w:t>
      </w:r>
      <w:r w:rsidRPr="00466D56">
        <w:rPr>
          <w:rFonts w:ascii="Times New Roman" w:hAnsi="Times New Roman" w:cs="Times New Roman"/>
          <w:sz w:val="24"/>
          <w:szCs w:val="24"/>
        </w:rPr>
        <w:t>, другими законами и</w:t>
      </w:r>
      <w:r w:rsidRPr="00466D56">
        <w:rPr>
          <w:rFonts w:ascii="Times New Roman" w:hAnsi="Times New Roman" w:cs="Times New Roman"/>
          <w:sz w:val="24"/>
          <w:szCs w:val="24"/>
        </w:rPr>
        <w:t>ли иными правовыми актами.</w:t>
      </w:r>
    </w:p>
    <w:p w14:paraId="672F8AB6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способами, предусмотренными законом ил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 договором.</w:t>
      </w:r>
    </w:p>
    <w:p w14:paraId="25E94AF3" w14:textId="77777777" w:rsidR="00A24F35" w:rsidRPr="00466D56" w:rsidRDefault="004D5618" w:rsidP="00A24F3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ходе судебного разбирательства установлено, что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30 сентября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2013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года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основании заявления </w:t>
      </w:r>
      <w:r>
        <w:rPr>
          <w:rFonts w:ascii="Times New Roman" w:hAnsi="Times New Roman" w:cs="Times New Roman"/>
          <w:color w:val="0000FF"/>
          <w:sz w:val="24"/>
          <w:szCs w:val="24"/>
        </w:rPr>
        <w:t>Снеткова А.А.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на получение кредитной банковской карты Сбербанка России с лимитом по карте 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A53682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000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истцом и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ответчик</w:t>
      </w:r>
      <w:r>
        <w:rPr>
          <w:rFonts w:ascii="Times New Roman" w:hAnsi="Times New Roman" w:cs="Times New Roman"/>
          <w:sz w:val="24"/>
          <w:szCs w:val="24"/>
          <w:lang w:eastAsia="ru-RU"/>
        </w:rPr>
        <w:t>ом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подписаны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И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ндивидуальные условия выпуска и обслуживания кредитной карты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в котор</w:t>
      </w:r>
      <w:r>
        <w:rPr>
          <w:rFonts w:ascii="Times New Roman" w:hAnsi="Times New Roman" w:cs="Times New Roman"/>
          <w:sz w:val="24"/>
          <w:szCs w:val="24"/>
          <w:lang w:eastAsia="ru-RU"/>
        </w:rPr>
        <w:t>ых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согласованы основные условия получения кредита: кредитный лимит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000,00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руб., процентная ставка по кредиту 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19,0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%,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срок действия договора 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–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12</w:t>
      </w:r>
      <w:r w:rsidRPr="004E2BE7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месяцев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Данная форма подписана отве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тчиком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30 сентября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2013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года.</w:t>
      </w:r>
    </w:p>
    <w:p w14:paraId="01ED1629" w14:textId="77777777" w:rsidR="00A24F35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Истцом открыт счет, выдана банковская карта на имя </w:t>
      </w:r>
      <w:r>
        <w:rPr>
          <w:rFonts w:ascii="Times New Roman" w:hAnsi="Times New Roman" w:cs="Times New Roman"/>
          <w:color w:val="0000FF"/>
          <w:sz w:val="24"/>
          <w:szCs w:val="24"/>
        </w:rPr>
        <w:t>Снеткова А.А.</w:t>
      </w:r>
    </w:p>
    <w:p w14:paraId="7F77DA1D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 xml:space="preserve">Тем самым между сторонами был заключен кредитный договор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№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0910-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Р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1540707500.</w:t>
      </w:r>
    </w:p>
    <w:p w14:paraId="33F785B8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 ответчику по вышеуказанной банковской карте были предоставлены ссуды, что по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дтверждается отчетом по кредитной карте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. </w:t>
      </w:r>
    </w:p>
    <w:p w14:paraId="39D1C613" w14:textId="77777777" w:rsidR="00884BF4" w:rsidRPr="00D52B48" w:rsidRDefault="004D5618" w:rsidP="00884BF4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D52B48">
        <w:rPr>
          <w:rFonts w:ascii="Times New Roman" w:hAnsi="Times New Roman" w:cs="Times New Roman"/>
          <w:sz w:val="24"/>
          <w:szCs w:val="24"/>
        </w:rPr>
        <w:t>В соответствии с п. 3.5 Условий выпуска и обслуживания кредитной карты Сбербанка России на сумму основного долга начисляются проценты за пользование кредитом по ставке и на условиях, определенных тарифами банка. Пр</w:t>
      </w:r>
      <w:r w:rsidRPr="00D52B48">
        <w:rPr>
          <w:rFonts w:ascii="Times New Roman" w:hAnsi="Times New Roman" w:cs="Times New Roman"/>
          <w:sz w:val="24"/>
          <w:szCs w:val="24"/>
        </w:rPr>
        <w:t>оценты начисляются с даты отражения операции по ссудному счету (не включая эту дату) по дату ее полного погашения (включительно). При исчислении процентов за пользование кредитом в расчет принимается фактическое количество календарных дней в платежном пери</w:t>
      </w:r>
      <w:r w:rsidRPr="00D52B48">
        <w:rPr>
          <w:rFonts w:ascii="Times New Roman" w:hAnsi="Times New Roman" w:cs="Times New Roman"/>
          <w:sz w:val="24"/>
          <w:szCs w:val="24"/>
        </w:rPr>
        <w:t>оде, в году – действительное число календарных дней.</w:t>
      </w:r>
    </w:p>
    <w:p w14:paraId="3FA8A5C3" w14:textId="77777777" w:rsidR="00884BF4" w:rsidRPr="00D52B48" w:rsidRDefault="004D5618" w:rsidP="00884BF4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Согласно п. 3.10</w:t>
      </w:r>
      <w:r w:rsidRPr="00D52B48">
        <w:rPr>
          <w:rFonts w:ascii="Times New Roman" w:hAnsi="Times New Roman" w:cs="Times New Roman"/>
          <w:sz w:val="24"/>
          <w:szCs w:val="24"/>
        </w:rPr>
        <w:t xml:space="preserve"> Условий выпуска и обслуживания кредитной карты Сбербанка России за несвоевременное погашение обязательного платежа взимается неустойка в соответствии с тарифами банка. Сумма неустойки ра</w:t>
      </w:r>
      <w:r w:rsidRPr="00D52B48">
        <w:rPr>
          <w:rFonts w:ascii="Times New Roman" w:hAnsi="Times New Roman" w:cs="Times New Roman"/>
          <w:sz w:val="24"/>
          <w:szCs w:val="24"/>
        </w:rPr>
        <w:t>ссчитывается от остатка просроченного основного долга по ставке, установленной тарифами банка, и включается в сумму очередного обязательного платежа до полной оплаты держателем всей суммы неустойки, рассчитанной по дату оплаты суммы просроченного основного</w:t>
      </w:r>
      <w:r w:rsidRPr="00D52B48">
        <w:rPr>
          <w:rFonts w:ascii="Times New Roman" w:hAnsi="Times New Roman" w:cs="Times New Roman"/>
          <w:sz w:val="24"/>
          <w:szCs w:val="24"/>
        </w:rPr>
        <w:t xml:space="preserve"> долга в полном объеме.</w:t>
      </w:r>
    </w:p>
    <w:p w14:paraId="43EC0208" w14:textId="77777777" w:rsidR="00884BF4" w:rsidRPr="00B613BA" w:rsidRDefault="004D5618" w:rsidP="00884BF4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800000"/>
          <w:sz w:val="24"/>
          <w:szCs w:val="24"/>
        </w:rPr>
      </w:pPr>
      <w:r>
        <w:rPr>
          <w:rFonts w:ascii="Times New Roman" w:hAnsi="Times New Roman" w:cs="Times New Roman"/>
          <w:bCs/>
          <w:color w:val="800000"/>
          <w:sz w:val="24"/>
          <w:szCs w:val="24"/>
          <w:lang w:eastAsia="ru-RU"/>
        </w:rPr>
        <w:t>В соответствии с</w:t>
      </w:r>
      <w:r w:rsidRPr="00B613BA">
        <w:rPr>
          <w:rFonts w:ascii="Times New Roman" w:hAnsi="Times New Roman" w:cs="Times New Roman"/>
          <w:bCs/>
          <w:color w:val="800000"/>
          <w:sz w:val="24"/>
          <w:szCs w:val="24"/>
          <w:lang w:eastAsia="ru-RU"/>
        </w:rPr>
        <w:t xml:space="preserve"> </w:t>
      </w:r>
      <w:r w:rsidRPr="00B613BA">
        <w:rPr>
          <w:rFonts w:ascii="Times New Roman" w:hAnsi="Times New Roman" w:cs="Times New Roman"/>
          <w:color w:val="800000"/>
          <w:sz w:val="24"/>
          <w:szCs w:val="24"/>
        </w:rPr>
        <w:t>п. 5.2.7 Условий выпуска и обслуживания кредитной карты Сбербанка России банк в одностороннем порядке вправе изменять доступный лимит кредита.</w:t>
      </w:r>
    </w:p>
    <w:p w14:paraId="5016BEBA" w14:textId="77777777" w:rsidR="00884BF4" w:rsidRPr="00B613BA" w:rsidRDefault="004D5618" w:rsidP="00884BF4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Cs/>
          <w:color w:val="800000"/>
          <w:sz w:val="24"/>
          <w:szCs w:val="24"/>
          <w:lang w:eastAsia="ru-RU"/>
        </w:rPr>
      </w:pPr>
      <w:r w:rsidRPr="00B613BA">
        <w:rPr>
          <w:rFonts w:ascii="Times New Roman" w:hAnsi="Times New Roman" w:cs="Times New Roman"/>
          <w:bCs/>
          <w:color w:val="800000"/>
          <w:sz w:val="24"/>
          <w:szCs w:val="24"/>
          <w:lang w:eastAsia="ru-RU"/>
        </w:rPr>
        <w:t xml:space="preserve">На основании </w:t>
      </w:r>
      <w:r w:rsidRPr="00B613BA">
        <w:rPr>
          <w:rFonts w:ascii="Times New Roman" w:hAnsi="Times New Roman" w:cs="Times New Roman"/>
          <w:color w:val="800000"/>
          <w:sz w:val="24"/>
          <w:szCs w:val="24"/>
        </w:rPr>
        <w:t>п. 4.1.10 Условий выпуска и обслуживания кредитной карты Сб</w:t>
      </w:r>
      <w:r w:rsidRPr="00B613BA">
        <w:rPr>
          <w:rFonts w:ascii="Times New Roman" w:hAnsi="Times New Roman" w:cs="Times New Roman"/>
          <w:color w:val="800000"/>
          <w:sz w:val="24"/>
          <w:szCs w:val="24"/>
        </w:rPr>
        <w:t>ербанка России в случае несогласия с увеличением лимита кредита по карте клиент обязан проинформировать об этом банк. Если клиент не сообщил банку о своем несогласии с данным предложением</w:t>
      </w:r>
      <w:r>
        <w:rPr>
          <w:rFonts w:ascii="Times New Roman" w:hAnsi="Times New Roman" w:cs="Times New Roman"/>
          <w:color w:val="800000"/>
          <w:sz w:val="24"/>
          <w:szCs w:val="24"/>
        </w:rPr>
        <w:t>, о</w:t>
      </w:r>
      <w:r w:rsidRPr="00B613BA">
        <w:rPr>
          <w:rFonts w:ascii="Times New Roman" w:hAnsi="Times New Roman" w:cs="Times New Roman"/>
          <w:color w:val="800000"/>
          <w:sz w:val="24"/>
          <w:szCs w:val="24"/>
        </w:rPr>
        <w:t>но считается принятым клиентом и изменения вступают в силу.</w:t>
      </w:r>
    </w:p>
    <w:p w14:paraId="139FCCE6" w14:textId="77777777" w:rsidR="00A24F35" w:rsidRPr="00466D56" w:rsidRDefault="004D5618" w:rsidP="00A24F3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Истцом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A24F35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суду представлен расчет, из которого следует, что в течение срока действия 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редиту. </w:t>
      </w:r>
    </w:p>
    <w:p w14:paraId="74845989" w14:textId="77777777" w:rsidR="00996A2E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146BCFA3" w14:textId="77777777" w:rsidR="00996A2E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0709653A" w14:textId="77777777" w:rsidR="00A24F35" w:rsidRPr="00404352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Согласно</w:t>
      </w:r>
      <w:r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расчету </w:t>
      </w:r>
      <w:r w:rsidRPr="00A24F35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ПАО «Сбербанк России»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по состоянию на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06 октября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2020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года</w:t>
      </w:r>
      <w:r w:rsidRPr="00466D56">
        <w:rPr>
          <w:rFonts w:ascii="Times New Roman" w:hAnsi="Times New Roman" w:cs="Times New Roman"/>
          <w:bCs/>
          <w:sz w:val="24"/>
          <w:szCs w:val="24"/>
          <w:lang w:eastAsia="ru-RU"/>
        </w:rPr>
        <w:t xml:space="preserve"> за ответчиком образовалась просроченная задолженность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118 526,28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103 877,38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руб., проценты за пользование кредитом –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11 669,35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2 979,55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0E7D20B7" w14:textId="77777777" w:rsidR="008252D5" w:rsidRPr="00DD4F5B" w:rsidRDefault="004D5618" w:rsidP="008252D5">
      <w:pPr>
        <w:suppressAutoHyphens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20 сентября 2019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 </w:t>
      </w:r>
      <w:r w:rsidRPr="00DD4F5B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года</w:t>
      </w:r>
      <w:r w:rsidRPr="00DD4F5B">
        <w:rPr>
          <w:rFonts w:ascii="Times New Roman" w:hAnsi="Times New Roman" w:cs="Times New Roman"/>
          <w:sz w:val="24"/>
          <w:szCs w:val="24"/>
          <w:lang w:eastAsia="ru-RU"/>
        </w:rPr>
        <w:t xml:space="preserve"> в порядке ст. 452 ГК РФ истцом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715CBA42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Поскольку в судебном засед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ании установлено, что между истцом и ответчиком заключен договор о предоставлении кредита по счету кредитной (банковской) карты, истцом предоставлены ответчику денежные средства по договору, ответчиком нарушались существенные условия договора, касающиеся р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азмера и сроков погашения выданного кредита, данное обстоятельство является основанием для взыскания с ответчика в пользу истца основного долга по кредиту, процентов за пользование кредитом и неустойки как способа обеспечения исполнения обязательства.</w:t>
      </w:r>
    </w:p>
    <w:p w14:paraId="0D627582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со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ответствии с ч. 1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 w14:paraId="1542B5B3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Суд принимает расчет истца, поскольку он подробно сос</w:t>
      </w:r>
      <w:r w:rsidRPr="00466D56">
        <w:rPr>
          <w:rFonts w:ascii="Times New Roman" w:hAnsi="Times New Roman" w:cs="Times New Roman"/>
          <w:sz w:val="24"/>
          <w:szCs w:val="24"/>
        </w:rPr>
        <w:t>тавлен, нагляден и аргументирован, полно отражает движение денежных средств на счете 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</w:t>
      </w:r>
      <w:r w:rsidRPr="00466D56">
        <w:rPr>
          <w:rFonts w:ascii="Times New Roman" w:hAnsi="Times New Roman" w:cs="Times New Roman"/>
          <w:sz w:val="24"/>
          <w:szCs w:val="24"/>
        </w:rPr>
        <w:t xml:space="preserve">я произведенного истцом расчета положениям закона ответчиком не представлено, как не представлено и иного расчета. </w:t>
      </w:r>
    </w:p>
    <w:p w14:paraId="3B4153B8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</w:t>
      </w:r>
      <w:r w:rsidRPr="00466D56">
        <w:rPr>
          <w:rFonts w:ascii="Times New Roman" w:hAnsi="Times New Roman" w:cs="Times New Roman"/>
          <w:sz w:val="24"/>
          <w:szCs w:val="24"/>
        </w:rPr>
        <w:t>в по кредитному договору, суд исходит из того, что в силу ст. 333 ГК РФ, если подлежащая уплате неустойка явно несоразмерна последствиям нарушения обязательства, суд вправе уменьшить неустойку.</w:t>
      </w:r>
    </w:p>
    <w:p w14:paraId="54357C74" w14:textId="77777777" w:rsidR="00A244E6" w:rsidRDefault="004D5618" w:rsidP="00884BF4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Согласно правовой позиции Конституционного Суда Российской Фед</w:t>
      </w:r>
      <w:r w:rsidRPr="00466D56">
        <w:rPr>
          <w:rFonts w:ascii="Times New Roman" w:hAnsi="Times New Roman" w:cs="Times New Roman"/>
          <w:sz w:val="24"/>
          <w:szCs w:val="24"/>
        </w:rPr>
        <w:t xml:space="preserve">ерации, выраженной в п. 2 Определения от 21 декабря 2000 года № 263-О, положения п. 1 ст. 333 ГК РФ содержат обязанность суда установить баланс между применяемой к нарушителю мерой ответственности и оценкой действительного, а не возможного размера ущерба. </w:t>
      </w:r>
      <w:r w:rsidRPr="00466D56">
        <w:rPr>
          <w:rFonts w:ascii="Times New Roman" w:hAnsi="Times New Roman" w:cs="Times New Roman"/>
          <w:sz w:val="24"/>
          <w:szCs w:val="24"/>
        </w:rPr>
        <w:t>Предоставленная суду возможность снижать размер неустойки в случае ее чрезмерности по сравнению с последствиями нарушения обязательств является одним из правовых способов, предусмотренных в законе, которые направлены против злоупотребления правом свободног</w:t>
      </w:r>
      <w:r w:rsidRPr="00466D56">
        <w:rPr>
          <w:rFonts w:ascii="Times New Roman" w:hAnsi="Times New Roman" w:cs="Times New Roman"/>
          <w:sz w:val="24"/>
          <w:szCs w:val="24"/>
        </w:rPr>
        <w:t>о определения размера неустойки, то есть, по существу, – на реализацию требования ч. 3 ст. 17 Конституции Российской Федерации, согласно которой осуществление прав и свобод человека и гражданина не должно нарушать права и свободы других лиц. Именно поэтому</w:t>
      </w:r>
      <w:r w:rsidRPr="00466D56">
        <w:rPr>
          <w:rFonts w:ascii="Times New Roman" w:hAnsi="Times New Roman" w:cs="Times New Roman"/>
          <w:sz w:val="24"/>
          <w:szCs w:val="24"/>
        </w:rPr>
        <w:t xml:space="preserve"> в ч. 1 ст. 333 ГК РФ речь идет не о праве суда, а, по существу, о его обязанности установить баланс между применяемой к нарушителю мерой ответственности и оценкой действительного (а не возможного) размера ущерба.</w:t>
      </w:r>
    </w:p>
    <w:p w14:paraId="22F45A57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outlineLvl w:val="0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Принимая во внимание длительность нарушени</w:t>
      </w:r>
      <w:r w:rsidRPr="00466D56">
        <w:rPr>
          <w:rFonts w:ascii="Times New Roman" w:hAnsi="Times New Roman" w:cs="Times New Roman"/>
          <w:sz w:val="24"/>
          <w:szCs w:val="24"/>
        </w:rPr>
        <w:t>я обязательства ответчиком, сопоставив длительность нарушения, а также размер выданных по кредитному договору денежных средств с последствиями нарушенных ответчиком обязательств, учитывая, что неустойка по своей природе носит компенсационный характер, явля</w:t>
      </w:r>
      <w:r w:rsidRPr="00466D56">
        <w:rPr>
          <w:rFonts w:ascii="Times New Roman" w:hAnsi="Times New Roman" w:cs="Times New Roman"/>
          <w:sz w:val="24"/>
          <w:szCs w:val="24"/>
        </w:rPr>
        <w:t>ется способом обеспечения исполнения обязательства должником и не должна служить средством обогащения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</w:t>
      </w:r>
      <w:r w:rsidRPr="00466D56">
        <w:rPr>
          <w:rFonts w:ascii="Times New Roman" w:hAnsi="Times New Roman" w:cs="Times New Roman"/>
          <w:sz w:val="24"/>
          <w:szCs w:val="24"/>
        </w:rPr>
        <w:t xml:space="preserve">и соразмерности, разумности и справедливости, суд полагает необходимым уменьшить размер 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неустойки до </w:t>
      </w:r>
      <w:r>
        <w:rPr>
          <w:rFonts w:ascii="Times New Roman" w:hAnsi="Times New Roman" w:cs="Times New Roman"/>
          <w:color w:val="0000FF"/>
          <w:sz w:val="24"/>
          <w:szCs w:val="24"/>
        </w:rPr>
        <w:t>3</w:t>
      </w:r>
      <w:r>
        <w:rPr>
          <w:rFonts w:ascii="Times New Roman" w:hAnsi="Times New Roman" w:cs="Times New Roman"/>
          <w:color w:val="0000FF"/>
          <w:sz w:val="24"/>
          <w:szCs w:val="24"/>
        </w:rPr>
        <w:t>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,00 </w:t>
      </w:r>
      <w:r w:rsidRPr="000E0E77">
        <w:rPr>
          <w:rFonts w:ascii="Times New Roman" w:hAnsi="Times New Roman" w:cs="Times New Roman"/>
          <w:sz w:val="24"/>
          <w:szCs w:val="24"/>
        </w:rPr>
        <w:t>руб.</w:t>
      </w:r>
    </w:p>
    <w:p w14:paraId="133A7A2C" w14:textId="77777777" w:rsidR="000E22B3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</w:p>
    <w:p w14:paraId="456DB729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</w:rPr>
      </w:pPr>
      <w:r w:rsidRPr="00466D56">
        <w:rPr>
          <w:rFonts w:ascii="Times New Roman" w:hAnsi="Times New Roman" w:cs="Times New Roman"/>
          <w:sz w:val="24"/>
          <w:szCs w:val="24"/>
        </w:rPr>
        <w:t>При таких обстоятельствах суд приходит к выводу о том, что исковые требования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</w:rPr>
        <w:t>подлежат частичному удовлетворению. Суд считает необходимым взыс</w:t>
      </w:r>
      <w:r w:rsidRPr="00466D56">
        <w:rPr>
          <w:rFonts w:ascii="Times New Roman" w:hAnsi="Times New Roman" w:cs="Times New Roman"/>
          <w:sz w:val="24"/>
          <w:szCs w:val="24"/>
        </w:rPr>
        <w:t xml:space="preserve">кать с ответчика в пользу истца задолженность по кредитному договору в размере 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115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846,73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в том числе: ссудная задолженность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 xml:space="preserve">103 877,38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проценты за пользование кредитом – </w:t>
      </w:r>
      <w:r>
        <w:rPr>
          <w:rFonts w:ascii="Times New Roman" w:hAnsi="Times New Roman" w:cs="Times New Roman"/>
          <w:bCs/>
          <w:color w:val="0000FF"/>
          <w:sz w:val="24"/>
          <w:szCs w:val="24"/>
          <w:lang w:eastAsia="ru-RU"/>
        </w:rPr>
        <w:t>11 669,35</w:t>
      </w:r>
      <w:r w:rsidRPr="00466D56">
        <w:rPr>
          <w:rFonts w:ascii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руб., неустойка – </w:t>
      </w:r>
      <w:r>
        <w:rPr>
          <w:rFonts w:ascii="Times New Roman" w:hAnsi="Times New Roman" w:cs="Times New Roman"/>
          <w:color w:val="0000FF"/>
          <w:sz w:val="24"/>
          <w:szCs w:val="24"/>
        </w:rPr>
        <w:t>300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,00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1D187D2F" w14:textId="77777777" w:rsidR="00A24F35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</w:rPr>
        <w:t>В соответствии с ч. 1 ст. 98 ГП</w:t>
      </w:r>
      <w:r w:rsidRPr="00466D56">
        <w:rPr>
          <w:rFonts w:ascii="Times New Roman" w:hAnsi="Times New Roman" w:cs="Times New Roman"/>
          <w:sz w:val="24"/>
          <w:szCs w:val="24"/>
        </w:rPr>
        <w:t>К РФ, а также учитывая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</w:t>
      </w:r>
      <w:r w:rsidRPr="00466D56">
        <w:rPr>
          <w:rFonts w:ascii="Times New Roman" w:hAnsi="Times New Roman" w:cs="Times New Roman"/>
          <w:sz w:val="24"/>
          <w:szCs w:val="24"/>
        </w:rPr>
        <w:t>оцессуального законодательства о 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</w:t>
      </w:r>
      <w:r w:rsidRPr="00466D56">
        <w:rPr>
          <w:rFonts w:ascii="Times New Roman" w:hAnsi="Times New Roman" w:cs="Times New Roman"/>
          <w:sz w:val="24"/>
          <w:szCs w:val="24"/>
        </w:rPr>
        <w:t xml:space="preserve">иям нарушения обязательства (ст. 333 ГК РФ), с ответчика в пользу истца подлежат взысканию понесенные истцом расходы на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466D56">
        <w:rPr>
          <w:rFonts w:ascii="Times New Roman" w:hAnsi="Times New Roman" w:cs="Times New Roman"/>
          <w:sz w:val="24"/>
          <w:szCs w:val="24"/>
        </w:rPr>
        <w:t>плату государственной пошлины в размере</w:t>
      </w:r>
      <w:r w:rsidRPr="00466D56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3 570,53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</w:p>
    <w:p w14:paraId="4F872D05" w14:textId="77777777" w:rsidR="00A24F35" w:rsidRPr="00466D56" w:rsidRDefault="004D5618" w:rsidP="00A24F35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>На основании изложенного и, руководствуясь ст.ст. 194 – 198 ГПК РФ, суд</w:t>
      </w:r>
    </w:p>
    <w:p w14:paraId="0FD6F475" w14:textId="77777777" w:rsidR="00A24F35" w:rsidRPr="00466D56" w:rsidRDefault="004D5618" w:rsidP="00A24F3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</w:p>
    <w:p w14:paraId="446CE599" w14:textId="77777777" w:rsidR="00A24F35" w:rsidRPr="00466D56" w:rsidRDefault="004D5618" w:rsidP="00A24F3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b/>
          <w:sz w:val="24"/>
          <w:szCs w:val="24"/>
          <w:lang w:eastAsia="ru-RU"/>
        </w:rPr>
        <w:t>РЕШИЛ:</w:t>
      </w:r>
    </w:p>
    <w:p w14:paraId="20B10829" w14:textId="77777777" w:rsidR="00A24F35" w:rsidRPr="00466D56" w:rsidRDefault="004D5618" w:rsidP="00A24F35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4292BDBF" w14:textId="77777777" w:rsidR="000E22B3" w:rsidRPr="00747C0E" w:rsidRDefault="004D5618" w:rsidP="000E22B3">
      <w:pPr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sz w:val="24"/>
          <w:szCs w:val="24"/>
          <w:lang w:eastAsia="ru-RU"/>
        </w:rPr>
        <w:t>исковые требования ПАО «Сбербанк России» в лице филиала – Московского банка Сбербанка России ПАО к</w:t>
      </w:r>
      <w:r w:rsidRPr="00747C0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</w:rPr>
        <w:t>Снеткову Александру Анатольевичу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747C0E">
        <w:rPr>
          <w:rFonts w:ascii="Times New Roman" w:hAnsi="Times New Roman" w:cs="Times New Roman"/>
          <w:sz w:val="24"/>
          <w:szCs w:val="24"/>
        </w:rPr>
        <w:t xml:space="preserve">о </w:t>
      </w: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взыскании задолженности по счету банковской карты удовлетворить частично.</w:t>
      </w:r>
    </w:p>
    <w:p w14:paraId="128632B7" w14:textId="77777777" w:rsidR="000E22B3" w:rsidRPr="00660161" w:rsidRDefault="004D5618" w:rsidP="000E22B3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color w:val="0000FF"/>
          <w:sz w:val="24"/>
          <w:szCs w:val="24"/>
          <w:lang w:eastAsia="ru-RU"/>
        </w:rPr>
      </w:pPr>
      <w:r w:rsidRPr="00660161">
        <w:rPr>
          <w:rFonts w:ascii="Times New Roman" w:hAnsi="Times New Roman" w:cs="Times New Roman"/>
          <w:sz w:val="24"/>
          <w:szCs w:val="24"/>
          <w:lang w:eastAsia="ru-RU"/>
        </w:rPr>
        <w:t xml:space="preserve">Взыскать 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со </w:t>
      </w:r>
      <w:r w:rsidRPr="00996A2E">
        <w:rPr>
          <w:rFonts w:ascii="Times New Roman" w:hAnsi="Times New Roman" w:cs="Times New Roman"/>
          <w:color w:val="0000FF"/>
          <w:sz w:val="24"/>
          <w:szCs w:val="24"/>
        </w:rPr>
        <w:t>Снетков</w:t>
      </w:r>
      <w:r>
        <w:rPr>
          <w:rFonts w:ascii="Times New Roman" w:hAnsi="Times New Roman" w:cs="Times New Roman"/>
          <w:color w:val="0000FF"/>
          <w:sz w:val="24"/>
          <w:szCs w:val="24"/>
        </w:rPr>
        <w:t>а</w:t>
      </w:r>
      <w:r w:rsidRPr="00996A2E">
        <w:rPr>
          <w:rFonts w:ascii="Times New Roman" w:hAnsi="Times New Roman" w:cs="Times New Roman"/>
          <w:color w:val="0000FF"/>
          <w:sz w:val="24"/>
          <w:szCs w:val="24"/>
        </w:rPr>
        <w:t xml:space="preserve"> Александр</w:t>
      </w:r>
      <w:r>
        <w:rPr>
          <w:rFonts w:ascii="Times New Roman" w:hAnsi="Times New Roman" w:cs="Times New Roman"/>
          <w:color w:val="0000FF"/>
          <w:sz w:val="24"/>
          <w:szCs w:val="24"/>
        </w:rPr>
        <w:t>а Анатольевича</w:t>
      </w:r>
      <w:r w:rsidRPr="00747C0E">
        <w:rPr>
          <w:rFonts w:ascii="Times New Roman" w:hAnsi="Times New Roman" w:cs="Times New Roman"/>
          <w:color w:val="0000FF"/>
          <w:sz w:val="24"/>
          <w:szCs w:val="24"/>
        </w:rPr>
        <w:t xml:space="preserve">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в п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ользу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ПАО «Сбербанк России» в лице филиала – Московского банка Сбербанка России ПАО з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адолженность по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кредитному договору от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30 сентября 2013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года № 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0910-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Р</w:t>
      </w:r>
      <w:r w:rsidRPr="00060BA1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-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1540707500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в размере</w:t>
      </w:r>
      <w:r w:rsidRPr="00A66978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115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 </w:t>
      </w:r>
      <w:r w:rsidRPr="00996A2E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846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73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коп.,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расходы по уплате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государственн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ой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>пошлин</w:t>
      </w:r>
      <w:r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ы </w:t>
      </w:r>
      <w:r w:rsidRPr="00466D56">
        <w:rPr>
          <w:rFonts w:ascii="Times New Roman" w:hAnsi="Times New Roman" w:cs="Times New Roman"/>
          <w:color w:val="000000"/>
          <w:sz w:val="24"/>
          <w:szCs w:val="24"/>
          <w:lang w:eastAsia="ru-RU"/>
        </w:rPr>
        <w:t xml:space="preserve">в размере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3 570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руб.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color w:val="0000FF"/>
          <w:sz w:val="24"/>
          <w:szCs w:val="24"/>
          <w:lang w:eastAsia="ru-RU"/>
        </w:rPr>
        <w:t>53</w:t>
      </w:r>
      <w:r w:rsidRPr="00466D56">
        <w:rPr>
          <w:rFonts w:ascii="Times New Roman" w:hAnsi="Times New Roman" w:cs="Times New Roman"/>
          <w:color w:val="0000FF"/>
          <w:sz w:val="24"/>
          <w:szCs w:val="24"/>
          <w:lang w:eastAsia="ru-RU"/>
        </w:rPr>
        <w:t xml:space="preserve">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>коп.</w:t>
      </w:r>
    </w:p>
    <w:p w14:paraId="4154404A" w14:textId="77777777" w:rsidR="000E22B3" w:rsidRPr="00747C0E" w:rsidRDefault="004D5618" w:rsidP="000E22B3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sz w:val="24"/>
          <w:szCs w:val="24"/>
          <w:lang w:eastAsia="ru-RU"/>
        </w:rPr>
        <w:t>В удовлетворении остальной части исковых требований отказать.</w:t>
      </w:r>
    </w:p>
    <w:p w14:paraId="58333E5C" w14:textId="77777777" w:rsidR="000E22B3" w:rsidRPr="00747C0E" w:rsidRDefault="004D5618" w:rsidP="000E22B3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747C0E">
        <w:rPr>
          <w:rFonts w:ascii="Times New Roman" w:hAnsi="Times New Roman" w:cs="Times New Roman"/>
          <w:sz w:val="24"/>
          <w:szCs w:val="24"/>
          <w:lang w:eastAsia="ru-RU"/>
        </w:rPr>
        <w:t>Решение может быть обжаловано в Московский городской суд через Лефортовский районный суд города Москвы в течение месяца со дня принятия решения суда в окончательной форме.</w:t>
      </w:r>
    </w:p>
    <w:p w14:paraId="40EC2358" w14:textId="77777777" w:rsidR="005A27FB" w:rsidRDefault="004D5618" w:rsidP="00870DA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E14AB3B" w14:textId="77777777" w:rsidR="00317CF0" w:rsidRPr="00466D56" w:rsidRDefault="004D5618" w:rsidP="00870DA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</w:p>
    <w:p w14:paraId="39F9BC1E" w14:textId="77777777" w:rsidR="005A27FB" w:rsidRPr="00317CF0" w:rsidRDefault="004D5618" w:rsidP="00317CF0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Судья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 xml:space="preserve">    </w:t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466D56">
        <w:rPr>
          <w:rFonts w:ascii="Times New Roman" w:hAnsi="Times New Roman" w:cs="Times New Roman"/>
          <w:sz w:val="24"/>
          <w:szCs w:val="24"/>
          <w:lang w:eastAsia="ru-RU"/>
        </w:rPr>
        <w:tab/>
        <w:t xml:space="preserve">           В.М. Голованов </w:t>
      </w:r>
    </w:p>
    <w:p w14:paraId="3CB2A1E4" w14:textId="77777777" w:rsidR="001D5780" w:rsidRDefault="004D5618" w:rsidP="00870DA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37"/>
        <w:jc w:val="right"/>
        <w:rPr>
          <w:rFonts w:ascii="Times New Roman" w:hAnsi="Times New Roman"/>
          <w:sz w:val="20"/>
          <w:szCs w:val="20"/>
        </w:rPr>
      </w:pPr>
    </w:p>
    <w:p w14:paraId="2BF97D3F" w14:textId="77777777" w:rsidR="001D5780" w:rsidRPr="00723290" w:rsidRDefault="004D5618" w:rsidP="00870DA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37"/>
        <w:jc w:val="right"/>
        <w:rPr>
          <w:rFonts w:ascii="Times New Roman" w:hAnsi="Times New Roman"/>
        </w:rPr>
      </w:pPr>
    </w:p>
    <w:p w14:paraId="1D46B66D" w14:textId="77777777" w:rsidR="001D5780" w:rsidRPr="00723290" w:rsidRDefault="004D5618" w:rsidP="00870DA2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37"/>
        <w:jc w:val="right"/>
        <w:rPr>
          <w:rFonts w:ascii="Times New Roman" w:hAnsi="Times New Roman"/>
        </w:rPr>
      </w:pPr>
    </w:p>
    <w:p w14:paraId="3CD13396" w14:textId="77777777" w:rsidR="00D055FA" w:rsidRDefault="004D5618" w:rsidP="00D055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37"/>
        <w:jc w:val="both"/>
        <w:rPr>
          <w:rFonts w:ascii="Times New Roman" w:hAnsi="Times New Roman"/>
          <w:color w:val="0000FF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Мотивированное решение суда составлено </w:t>
      </w:r>
      <w:r>
        <w:rPr>
          <w:rFonts w:ascii="Times New Roman" w:hAnsi="Times New Roman"/>
          <w:color w:val="0000FF"/>
          <w:sz w:val="24"/>
          <w:szCs w:val="24"/>
        </w:rPr>
        <w:t>21</w:t>
      </w:r>
      <w:r>
        <w:rPr>
          <w:rFonts w:ascii="Times New Roman" w:hAnsi="Times New Roman"/>
          <w:color w:val="0000FF"/>
          <w:sz w:val="24"/>
          <w:szCs w:val="24"/>
        </w:rPr>
        <w:t xml:space="preserve"> декабря</w:t>
      </w:r>
      <w:r>
        <w:rPr>
          <w:rFonts w:ascii="Times New Roman" w:hAnsi="Times New Roman"/>
          <w:color w:val="0000FF"/>
          <w:sz w:val="24"/>
          <w:szCs w:val="24"/>
        </w:rPr>
        <w:t xml:space="preserve"> </w:t>
      </w:r>
      <w:smartTag w:uri="urn:schemas-microsoft-com:office:smarttags" w:element="metricconverter">
        <w:smartTagPr>
          <w:attr w:name="ProductID" w:val="2020 г"/>
        </w:smartTagPr>
        <w:r>
          <w:rPr>
            <w:rFonts w:ascii="Times New Roman" w:hAnsi="Times New Roman"/>
            <w:color w:val="0000FF"/>
            <w:sz w:val="24"/>
            <w:szCs w:val="24"/>
          </w:rPr>
          <w:t>2020 г</w:t>
        </w:r>
        <w:r>
          <w:rPr>
            <w:rFonts w:ascii="Times New Roman" w:hAnsi="Times New Roman"/>
            <w:color w:val="0000FF"/>
            <w:sz w:val="24"/>
            <w:szCs w:val="24"/>
          </w:rPr>
          <w:t>ода.</w:t>
        </w:r>
      </w:smartTag>
    </w:p>
    <w:p w14:paraId="40B4DFFA" w14:textId="77777777" w:rsidR="00D055FA" w:rsidRDefault="004D5618" w:rsidP="00D055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37"/>
        <w:jc w:val="right"/>
        <w:rPr>
          <w:rFonts w:ascii="Times New Roman" w:hAnsi="Times New Roman"/>
          <w:color w:val="0000FF"/>
          <w:sz w:val="24"/>
          <w:szCs w:val="24"/>
        </w:rPr>
      </w:pPr>
    </w:p>
    <w:p w14:paraId="76015588" w14:textId="77777777" w:rsidR="00D055FA" w:rsidRDefault="004D5618" w:rsidP="00D055FA">
      <w:pPr>
        <w:shd w:val="clear" w:color="auto" w:fill="FFFFFF"/>
        <w:suppressAutoHyphens/>
        <w:autoSpaceDE w:val="0"/>
        <w:autoSpaceDN w:val="0"/>
        <w:adjustRightInd w:val="0"/>
        <w:spacing w:after="0" w:line="240" w:lineRule="auto"/>
        <w:ind w:firstLine="737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Судья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ab/>
        <w:t>В.М. Голованов</w:t>
      </w:r>
    </w:p>
    <w:p w14:paraId="2C3B28D6" w14:textId="77777777" w:rsidR="00B107DC" w:rsidRPr="00723290" w:rsidRDefault="004D5618" w:rsidP="00D055FA">
      <w:pPr>
        <w:shd w:val="clear" w:color="auto" w:fill="FFFFFF"/>
        <w:autoSpaceDE w:val="0"/>
        <w:autoSpaceDN w:val="0"/>
        <w:adjustRightInd w:val="0"/>
        <w:spacing w:after="0" w:line="240" w:lineRule="auto"/>
        <w:ind w:firstLine="737"/>
        <w:jc w:val="right"/>
        <w:rPr>
          <w:lang w:eastAsia="ru-RU"/>
        </w:rPr>
      </w:pPr>
    </w:p>
    <w:sectPr w:rsidR="00B107DC" w:rsidRPr="00723290" w:rsidSect="00A82E19">
      <w:footerReference w:type="even" r:id="rId9"/>
      <w:footerReference w:type="default" r:id="rId10"/>
      <w:pgSz w:w="11906" w:h="16838"/>
      <w:pgMar w:top="1134" w:right="851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0EEF2C3" w14:textId="77777777" w:rsidR="00C94A0F" w:rsidRDefault="004D5618">
      <w:r>
        <w:separator/>
      </w:r>
    </w:p>
  </w:endnote>
  <w:endnote w:type="continuationSeparator" w:id="0">
    <w:p w14:paraId="39A3B96B" w14:textId="77777777" w:rsidR="00C94A0F" w:rsidRDefault="004D56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6C66D9D" w14:textId="77777777" w:rsidR="00684D72" w:rsidRDefault="004D5618" w:rsidP="00301FA5">
    <w:pPr>
      <w:pStyle w:val="a4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>
      <w:rPr>
        <w:rStyle w:val="a5"/>
      </w:rPr>
      <w:fldChar w:fldCharType="end"/>
    </w:r>
  </w:p>
  <w:p w14:paraId="65681466" w14:textId="77777777" w:rsidR="00684D72" w:rsidRDefault="004D5618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3708B0C" w14:textId="77777777" w:rsidR="00684D72" w:rsidRPr="0009560B" w:rsidRDefault="004D5618" w:rsidP="00301FA5">
    <w:pPr>
      <w:pStyle w:val="a4"/>
      <w:framePr w:wrap="around" w:vAnchor="text" w:hAnchor="margin" w:xAlign="center" w:y="1"/>
      <w:rPr>
        <w:rStyle w:val="a5"/>
        <w:rFonts w:ascii="Times New Roman" w:hAnsi="Times New Roman" w:cs="Times New Roman"/>
        <w:sz w:val="24"/>
        <w:szCs w:val="24"/>
      </w:rPr>
    </w:pPr>
    <w:r w:rsidRPr="0009560B">
      <w:rPr>
        <w:rStyle w:val="a5"/>
        <w:rFonts w:ascii="Times New Roman" w:hAnsi="Times New Roman" w:cs="Times New Roman"/>
        <w:sz w:val="24"/>
        <w:szCs w:val="24"/>
      </w:rPr>
      <w:fldChar w:fldCharType="begin"/>
    </w:r>
    <w:r w:rsidRPr="0009560B">
      <w:rPr>
        <w:rStyle w:val="a5"/>
        <w:rFonts w:ascii="Times New Roman" w:hAnsi="Times New Roman" w:cs="Times New Roman"/>
        <w:sz w:val="24"/>
        <w:szCs w:val="24"/>
      </w:rPr>
      <w:instrText xml:space="preserve">PAGE  </w:instrTex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separate"/>
    </w:r>
    <w:r>
      <w:rPr>
        <w:rStyle w:val="a5"/>
        <w:rFonts w:ascii="Times New Roman" w:hAnsi="Times New Roman" w:cs="Times New Roman"/>
        <w:noProof/>
        <w:sz w:val="24"/>
        <w:szCs w:val="24"/>
      </w:rPr>
      <w:t>4</w:t>
    </w:r>
    <w:r w:rsidRPr="0009560B">
      <w:rPr>
        <w:rStyle w:val="a5"/>
        <w:rFonts w:ascii="Times New Roman" w:hAnsi="Times New Roman" w:cs="Times New Roman"/>
        <w:sz w:val="24"/>
        <w:szCs w:val="24"/>
      </w:rPr>
      <w:fldChar w:fldCharType="end"/>
    </w:r>
  </w:p>
  <w:p w14:paraId="0F9304C2" w14:textId="77777777" w:rsidR="00684D72" w:rsidRDefault="004D5618" w:rsidP="0009560B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9A58E7" w14:textId="77777777" w:rsidR="00C94A0F" w:rsidRDefault="004D5618">
      <w:r>
        <w:separator/>
      </w:r>
    </w:p>
  </w:footnote>
  <w:footnote w:type="continuationSeparator" w:id="0">
    <w:p w14:paraId="35AE0CF0" w14:textId="77777777" w:rsidR="00C94A0F" w:rsidRDefault="004D56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942CB"/>
    <w:rsid w:val="004D5618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,"/>
  <w14:docId w14:val="5D40EBA2"/>
  <w15:chartTrackingRefBased/>
  <w15:docId w15:val="{2745A6C4-4E1E-4313-AD26-E28E8CAD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locked/>
    <w:rsid w:val="00F45293"/>
    <w:pPr>
      <w:spacing w:after="200" w:line="276" w:lineRule="auto"/>
    </w:pPr>
    <w:rPr>
      <w:rFonts w:cs="Calibri"/>
      <w:sz w:val="22"/>
      <w:szCs w:val="22"/>
      <w:lang w:val="ru-RU" w:eastAsia="en-US"/>
    </w:rPr>
  </w:style>
  <w:style w:type="character" w:default="1" w:styleId="a0">
    <w:name w:val="Default Paragraph Font"/>
    <w:uiPriority w:val="99"/>
    <w:semiHidden/>
  </w:style>
  <w:style w:type="table" w:default="1" w:styleId="a1">
    <w:name w:val="Normal Table"/>
    <w:uiPriority w:val="99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</w:style>
  <w:style w:type="character" w:styleId="a3">
    <w:name w:val="Hyperlink"/>
    <w:uiPriority w:val="99"/>
    <w:rsid w:val="00F45293"/>
    <w:rPr>
      <w:color w:val="0000FF"/>
      <w:u w:val="single"/>
    </w:rPr>
  </w:style>
  <w:style w:type="paragraph" w:customStyle="1" w:styleId="p2">
    <w:name w:val="p2"/>
    <w:basedOn w:val="a"/>
    <w:rsid w:val="00F773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footer"/>
    <w:basedOn w:val="a"/>
    <w:uiPriority w:val="99"/>
    <w:rsid w:val="0009560B"/>
    <w:pPr>
      <w:tabs>
        <w:tab w:val="center" w:pos="4677"/>
        <w:tab w:val="right" w:pos="9355"/>
      </w:tabs>
    </w:pPr>
  </w:style>
  <w:style w:type="character" w:styleId="a5">
    <w:name w:val="page number"/>
    <w:basedOn w:val="a0"/>
    <w:uiPriority w:val="99"/>
    <w:rsid w:val="0009560B"/>
  </w:style>
  <w:style w:type="paragraph" w:styleId="a6">
    <w:name w:val="header"/>
    <w:basedOn w:val="a"/>
    <w:uiPriority w:val="99"/>
    <w:rsid w:val="0009560B"/>
    <w:pPr>
      <w:tabs>
        <w:tab w:val="center" w:pos="4677"/>
        <w:tab w:val="right" w:pos="9355"/>
      </w:tabs>
    </w:pPr>
  </w:style>
  <w:style w:type="paragraph" w:styleId="a7">
    <w:name w:val="Balloon Text"/>
    <w:basedOn w:val="a"/>
    <w:uiPriority w:val="99"/>
    <w:rsid w:val="0009560B"/>
    <w:rPr>
      <w:rFonts w:ascii="Tahoma" w:hAnsi="Tahoma" w:cs="Tahoma"/>
      <w:sz w:val="16"/>
      <w:szCs w:val="16"/>
    </w:rPr>
  </w:style>
  <w:style w:type="character" w:customStyle="1" w:styleId="FontStyle22">
    <w:name w:val="Font Style22"/>
    <w:rsid w:val="00A929F9"/>
    <w:rPr>
      <w:rFonts w:ascii="Times New Roman" w:hAnsi="Times New Roman" w:cs="Times New Roman"/>
      <w:sz w:val="22"/>
      <w:szCs w:val="22"/>
    </w:rPr>
  </w:style>
  <w:style w:type="character" w:styleId="a8">
    <w:name w:val="Strong"/>
    <w:basedOn w:val="a0"/>
    <w:qFormat/>
    <w:locked/>
    <w:rsid w:val="00A929F9"/>
    <w:rPr>
      <w:b/>
    </w:rPr>
  </w:style>
  <w:style w:type="paragraph" w:styleId="a9">
    <w:name w:val="Body Text"/>
    <w:basedOn w:val="a"/>
    <w:link w:val="aa"/>
    <w:uiPriority w:val="99"/>
    <w:rsid w:val="00E560EE"/>
    <w:pPr>
      <w:snapToGrid w:val="0"/>
    </w:pPr>
    <w:rPr>
      <w:rFonts w:ascii="Times New Roman" w:eastAsia="Times New Roman" w:hAnsi="Times New Roman" w:cs="Times New Roman"/>
      <w:color w:val="000000"/>
      <w:sz w:val="24"/>
      <w:szCs w:val="20"/>
      <w:lang w:val="x-none" w:eastAsia="x-none"/>
    </w:rPr>
  </w:style>
  <w:style w:type="character" w:customStyle="1" w:styleId="aa">
    <w:name w:val="Основной текст Знак"/>
    <w:link w:val="a9"/>
    <w:semiHidden/>
    <w:rsid w:val="00E560EE"/>
    <w:rPr>
      <w:color w:val="000000"/>
      <w:sz w:val="24"/>
      <w:lang w:val="x-none" w:eastAsia="x-non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304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16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2045</Words>
  <Characters>11657</Characters>
  <Application>Microsoft Office Word</Application>
  <DocSecurity>0</DocSecurity>
  <Lines>97</Lines>
  <Paragraphs>27</Paragraphs>
  <ScaleCrop>false</ScaleCrop>
  <Company/>
  <LinksUpToDate>false</LinksUpToDate>
  <CharactersWithSpaces>13675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2024-04-10T21:32:00Z</dcterms:created>
  <dcterms:modified xsi:type="dcterms:W3CDTF">2024-04-10T21:32:00Z</dcterms:modified>
</cp:coreProperties>
</file>