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D94" w:rsidRPr="00E54442" w:rsidRDefault="00787D9C" w:rsidP="00E015F3">
      <w:pPr>
        <w:suppressAutoHyphens/>
        <w:autoSpaceDE w:val="0"/>
        <w:autoSpaceDN w:val="0"/>
        <w:adjustRightInd w:val="0"/>
        <w:ind w:firstLine="567"/>
        <w:jc w:val="center"/>
      </w:pPr>
      <w:r w:rsidRPr="00E54442">
        <w:rPr>
          <w:b/>
          <w:bCs/>
        </w:rPr>
        <w:t>РЕШЕНИЕ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center"/>
        <w:rPr>
          <w:b/>
          <w:bCs/>
        </w:rPr>
      </w:pPr>
      <w:r w:rsidRPr="00E54442">
        <w:rPr>
          <w:b/>
          <w:bCs/>
        </w:rPr>
        <w:t>Именем Российской Федерации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center"/>
        <w:rPr>
          <w:b/>
          <w:bCs/>
        </w:rPr>
      </w:pP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 xml:space="preserve">г. Москва </w:t>
      </w:r>
      <w:r w:rsidRPr="00E54442">
        <w:tab/>
      </w:r>
      <w:r w:rsidRPr="00E54442">
        <w:tab/>
      </w:r>
      <w:r w:rsidRPr="00E54442">
        <w:tab/>
      </w:r>
      <w:r w:rsidRPr="00E54442">
        <w:tab/>
      </w:r>
      <w:r w:rsidRPr="00E54442">
        <w:tab/>
      </w:r>
      <w:r w:rsidRPr="00E54442">
        <w:tab/>
      </w:r>
      <w:r w:rsidRPr="00E54442">
        <w:tab/>
        <w:t xml:space="preserve">              </w:t>
      </w:r>
      <w:r w:rsidR="00E015F3">
        <w:t xml:space="preserve">         </w:t>
      </w:r>
      <w:r w:rsidR="00AB0882" w:rsidRPr="00E54442">
        <w:t>3</w:t>
      </w:r>
      <w:r w:rsidR="00D4573A">
        <w:t>1</w:t>
      </w:r>
      <w:r w:rsidRPr="00E54442">
        <w:t xml:space="preserve"> октября 201</w:t>
      </w:r>
      <w:r w:rsidR="00AB0882" w:rsidRPr="00E54442">
        <w:t>6</w:t>
      </w:r>
      <w:r w:rsidRPr="00E54442">
        <w:t xml:space="preserve"> года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</w:p>
    <w:p w:rsidR="00CB1D94" w:rsidRPr="00E54442" w:rsidRDefault="00033EBF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>Бабушкинский</w:t>
      </w:r>
      <w:r w:rsidR="00CB1D94" w:rsidRPr="00E54442">
        <w:t xml:space="preserve"> районный суд г. Москвы в составе председательствующего судьи </w:t>
      </w:r>
      <w:r w:rsidRPr="00E54442">
        <w:t>Фомичевой О.В.,</w:t>
      </w:r>
      <w:r w:rsidR="00CB1D94" w:rsidRPr="00E54442">
        <w:t xml:space="preserve"> при секретаре </w:t>
      </w:r>
      <w:r w:rsidRPr="00E54442">
        <w:t>Мясниковой Е.</w:t>
      </w:r>
      <w:r w:rsidR="00787D9C" w:rsidRPr="00E54442">
        <w:t xml:space="preserve">Н., </w:t>
      </w:r>
      <w:r w:rsidR="00CB1D94" w:rsidRPr="00E54442">
        <w:t xml:space="preserve">рассмотрев в открытом судебном заседании гражданское дело </w:t>
      </w:r>
      <w:r w:rsidR="00E015F3">
        <w:t xml:space="preserve">№ 2-5908/2016 </w:t>
      </w:r>
      <w:r w:rsidR="00CB1D94" w:rsidRPr="00E54442">
        <w:t xml:space="preserve">по иску </w:t>
      </w:r>
      <w:r w:rsidR="00E015F3">
        <w:t>ПАО</w:t>
      </w:r>
      <w:r w:rsidR="00CB1D94" w:rsidRPr="00E54442">
        <w:t xml:space="preserve"> </w:t>
      </w:r>
      <w:r w:rsidRPr="00E54442">
        <w:t xml:space="preserve">«Сбербанк России» </w:t>
      </w:r>
      <w:r w:rsidR="00CB1D94" w:rsidRPr="00E54442">
        <w:t xml:space="preserve">к </w:t>
      </w:r>
      <w:r w:rsidRPr="00E54442">
        <w:t>Шагановой О</w:t>
      </w:r>
      <w:r w:rsidR="00BD6DAD">
        <w:t>.</w:t>
      </w:r>
      <w:r w:rsidRPr="00E54442">
        <w:t>А</w:t>
      </w:r>
      <w:r w:rsidR="00BD6DAD">
        <w:t>.</w:t>
      </w:r>
      <w:r w:rsidR="00CB1D94" w:rsidRPr="00E54442">
        <w:t xml:space="preserve"> </w:t>
      </w:r>
      <w:r w:rsidRPr="00E54442">
        <w:t>о взыскании задолженности</w:t>
      </w:r>
      <w:r w:rsidR="00A83B4A">
        <w:t xml:space="preserve"> по банковской карте</w:t>
      </w:r>
      <w:r w:rsidRPr="00E54442">
        <w:t>,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center"/>
      </w:pPr>
    </w:p>
    <w:p w:rsidR="00CB1D94" w:rsidRPr="00E54442" w:rsidRDefault="00033EBF" w:rsidP="00E015F3">
      <w:pPr>
        <w:suppressAutoHyphens/>
        <w:autoSpaceDE w:val="0"/>
        <w:autoSpaceDN w:val="0"/>
        <w:adjustRightInd w:val="0"/>
        <w:ind w:firstLine="567"/>
        <w:jc w:val="center"/>
        <w:rPr>
          <w:b/>
        </w:rPr>
      </w:pPr>
      <w:r w:rsidRPr="00D676E1">
        <w:rPr>
          <w:b/>
          <w:bCs/>
        </w:rPr>
        <w:t>УСТАНОВИЛ</w:t>
      </w:r>
      <w:r w:rsidRPr="00E54442">
        <w:rPr>
          <w:b/>
        </w:rPr>
        <w:t>: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</w:p>
    <w:p w:rsidR="00AB0882" w:rsidRPr="00E54442" w:rsidRDefault="00581EFF" w:rsidP="00E015F3">
      <w:pPr>
        <w:suppressAutoHyphens/>
        <w:autoSpaceDE w:val="0"/>
        <w:autoSpaceDN w:val="0"/>
        <w:adjustRightInd w:val="0"/>
        <w:ind w:firstLine="567"/>
        <w:jc w:val="both"/>
      </w:pPr>
      <w:r>
        <w:t>Истец обратился</w:t>
      </w:r>
      <w:r w:rsidR="00CB1D94" w:rsidRPr="00E54442">
        <w:t xml:space="preserve"> в суд с иском к </w:t>
      </w:r>
      <w:r>
        <w:t xml:space="preserve">ответчику, указывая в обоснование иска, что </w:t>
      </w:r>
      <w:r w:rsidR="00F32BEB" w:rsidRPr="00F32BEB">
        <w:t xml:space="preserve">на основании заявления от 26.11.2012 на получение международной карты Сбербанка России ответчику истцом была предоставлена </w:t>
      </w:r>
      <w:r w:rsidR="00F32BEB">
        <w:t>ба</w:t>
      </w:r>
      <w:r w:rsidR="00F32BEB" w:rsidRPr="00F32BEB">
        <w:t xml:space="preserve">нковская карта VISA Infinite №  </w:t>
      </w:r>
      <w:r w:rsidR="00BD6DAD">
        <w:t>…</w:t>
      </w:r>
      <w:r w:rsidR="00F32BEB">
        <w:t xml:space="preserve"> </w:t>
      </w:r>
      <w:r w:rsidR="00F32BEB" w:rsidRPr="00F32BEB">
        <w:t>для расчета в рублях</w:t>
      </w:r>
      <w:r w:rsidR="00FE01D8">
        <w:t xml:space="preserve"> с разрешенным овердрафтом</w:t>
      </w:r>
      <w:r w:rsidR="00F32BEB" w:rsidRPr="00F32BEB">
        <w:t>.</w:t>
      </w:r>
      <w:r w:rsidR="00F32BEB">
        <w:t xml:space="preserve"> К правоотношениям, возникшим между истцом и ответчиком, в связи с выдачей банковской карты, применяются </w:t>
      </w:r>
      <w:r w:rsidR="00CB1D94" w:rsidRPr="00E54442">
        <w:t xml:space="preserve"> </w:t>
      </w:r>
      <w:r w:rsidR="00F32BEB">
        <w:t xml:space="preserve">нормы ГК РФ о банковском счете. </w:t>
      </w:r>
      <w:r w:rsidR="00FE01D8">
        <w:t xml:space="preserve">Ответчик с условиями использования международных карт Сбербанка России, Тарифами Сбербанка России, правилами обслуживания счета карты была ознакомлена, и обязалась их выполнять. </w:t>
      </w:r>
      <w:r w:rsidR="00AB0882" w:rsidRPr="00E54442">
        <w:rPr>
          <w:rStyle w:val="FontStyle31"/>
          <w:sz w:val="24"/>
          <w:szCs w:val="24"/>
        </w:rPr>
        <w:t>В течение срока действия договора ответчик неоднократно нарушал</w:t>
      </w:r>
      <w:r w:rsidR="00FE01D8">
        <w:rPr>
          <w:rStyle w:val="FontStyle31"/>
          <w:sz w:val="24"/>
          <w:szCs w:val="24"/>
        </w:rPr>
        <w:t>а</w:t>
      </w:r>
      <w:r w:rsidR="00AB0882" w:rsidRPr="00E54442">
        <w:rPr>
          <w:rStyle w:val="FontStyle31"/>
          <w:sz w:val="24"/>
          <w:szCs w:val="24"/>
        </w:rPr>
        <w:t xml:space="preserve"> условия </w:t>
      </w:r>
      <w:r w:rsidR="0061200E">
        <w:rPr>
          <w:rStyle w:val="FontStyle31"/>
          <w:sz w:val="24"/>
          <w:szCs w:val="24"/>
        </w:rPr>
        <w:t xml:space="preserve">договора </w:t>
      </w:r>
      <w:r w:rsidR="00AB0882" w:rsidRPr="00E54442">
        <w:rPr>
          <w:rStyle w:val="FontStyle31"/>
          <w:sz w:val="24"/>
          <w:szCs w:val="24"/>
        </w:rPr>
        <w:t>в части сроков и сумм ежемесячных платежей, в связи с чем</w:t>
      </w:r>
      <w:r w:rsidR="00E9449E">
        <w:rPr>
          <w:rStyle w:val="FontStyle31"/>
          <w:sz w:val="24"/>
          <w:szCs w:val="24"/>
        </w:rPr>
        <w:t>,</w:t>
      </w:r>
      <w:r w:rsidR="00AB0882" w:rsidRPr="00E54442">
        <w:rPr>
          <w:rStyle w:val="FontStyle31"/>
          <w:sz w:val="24"/>
          <w:szCs w:val="24"/>
        </w:rPr>
        <w:t xml:space="preserve"> образовалась просроченная задолженность по кредиту. </w:t>
      </w:r>
      <w:r w:rsidR="00FE01D8">
        <w:rPr>
          <w:rStyle w:val="FontStyle31"/>
          <w:sz w:val="24"/>
          <w:szCs w:val="24"/>
        </w:rPr>
        <w:t>С</w:t>
      </w:r>
      <w:r w:rsidR="00164C3D">
        <w:rPr>
          <w:rStyle w:val="FontStyle12"/>
          <w:sz w:val="24"/>
          <w:szCs w:val="24"/>
        </w:rPr>
        <w:t xml:space="preserve"> учетом уточненных исковых требований</w:t>
      </w:r>
      <w:r w:rsidR="00AB0882" w:rsidRPr="00E54442">
        <w:rPr>
          <w:rStyle w:val="FontStyle12"/>
          <w:sz w:val="24"/>
          <w:szCs w:val="24"/>
        </w:rPr>
        <w:t xml:space="preserve"> </w:t>
      </w:r>
      <w:r w:rsidR="00FE01D8">
        <w:rPr>
          <w:rStyle w:val="FontStyle12"/>
          <w:sz w:val="24"/>
          <w:szCs w:val="24"/>
        </w:rPr>
        <w:t xml:space="preserve">истец </w:t>
      </w:r>
      <w:r w:rsidR="00AB0882" w:rsidRPr="00E54442">
        <w:rPr>
          <w:rStyle w:val="FontStyle12"/>
          <w:sz w:val="24"/>
          <w:szCs w:val="24"/>
        </w:rPr>
        <w:t xml:space="preserve">просит суд </w:t>
      </w:r>
      <w:r w:rsidR="00AB0882" w:rsidRPr="00E54442">
        <w:rPr>
          <w:rStyle w:val="FontStyle28"/>
          <w:sz w:val="24"/>
          <w:szCs w:val="24"/>
        </w:rPr>
        <w:t xml:space="preserve">взыскать с ответчика </w:t>
      </w:r>
      <w:r w:rsidR="00AB0882" w:rsidRPr="00E54442">
        <w:t>задолженность по банковской карте</w:t>
      </w:r>
      <w:r w:rsidR="00AB0882" w:rsidRPr="00E54442">
        <w:rPr>
          <w:rStyle w:val="FontStyle28"/>
          <w:sz w:val="24"/>
          <w:szCs w:val="24"/>
        </w:rPr>
        <w:t xml:space="preserve"> в размере </w:t>
      </w:r>
      <w:r w:rsidR="00BD6DAD">
        <w:t>…</w:t>
      </w:r>
      <w:r w:rsidR="00156E70" w:rsidRPr="00E54442">
        <w:t xml:space="preserve"> руб. </w:t>
      </w:r>
      <w:r w:rsidR="00BD6DAD">
        <w:t>…</w:t>
      </w:r>
      <w:r w:rsidR="00156E70" w:rsidRPr="00E54442">
        <w:t xml:space="preserve"> коп., </w:t>
      </w:r>
      <w:r w:rsidR="00FE01D8" w:rsidRPr="00FE01D8">
        <w:t>состоящ</w:t>
      </w:r>
      <w:r w:rsidR="00FE01D8">
        <w:t>ую из</w:t>
      </w:r>
      <w:r w:rsidR="00FE01D8" w:rsidRPr="00FE01D8">
        <w:t xml:space="preserve"> ссудной задолженности по кредиту в размере </w:t>
      </w:r>
      <w:r w:rsidR="00BD6DAD">
        <w:t>…</w:t>
      </w:r>
      <w:r w:rsidR="00FE01D8" w:rsidRPr="00FE01D8">
        <w:t xml:space="preserve"> руб. </w:t>
      </w:r>
      <w:r w:rsidR="00BD6DAD">
        <w:t>…</w:t>
      </w:r>
      <w:r w:rsidR="00FE01D8" w:rsidRPr="00FE01D8">
        <w:t xml:space="preserve"> коп. и процентов за кредит в размере </w:t>
      </w:r>
      <w:r w:rsidR="00BD6DAD">
        <w:t>…</w:t>
      </w:r>
      <w:r w:rsidR="00FE01D8" w:rsidRPr="00FE01D8">
        <w:t xml:space="preserve"> руб. </w:t>
      </w:r>
      <w:r w:rsidR="00BD6DAD">
        <w:t>…</w:t>
      </w:r>
      <w:r w:rsidR="00FE01D8" w:rsidRPr="00FE01D8">
        <w:t xml:space="preserve"> коп.</w:t>
      </w:r>
      <w:r w:rsidR="00156E70" w:rsidRPr="00E54442">
        <w:t>,  а также расход</w:t>
      </w:r>
      <w:r w:rsidR="00164C3D">
        <w:t>ы</w:t>
      </w:r>
      <w:r w:rsidR="00156E70" w:rsidRPr="00E54442">
        <w:t xml:space="preserve"> по уплате государственной пошлины в размере </w:t>
      </w:r>
      <w:r w:rsidR="00BD6DAD">
        <w:t>…</w:t>
      </w:r>
      <w:r w:rsidR="00156E70" w:rsidRPr="00E54442">
        <w:t xml:space="preserve"> руб</w:t>
      </w:r>
      <w:r w:rsidR="00E015F3">
        <w:t>.</w:t>
      </w:r>
      <w:r w:rsidR="00156E70" w:rsidRPr="00E54442">
        <w:t xml:space="preserve"> </w:t>
      </w:r>
      <w:r w:rsidR="00BD6DAD">
        <w:t>…</w:t>
      </w:r>
      <w:r w:rsidR="00156E70" w:rsidRPr="00E54442">
        <w:t xml:space="preserve"> коп.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>Представител</w:t>
      </w:r>
      <w:r w:rsidR="00AB0882" w:rsidRPr="00E54442">
        <w:t>и</w:t>
      </w:r>
      <w:r w:rsidRPr="00E54442">
        <w:t xml:space="preserve"> </w:t>
      </w:r>
      <w:r w:rsidR="00E015F3">
        <w:t>истца</w:t>
      </w:r>
      <w:r w:rsidR="00AB0882" w:rsidRPr="00E54442">
        <w:t xml:space="preserve"> Аляутдинова Д.В., Амбиков А.В.</w:t>
      </w:r>
      <w:r w:rsidRPr="00E54442">
        <w:t xml:space="preserve"> в судебное заседание </w:t>
      </w:r>
      <w:r w:rsidR="00AB0882" w:rsidRPr="00E54442">
        <w:t>явились, уточненные исковые требования поддержали, просил</w:t>
      </w:r>
      <w:r w:rsidR="00867A4A">
        <w:t>и</w:t>
      </w:r>
      <w:r w:rsidR="00AB0882" w:rsidRPr="00E54442">
        <w:t xml:space="preserve"> иск удовлетворить.</w:t>
      </w:r>
    </w:p>
    <w:p w:rsidR="00AB0882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 xml:space="preserve">Ответчик в судебное заседание не явилась, </w:t>
      </w:r>
      <w:r w:rsidR="00E015F3">
        <w:t>извещена</w:t>
      </w:r>
      <w:r w:rsidRPr="00E54442">
        <w:t xml:space="preserve">, </w:t>
      </w:r>
      <w:r w:rsidR="00156E70" w:rsidRPr="00E54442">
        <w:t xml:space="preserve">представила </w:t>
      </w:r>
      <w:r w:rsidR="00787D9C" w:rsidRPr="00E54442">
        <w:t>объяснения</w:t>
      </w:r>
      <w:r w:rsidR="00156E70" w:rsidRPr="00E54442">
        <w:t xml:space="preserve">, </w:t>
      </w:r>
      <w:r w:rsidR="00E015F3">
        <w:t xml:space="preserve">в которых исковые требования не признала, </w:t>
      </w:r>
      <w:r w:rsidR="00156E70" w:rsidRPr="00E54442">
        <w:t xml:space="preserve">просила </w:t>
      </w:r>
      <w:r w:rsidR="00E015F3">
        <w:t xml:space="preserve">о </w:t>
      </w:r>
      <w:r w:rsidR="00156E70" w:rsidRPr="00E54442">
        <w:t>рассмотре</w:t>
      </w:r>
      <w:r w:rsidR="00E015F3">
        <w:t>нии</w:t>
      </w:r>
      <w:r w:rsidR="00156E70" w:rsidRPr="00E54442">
        <w:t xml:space="preserve"> дело в свое отсутс</w:t>
      </w:r>
      <w:r w:rsidR="0065638A">
        <w:t>т</w:t>
      </w:r>
      <w:r w:rsidR="00156E70" w:rsidRPr="00E54442">
        <w:t>вие.</w:t>
      </w:r>
    </w:p>
    <w:p w:rsidR="00CB1D94" w:rsidRPr="00E54442" w:rsidRDefault="00AB0882" w:rsidP="00E015F3">
      <w:pPr>
        <w:suppressAutoHyphens/>
        <w:ind w:firstLine="567"/>
        <w:jc w:val="both"/>
      </w:pPr>
      <w:r w:rsidRPr="00E54442">
        <w:t xml:space="preserve">Выслушав представителей </w:t>
      </w:r>
      <w:r w:rsidR="00E015F3">
        <w:rPr>
          <w:rStyle w:val="FontStyle31"/>
          <w:sz w:val="24"/>
          <w:szCs w:val="24"/>
        </w:rPr>
        <w:t>истца</w:t>
      </w:r>
      <w:r w:rsidRPr="00E54442">
        <w:t xml:space="preserve">, </w:t>
      </w:r>
      <w:r w:rsidR="00E015F3">
        <w:t>исследовав</w:t>
      </w:r>
      <w:r w:rsidRPr="00E54442">
        <w:t xml:space="preserve"> письменные материалы дела, суд </w:t>
      </w:r>
      <w:r w:rsidR="00CB1D94" w:rsidRPr="00E54442">
        <w:t>находит иск обоснованным и подлежащим удовлетворению по следующим основаниям.</w:t>
      </w:r>
    </w:p>
    <w:p w:rsidR="00156E70" w:rsidRPr="00E54442" w:rsidRDefault="00156E70" w:rsidP="00E015F3">
      <w:pPr>
        <w:ind w:firstLine="567"/>
        <w:jc w:val="both"/>
      </w:pPr>
      <w:r w:rsidRPr="00E54442">
        <w:rPr>
          <w:iCs/>
        </w:rPr>
        <w:t>Согласно</w:t>
      </w:r>
      <w:r w:rsidRPr="00E54442">
        <w:t xml:space="preserve"> пункту 1.5 </w:t>
      </w:r>
      <w:r w:rsidR="00E015F3">
        <w:t>«</w:t>
      </w:r>
      <w:r w:rsidRPr="00E54442">
        <w:t>Положения об эмиссии банковских карт и об операциях, совершаемых с использованием платежных карт</w:t>
      </w:r>
      <w:r w:rsidR="00E015F3">
        <w:t>»</w:t>
      </w:r>
      <w:r w:rsidRPr="00E54442">
        <w:t>, утвержденных ЦБ РФ 24.12.200</w:t>
      </w:r>
      <w:r w:rsidR="00867A4A">
        <w:t>4</w:t>
      </w:r>
      <w:r w:rsidRPr="00E54442">
        <w:t>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установленной кредитной организацией-эмитентом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-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:rsidR="00127185" w:rsidRPr="00E54442" w:rsidRDefault="00156E70" w:rsidP="00E015F3">
      <w:pPr>
        <w:ind w:firstLine="567"/>
        <w:jc w:val="both"/>
      </w:pPr>
      <w:r w:rsidRPr="00E54442">
        <w:t xml:space="preserve">К правоотношениям, возникшим между Банком и Ответчиком, в связи с выдачей банковской карты, применяются нормы ГК РФ о банковском счете. </w:t>
      </w:r>
    </w:p>
    <w:p w:rsidR="00156E70" w:rsidRPr="00E54442" w:rsidRDefault="00156E70" w:rsidP="00E015F3">
      <w:pPr>
        <w:ind w:firstLine="567"/>
        <w:jc w:val="both"/>
      </w:pPr>
      <w:r w:rsidRPr="00E54442">
        <w:t>В силу ст. 846 ГК РФ  при заключении договора клиенту открывается счет в банке  на условиях согласованными сторонами.</w:t>
      </w:r>
    </w:p>
    <w:p w:rsidR="00156E70" w:rsidRPr="00E54442" w:rsidRDefault="00156E70" w:rsidP="00E015F3">
      <w:pPr>
        <w:autoSpaceDE w:val="0"/>
        <w:autoSpaceDN w:val="0"/>
        <w:adjustRightInd w:val="0"/>
        <w:ind w:firstLine="567"/>
        <w:jc w:val="both"/>
      </w:pPr>
      <w:r w:rsidRPr="00E54442">
        <w:t>Согласно ст. 850 ГК РФ в случаях, когда в соответствии с договором банковского счета Банк осуществляет платежи со счета</w:t>
      </w:r>
      <w:r w:rsidR="00127185" w:rsidRPr="00E54442">
        <w:t>,</w:t>
      </w:r>
      <w:r w:rsidRPr="00E54442">
        <w:t xml:space="preserve">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:rsidR="00156E70" w:rsidRPr="00E54442" w:rsidRDefault="00156E70" w:rsidP="00E015F3">
      <w:pPr>
        <w:autoSpaceDE w:val="0"/>
        <w:autoSpaceDN w:val="0"/>
        <w:adjustRightInd w:val="0"/>
        <w:ind w:firstLine="567"/>
        <w:jc w:val="both"/>
      </w:pPr>
      <w:r w:rsidRPr="00E54442">
        <w:t>Права и обязанности сторон, связанные с кредитованием счета, определяются правилами о займе и кредите (глава 42 ГК РФ), если договором банковского счета не предусмотрено иное (п. 2 ст. 850 ГК РФ).</w:t>
      </w:r>
    </w:p>
    <w:p w:rsidR="00156E70" w:rsidRPr="00E54442" w:rsidRDefault="00156E70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:rsidR="00156E70" w:rsidRPr="00E54442" w:rsidRDefault="00156E70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lastRenderedPageBreak/>
        <w:t>Согласно ст. 809 ГК РФ</w:t>
      </w:r>
      <w:r w:rsidR="00127185" w:rsidRPr="00E54442">
        <w:t xml:space="preserve">, </w:t>
      </w:r>
      <w:r w:rsidRPr="00E54442">
        <w:t>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:rsidR="00156E70" w:rsidRPr="00E54442" w:rsidRDefault="00156E70" w:rsidP="00E015F3">
      <w:pPr>
        <w:ind w:firstLine="567"/>
        <w:jc w:val="both"/>
      </w:pPr>
      <w:r w:rsidRPr="00E54442">
        <w:t xml:space="preserve">Статья  810 ГК РФ предусматривает обязанность заемщика возвратить заимодавцу полученную сумму займа в срок и в порядке, предусмотренные договором займа. </w:t>
      </w:r>
    </w:p>
    <w:p w:rsidR="00156E70" w:rsidRPr="00E54442" w:rsidRDefault="00156E70" w:rsidP="00E015F3">
      <w:pPr>
        <w:autoSpaceDE w:val="0"/>
        <w:autoSpaceDN w:val="0"/>
        <w:adjustRightInd w:val="0"/>
        <w:ind w:firstLine="567"/>
        <w:jc w:val="both"/>
      </w:pPr>
      <w:r w:rsidRPr="00E54442">
        <w:t>В силу положений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AB0882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 xml:space="preserve">В ходе судебного разбирательства судом установлено, что </w:t>
      </w:r>
      <w:r w:rsidR="00156E70" w:rsidRPr="00E54442">
        <w:t xml:space="preserve">на </w:t>
      </w:r>
      <w:r w:rsidR="00AB0882" w:rsidRPr="00E54442">
        <w:t xml:space="preserve">основании заявления от 26.11.2012 года на получение международной карты Сбербанка России </w:t>
      </w:r>
      <w:r w:rsidR="00E015F3">
        <w:t>ПАО</w:t>
      </w:r>
      <w:r w:rsidR="00AB0882" w:rsidRPr="00E54442">
        <w:t xml:space="preserve"> «Сбербанк России» предоставил</w:t>
      </w:r>
      <w:r w:rsidR="00E015F3">
        <w:t>о</w:t>
      </w:r>
      <w:r w:rsidR="00AB0882" w:rsidRPr="00E54442">
        <w:t xml:space="preserve"> Шагановой Оксане Александровне во временное пользование банковскую карту</w:t>
      </w:r>
      <w:r w:rsidR="00AB0882" w:rsidRPr="00E54442">
        <w:rPr>
          <w:iCs/>
        </w:rPr>
        <w:t xml:space="preserve"> </w:t>
      </w:r>
      <w:r w:rsidR="00AB0882" w:rsidRPr="00E54442">
        <w:rPr>
          <w:iCs/>
          <w:lang w:val="en-US"/>
        </w:rPr>
        <w:t>VISA</w:t>
      </w:r>
      <w:r w:rsidR="00AB0882" w:rsidRPr="00E54442">
        <w:rPr>
          <w:iCs/>
        </w:rPr>
        <w:t xml:space="preserve"> </w:t>
      </w:r>
      <w:r w:rsidR="00AB0882" w:rsidRPr="00E54442">
        <w:rPr>
          <w:iCs/>
          <w:lang w:val="en-US"/>
        </w:rPr>
        <w:t>Infinite</w:t>
      </w:r>
      <w:r w:rsidR="00AB0882" w:rsidRPr="00E54442">
        <w:rPr>
          <w:iCs/>
        </w:rPr>
        <w:t xml:space="preserve"> № </w:t>
      </w:r>
      <w:r w:rsidR="00BD6DAD">
        <w:rPr>
          <w:iCs/>
        </w:rPr>
        <w:t>…</w:t>
      </w:r>
      <w:r w:rsidR="00AB0882" w:rsidRPr="00E54442">
        <w:rPr>
          <w:iCs/>
        </w:rPr>
        <w:t xml:space="preserve"> (номер договора </w:t>
      </w:r>
      <w:r w:rsidR="00BD6DAD">
        <w:rPr>
          <w:iCs/>
        </w:rPr>
        <w:t>…</w:t>
      </w:r>
      <w:r w:rsidR="00AB0882" w:rsidRPr="00E54442">
        <w:rPr>
          <w:iCs/>
        </w:rPr>
        <w:t xml:space="preserve">) </w:t>
      </w:r>
      <w:r w:rsidR="00AB0882" w:rsidRPr="00E54442">
        <w:t xml:space="preserve">для расчетов в </w:t>
      </w:r>
      <w:r w:rsidR="00AB0882" w:rsidRPr="00E54442">
        <w:rPr>
          <w:iCs/>
        </w:rPr>
        <w:t>рублях.</w:t>
      </w:r>
      <w:r w:rsidR="00815AEF">
        <w:rPr>
          <w:iCs/>
        </w:rPr>
        <w:t xml:space="preserve"> </w:t>
      </w:r>
    </w:p>
    <w:p w:rsidR="008F2480" w:rsidRDefault="00AB0882" w:rsidP="00E015F3">
      <w:pPr>
        <w:ind w:firstLine="567"/>
        <w:jc w:val="both"/>
      </w:pPr>
      <w:r w:rsidRPr="00E54442">
        <w:rPr>
          <w:iCs/>
        </w:rPr>
        <w:t xml:space="preserve">Ответчик Шаганова О.А. </w:t>
      </w:r>
      <w:r w:rsidRPr="00E54442">
        <w:t>был</w:t>
      </w:r>
      <w:r w:rsidR="00127185" w:rsidRPr="00E54442">
        <w:t>а</w:t>
      </w:r>
      <w:r w:rsidRPr="00E54442">
        <w:t xml:space="preserve"> ознакомлена</w:t>
      </w:r>
      <w:r w:rsidR="00041AC9">
        <w:t>,</w:t>
      </w:r>
      <w:r w:rsidRPr="00E54442">
        <w:t xml:space="preserve"> и обязалась выполнять</w:t>
      </w:r>
      <w:r w:rsidRPr="00E54442">
        <w:rPr>
          <w:iCs/>
        </w:rPr>
        <w:t xml:space="preserve"> </w:t>
      </w:r>
      <w:r w:rsidRPr="00E54442">
        <w:t>«Условия использования международных карт Сбербанка России», Тарифы Сбербанка России, а также пр</w:t>
      </w:r>
      <w:r w:rsidR="006E3753">
        <w:t>авила обслуживания счета карты.</w:t>
      </w:r>
      <w:r w:rsidR="006E3753" w:rsidRPr="006E3753">
        <w:t xml:space="preserve"> </w:t>
      </w:r>
    </w:p>
    <w:p w:rsidR="00AB0882" w:rsidRPr="00E54442" w:rsidRDefault="006E3753" w:rsidP="00E015F3">
      <w:pPr>
        <w:ind w:firstLine="567"/>
        <w:jc w:val="both"/>
      </w:pPr>
      <w:r w:rsidRPr="006E3753">
        <w:t>Факт получения банковской карты ответчиком не оспаривается.</w:t>
      </w:r>
    </w:p>
    <w:p w:rsidR="008F2480" w:rsidRDefault="00E015F3" w:rsidP="00E015F3">
      <w:pPr>
        <w:suppressAutoHyphens/>
        <w:autoSpaceDE w:val="0"/>
        <w:autoSpaceDN w:val="0"/>
        <w:adjustRightInd w:val="0"/>
        <w:ind w:firstLine="567"/>
        <w:jc w:val="both"/>
      </w:pPr>
      <w:r>
        <w:t>Согласно</w:t>
      </w:r>
      <w:r w:rsidR="008E29DB" w:rsidRPr="00E54442">
        <w:t xml:space="preserve"> </w:t>
      </w:r>
      <w:r w:rsidR="00166FBD">
        <w:t>письменны</w:t>
      </w:r>
      <w:r>
        <w:t>м</w:t>
      </w:r>
      <w:r w:rsidR="00166FBD">
        <w:t xml:space="preserve"> </w:t>
      </w:r>
      <w:r w:rsidR="00787D9C" w:rsidRPr="00E54442">
        <w:t>объяснения</w:t>
      </w:r>
      <w:r>
        <w:t>м ответчика</w:t>
      </w:r>
      <w:r w:rsidR="00787D9C" w:rsidRPr="00E54442">
        <w:t xml:space="preserve">, </w:t>
      </w:r>
      <w:r w:rsidR="008F2480">
        <w:t xml:space="preserve">истец не направлял </w:t>
      </w:r>
      <w:r>
        <w:t>ей</w:t>
      </w:r>
      <w:r w:rsidR="008F2480">
        <w:t xml:space="preserve"> отчеты по карте, в связи с чем, </w:t>
      </w:r>
      <w:r>
        <w:t>она</w:t>
      </w:r>
      <w:r w:rsidR="008F2480">
        <w:t xml:space="preserve"> не знала о размере задолженности</w:t>
      </w:r>
      <w:r>
        <w:t>.</w:t>
      </w:r>
      <w:r w:rsidR="008F2480">
        <w:t xml:space="preserve"> </w:t>
      </w:r>
      <w:r>
        <w:t xml:space="preserve">Указанный довод </w:t>
      </w:r>
      <w:r w:rsidR="003F2FD6" w:rsidRPr="00E54442">
        <w:t>суд считает несостоятельным</w:t>
      </w:r>
      <w:r>
        <w:t xml:space="preserve"> в силу следующего</w:t>
      </w:r>
      <w:r w:rsidR="008F2480">
        <w:t>.</w:t>
      </w:r>
    </w:p>
    <w:p w:rsidR="003F2FD6" w:rsidRPr="00E54442" w:rsidRDefault="008F2480" w:rsidP="00E015F3">
      <w:pPr>
        <w:suppressAutoHyphens/>
        <w:autoSpaceDE w:val="0"/>
        <w:autoSpaceDN w:val="0"/>
        <w:adjustRightInd w:val="0"/>
        <w:ind w:firstLine="567"/>
        <w:jc w:val="both"/>
      </w:pPr>
      <w:r>
        <w:t>С</w:t>
      </w:r>
      <w:r w:rsidR="003F2FD6" w:rsidRPr="00E54442">
        <w:t>огласно  п.</w:t>
      </w:r>
      <w:r w:rsidR="00374EF8">
        <w:t xml:space="preserve"> п.</w:t>
      </w:r>
      <w:r w:rsidR="003F2FD6" w:rsidRPr="00E54442">
        <w:t xml:space="preserve"> 6.1.</w:t>
      </w:r>
      <w:r w:rsidR="00374EF8">
        <w:t>, 6.5.</w:t>
      </w:r>
      <w:r w:rsidR="003F2FD6" w:rsidRPr="00E54442">
        <w:t xml:space="preserve"> Условий использования банковских карт ОАО «Сбербанк России» информирование Держателя об операциях, совершенных с использованием карты, производится путем предоставления Банком Держателю ежемесячно отчета по счету по месту ведения счета. Дополнительно информирование о совершенных операциях осуществляется Банком в порядке, указанном Клиентом в Заявлении: путем направления Отчета на указанный Держателем электронный адрес; путем получения Отчета в системе «Сбербанк ОнЛ@йн» для Держателей, подключенных к услуге «Сбербанк ОнЛ@йн». </w:t>
      </w:r>
      <w:r w:rsidR="00374EF8">
        <w:t>В случае неполучения Отчета, направленного по сети Интернет, Держатель должен обратиться в Банк.</w:t>
      </w:r>
    </w:p>
    <w:p w:rsidR="00803985" w:rsidRPr="00D53AEC" w:rsidRDefault="0080398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D53AEC">
        <w:t xml:space="preserve">В Заявлении на получение </w:t>
      </w:r>
      <w:r w:rsidR="00D53AEC" w:rsidRPr="00D53AEC">
        <w:t xml:space="preserve">банковской </w:t>
      </w:r>
      <w:r w:rsidRPr="00D53AEC">
        <w:t xml:space="preserve"> карты Сбербанка России, подписанн</w:t>
      </w:r>
      <w:r w:rsidR="00D53AEC" w:rsidRPr="00D53AEC">
        <w:t>ым</w:t>
      </w:r>
      <w:r w:rsidRPr="00D53AEC">
        <w:t xml:space="preserve"> </w:t>
      </w:r>
      <w:r w:rsidR="00D53AEC" w:rsidRPr="00D53AEC">
        <w:t>и</w:t>
      </w:r>
      <w:r w:rsidRPr="00D53AEC">
        <w:t xml:space="preserve">стцом, дано поручение Банку на подключение карты к «Мобильному банку» и указан номер мобильного телефона (903) </w:t>
      </w:r>
      <w:r w:rsidR="00D53AEC" w:rsidRPr="00D53AEC">
        <w:t>726-25-01,</w:t>
      </w:r>
      <w:r w:rsidRPr="00D53AEC">
        <w:t xml:space="preserve"> что подтверждается материалами дела</w:t>
      </w:r>
      <w:r w:rsidR="00041AC9">
        <w:t>,</w:t>
      </w:r>
      <w:r w:rsidRPr="00D53AEC">
        <w:t xml:space="preserve"> и не отрицается </w:t>
      </w:r>
      <w:r w:rsidR="00D53AEC">
        <w:t>и</w:t>
      </w:r>
      <w:r w:rsidRPr="00D53AEC">
        <w:t>стцом.</w:t>
      </w:r>
    </w:p>
    <w:p w:rsidR="00803985" w:rsidRPr="00D53AEC" w:rsidRDefault="0080398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D53AEC">
        <w:t xml:space="preserve">В соответствии с разделом Заявления «Подтверждение сведений и условий ОАО «Сбербанк России» </w:t>
      </w:r>
      <w:r w:rsidR="00D53AEC" w:rsidRPr="00D53AEC">
        <w:t>и</w:t>
      </w:r>
      <w:r w:rsidRPr="00D53AEC">
        <w:t>стец подтвердил достоверность содержащихся в Заявлении сведений.</w:t>
      </w:r>
    </w:p>
    <w:p w:rsidR="00803985" w:rsidRPr="00D53AEC" w:rsidRDefault="00D53AEC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D53AEC">
        <w:t>19</w:t>
      </w:r>
      <w:r w:rsidR="00803985" w:rsidRPr="00D53AEC">
        <w:t>.</w:t>
      </w:r>
      <w:r w:rsidRPr="00D53AEC">
        <w:t>12</w:t>
      </w:r>
      <w:r w:rsidR="00803985" w:rsidRPr="00D53AEC">
        <w:t>.201</w:t>
      </w:r>
      <w:r w:rsidRPr="00D53AEC">
        <w:t>2</w:t>
      </w:r>
      <w:r w:rsidR="00803985" w:rsidRPr="00D53AEC">
        <w:t xml:space="preserve"> к </w:t>
      </w:r>
      <w:r w:rsidRPr="00D53AEC">
        <w:t>банковской</w:t>
      </w:r>
      <w:r w:rsidR="00803985" w:rsidRPr="00D53AEC">
        <w:t xml:space="preserve"> карте № </w:t>
      </w:r>
      <w:r w:rsidR="00BD6DAD">
        <w:t>…</w:t>
      </w:r>
      <w:r w:rsidRPr="00D53AEC">
        <w:t xml:space="preserve"> ответчиком</w:t>
      </w:r>
      <w:r w:rsidR="00803985" w:rsidRPr="00D53AEC">
        <w:t xml:space="preserve"> была подключена услуга «Мобильный банк», что подтверждается Выпиской из системы «Мобильный банк».</w:t>
      </w:r>
    </w:p>
    <w:p w:rsidR="00803985" w:rsidRPr="00D53AEC" w:rsidRDefault="0080398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D53AEC">
        <w:t xml:space="preserve">В соответствии с п. </w:t>
      </w:r>
      <w:r w:rsidR="00D53AEC" w:rsidRPr="00D53AEC">
        <w:t>10</w:t>
      </w:r>
      <w:r w:rsidRPr="00D53AEC">
        <w:t xml:space="preserve">.1 Условий </w:t>
      </w:r>
      <w:r w:rsidR="00D53AEC" w:rsidRPr="00D53AEC">
        <w:t xml:space="preserve">использования банковских карт ОАО «Сбербанк России» </w:t>
      </w:r>
      <w:r w:rsidRPr="00D53AEC">
        <w:t>услуга «Мобильный банк» - услуга дистанционного доступа Держателя к своим счетам карт и другим сервисам Банка, предоставляемая Банком Клиенту с использованием мобильной связи по номеру мобильного телефона.</w:t>
      </w:r>
    </w:p>
    <w:p w:rsidR="00803985" w:rsidRPr="00D53AEC" w:rsidRDefault="0080398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D53AEC">
        <w:t xml:space="preserve">Предоставление услуг «Мобильного банка» осуществляется на основании полученного Банком Распоряжения в виде СМС-сообщения, направленного с использованием средства мобильной связи с номера телефона, указанного Держателем при подключении услуги «Мобильный банк» (п. </w:t>
      </w:r>
      <w:r w:rsidR="00D53AEC">
        <w:t>10</w:t>
      </w:r>
      <w:r w:rsidRPr="00D53AEC">
        <w:t>.14</w:t>
      </w:r>
      <w:r w:rsidR="00D53AEC" w:rsidRPr="00D53AEC">
        <w:t xml:space="preserve"> Условий использования банковских карт ОАО «Сбербанк России» услуга «Мобильный банк»</w:t>
      </w:r>
      <w:r w:rsidRPr="00D53AEC">
        <w:t>).</w:t>
      </w:r>
    </w:p>
    <w:p w:rsidR="00803985" w:rsidRPr="00D53AEC" w:rsidRDefault="0080398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D53AEC">
        <w:t xml:space="preserve">Держатель подтверждает,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других услуг Банка, полученное непосредственно от Держателя (п. </w:t>
      </w:r>
      <w:r w:rsidR="00D53AEC" w:rsidRPr="00D53AEC">
        <w:t>10</w:t>
      </w:r>
      <w:r w:rsidRPr="00D53AEC">
        <w:t>.</w:t>
      </w:r>
      <w:r w:rsidR="00D53AEC" w:rsidRPr="00D53AEC">
        <w:t>15 Условий использования банковских карт ОАО «Сбербанк России» услуга «Мобильный банк»</w:t>
      </w:r>
      <w:r w:rsidRPr="00D53AEC">
        <w:t>).</w:t>
      </w:r>
    </w:p>
    <w:p w:rsidR="00803985" w:rsidRPr="002852EF" w:rsidRDefault="0080398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2852EF">
        <w:t xml:space="preserve">Сообщения (электронные документы), направленные Держателем в Банк посредством услуги «Мобильный банк», имеют юридическую силу документов на бумажных носителях, заверенных собственноручной подписью Держателя, оформленных в соответствии с требованиями законодательства Российской Федерации, и порождают аналогичные им права и обязанности Держателя и Банка по настоящему Договору. Данные документы в электронной </w:t>
      </w:r>
      <w:r w:rsidRPr="002852EF">
        <w:lastRenderedPageBreak/>
        <w:t xml:space="preserve">форме могут служить доказательством в суде (п. </w:t>
      </w:r>
      <w:r w:rsidR="002852EF" w:rsidRPr="002852EF">
        <w:t>10</w:t>
      </w:r>
      <w:r w:rsidRPr="002852EF">
        <w:t>.16</w:t>
      </w:r>
      <w:r w:rsidR="002852EF" w:rsidRPr="002852EF">
        <w:t xml:space="preserve"> Условий использования банковских карт ОАО «Сбербанк России» услуга «Мобильный банк»</w:t>
      </w:r>
      <w:r w:rsidRPr="002852EF">
        <w:t>).</w:t>
      </w:r>
    </w:p>
    <w:p w:rsidR="002852EF" w:rsidRPr="003E59C8" w:rsidRDefault="0080398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3E59C8">
        <w:t xml:space="preserve">Карта может быть использована </w:t>
      </w:r>
      <w:r w:rsidR="002852EF" w:rsidRPr="003E59C8">
        <w:t xml:space="preserve">Держателем </w:t>
      </w:r>
      <w:r w:rsidRPr="003E59C8">
        <w:t>для оплаты товаров и услуг, получения</w:t>
      </w:r>
      <w:r w:rsidR="002852EF" w:rsidRPr="003E59C8">
        <w:t xml:space="preserve">/взноса </w:t>
      </w:r>
      <w:r w:rsidRPr="003E59C8">
        <w:t>наличных денежных средств в кредитных организациях и через банкомат</w:t>
      </w:r>
      <w:r w:rsidR="002852EF" w:rsidRPr="003E59C8">
        <w:t xml:space="preserve"> с модулем приема наличных и информационно-платежный терминал, а также совершения иных операций</w:t>
      </w:r>
      <w:r w:rsidRPr="003E59C8">
        <w:t xml:space="preserve"> (п. </w:t>
      </w:r>
      <w:r w:rsidR="002852EF" w:rsidRPr="003E59C8">
        <w:t>2</w:t>
      </w:r>
      <w:r w:rsidRPr="003E59C8">
        <w:t>.</w:t>
      </w:r>
      <w:r w:rsidR="002852EF" w:rsidRPr="003E59C8">
        <w:t>4</w:t>
      </w:r>
      <w:r w:rsidRPr="003E59C8">
        <w:t xml:space="preserve"> Условий</w:t>
      </w:r>
      <w:r w:rsidR="002852EF" w:rsidRPr="003E59C8">
        <w:t xml:space="preserve"> использования банковских карт ОАО «Сбербанк России»</w:t>
      </w:r>
      <w:r w:rsidR="003E59C8">
        <w:t>).</w:t>
      </w:r>
    </w:p>
    <w:p w:rsidR="006D2928" w:rsidRDefault="006D2928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6D2928">
        <w:t>Ответчику истцом направлялись смс-сообщения на номер мобильного телефона 8(</w:t>
      </w:r>
      <w:r w:rsidR="00BD6DAD">
        <w:t>…</w:t>
      </w:r>
      <w:r w:rsidRPr="006D2928">
        <w:t xml:space="preserve"> о размере задолженности по банковской карте и сроком оплаты, что подтверждается Выпиской из системы «Мобильный банк».</w:t>
      </w:r>
    </w:p>
    <w:p w:rsidR="003F2FD6" w:rsidRPr="00E54442" w:rsidRDefault="003F2FD6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7102AC">
        <w:t>Также согласно п</w:t>
      </w:r>
      <w:r w:rsidR="00AA5260" w:rsidRPr="007102AC">
        <w:t>.</w:t>
      </w:r>
      <w:r w:rsidRPr="007102AC">
        <w:t xml:space="preserve"> 6.3. Условий </w:t>
      </w:r>
      <w:r w:rsidR="007102AC" w:rsidRPr="007102AC">
        <w:t>использования банковских карт ОАО «Сбербанк России»</w:t>
      </w:r>
      <w:r w:rsidR="007102AC">
        <w:t xml:space="preserve"> </w:t>
      </w:r>
      <w:r w:rsidRPr="007102AC">
        <w:t>Держатель обязуется предпринимать все от него зависящее в целях получения информации об операциях, направляемой Банком в соответствии с п.п.6.1 и 6.2 Условий, и соглашается с тем, что указанная информация в любом случае считается полученной им</w:t>
      </w:r>
      <w:r w:rsidRPr="00E54442">
        <w:t xml:space="preserve"> в наиболее ранний по времени срок в зависимости от способа информирования: </w:t>
      </w:r>
    </w:p>
    <w:p w:rsidR="003F2FD6" w:rsidRPr="00E54442" w:rsidRDefault="003F2FD6" w:rsidP="00E015F3">
      <w:pPr>
        <w:pStyle w:val="Default"/>
        <w:numPr>
          <w:ilvl w:val="0"/>
          <w:numId w:val="2"/>
        </w:numPr>
        <w:spacing w:after="155"/>
        <w:ind w:left="0" w:firstLine="567"/>
        <w:jc w:val="both"/>
      </w:pPr>
      <w:r w:rsidRPr="00E54442">
        <w:t xml:space="preserve">c даты получения Держателем Отчета, но не позднее 7-го календарного дня с даты Отчета; </w:t>
      </w:r>
    </w:p>
    <w:p w:rsidR="001A50B5" w:rsidRPr="00E54442" w:rsidRDefault="003F2FD6" w:rsidP="00E015F3">
      <w:pPr>
        <w:pStyle w:val="Default"/>
        <w:numPr>
          <w:ilvl w:val="0"/>
          <w:numId w:val="2"/>
        </w:numPr>
        <w:ind w:left="0" w:firstLine="567"/>
        <w:jc w:val="both"/>
      </w:pPr>
      <w:r w:rsidRPr="00E54442">
        <w:t xml:space="preserve">с даты получения Держателем СМС-сообщения Банка, но не позднее 3-х часов с момента отправки СМС-сообщения Банком (по данным информационной системы Банка). </w:t>
      </w:r>
    </w:p>
    <w:p w:rsidR="007030AF" w:rsidRDefault="007030AF" w:rsidP="00E015F3">
      <w:pPr>
        <w:pStyle w:val="Default"/>
        <w:ind w:firstLine="567"/>
        <w:jc w:val="both"/>
      </w:pPr>
      <w:r>
        <w:t xml:space="preserve">В соответствии с п. 6.4 Условий использования банковских карт ОАО «Сбербанк России» Клиент может обратиться в Банк по месту ведения Счета для изменения способа предоставления Отчета в течение срока действия Карты или изменить способ доставки через систему «Сбербанк ОнЛ@йн». </w:t>
      </w:r>
    </w:p>
    <w:p w:rsidR="007030AF" w:rsidRDefault="007030AF" w:rsidP="00E015F3">
      <w:pPr>
        <w:pStyle w:val="Default"/>
        <w:ind w:firstLine="567"/>
        <w:jc w:val="both"/>
      </w:pPr>
      <w:r>
        <w:t xml:space="preserve">Также согласно п. 6.5. </w:t>
      </w:r>
      <w:r w:rsidRPr="007030AF">
        <w:t>Условий использования банковских карт ОАО «Сбербанк России»</w:t>
      </w:r>
      <w:r>
        <w:t xml:space="preserve"> Банк не несет ответственности за искажение Отчета или несанкционированный доступ к нему при передаче по сети Интернет на указанный Держателем электронный адрес, а также за несвоевременное получение Держателем Отчета. В случае неполучения Отчета, направленного по сети Интернет Держатель должен обратиться в Банк. Если Держатель уклоняется от получения Отчета, Банк считает, что Клиент был надлежащим образом проинформирован об операциях по счету. </w:t>
      </w:r>
    </w:p>
    <w:p w:rsidR="003B2A0E" w:rsidRDefault="001A50B5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>Ответчик Шаганова О.А.</w:t>
      </w:r>
      <w:r w:rsidR="00E54442" w:rsidRPr="00E54442">
        <w:t xml:space="preserve"> обратилас</w:t>
      </w:r>
      <w:r w:rsidRPr="00E54442">
        <w:t xml:space="preserve">ь </w:t>
      </w:r>
      <w:r w:rsidR="00D25176">
        <w:t xml:space="preserve">в Банк </w:t>
      </w:r>
      <w:r w:rsidR="007030AF">
        <w:t xml:space="preserve">с заявлением о предоставлении </w:t>
      </w:r>
      <w:r w:rsidRPr="00E54442">
        <w:t>отчета по</w:t>
      </w:r>
      <w:r w:rsidR="00E54442" w:rsidRPr="00E54442">
        <w:t xml:space="preserve"> банковской карте </w:t>
      </w:r>
      <w:r w:rsidRPr="00E54442">
        <w:t>24.08.2016</w:t>
      </w:r>
      <w:r w:rsidR="00E54442" w:rsidRPr="00E54442">
        <w:t xml:space="preserve">, </w:t>
      </w:r>
      <w:r w:rsidR="007030AF">
        <w:t>то есть после предъявления ответчиком иска в суд.</w:t>
      </w:r>
    </w:p>
    <w:p w:rsidR="006D2928" w:rsidRPr="00E54442" w:rsidRDefault="006D2928" w:rsidP="00E015F3">
      <w:pPr>
        <w:suppressAutoHyphens/>
        <w:autoSpaceDE w:val="0"/>
        <w:autoSpaceDN w:val="0"/>
        <w:adjustRightInd w:val="0"/>
        <w:ind w:firstLine="567"/>
        <w:jc w:val="both"/>
        <w:rPr>
          <w:rFonts w:eastAsiaTheme="minorHAnsi"/>
          <w:color w:val="000000"/>
          <w:lang w:eastAsia="en-US"/>
        </w:rPr>
      </w:pPr>
      <w:r>
        <w:t>Таким образом, довод ответчика о том, что ей не направлялись ответчиком отчеты по карте, в связи с чем, она не могла определить размер задолженности, суд находит несостоятельным и не подтвержденным добытыми в ходе рассмотрения дела доказательствами.</w:t>
      </w:r>
    </w:p>
    <w:p w:rsidR="00E06D01" w:rsidRPr="00E54442" w:rsidRDefault="003B2A0E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 xml:space="preserve">В соответствии с п. 4.7. Условий </w:t>
      </w:r>
      <w:r w:rsidR="005463F9" w:rsidRPr="005463F9">
        <w:t xml:space="preserve">использования банковских карт ОАО «Сбербанк России» </w:t>
      </w:r>
      <w:r w:rsidRPr="00E54442">
        <w:t xml:space="preserve">Клиент обязуется погашать задолженность по Счету в пределах лимита овердрафта, а также в размере, превышающем лимит овердрафта, в сумме, не менее указанной в отчете по Счету, а также платы, начисленные в соответствии с Тарифами Банка, не позднее 30-ти календарных дней с даты отчета по Счету. </w:t>
      </w:r>
    </w:p>
    <w:p w:rsidR="008E29DB" w:rsidRPr="00E54442" w:rsidRDefault="008E29DB" w:rsidP="00E015F3">
      <w:pPr>
        <w:pStyle w:val="a7"/>
        <w:ind w:right="0" w:firstLine="567"/>
        <w:rPr>
          <w:rFonts w:ascii="Times New Roman" w:hAnsi="Times New Roman"/>
        </w:rPr>
      </w:pPr>
      <w:r w:rsidRPr="00E54442">
        <w:rPr>
          <w:rFonts w:ascii="Times New Roman" w:hAnsi="Times New Roman"/>
        </w:rPr>
        <w:t>В соответствии с п. 4.8. Условий Держатель карты обязан не допускать превышения лимита овердрафта по счету. В случае превышения лимита, погасить задолженность перед Банком, включая плату в соответствии с Тарифами Банка.</w:t>
      </w:r>
    </w:p>
    <w:p w:rsidR="008E29DB" w:rsidRPr="00E54442" w:rsidRDefault="008E29DB" w:rsidP="00E015F3">
      <w:pPr>
        <w:pStyle w:val="a7"/>
        <w:ind w:right="0" w:firstLine="567"/>
        <w:rPr>
          <w:rFonts w:ascii="Times New Roman" w:hAnsi="Times New Roman"/>
        </w:rPr>
      </w:pPr>
      <w:r w:rsidRPr="00E54442">
        <w:rPr>
          <w:rFonts w:ascii="Times New Roman" w:hAnsi="Times New Roman"/>
        </w:rPr>
        <w:t>Согласно п. 4.9. Держатель карты обязан возместить Банку в безусловном порядке суммы операций, совершенных по карте (в т.ч. дополнительным) или с использованием реквизитов карты до дня возврата карты в Банк включительно, в том числе суммы задолженности по счету, а также платы, предусмотренные Тарифами Банка.</w:t>
      </w:r>
    </w:p>
    <w:p w:rsidR="0048276E" w:rsidRDefault="0048276E" w:rsidP="00E015F3">
      <w:pPr>
        <w:pStyle w:val="Style12"/>
        <w:widowControl/>
        <w:suppressAutoHyphens/>
        <w:spacing w:line="240" w:lineRule="auto"/>
        <w:ind w:firstLine="567"/>
        <w:jc w:val="both"/>
        <w:rPr>
          <w:rStyle w:val="FontStyle38"/>
          <w:sz w:val="24"/>
          <w:szCs w:val="24"/>
        </w:rPr>
      </w:pPr>
      <w:r>
        <w:rPr>
          <w:rStyle w:val="FontStyle38"/>
          <w:sz w:val="24"/>
          <w:szCs w:val="24"/>
        </w:rPr>
        <w:t>В силу ст. 310 ГК РФ об</w:t>
      </w:r>
      <w:r w:rsidRPr="0048276E">
        <w:rPr>
          <w:rStyle w:val="FontStyle38"/>
          <w:sz w:val="24"/>
          <w:szCs w:val="24"/>
        </w:rPr>
        <w:t>язательства должны исполняться надлежащим образом в соответствии с условиями обязательства и требованиями законодательства,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8E29DB" w:rsidRPr="00E54442" w:rsidRDefault="003A4C09" w:rsidP="00E015F3">
      <w:pPr>
        <w:pStyle w:val="Style12"/>
        <w:widowControl/>
        <w:suppressAutoHyphens/>
        <w:spacing w:line="240" w:lineRule="auto"/>
        <w:ind w:firstLine="567"/>
        <w:jc w:val="both"/>
        <w:rPr>
          <w:rStyle w:val="FontStyle38"/>
          <w:sz w:val="24"/>
          <w:szCs w:val="24"/>
        </w:rPr>
      </w:pPr>
      <w:r>
        <w:rPr>
          <w:rStyle w:val="FontStyle38"/>
          <w:sz w:val="24"/>
          <w:szCs w:val="24"/>
        </w:rPr>
        <w:t xml:space="preserve">Обязательства по внесению платежей в погашение </w:t>
      </w:r>
      <w:r w:rsidR="008E29DB" w:rsidRPr="00E54442">
        <w:rPr>
          <w:rStyle w:val="FontStyle38"/>
          <w:sz w:val="24"/>
          <w:szCs w:val="24"/>
        </w:rPr>
        <w:t>задолженности</w:t>
      </w:r>
      <w:r>
        <w:rPr>
          <w:rStyle w:val="FontStyle38"/>
          <w:sz w:val="24"/>
          <w:szCs w:val="24"/>
        </w:rPr>
        <w:t xml:space="preserve"> по банковской карте</w:t>
      </w:r>
      <w:r w:rsidR="008E29DB" w:rsidRPr="00E54442">
        <w:rPr>
          <w:rStyle w:val="FontStyle38"/>
          <w:sz w:val="24"/>
          <w:szCs w:val="24"/>
        </w:rPr>
        <w:t xml:space="preserve"> ответчиком </w:t>
      </w:r>
      <w:r>
        <w:rPr>
          <w:rStyle w:val="FontStyle38"/>
          <w:sz w:val="24"/>
          <w:szCs w:val="24"/>
        </w:rPr>
        <w:t>исполнялись ненадлежащим образом</w:t>
      </w:r>
      <w:r w:rsidR="008E29DB" w:rsidRPr="00E54442">
        <w:rPr>
          <w:rStyle w:val="FontStyle38"/>
          <w:sz w:val="24"/>
          <w:szCs w:val="24"/>
        </w:rPr>
        <w:t>.</w:t>
      </w:r>
    </w:p>
    <w:p w:rsidR="008E29DB" w:rsidRPr="00E54442" w:rsidRDefault="00787D9C" w:rsidP="00E015F3">
      <w:pPr>
        <w:pStyle w:val="Style12"/>
        <w:widowControl/>
        <w:suppressAutoHyphens/>
        <w:spacing w:line="240" w:lineRule="auto"/>
        <w:ind w:firstLine="567"/>
        <w:jc w:val="both"/>
        <w:rPr>
          <w:rStyle w:val="FontStyle38"/>
          <w:sz w:val="24"/>
          <w:szCs w:val="24"/>
        </w:rPr>
      </w:pPr>
      <w:r w:rsidRPr="00E54442">
        <w:rPr>
          <w:rStyle w:val="FontStyle44"/>
          <w:b w:val="0"/>
          <w:sz w:val="24"/>
          <w:szCs w:val="24"/>
        </w:rPr>
        <w:t>22</w:t>
      </w:r>
      <w:r w:rsidR="00124288">
        <w:rPr>
          <w:rStyle w:val="FontStyle44"/>
          <w:b w:val="0"/>
          <w:sz w:val="24"/>
          <w:szCs w:val="24"/>
        </w:rPr>
        <w:t>.09.2015</w:t>
      </w:r>
      <w:r w:rsidR="00E015F3">
        <w:rPr>
          <w:rStyle w:val="FontStyle44"/>
          <w:b w:val="0"/>
          <w:sz w:val="24"/>
          <w:szCs w:val="24"/>
        </w:rPr>
        <w:t>г.</w:t>
      </w:r>
      <w:r w:rsidR="008E29DB" w:rsidRPr="00E54442">
        <w:rPr>
          <w:rStyle w:val="FontStyle44"/>
          <w:b w:val="0"/>
          <w:sz w:val="24"/>
          <w:szCs w:val="24"/>
        </w:rPr>
        <w:t xml:space="preserve"> ответчику </w:t>
      </w:r>
      <w:r w:rsidR="00124288">
        <w:rPr>
          <w:rStyle w:val="FontStyle44"/>
          <w:b w:val="0"/>
          <w:sz w:val="24"/>
          <w:szCs w:val="24"/>
        </w:rPr>
        <w:t xml:space="preserve">истцом было </w:t>
      </w:r>
      <w:r w:rsidR="008E29DB" w:rsidRPr="00E54442">
        <w:rPr>
          <w:rStyle w:val="FontStyle44"/>
          <w:b w:val="0"/>
          <w:sz w:val="24"/>
          <w:szCs w:val="24"/>
        </w:rPr>
        <w:t>направлено требование о</w:t>
      </w:r>
      <w:r w:rsidR="008E29DB" w:rsidRPr="00E54442">
        <w:rPr>
          <w:rStyle w:val="FontStyle38"/>
          <w:sz w:val="24"/>
          <w:szCs w:val="24"/>
        </w:rPr>
        <w:t xml:space="preserve"> досрочном возврате суммы кредита, процентов за пользование кредитом</w:t>
      </w:r>
      <w:r w:rsidR="0046552C">
        <w:rPr>
          <w:rStyle w:val="FontStyle38"/>
          <w:sz w:val="24"/>
          <w:szCs w:val="24"/>
        </w:rPr>
        <w:t>.</w:t>
      </w:r>
    </w:p>
    <w:p w:rsidR="003B2A0E" w:rsidRPr="00E54442" w:rsidRDefault="003B2A0E" w:rsidP="00E015F3">
      <w:pPr>
        <w:suppressAutoHyphens/>
        <w:autoSpaceDE w:val="0"/>
        <w:autoSpaceDN w:val="0"/>
        <w:adjustRightInd w:val="0"/>
        <w:ind w:firstLine="567"/>
        <w:jc w:val="both"/>
        <w:rPr>
          <w:rStyle w:val="FontStyle44"/>
          <w:b w:val="0"/>
          <w:bCs w:val="0"/>
          <w:sz w:val="24"/>
          <w:szCs w:val="24"/>
        </w:rPr>
      </w:pPr>
      <w:r w:rsidRPr="00E54442">
        <w:lastRenderedPageBreak/>
        <w:t>Указание ответчиком на то, что требование о досрочном погашении суммы задолженности от 22.09.2015</w:t>
      </w:r>
      <w:r w:rsidR="00E015F3">
        <w:t>г.</w:t>
      </w:r>
      <w:r w:rsidRPr="00E54442">
        <w:t xml:space="preserve"> ответчик не получала по причине того, что находилась за пределами РФ, суд находит </w:t>
      </w:r>
      <w:r w:rsidR="00E54442" w:rsidRPr="00E54442">
        <w:t>не</w:t>
      </w:r>
      <w:r w:rsidRPr="00E54442">
        <w:t>обоснованным.</w:t>
      </w:r>
    </w:p>
    <w:p w:rsidR="00C66ADD" w:rsidRDefault="00C66ADD" w:rsidP="00E015F3">
      <w:pPr>
        <w:suppressAutoHyphens/>
        <w:ind w:firstLine="567"/>
        <w:jc w:val="both"/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>После предъявления ответчиком иска в суд, ответчиком производилось частичное погашение задолженности по счету банковской карты, что подтверждается расчетом цены иска по договору, отчетами по карте, справкой о состоянии вклада, представленными истцом в материалы дела.</w:t>
      </w:r>
    </w:p>
    <w:p w:rsidR="008E29DB" w:rsidRPr="00E54442" w:rsidRDefault="00C66ADD" w:rsidP="00E015F3">
      <w:pPr>
        <w:suppressAutoHyphens/>
        <w:ind w:firstLine="567"/>
        <w:jc w:val="both"/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 xml:space="preserve">Из представленного истцом суду расчета задолженности </w:t>
      </w:r>
      <w:r w:rsidR="008E29DB" w:rsidRPr="00E54442">
        <w:rPr>
          <w:rStyle w:val="FontStyle31"/>
          <w:sz w:val="24"/>
          <w:szCs w:val="24"/>
        </w:rPr>
        <w:t>следует, что в течение срока действия договора ответчик неоднократно нарушал</w:t>
      </w:r>
      <w:r w:rsidR="001674F8">
        <w:rPr>
          <w:rStyle w:val="FontStyle31"/>
          <w:sz w:val="24"/>
          <w:szCs w:val="24"/>
        </w:rPr>
        <w:t>а</w:t>
      </w:r>
      <w:r w:rsidR="008E29DB" w:rsidRPr="00E54442">
        <w:rPr>
          <w:rStyle w:val="FontStyle31"/>
          <w:sz w:val="24"/>
          <w:szCs w:val="24"/>
        </w:rPr>
        <w:t xml:space="preserve"> условия договора в части сроков и сумм ежемесячных платежей, в </w:t>
      </w:r>
      <w:r w:rsidR="00E54442" w:rsidRPr="00E54442">
        <w:rPr>
          <w:rStyle w:val="FontStyle31"/>
          <w:sz w:val="24"/>
          <w:szCs w:val="24"/>
        </w:rPr>
        <w:t>связи,</w:t>
      </w:r>
      <w:r w:rsidR="008E29DB" w:rsidRPr="00E54442">
        <w:rPr>
          <w:rStyle w:val="FontStyle31"/>
          <w:sz w:val="24"/>
          <w:szCs w:val="24"/>
        </w:rPr>
        <w:t xml:space="preserve"> с чем</w:t>
      </w:r>
      <w:r w:rsidR="001674F8">
        <w:rPr>
          <w:rStyle w:val="FontStyle31"/>
          <w:sz w:val="24"/>
          <w:szCs w:val="24"/>
        </w:rPr>
        <w:t>,</w:t>
      </w:r>
      <w:r w:rsidR="008E29DB" w:rsidRPr="00E54442">
        <w:rPr>
          <w:rStyle w:val="FontStyle31"/>
          <w:sz w:val="24"/>
          <w:szCs w:val="24"/>
        </w:rPr>
        <w:t xml:space="preserve"> образовалась просроченная задолженность по кредиту. </w:t>
      </w:r>
    </w:p>
    <w:p w:rsidR="00787D9C" w:rsidRPr="00E54442" w:rsidRDefault="00943B39" w:rsidP="00E015F3">
      <w:pPr>
        <w:suppressAutoHyphens/>
        <w:autoSpaceDE w:val="0"/>
        <w:autoSpaceDN w:val="0"/>
        <w:adjustRightInd w:val="0"/>
        <w:ind w:firstLine="567"/>
        <w:jc w:val="both"/>
      </w:pPr>
      <w:r>
        <w:rPr>
          <w:rStyle w:val="FontStyle31"/>
          <w:sz w:val="24"/>
          <w:szCs w:val="24"/>
        </w:rPr>
        <w:t>С</w:t>
      </w:r>
      <w:r w:rsidR="00787D9C" w:rsidRPr="00E54442">
        <w:rPr>
          <w:rStyle w:val="FontStyle31"/>
          <w:sz w:val="24"/>
          <w:szCs w:val="24"/>
        </w:rPr>
        <w:t xml:space="preserve">огласно расчету </w:t>
      </w:r>
      <w:r>
        <w:rPr>
          <w:rStyle w:val="FontStyle31"/>
          <w:sz w:val="24"/>
          <w:szCs w:val="24"/>
        </w:rPr>
        <w:t>истца</w:t>
      </w:r>
      <w:r w:rsidR="008E29DB" w:rsidRPr="00E54442">
        <w:rPr>
          <w:rStyle w:val="FontStyle44"/>
          <w:b w:val="0"/>
          <w:sz w:val="24"/>
          <w:szCs w:val="24"/>
        </w:rPr>
        <w:t xml:space="preserve"> по состоянию на </w:t>
      </w:r>
      <w:r w:rsidR="00787D9C" w:rsidRPr="00E54442">
        <w:rPr>
          <w:rStyle w:val="FontStyle44"/>
          <w:b w:val="0"/>
          <w:sz w:val="24"/>
          <w:szCs w:val="24"/>
        </w:rPr>
        <w:t>20.10</w:t>
      </w:r>
      <w:r w:rsidR="008E29DB" w:rsidRPr="00E54442">
        <w:rPr>
          <w:rStyle w:val="FontStyle44"/>
          <w:b w:val="0"/>
          <w:sz w:val="24"/>
          <w:szCs w:val="24"/>
        </w:rPr>
        <w:t>.201</w:t>
      </w:r>
      <w:r w:rsidR="00787D9C" w:rsidRPr="00E54442">
        <w:rPr>
          <w:rStyle w:val="FontStyle44"/>
          <w:b w:val="0"/>
          <w:sz w:val="24"/>
          <w:szCs w:val="24"/>
        </w:rPr>
        <w:t>6</w:t>
      </w:r>
      <w:r w:rsidR="00E015F3">
        <w:rPr>
          <w:rStyle w:val="FontStyle44"/>
          <w:b w:val="0"/>
          <w:sz w:val="24"/>
          <w:szCs w:val="24"/>
        </w:rPr>
        <w:t>г.</w:t>
      </w:r>
      <w:r w:rsidR="00787D9C" w:rsidRPr="00E54442">
        <w:rPr>
          <w:rStyle w:val="FontStyle44"/>
          <w:b w:val="0"/>
          <w:sz w:val="24"/>
          <w:szCs w:val="24"/>
        </w:rPr>
        <w:t xml:space="preserve"> </w:t>
      </w:r>
      <w:r>
        <w:rPr>
          <w:rStyle w:val="FontStyle44"/>
          <w:b w:val="0"/>
          <w:sz w:val="24"/>
          <w:szCs w:val="24"/>
        </w:rPr>
        <w:t>по счету банковской карты</w:t>
      </w:r>
      <w:r w:rsidR="008E29DB" w:rsidRPr="00E54442">
        <w:rPr>
          <w:rStyle w:val="FontStyle44"/>
          <w:b w:val="0"/>
          <w:sz w:val="24"/>
          <w:szCs w:val="24"/>
        </w:rPr>
        <w:t xml:space="preserve"> </w:t>
      </w:r>
      <w:r>
        <w:rPr>
          <w:rStyle w:val="FontStyle44"/>
          <w:b w:val="0"/>
          <w:sz w:val="24"/>
          <w:szCs w:val="24"/>
        </w:rPr>
        <w:t>имеется п</w:t>
      </w:r>
      <w:r w:rsidR="008E29DB" w:rsidRPr="00E54442">
        <w:rPr>
          <w:rStyle w:val="FontStyle44"/>
          <w:b w:val="0"/>
          <w:sz w:val="24"/>
          <w:szCs w:val="24"/>
        </w:rPr>
        <w:t>росроченная задолженность</w:t>
      </w:r>
      <w:r w:rsidR="008E29DB" w:rsidRPr="00E54442">
        <w:rPr>
          <w:rStyle w:val="FontStyle44"/>
          <w:sz w:val="24"/>
          <w:szCs w:val="24"/>
        </w:rPr>
        <w:t xml:space="preserve"> </w:t>
      </w:r>
      <w:r w:rsidR="008E29DB" w:rsidRPr="00E54442">
        <w:rPr>
          <w:rStyle w:val="FontStyle28"/>
          <w:sz w:val="24"/>
          <w:szCs w:val="24"/>
        </w:rPr>
        <w:t xml:space="preserve">в размере </w:t>
      </w:r>
      <w:r w:rsidR="00BD6DAD">
        <w:t>…</w:t>
      </w:r>
      <w:r w:rsidR="00787D9C" w:rsidRPr="00E54442">
        <w:t xml:space="preserve"> руб. </w:t>
      </w:r>
      <w:r w:rsidR="00BD6DAD">
        <w:t>…</w:t>
      </w:r>
      <w:r w:rsidR="00787D9C" w:rsidRPr="00E54442">
        <w:t xml:space="preserve"> коп., состоящ</w:t>
      </w:r>
      <w:r>
        <w:t>ая</w:t>
      </w:r>
      <w:r w:rsidR="00787D9C" w:rsidRPr="00E54442">
        <w:t xml:space="preserve"> </w:t>
      </w:r>
      <w:r w:rsidRPr="00943B39">
        <w:t>ссудн</w:t>
      </w:r>
      <w:r>
        <w:t>ой</w:t>
      </w:r>
      <w:r w:rsidRPr="00943B39">
        <w:t xml:space="preserve"> задолженност</w:t>
      </w:r>
      <w:r>
        <w:t>и</w:t>
      </w:r>
      <w:r w:rsidRPr="00943B39">
        <w:t xml:space="preserve"> по кредиту </w:t>
      </w:r>
      <w:r>
        <w:t xml:space="preserve">в размере </w:t>
      </w:r>
      <w:r w:rsidR="00BD6DAD">
        <w:t>..</w:t>
      </w:r>
      <w:r w:rsidR="00787D9C" w:rsidRPr="00E54442">
        <w:t xml:space="preserve"> руб</w:t>
      </w:r>
      <w:r>
        <w:t>.</w:t>
      </w:r>
      <w:r w:rsidR="00787D9C" w:rsidRPr="00E54442">
        <w:t xml:space="preserve"> </w:t>
      </w:r>
      <w:r w:rsidR="00BD6DAD">
        <w:t>…</w:t>
      </w:r>
      <w:r w:rsidR="00787D9C" w:rsidRPr="00E54442">
        <w:t xml:space="preserve"> коп</w:t>
      </w:r>
      <w:r>
        <w:t>. и процентов за кредит в размере</w:t>
      </w:r>
      <w:r w:rsidR="00787D9C" w:rsidRPr="00E54442">
        <w:t xml:space="preserve"> </w:t>
      </w:r>
      <w:r w:rsidR="00BD6DAD">
        <w:t>…</w:t>
      </w:r>
      <w:r w:rsidR="00787D9C" w:rsidRPr="00E54442">
        <w:t xml:space="preserve"> руб</w:t>
      </w:r>
      <w:r>
        <w:t>.</w:t>
      </w:r>
      <w:r w:rsidR="00787D9C" w:rsidRPr="00E54442">
        <w:t xml:space="preserve"> </w:t>
      </w:r>
      <w:r w:rsidR="00BD6DAD">
        <w:t>…</w:t>
      </w:r>
      <w:r w:rsidR="00787D9C" w:rsidRPr="00E54442">
        <w:t xml:space="preserve"> коп</w:t>
      </w:r>
      <w:r>
        <w:t>.</w:t>
      </w:r>
    </w:p>
    <w:p w:rsidR="008E29DB" w:rsidRPr="00E54442" w:rsidRDefault="008E29DB" w:rsidP="00E015F3">
      <w:pPr>
        <w:pStyle w:val="Style19"/>
        <w:widowControl/>
        <w:suppressAutoHyphens/>
        <w:spacing w:line="240" w:lineRule="auto"/>
        <w:ind w:firstLine="567"/>
        <w:rPr>
          <w:rStyle w:val="FontStyle28"/>
          <w:sz w:val="24"/>
          <w:szCs w:val="24"/>
        </w:rPr>
      </w:pPr>
      <w:r w:rsidRPr="00E54442">
        <w:rPr>
          <w:rStyle w:val="FontStyle28"/>
          <w:sz w:val="24"/>
          <w:szCs w:val="24"/>
        </w:rPr>
        <w:t>Поскольку в судебном заседании установлено, что между истцом и ответчиком заключен договор о предоставлении кредита</w:t>
      </w:r>
      <w:r w:rsidRPr="00E54442">
        <w:rPr>
          <w:rStyle w:val="FontStyle38"/>
          <w:sz w:val="24"/>
          <w:szCs w:val="24"/>
        </w:rPr>
        <w:t xml:space="preserve"> по счету кредитной (банковской) карты</w:t>
      </w:r>
      <w:r w:rsidRPr="00E54442">
        <w:rPr>
          <w:rStyle w:val="FontStyle28"/>
          <w:sz w:val="24"/>
          <w:szCs w:val="24"/>
        </w:rPr>
        <w:t>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образовавшейся задолженности.</w:t>
      </w:r>
    </w:p>
    <w:p w:rsidR="008E29DB" w:rsidRPr="00E54442" w:rsidRDefault="008E29DB" w:rsidP="00E015F3">
      <w:pPr>
        <w:suppressAutoHyphens/>
        <w:autoSpaceDE w:val="0"/>
        <w:autoSpaceDN w:val="0"/>
        <w:adjustRightInd w:val="0"/>
        <w:ind w:firstLine="567"/>
        <w:jc w:val="both"/>
        <w:rPr>
          <w:rStyle w:val="FontStyle31"/>
          <w:b/>
          <w:bCs/>
          <w:sz w:val="24"/>
          <w:szCs w:val="24"/>
        </w:rPr>
      </w:pPr>
      <w:r w:rsidRPr="00E54442"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8E29DB" w:rsidRPr="00E54442" w:rsidRDefault="008E29DB" w:rsidP="00E015F3">
      <w:pPr>
        <w:suppressAutoHyphens/>
        <w:autoSpaceDE w:val="0"/>
        <w:autoSpaceDN w:val="0"/>
        <w:adjustRightInd w:val="0"/>
        <w:ind w:firstLine="567"/>
        <w:jc w:val="both"/>
        <w:outlineLvl w:val="0"/>
      </w:pPr>
      <w:r w:rsidRPr="00E54442">
        <w:rPr>
          <w:rStyle w:val="FontStyle31"/>
          <w:sz w:val="24"/>
          <w:szCs w:val="24"/>
        </w:rPr>
        <w:t xml:space="preserve">Суд принимает расчет истца, поскольку он подробно составлен, нагляден и аргументирован, полно отражает движение денежных средств на счете </w:t>
      </w:r>
      <w:r w:rsidR="000B4B20">
        <w:rPr>
          <w:rStyle w:val="FontStyle31"/>
          <w:sz w:val="24"/>
          <w:szCs w:val="24"/>
        </w:rPr>
        <w:t>банковской</w:t>
      </w:r>
      <w:r w:rsidRPr="00E54442">
        <w:rPr>
          <w:rStyle w:val="FontStyle31"/>
          <w:sz w:val="24"/>
          <w:szCs w:val="24"/>
        </w:rPr>
        <w:t xml:space="preserve"> карты, порядок начисления процентов и сумм задолженности, который не противоречит требованиям закона. Расчет по существу ответчиком не оспорен, доказательств несоответствия произведенного истцом расчета</w:t>
      </w:r>
      <w:r w:rsidR="000B4B20">
        <w:rPr>
          <w:rStyle w:val="FontStyle31"/>
          <w:sz w:val="24"/>
          <w:szCs w:val="24"/>
        </w:rPr>
        <w:t>,</w:t>
      </w:r>
      <w:r w:rsidRPr="00E54442">
        <w:rPr>
          <w:rStyle w:val="FontStyle31"/>
          <w:sz w:val="24"/>
          <w:szCs w:val="24"/>
        </w:rPr>
        <w:t xml:space="preserve"> положениям закона</w:t>
      </w:r>
      <w:r w:rsidR="000B4B20">
        <w:rPr>
          <w:rStyle w:val="FontStyle31"/>
          <w:sz w:val="24"/>
          <w:szCs w:val="24"/>
        </w:rPr>
        <w:t>,</w:t>
      </w:r>
      <w:r w:rsidRPr="00E54442">
        <w:rPr>
          <w:rStyle w:val="FontStyle31"/>
          <w:sz w:val="24"/>
          <w:szCs w:val="24"/>
        </w:rPr>
        <w:t xml:space="preserve"> ответчиком не представлено, как и не представлено иного расчета.</w:t>
      </w:r>
    </w:p>
    <w:p w:rsidR="008E29DB" w:rsidRPr="00E54442" w:rsidRDefault="008E29DB" w:rsidP="00E015F3">
      <w:pPr>
        <w:suppressAutoHyphens/>
        <w:ind w:firstLine="567"/>
        <w:jc w:val="both"/>
      </w:pPr>
      <w:r w:rsidRPr="00E54442">
        <w:t xml:space="preserve">При таких обстоятельствах суд приходит к выводу о том, что исковые требования </w:t>
      </w:r>
      <w:r w:rsidR="00787D9C" w:rsidRPr="00E54442">
        <w:t>П</w:t>
      </w:r>
      <w:r w:rsidR="008414E0">
        <w:t>А</w:t>
      </w:r>
      <w:r w:rsidRPr="00E54442">
        <w:t xml:space="preserve">О Сбербанк в лице филиала – Московского банка </w:t>
      </w:r>
      <w:r w:rsidR="008414E0">
        <w:t>ПАО Сбербанк</w:t>
      </w:r>
      <w:r w:rsidRPr="00E54442">
        <w:t xml:space="preserve"> к </w:t>
      </w:r>
      <w:r w:rsidR="00787D9C" w:rsidRPr="00E54442">
        <w:t>Шагановой О.А.</w:t>
      </w:r>
      <w:r w:rsidRPr="00E54442">
        <w:t xml:space="preserve"> о взыскании задолженности </w:t>
      </w:r>
      <w:r w:rsidRPr="00E54442">
        <w:rPr>
          <w:rStyle w:val="FontStyle31"/>
          <w:sz w:val="24"/>
          <w:szCs w:val="24"/>
        </w:rPr>
        <w:t>подлежат удовлетворению в полном объеме.</w:t>
      </w:r>
    </w:p>
    <w:p w:rsidR="00130EA2" w:rsidRDefault="008414E0" w:rsidP="00E015F3">
      <w:pPr>
        <w:suppressAutoHyphens/>
        <w:autoSpaceDE w:val="0"/>
        <w:autoSpaceDN w:val="0"/>
        <w:adjustRightInd w:val="0"/>
        <w:ind w:firstLine="567"/>
        <w:jc w:val="both"/>
      </w:pPr>
      <w:r>
        <w:t xml:space="preserve">Оценив </w:t>
      </w:r>
      <w:r w:rsidR="008E29DB" w:rsidRPr="00E54442">
        <w:t>собранные по делу доказательства в их совокупности, учитывая, что ответчик воспользовался кредитными денежными средствами, обязательства по возврату кредита и уплате процентов надлежащим образом не исполня</w:t>
      </w:r>
      <w:r w:rsidR="00130EA2">
        <w:t>ет</w:t>
      </w:r>
      <w:r w:rsidR="008E29DB" w:rsidRPr="00E54442">
        <w:t>, в связи с чем</w:t>
      </w:r>
      <w:r>
        <w:t xml:space="preserve">, по счету банковской карты </w:t>
      </w:r>
      <w:r w:rsidR="008E29DB" w:rsidRPr="00E54442">
        <w:t xml:space="preserve"> образовалась задолженность</w:t>
      </w:r>
      <w:r w:rsidR="00130EA2">
        <w:t>. С</w:t>
      </w:r>
      <w:r w:rsidR="008E29DB" w:rsidRPr="00E54442">
        <w:t xml:space="preserve">уд считает необходимым взыскать с ответчика </w:t>
      </w:r>
      <w:r w:rsidR="008E29DB" w:rsidRPr="00E54442">
        <w:rPr>
          <w:rStyle w:val="FontStyle31"/>
          <w:sz w:val="24"/>
          <w:szCs w:val="24"/>
        </w:rPr>
        <w:t xml:space="preserve">в пользу истца указанную </w:t>
      </w:r>
      <w:r w:rsidR="008E29DB" w:rsidRPr="00E54442">
        <w:rPr>
          <w:rStyle w:val="FontStyle44"/>
          <w:b w:val="0"/>
          <w:sz w:val="24"/>
          <w:szCs w:val="24"/>
        </w:rPr>
        <w:t>задолженность</w:t>
      </w:r>
      <w:r w:rsidR="008E29DB" w:rsidRPr="00E54442">
        <w:rPr>
          <w:rStyle w:val="FontStyle44"/>
          <w:sz w:val="24"/>
          <w:szCs w:val="24"/>
        </w:rPr>
        <w:t xml:space="preserve"> </w:t>
      </w:r>
      <w:r w:rsidR="008E29DB" w:rsidRPr="00E54442">
        <w:rPr>
          <w:rStyle w:val="FontStyle28"/>
          <w:sz w:val="24"/>
          <w:szCs w:val="24"/>
        </w:rPr>
        <w:t xml:space="preserve">в размере </w:t>
      </w:r>
      <w:r w:rsidR="00BD6DAD">
        <w:t>…</w:t>
      </w:r>
      <w:r w:rsidR="00787D9C" w:rsidRPr="00E54442">
        <w:t xml:space="preserve"> руб. </w:t>
      </w:r>
      <w:r w:rsidR="00BD6DAD">
        <w:t>…</w:t>
      </w:r>
      <w:r w:rsidR="00787D9C" w:rsidRPr="00E54442">
        <w:t xml:space="preserve"> коп., </w:t>
      </w:r>
      <w:r w:rsidR="00130EA2" w:rsidRPr="00130EA2">
        <w:t>состоящ</w:t>
      </w:r>
      <w:r w:rsidR="00130EA2">
        <w:t>ую из</w:t>
      </w:r>
      <w:r w:rsidR="00130EA2" w:rsidRPr="00130EA2">
        <w:t xml:space="preserve"> ссудной задолженности по кредиту в размере </w:t>
      </w:r>
      <w:r w:rsidR="00BD6DAD">
        <w:t>…</w:t>
      </w:r>
      <w:r w:rsidR="00130EA2" w:rsidRPr="00130EA2">
        <w:t xml:space="preserve"> руб. </w:t>
      </w:r>
      <w:r w:rsidR="00BD6DAD">
        <w:t>…</w:t>
      </w:r>
      <w:r w:rsidR="00130EA2" w:rsidRPr="00130EA2">
        <w:t xml:space="preserve"> коп. и процентов за кредит в размере </w:t>
      </w:r>
      <w:r w:rsidR="00BD6DAD">
        <w:t>…</w:t>
      </w:r>
      <w:r w:rsidR="00130EA2" w:rsidRPr="00130EA2">
        <w:t xml:space="preserve"> руб. </w:t>
      </w:r>
      <w:r w:rsidR="00BD6DAD">
        <w:t>…</w:t>
      </w:r>
      <w:r w:rsidR="00130EA2" w:rsidRPr="00130EA2">
        <w:t xml:space="preserve"> коп.</w:t>
      </w:r>
    </w:p>
    <w:p w:rsidR="00787D9C" w:rsidRPr="00E54442" w:rsidRDefault="008E29DB" w:rsidP="00E015F3">
      <w:pPr>
        <w:suppressAutoHyphens/>
        <w:autoSpaceDE w:val="0"/>
        <w:autoSpaceDN w:val="0"/>
        <w:adjustRightInd w:val="0"/>
        <w:ind w:firstLine="567"/>
        <w:jc w:val="both"/>
        <w:rPr>
          <w:bCs/>
        </w:rPr>
      </w:pPr>
      <w:r w:rsidRPr="00E54442">
        <w:t xml:space="preserve">На основании ч. 1 ст. 98 ГПК РФ с ответчика в пользу истца </w:t>
      </w:r>
      <w:r w:rsidRPr="00E54442">
        <w:rPr>
          <w:rStyle w:val="FontStyle31"/>
          <w:sz w:val="24"/>
          <w:szCs w:val="24"/>
        </w:rPr>
        <w:t xml:space="preserve">подлежат взысканию </w:t>
      </w:r>
      <w:r w:rsidRPr="00E54442">
        <w:t>понесенные истцом расходы на оплату гос</w:t>
      </w:r>
      <w:r w:rsidR="00130EA2">
        <w:t xml:space="preserve">ударственной </w:t>
      </w:r>
      <w:r w:rsidRPr="00E54442">
        <w:t xml:space="preserve">пошлины, оплаченной истцом при предъявлении иска в суд, в размере </w:t>
      </w:r>
      <w:r w:rsidR="00BD6DAD">
        <w:t>…</w:t>
      </w:r>
      <w:r w:rsidR="00D676E1">
        <w:t xml:space="preserve"> руб</w:t>
      </w:r>
      <w:r w:rsidR="00787D9C" w:rsidRPr="00E54442">
        <w:t>.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>На основании вышеизложенного, руководствуясь ст.ст.</w:t>
      </w:r>
      <w:r w:rsidR="00C85789">
        <w:t xml:space="preserve"> 194-199 </w:t>
      </w:r>
      <w:r w:rsidRPr="00E54442">
        <w:t>ГПК РФ, суд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  <w:rPr>
          <w:b/>
          <w:bCs/>
        </w:rPr>
      </w:pPr>
    </w:p>
    <w:p w:rsidR="00CB1D94" w:rsidRPr="00E54442" w:rsidRDefault="00CC75A5" w:rsidP="00E015F3">
      <w:pPr>
        <w:suppressAutoHyphens/>
        <w:autoSpaceDE w:val="0"/>
        <w:autoSpaceDN w:val="0"/>
        <w:adjustRightInd w:val="0"/>
        <w:ind w:firstLine="567"/>
        <w:jc w:val="center"/>
        <w:rPr>
          <w:b/>
          <w:bCs/>
        </w:rPr>
      </w:pPr>
      <w:r w:rsidRPr="00E54442">
        <w:rPr>
          <w:b/>
          <w:bCs/>
        </w:rPr>
        <w:t>РЕШИЛ:</w:t>
      </w: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</w:p>
    <w:p w:rsidR="00CB1D94" w:rsidRPr="00E54442" w:rsidRDefault="00CB1D94" w:rsidP="00E015F3">
      <w:pPr>
        <w:suppressAutoHyphens/>
        <w:autoSpaceDE w:val="0"/>
        <w:autoSpaceDN w:val="0"/>
        <w:adjustRightInd w:val="0"/>
        <w:ind w:firstLine="567"/>
        <w:jc w:val="both"/>
      </w:pPr>
      <w:r w:rsidRPr="00E54442">
        <w:t xml:space="preserve">Взыскать с </w:t>
      </w:r>
      <w:r w:rsidR="008E29DB" w:rsidRPr="00E54442">
        <w:t>Шагановой О</w:t>
      </w:r>
      <w:r w:rsidR="00BD6DAD">
        <w:t>.</w:t>
      </w:r>
      <w:r w:rsidR="008E29DB" w:rsidRPr="00E54442">
        <w:t>А</w:t>
      </w:r>
      <w:r w:rsidR="00BD6DAD">
        <w:t>.</w:t>
      </w:r>
      <w:r w:rsidRPr="00E54442">
        <w:t xml:space="preserve"> в пользу </w:t>
      </w:r>
      <w:r w:rsidR="00C85789">
        <w:t xml:space="preserve">ПАО </w:t>
      </w:r>
      <w:r w:rsidR="008E29DB" w:rsidRPr="00E54442">
        <w:t>«Сбербанк России» задолженност</w:t>
      </w:r>
      <w:r w:rsidR="008414E0">
        <w:t>ь</w:t>
      </w:r>
      <w:r w:rsidR="008E29DB" w:rsidRPr="00E54442">
        <w:t xml:space="preserve"> </w:t>
      </w:r>
      <w:r w:rsidRPr="00E54442">
        <w:t xml:space="preserve">по </w:t>
      </w:r>
      <w:r w:rsidR="008414E0">
        <w:t>банковской карте</w:t>
      </w:r>
      <w:r w:rsidRPr="00E54442">
        <w:t xml:space="preserve"> в размере </w:t>
      </w:r>
      <w:r w:rsidR="00BD6DAD">
        <w:t>…</w:t>
      </w:r>
      <w:r w:rsidR="008E29DB" w:rsidRPr="00E54442">
        <w:t xml:space="preserve"> руб</w:t>
      </w:r>
      <w:r w:rsidR="00C85789">
        <w:t xml:space="preserve">лей </w:t>
      </w:r>
      <w:r w:rsidR="00BD6DAD">
        <w:t>…</w:t>
      </w:r>
      <w:r w:rsidR="00C85789">
        <w:t xml:space="preserve"> копейки</w:t>
      </w:r>
      <w:r w:rsidR="009B3019">
        <w:t>,</w:t>
      </w:r>
      <w:r w:rsidR="008E29DB" w:rsidRPr="00E54442">
        <w:t xml:space="preserve"> а также расход</w:t>
      </w:r>
      <w:r w:rsidR="008414E0">
        <w:t>ы</w:t>
      </w:r>
      <w:r w:rsidR="008E29DB" w:rsidRPr="00E54442">
        <w:t xml:space="preserve"> по уплате государственной пошлины </w:t>
      </w:r>
      <w:r w:rsidR="00C85789">
        <w:t xml:space="preserve">в размере </w:t>
      </w:r>
      <w:r w:rsidR="00BD6DAD">
        <w:t>…</w:t>
      </w:r>
      <w:r w:rsidR="008414E0">
        <w:t xml:space="preserve"> руб</w:t>
      </w:r>
      <w:r w:rsidR="00C85789">
        <w:t>л</w:t>
      </w:r>
      <w:r w:rsidR="00D676E1">
        <w:t>я</w:t>
      </w:r>
      <w:r w:rsidR="008414E0">
        <w:t xml:space="preserve"> </w:t>
      </w:r>
      <w:r w:rsidR="00BD6DAD">
        <w:t>…</w:t>
      </w:r>
      <w:bookmarkStart w:id="0" w:name="_GoBack"/>
      <w:bookmarkEnd w:id="0"/>
      <w:r w:rsidR="008414E0">
        <w:t xml:space="preserve"> коп</w:t>
      </w:r>
      <w:r w:rsidR="00C85789">
        <w:t>е</w:t>
      </w:r>
      <w:r w:rsidR="00D676E1">
        <w:t>ек</w:t>
      </w:r>
      <w:r w:rsidR="008414E0">
        <w:t>.</w:t>
      </w:r>
    </w:p>
    <w:p w:rsidR="00C85789" w:rsidRPr="00EB75CF" w:rsidRDefault="00C85789" w:rsidP="00C85789">
      <w:pPr>
        <w:autoSpaceDE w:val="0"/>
        <w:autoSpaceDN w:val="0"/>
        <w:adjustRightInd w:val="0"/>
        <w:ind w:right="-12" w:firstLine="567"/>
        <w:jc w:val="both"/>
      </w:pPr>
      <w:r w:rsidRPr="0024793C">
        <w:t>Решение суда может быть обжаловано в апелляционном порядке в Московский городской суд в течение месяца со дня принятия решения в окончательной форме</w:t>
      </w:r>
      <w:r w:rsidRPr="00EB75CF">
        <w:t>.</w:t>
      </w:r>
    </w:p>
    <w:p w:rsidR="00C85789" w:rsidRPr="00EB75CF" w:rsidRDefault="00C85789" w:rsidP="00C85789">
      <w:pPr>
        <w:autoSpaceDE w:val="0"/>
        <w:autoSpaceDN w:val="0"/>
        <w:adjustRightInd w:val="0"/>
        <w:ind w:right="-12" w:firstLine="567"/>
        <w:jc w:val="both"/>
      </w:pPr>
      <w:r w:rsidRPr="00EB75CF">
        <w:t xml:space="preserve">Решение суда в окончательной форме принято </w:t>
      </w:r>
      <w:r>
        <w:t>31 октября</w:t>
      </w:r>
      <w:r w:rsidRPr="00EB75CF">
        <w:t xml:space="preserve"> 2016 года.</w:t>
      </w:r>
    </w:p>
    <w:p w:rsidR="00C85789" w:rsidRPr="00EB75CF" w:rsidRDefault="00C85789" w:rsidP="00C85789">
      <w:pPr>
        <w:autoSpaceDE w:val="0"/>
        <w:autoSpaceDN w:val="0"/>
        <w:adjustRightInd w:val="0"/>
        <w:ind w:right="-12" w:firstLine="567"/>
        <w:jc w:val="both"/>
      </w:pPr>
    </w:p>
    <w:p w:rsidR="00C85789" w:rsidRDefault="00C85789" w:rsidP="00C85789">
      <w:pPr>
        <w:autoSpaceDE w:val="0"/>
        <w:autoSpaceDN w:val="0"/>
        <w:adjustRightInd w:val="0"/>
        <w:ind w:right="-12" w:firstLine="567"/>
        <w:jc w:val="both"/>
        <w:rPr>
          <w:b/>
        </w:rPr>
      </w:pPr>
      <w:r w:rsidRPr="00EB75CF">
        <w:t xml:space="preserve">Судья                                                                                      </w:t>
      </w:r>
      <w:r>
        <w:t xml:space="preserve">                                 </w:t>
      </w:r>
      <w:r w:rsidRPr="00EB75CF">
        <w:t xml:space="preserve">О.В. Фомичева  </w:t>
      </w:r>
    </w:p>
    <w:p w:rsidR="00CB1D94" w:rsidRPr="00E54442" w:rsidRDefault="00CB1D94" w:rsidP="00C85789">
      <w:pPr>
        <w:suppressAutoHyphens/>
        <w:autoSpaceDE w:val="0"/>
        <w:autoSpaceDN w:val="0"/>
        <w:adjustRightInd w:val="0"/>
        <w:ind w:firstLine="567"/>
        <w:jc w:val="both"/>
        <w:rPr>
          <w:b/>
        </w:rPr>
      </w:pPr>
    </w:p>
    <w:sectPr w:rsidR="00CB1D94" w:rsidRPr="00E54442" w:rsidSect="00D676E1">
      <w:pgSz w:w="11907" w:h="16840" w:code="9"/>
      <w:pgMar w:top="426" w:right="851" w:bottom="567" w:left="1134" w:header="284" w:footer="284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471" w:rsidRDefault="00EE1471" w:rsidP="00033EBF">
      <w:r>
        <w:separator/>
      </w:r>
    </w:p>
  </w:endnote>
  <w:endnote w:type="continuationSeparator" w:id="0">
    <w:p w:rsidR="00EE1471" w:rsidRDefault="00EE1471" w:rsidP="0003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471" w:rsidRDefault="00EE1471" w:rsidP="00033EBF">
      <w:r>
        <w:separator/>
      </w:r>
    </w:p>
  </w:footnote>
  <w:footnote w:type="continuationSeparator" w:id="0">
    <w:p w:rsidR="00EE1471" w:rsidRDefault="00EE1471" w:rsidP="0003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2"/>
    <w:multiLevelType w:val="hybridMultilevel"/>
    <w:tmpl w:val="3EF223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9D1EB4"/>
    <w:multiLevelType w:val="hybridMultilevel"/>
    <w:tmpl w:val="C05637E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94"/>
    <w:rsid w:val="00033EBF"/>
    <w:rsid w:val="00041AC9"/>
    <w:rsid w:val="00044E98"/>
    <w:rsid w:val="00060FFA"/>
    <w:rsid w:val="000B4B20"/>
    <w:rsid w:val="00102296"/>
    <w:rsid w:val="00124288"/>
    <w:rsid w:val="00127185"/>
    <w:rsid w:val="00130EA2"/>
    <w:rsid w:val="00150D4C"/>
    <w:rsid w:val="00156E70"/>
    <w:rsid w:val="00164C3D"/>
    <w:rsid w:val="00166FBD"/>
    <w:rsid w:val="001674F8"/>
    <w:rsid w:val="001A50B5"/>
    <w:rsid w:val="002852EF"/>
    <w:rsid w:val="0037231A"/>
    <w:rsid w:val="00374EF8"/>
    <w:rsid w:val="003A4C09"/>
    <w:rsid w:val="003B2A0E"/>
    <w:rsid w:val="003E59C8"/>
    <w:rsid w:val="003F2FD6"/>
    <w:rsid w:val="004548A4"/>
    <w:rsid w:val="0046552C"/>
    <w:rsid w:val="0048276E"/>
    <w:rsid w:val="004A4128"/>
    <w:rsid w:val="00536F83"/>
    <w:rsid w:val="005463F9"/>
    <w:rsid w:val="00581EFF"/>
    <w:rsid w:val="005900DF"/>
    <w:rsid w:val="005B6424"/>
    <w:rsid w:val="0061200E"/>
    <w:rsid w:val="0065638A"/>
    <w:rsid w:val="006D2928"/>
    <w:rsid w:val="006D63A3"/>
    <w:rsid w:val="006E3753"/>
    <w:rsid w:val="007030AF"/>
    <w:rsid w:val="00703A9C"/>
    <w:rsid w:val="007102AC"/>
    <w:rsid w:val="00787D9C"/>
    <w:rsid w:val="00803985"/>
    <w:rsid w:val="00815AEF"/>
    <w:rsid w:val="008414E0"/>
    <w:rsid w:val="00867A4A"/>
    <w:rsid w:val="008E29DB"/>
    <w:rsid w:val="008F2480"/>
    <w:rsid w:val="00943B39"/>
    <w:rsid w:val="009B3019"/>
    <w:rsid w:val="00A83B4A"/>
    <w:rsid w:val="00AA5260"/>
    <w:rsid w:val="00AB0882"/>
    <w:rsid w:val="00AF3866"/>
    <w:rsid w:val="00B060B9"/>
    <w:rsid w:val="00B14AEA"/>
    <w:rsid w:val="00B30876"/>
    <w:rsid w:val="00BD6DAD"/>
    <w:rsid w:val="00BD7273"/>
    <w:rsid w:val="00C66ADD"/>
    <w:rsid w:val="00C85789"/>
    <w:rsid w:val="00CB1D94"/>
    <w:rsid w:val="00CC5250"/>
    <w:rsid w:val="00CC75A5"/>
    <w:rsid w:val="00CE565C"/>
    <w:rsid w:val="00D25176"/>
    <w:rsid w:val="00D25EB3"/>
    <w:rsid w:val="00D4573A"/>
    <w:rsid w:val="00D53AEC"/>
    <w:rsid w:val="00D676E1"/>
    <w:rsid w:val="00D71EC0"/>
    <w:rsid w:val="00E015F3"/>
    <w:rsid w:val="00E06D01"/>
    <w:rsid w:val="00E2695B"/>
    <w:rsid w:val="00E43F85"/>
    <w:rsid w:val="00E54442"/>
    <w:rsid w:val="00E9449E"/>
    <w:rsid w:val="00EC143E"/>
    <w:rsid w:val="00EE1471"/>
    <w:rsid w:val="00EE7CF3"/>
    <w:rsid w:val="00F32BEB"/>
    <w:rsid w:val="00F80FD7"/>
    <w:rsid w:val="00FB1710"/>
    <w:rsid w:val="00F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F663C6-AE95-4F2A-9CAF-088988A7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D9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B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B1D9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B1D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1">
    <w:name w:val="Font Style31"/>
    <w:rsid w:val="00AB0882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"/>
    <w:rsid w:val="00AB0882"/>
    <w:pPr>
      <w:widowControl w:val="0"/>
      <w:autoSpaceDE w:val="0"/>
      <w:autoSpaceDN w:val="0"/>
      <w:adjustRightInd w:val="0"/>
      <w:spacing w:line="286" w:lineRule="exact"/>
      <w:ind w:firstLine="245"/>
      <w:jc w:val="both"/>
    </w:pPr>
  </w:style>
  <w:style w:type="character" w:customStyle="1" w:styleId="FontStyle28">
    <w:name w:val="Font Style28"/>
    <w:rsid w:val="00AB0882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rsid w:val="00AB0882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AB0882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rsid w:val="00AB0882"/>
    <w:rPr>
      <w:rFonts w:ascii="Times New Roman" w:hAnsi="Times New Roman" w:cs="Times New Roman"/>
      <w:sz w:val="22"/>
      <w:szCs w:val="22"/>
    </w:rPr>
  </w:style>
  <w:style w:type="character" w:customStyle="1" w:styleId="FontStyle26">
    <w:name w:val="Font Style26"/>
    <w:rsid w:val="00AB0882"/>
    <w:rPr>
      <w:rFonts w:ascii="Times New Roman" w:hAnsi="Times New Roman" w:cs="Times New Roman"/>
      <w:b/>
      <w:bCs/>
      <w:sz w:val="20"/>
      <w:szCs w:val="20"/>
    </w:rPr>
  </w:style>
  <w:style w:type="paragraph" w:styleId="a7">
    <w:name w:val="Body Text Indent"/>
    <w:basedOn w:val="a"/>
    <w:link w:val="a8"/>
    <w:uiPriority w:val="99"/>
    <w:semiHidden/>
    <w:rsid w:val="008E29DB"/>
    <w:pPr>
      <w:ind w:right="-58"/>
      <w:jc w:val="both"/>
    </w:pPr>
    <w:rPr>
      <w:rFonts w:ascii="MS Sans Serif" w:hAnsi="MS Sans Serif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E29DB"/>
    <w:rPr>
      <w:rFonts w:ascii="MS Sans Serif" w:eastAsia="Times New Roman" w:hAnsi="MS Sans Serif" w:cs="Times New Roman"/>
      <w:sz w:val="24"/>
      <w:szCs w:val="24"/>
      <w:lang w:eastAsia="ru-RU"/>
    </w:rPr>
  </w:style>
  <w:style w:type="paragraph" w:customStyle="1" w:styleId="Style12">
    <w:name w:val="Style12"/>
    <w:basedOn w:val="a"/>
    <w:rsid w:val="008E29DB"/>
    <w:pPr>
      <w:widowControl w:val="0"/>
      <w:autoSpaceDE w:val="0"/>
      <w:autoSpaceDN w:val="0"/>
      <w:adjustRightInd w:val="0"/>
      <w:spacing w:line="259" w:lineRule="exact"/>
      <w:ind w:firstLine="444"/>
    </w:pPr>
  </w:style>
  <w:style w:type="paragraph" w:customStyle="1" w:styleId="Style21">
    <w:name w:val="Style21"/>
    <w:basedOn w:val="a"/>
    <w:rsid w:val="008E29DB"/>
    <w:pPr>
      <w:widowControl w:val="0"/>
      <w:autoSpaceDE w:val="0"/>
      <w:autoSpaceDN w:val="0"/>
      <w:adjustRightInd w:val="0"/>
      <w:spacing w:line="274" w:lineRule="exact"/>
      <w:ind w:firstLine="538"/>
      <w:jc w:val="both"/>
    </w:pPr>
  </w:style>
  <w:style w:type="character" w:customStyle="1" w:styleId="FontStyle44">
    <w:name w:val="Font Style44"/>
    <w:rsid w:val="008E29DB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9">
    <w:name w:val="Style19"/>
    <w:basedOn w:val="a"/>
    <w:rsid w:val="008E29DB"/>
    <w:pPr>
      <w:widowControl w:val="0"/>
      <w:autoSpaceDE w:val="0"/>
      <w:autoSpaceDN w:val="0"/>
      <w:adjustRightInd w:val="0"/>
      <w:spacing w:line="276" w:lineRule="exact"/>
      <w:ind w:firstLine="686"/>
      <w:jc w:val="both"/>
    </w:pPr>
  </w:style>
  <w:style w:type="paragraph" w:customStyle="1" w:styleId="Style5">
    <w:name w:val="Style5"/>
    <w:basedOn w:val="a"/>
    <w:rsid w:val="008E29DB"/>
    <w:pPr>
      <w:widowControl w:val="0"/>
      <w:autoSpaceDE w:val="0"/>
      <w:autoSpaceDN w:val="0"/>
      <w:adjustRightInd w:val="0"/>
      <w:spacing w:line="276" w:lineRule="exact"/>
      <w:ind w:firstLine="845"/>
    </w:pPr>
  </w:style>
  <w:style w:type="paragraph" w:customStyle="1" w:styleId="Default">
    <w:name w:val="Default"/>
    <w:rsid w:val="00E06D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4573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573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Амбиков Александр Викторович</dc:creator>
  <cp:lastModifiedBy>Ольга Владимировна Фомичева</cp:lastModifiedBy>
  <cp:revision>49</cp:revision>
  <cp:lastPrinted>2017-01-11T15:07:00Z</cp:lastPrinted>
  <dcterms:created xsi:type="dcterms:W3CDTF">2016-12-21T13:26:00Z</dcterms:created>
  <dcterms:modified xsi:type="dcterms:W3CDTF">2017-01-13T15:24:00Z</dcterms:modified>
</cp:coreProperties>
</file>