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69CD9" w14:textId="77777777" w:rsidR="00731F7E" w:rsidRPr="009F690A" w:rsidRDefault="00731F7E" w:rsidP="00731F7E">
      <w:pPr>
        <w:jc w:val="center"/>
        <w:rPr>
          <w:sz w:val="26"/>
          <w:szCs w:val="26"/>
        </w:rPr>
      </w:pPr>
      <w:bookmarkStart w:id="0" w:name="_GoBack"/>
      <w:bookmarkEnd w:id="0"/>
      <w:r w:rsidRPr="009F690A">
        <w:rPr>
          <w:sz w:val="26"/>
          <w:szCs w:val="26"/>
        </w:rPr>
        <w:t>Заочное Решение</w:t>
      </w:r>
    </w:p>
    <w:p w14:paraId="6AEBDE3C" w14:textId="77777777" w:rsidR="00731F7E" w:rsidRPr="009F690A" w:rsidRDefault="00731F7E" w:rsidP="00731F7E">
      <w:pPr>
        <w:jc w:val="center"/>
        <w:rPr>
          <w:sz w:val="26"/>
          <w:szCs w:val="26"/>
        </w:rPr>
      </w:pPr>
      <w:r w:rsidRPr="009F690A">
        <w:rPr>
          <w:sz w:val="26"/>
          <w:szCs w:val="26"/>
        </w:rPr>
        <w:t>Именем Российской Федерации</w:t>
      </w:r>
    </w:p>
    <w:p w14:paraId="75B9A6D8" w14:textId="77777777" w:rsidR="00731F7E" w:rsidRPr="009F690A" w:rsidRDefault="00731F7E" w:rsidP="00731F7E">
      <w:pPr>
        <w:jc w:val="both"/>
        <w:rPr>
          <w:sz w:val="26"/>
          <w:szCs w:val="26"/>
        </w:rPr>
      </w:pPr>
    </w:p>
    <w:p w14:paraId="6E42A0D4" w14:textId="77777777" w:rsidR="00D75C17" w:rsidRPr="009F690A" w:rsidRDefault="00A606AC" w:rsidP="00731F7E">
      <w:pPr>
        <w:jc w:val="both"/>
        <w:rPr>
          <w:sz w:val="26"/>
          <w:szCs w:val="26"/>
        </w:rPr>
      </w:pPr>
      <w:r w:rsidRPr="009F690A">
        <w:rPr>
          <w:sz w:val="26"/>
          <w:szCs w:val="26"/>
        </w:rPr>
        <w:t>01 декабря</w:t>
      </w:r>
      <w:r w:rsidR="00D75C17" w:rsidRPr="009F690A">
        <w:rPr>
          <w:sz w:val="26"/>
          <w:szCs w:val="26"/>
        </w:rPr>
        <w:t xml:space="preserve"> 2017  года</w:t>
      </w:r>
      <w:r w:rsidR="00D75C17" w:rsidRPr="009F690A">
        <w:rPr>
          <w:sz w:val="26"/>
          <w:szCs w:val="26"/>
        </w:rPr>
        <w:tab/>
      </w:r>
      <w:r w:rsidR="00D75C17" w:rsidRPr="009F690A">
        <w:rPr>
          <w:sz w:val="26"/>
          <w:szCs w:val="26"/>
        </w:rPr>
        <w:tab/>
      </w:r>
      <w:r w:rsidR="00D75C17" w:rsidRPr="009F690A">
        <w:rPr>
          <w:sz w:val="26"/>
          <w:szCs w:val="26"/>
        </w:rPr>
        <w:tab/>
      </w:r>
      <w:r w:rsidR="00D75C17" w:rsidRPr="009F690A">
        <w:rPr>
          <w:sz w:val="26"/>
          <w:szCs w:val="26"/>
        </w:rPr>
        <w:tab/>
      </w:r>
      <w:r w:rsidR="00D75C17" w:rsidRPr="009F690A">
        <w:rPr>
          <w:sz w:val="26"/>
          <w:szCs w:val="26"/>
        </w:rPr>
        <w:tab/>
      </w:r>
      <w:r w:rsidR="00D75C17" w:rsidRPr="009F690A">
        <w:rPr>
          <w:sz w:val="26"/>
          <w:szCs w:val="26"/>
        </w:rPr>
        <w:tab/>
        <w:t>г.Москва</w:t>
      </w:r>
    </w:p>
    <w:p w14:paraId="0D20E8AB" w14:textId="77777777" w:rsidR="00D75C17" w:rsidRPr="009F690A" w:rsidRDefault="00D75C17" w:rsidP="00731F7E">
      <w:pPr>
        <w:jc w:val="both"/>
        <w:rPr>
          <w:sz w:val="26"/>
          <w:szCs w:val="26"/>
        </w:rPr>
      </w:pPr>
    </w:p>
    <w:p w14:paraId="428AA124" w14:textId="77777777" w:rsidR="00731F7E" w:rsidRPr="009F690A" w:rsidRDefault="00731F7E" w:rsidP="00731F7E">
      <w:pPr>
        <w:jc w:val="both"/>
        <w:rPr>
          <w:sz w:val="26"/>
          <w:szCs w:val="26"/>
        </w:rPr>
      </w:pPr>
      <w:r w:rsidRPr="009F690A">
        <w:rPr>
          <w:sz w:val="26"/>
          <w:szCs w:val="26"/>
        </w:rPr>
        <w:t>Никулинский районный суд г.Москвы</w:t>
      </w:r>
    </w:p>
    <w:p w14:paraId="5B54C4AF" w14:textId="77777777" w:rsidR="00731F7E" w:rsidRPr="009F690A" w:rsidRDefault="00731F7E" w:rsidP="00731F7E">
      <w:pPr>
        <w:jc w:val="both"/>
        <w:rPr>
          <w:sz w:val="26"/>
          <w:szCs w:val="26"/>
        </w:rPr>
      </w:pPr>
      <w:r w:rsidRPr="009F690A">
        <w:rPr>
          <w:sz w:val="26"/>
          <w:szCs w:val="26"/>
        </w:rPr>
        <w:t xml:space="preserve">в составе судьи </w:t>
      </w:r>
      <w:r w:rsidR="00D75C17" w:rsidRPr="009F690A">
        <w:rPr>
          <w:sz w:val="26"/>
          <w:szCs w:val="26"/>
        </w:rPr>
        <w:t>Фигуриной Н.Н.</w:t>
      </w:r>
    </w:p>
    <w:p w14:paraId="5E0A48E9" w14:textId="77777777" w:rsidR="00731F7E" w:rsidRPr="009F690A" w:rsidRDefault="00731F7E" w:rsidP="00731F7E">
      <w:pPr>
        <w:jc w:val="both"/>
        <w:rPr>
          <w:sz w:val="26"/>
          <w:szCs w:val="26"/>
        </w:rPr>
      </w:pPr>
      <w:r w:rsidRPr="009F690A">
        <w:rPr>
          <w:sz w:val="26"/>
          <w:szCs w:val="26"/>
        </w:rPr>
        <w:t xml:space="preserve">при секретаре </w:t>
      </w:r>
      <w:r w:rsidR="00D75C17" w:rsidRPr="009F690A">
        <w:rPr>
          <w:sz w:val="26"/>
          <w:szCs w:val="26"/>
        </w:rPr>
        <w:t>Келасовой Э.В.,</w:t>
      </w:r>
    </w:p>
    <w:p w14:paraId="4B9BFC98" w14:textId="77777777" w:rsidR="00731F7E" w:rsidRPr="009F690A" w:rsidRDefault="00731F7E" w:rsidP="00731F7E">
      <w:pPr>
        <w:jc w:val="both"/>
        <w:rPr>
          <w:sz w:val="26"/>
          <w:szCs w:val="26"/>
        </w:rPr>
      </w:pPr>
      <w:r w:rsidRPr="009F690A">
        <w:rPr>
          <w:sz w:val="26"/>
          <w:szCs w:val="26"/>
        </w:rPr>
        <w:t>рассмотрев в открытом судебном заседании гражданское дело № 2-</w:t>
      </w:r>
      <w:r w:rsidR="00A606AC" w:rsidRPr="009F690A">
        <w:rPr>
          <w:sz w:val="26"/>
          <w:szCs w:val="26"/>
        </w:rPr>
        <w:t>6471</w:t>
      </w:r>
      <w:r w:rsidR="00D75C17" w:rsidRPr="009F690A">
        <w:rPr>
          <w:sz w:val="26"/>
          <w:szCs w:val="26"/>
        </w:rPr>
        <w:t>/17</w:t>
      </w:r>
    </w:p>
    <w:p w14:paraId="3A3626EA" w14:textId="77777777" w:rsidR="00731F7E" w:rsidRPr="009F690A" w:rsidRDefault="00731F7E" w:rsidP="00731F7E">
      <w:pPr>
        <w:jc w:val="both"/>
        <w:rPr>
          <w:sz w:val="26"/>
          <w:szCs w:val="26"/>
        </w:rPr>
      </w:pPr>
      <w:r w:rsidRPr="009F690A">
        <w:rPr>
          <w:sz w:val="26"/>
          <w:szCs w:val="26"/>
        </w:rPr>
        <w:t xml:space="preserve">по иску ПАО «Сбербанк России» в лице филиала Московского банка ПАО Сбербанка России к </w:t>
      </w:r>
      <w:r w:rsidR="00A606AC" w:rsidRPr="009F690A">
        <w:rPr>
          <w:sz w:val="26"/>
          <w:szCs w:val="26"/>
        </w:rPr>
        <w:t>Галдину Андрею Викторовичу</w:t>
      </w:r>
      <w:r w:rsidRPr="009F690A">
        <w:rPr>
          <w:sz w:val="26"/>
          <w:szCs w:val="26"/>
        </w:rPr>
        <w:t xml:space="preserve"> о взыскании </w:t>
      </w:r>
      <w:r w:rsidR="00A606AC" w:rsidRPr="009F690A">
        <w:rPr>
          <w:sz w:val="26"/>
          <w:szCs w:val="26"/>
        </w:rPr>
        <w:t xml:space="preserve">ссудной </w:t>
      </w:r>
      <w:r w:rsidR="00D75C17" w:rsidRPr="009F690A">
        <w:rPr>
          <w:sz w:val="26"/>
          <w:szCs w:val="26"/>
        </w:rPr>
        <w:t xml:space="preserve">задолженности по </w:t>
      </w:r>
      <w:r w:rsidR="00A606AC" w:rsidRPr="009F690A">
        <w:rPr>
          <w:sz w:val="26"/>
          <w:szCs w:val="26"/>
        </w:rPr>
        <w:t>банковской карте</w:t>
      </w:r>
      <w:r w:rsidRPr="009F690A">
        <w:rPr>
          <w:sz w:val="26"/>
          <w:szCs w:val="26"/>
        </w:rPr>
        <w:t>,</w:t>
      </w:r>
    </w:p>
    <w:p w14:paraId="4A7FB4BA" w14:textId="77777777" w:rsidR="00731F7E" w:rsidRPr="009F690A" w:rsidRDefault="00731F7E" w:rsidP="00731F7E">
      <w:pPr>
        <w:jc w:val="both"/>
        <w:rPr>
          <w:sz w:val="26"/>
          <w:szCs w:val="26"/>
        </w:rPr>
      </w:pPr>
    </w:p>
    <w:p w14:paraId="2045159E" w14:textId="77777777" w:rsidR="00731F7E" w:rsidRPr="009F690A" w:rsidRDefault="00731F7E" w:rsidP="00731F7E">
      <w:pPr>
        <w:jc w:val="center"/>
        <w:rPr>
          <w:sz w:val="26"/>
          <w:szCs w:val="26"/>
        </w:rPr>
      </w:pPr>
      <w:r w:rsidRPr="009F690A">
        <w:rPr>
          <w:sz w:val="26"/>
          <w:szCs w:val="26"/>
        </w:rPr>
        <w:t>Установил:</w:t>
      </w:r>
    </w:p>
    <w:p w14:paraId="155B2445" w14:textId="77777777" w:rsidR="00731F7E" w:rsidRPr="009F690A" w:rsidRDefault="00731F7E" w:rsidP="00731F7E">
      <w:pPr>
        <w:jc w:val="both"/>
        <w:rPr>
          <w:sz w:val="26"/>
          <w:szCs w:val="26"/>
        </w:rPr>
      </w:pPr>
    </w:p>
    <w:p w14:paraId="648B24AF" w14:textId="77777777" w:rsidR="00D75C17" w:rsidRPr="009F690A" w:rsidRDefault="00731F7E" w:rsidP="00697459">
      <w:pPr>
        <w:ind w:firstLine="709"/>
        <w:jc w:val="both"/>
        <w:rPr>
          <w:sz w:val="26"/>
          <w:szCs w:val="26"/>
        </w:rPr>
      </w:pPr>
      <w:r w:rsidRPr="009F690A">
        <w:rPr>
          <w:sz w:val="26"/>
          <w:szCs w:val="26"/>
        </w:rPr>
        <w:t xml:space="preserve">Истец </w:t>
      </w:r>
      <w:r w:rsidR="00D75C17" w:rsidRPr="009F690A">
        <w:rPr>
          <w:sz w:val="26"/>
          <w:szCs w:val="26"/>
        </w:rPr>
        <w:t xml:space="preserve">ПАО «Сбербанк России» в лице филиала Московского банка ПАО Сбербанка России обратился в суд с иском к ответчику </w:t>
      </w:r>
      <w:r w:rsidR="00A606AC" w:rsidRPr="009F690A">
        <w:rPr>
          <w:sz w:val="26"/>
          <w:szCs w:val="26"/>
        </w:rPr>
        <w:t xml:space="preserve">Галдину </w:t>
      </w:r>
      <w:r w:rsidR="000E2C89" w:rsidRPr="009F690A">
        <w:rPr>
          <w:sz w:val="26"/>
          <w:szCs w:val="26"/>
        </w:rPr>
        <w:t>А.В.</w:t>
      </w:r>
      <w:r w:rsidR="00A606AC" w:rsidRPr="009F690A">
        <w:rPr>
          <w:sz w:val="26"/>
          <w:szCs w:val="26"/>
        </w:rPr>
        <w:t xml:space="preserve"> </w:t>
      </w:r>
      <w:r w:rsidR="00D75C17" w:rsidRPr="009F690A">
        <w:rPr>
          <w:sz w:val="26"/>
          <w:szCs w:val="26"/>
        </w:rPr>
        <w:t>о взыскании сумм</w:t>
      </w:r>
      <w:r w:rsidR="000E2C89" w:rsidRPr="009F690A">
        <w:rPr>
          <w:sz w:val="26"/>
          <w:szCs w:val="26"/>
        </w:rPr>
        <w:t>ы</w:t>
      </w:r>
      <w:r w:rsidR="00D75C17" w:rsidRPr="009F690A">
        <w:rPr>
          <w:sz w:val="26"/>
          <w:szCs w:val="26"/>
        </w:rPr>
        <w:t xml:space="preserve"> задолженности </w:t>
      </w:r>
      <w:r w:rsidR="00A606AC" w:rsidRPr="009F690A">
        <w:rPr>
          <w:sz w:val="26"/>
          <w:szCs w:val="26"/>
        </w:rPr>
        <w:t>по банковской карте</w:t>
      </w:r>
      <w:r w:rsidR="000E2C89" w:rsidRPr="009F690A">
        <w:rPr>
          <w:sz w:val="26"/>
          <w:szCs w:val="26"/>
        </w:rPr>
        <w:t xml:space="preserve"> № </w:t>
      </w:r>
      <w:r w:rsidR="00914BC3">
        <w:rPr>
          <w:sz w:val="26"/>
          <w:szCs w:val="26"/>
        </w:rPr>
        <w:t>***</w:t>
      </w:r>
      <w:r w:rsidR="00A606AC" w:rsidRPr="009F690A">
        <w:rPr>
          <w:sz w:val="26"/>
          <w:szCs w:val="26"/>
        </w:rPr>
        <w:t xml:space="preserve"> </w:t>
      </w:r>
      <w:r w:rsidR="00D75C17" w:rsidRPr="009F690A">
        <w:rPr>
          <w:sz w:val="26"/>
          <w:szCs w:val="26"/>
        </w:rPr>
        <w:t xml:space="preserve">в размере </w:t>
      </w:r>
      <w:r w:rsidR="00A606AC" w:rsidRPr="009F690A">
        <w:rPr>
          <w:sz w:val="26"/>
          <w:szCs w:val="26"/>
        </w:rPr>
        <w:t>228</w:t>
      </w:r>
      <w:r w:rsidR="0035240B" w:rsidRPr="009F690A">
        <w:rPr>
          <w:sz w:val="26"/>
          <w:szCs w:val="26"/>
        </w:rPr>
        <w:t xml:space="preserve"> </w:t>
      </w:r>
      <w:r w:rsidR="00A606AC" w:rsidRPr="009F690A">
        <w:rPr>
          <w:sz w:val="26"/>
          <w:szCs w:val="26"/>
        </w:rPr>
        <w:t>867,11</w:t>
      </w:r>
      <w:r w:rsidR="00D75C17" w:rsidRPr="009F690A">
        <w:rPr>
          <w:sz w:val="26"/>
          <w:szCs w:val="26"/>
        </w:rPr>
        <w:t xml:space="preserve"> руб. и расходы по оплате государственной пошлины в размере </w:t>
      </w:r>
      <w:r w:rsidR="00A606AC" w:rsidRPr="009F690A">
        <w:rPr>
          <w:sz w:val="26"/>
          <w:szCs w:val="26"/>
        </w:rPr>
        <w:t>5 488, 67</w:t>
      </w:r>
      <w:r w:rsidR="00D75C17" w:rsidRPr="009F690A">
        <w:rPr>
          <w:sz w:val="26"/>
          <w:szCs w:val="26"/>
        </w:rPr>
        <w:t xml:space="preserve"> руб.</w:t>
      </w:r>
    </w:p>
    <w:p w14:paraId="490B4190" w14:textId="77777777" w:rsidR="000E2C89" w:rsidRPr="009F690A" w:rsidRDefault="00731F7E" w:rsidP="00697459">
      <w:pPr>
        <w:ind w:firstLine="709"/>
        <w:jc w:val="both"/>
        <w:rPr>
          <w:sz w:val="26"/>
          <w:szCs w:val="26"/>
        </w:rPr>
      </w:pPr>
      <w:r w:rsidRPr="009F690A">
        <w:rPr>
          <w:sz w:val="26"/>
          <w:szCs w:val="26"/>
        </w:rPr>
        <w:t>Исковые требования мотивиров</w:t>
      </w:r>
      <w:r w:rsidR="00D75C17" w:rsidRPr="009F690A">
        <w:rPr>
          <w:sz w:val="26"/>
          <w:szCs w:val="26"/>
        </w:rPr>
        <w:t>аны</w:t>
      </w:r>
      <w:r w:rsidRPr="009F690A">
        <w:rPr>
          <w:sz w:val="26"/>
          <w:szCs w:val="26"/>
        </w:rPr>
        <w:t xml:space="preserve"> тем, что</w:t>
      </w:r>
      <w:r w:rsidR="00D75C17" w:rsidRPr="009F690A">
        <w:rPr>
          <w:sz w:val="26"/>
          <w:szCs w:val="26"/>
        </w:rPr>
        <w:t xml:space="preserve"> </w:t>
      </w:r>
      <w:r w:rsidR="00A606AC" w:rsidRPr="009F690A">
        <w:rPr>
          <w:sz w:val="26"/>
          <w:szCs w:val="26"/>
        </w:rPr>
        <w:t xml:space="preserve">22.03.2012 г. </w:t>
      </w:r>
      <w:r w:rsidR="00D75C17" w:rsidRPr="009F690A">
        <w:rPr>
          <w:sz w:val="26"/>
          <w:szCs w:val="26"/>
        </w:rPr>
        <w:t>Публичное акционерное общество «Сбербанк России» (ранее - ОАО «Сбербанк России», далее по тексту - Банк)</w:t>
      </w:r>
      <w:r w:rsidR="00454FAF" w:rsidRPr="009F690A">
        <w:rPr>
          <w:sz w:val="26"/>
          <w:szCs w:val="26"/>
        </w:rPr>
        <w:t xml:space="preserve"> и</w:t>
      </w:r>
      <w:r w:rsidR="00D75C17" w:rsidRPr="009F690A">
        <w:rPr>
          <w:sz w:val="26"/>
          <w:szCs w:val="26"/>
        </w:rPr>
        <w:t xml:space="preserve"> </w:t>
      </w:r>
      <w:r w:rsidR="00454FAF" w:rsidRPr="009F690A">
        <w:rPr>
          <w:sz w:val="26"/>
          <w:szCs w:val="26"/>
        </w:rPr>
        <w:t xml:space="preserve">Галдин Андрей Викторович </w:t>
      </w:r>
      <w:r w:rsidR="00D75C17" w:rsidRPr="009F690A">
        <w:rPr>
          <w:sz w:val="26"/>
          <w:szCs w:val="26"/>
        </w:rPr>
        <w:t xml:space="preserve">(далее - Ответчик) </w:t>
      </w:r>
      <w:r w:rsidR="00454FAF" w:rsidRPr="009F690A">
        <w:rPr>
          <w:sz w:val="26"/>
          <w:szCs w:val="26"/>
        </w:rPr>
        <w:t>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w:t>
      </w:r>
      <w:r w:rsidR="000E2C89" w:rsidRPr="009F690A">
        <w:rPr>
          <w:sz w:val="26"/>
          <w:szCs w:val="26"/>
        </w:rPr>
        <w:t xml:space="preserve">м </w:t>
      </w:r>
      <w:r w:rsidR="00454FAF" w:rsidRPr="009F690A">
        <w:rPr>
          <w:sz w:val="26"/>
          <w:szCs w:val="26"/>
        </w:rPr>
        <w:t>счета по данной карте в российских рублях</w:t>
      </w:r>
      <w:r w:rsidR="00697459" w:rsidRPr="009F690A">
        <w:rPr>
          <w:sz w:val="26"/>
          <w:szCs w:val="26"/>
        </w:rPr>
        <w:t xml:space="preserve">.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(далее – Условия), Тарифами 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Банком в Условиях. Возможность заключения такого договора предусмотрена ст. 428 ГК РФ. </w:t>
      </w:r>
    </w:p>
    <w:p w14:paraId="4FDF120B" w14:textId="77777777" w:rsidR="000E2C89" w:rsidRPr="009F690A" w:rsidRDefault="00697459" w:rsidP="00697459">
      <w:pPr>
        <w:ind w:firstLine="709"/>
        <w:jc w:val="both"/>
        <w:rPr>
          <w:sz w:val="26"/>
          <w:szCs w:val="26"/>
        </w:rPr>
      </w:pPr>
      <w:r w:rsidRPr="009F690A">
        <w:rPr>
          <w:sz w:val="26"/>
          <w:szCs w:val="26"/>
        </w:rPr>
        <w:t>Во исполнение заключенного договора ответчи</w:t>
      </w:r>
      <w:r w:rsidR="000E2C89" w:rsidRPr="009F690A">
        <w:rPr>
          <w:sz w:val="26"/>
          <w:szCs w:val="26"/>
        </w:rPr>
        <w:t xml:space="preserve">ку была выдана кредитная карта </w:t>
      </w:r>
      <w:r w:rsidRPr="009F690A">
        <w:rPr>
          <w:sz w:val="26"/>
          <w:szCs w:val="26"/>
        </w:rPr>
        <w:t xml:space="preserve">№ </w:t>
      </w:r>
      <w:r w:rsidR="00914BC3">
        <w:rPr>
          <w:sz w:val="26"/>
          <w:szCs w:val="26"/>
        </w:rPr>
        <w:t>***</w:t>
      </w:r>
      <w:r w:rsidR="00600D82" w:rsidRPr="009F690A">
        <w:rPr>
          <w:sz w:val="26"/>
          <w:szCs w:val="26"/>
        </w:rPr>
        <w:t xml:space="preserve"> с лимитом кредита 100 000 руб., условия предоставления и возврата которого изложены в Условиях, информации о полной стоимости кредита, прилагаемой к Условиям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w:t>
      </w:r>
      <w:r w:rsidR="00FE1A70" w:rsidRPr="009F690A">
        <w:rPr>
          <w:sz w:val="26"/>
          <w:szCs w:val="26"/>
        </w:rPr>
        <w:t xml:space="preserve"> </w:t>
      </w:r>
    </w:p>
    <w:p w14:paraId="3BC41CF1" w14:textId="77777777" w:rsidR="000E2C89" w:rsidRPr="009F690A" w:rsidRDefault="003A16A7" w:rsidP="00697459">
      <w:pPr>
        <w:ind w:firstLine="709"/>
        <w:jc w:val="both"/>
        <w:rPr>
          <w:sz w:val="26"/>
          <w:szCs w:val="26"/>
        </w:rPr>
      </w:pPr>
      <w:r w:rsidRPr="009F690A">
        <w:rPr>
          <w:sz w:val="26"/>
          <w:szCs w:val="26"/>
        </w:rPr>
        <w:t>В соответствии с пунктом 3.2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сроком на 12 месяцев по 19%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w:t>
      </w:r>
      <w:r w:rsidR="000E2C89" w:rsidRPr="009F690A">
        <w:rPr>
          <w:sz w:val="26"/>
          <w:szCs w:val="26"/>
        </w:rPr>
        <w:t>арте.</w:t>
      </w:r>
    </w:p>
    <w:p w14:paraId="6D97276F" w14:textId="77777777" w:rsidR="000E2C89" w:rsidRPr="009F690A" w:rsidRDefault="003A16A7" w:rsidP="00697459">
      <w:pPr>
        <w:ind w:firstLine="709"/>
        <w:jc w:val="both"/>
        <w:rPr>
          <w:sz w:val="26"/>
          <w:szCs w:val="26"/>
        </w:rPr>
      </w:pPr>
      <w:r w:rsidRPr="009F690A">
        <w:rPr>
          <w:sz w:val="26"/>
          <w:szCs w:val="26"/>
        </w:rPr>
        <w:lastRenderedPageBreak/>
        <w:t>В со</w:t>
      </w:r>
      <w:r w:rsidR="000E2C89" w:rsidRPr="009F690A">
        <w:rPr>
          <w:sz w:val="26"/>
          <w:szCs w:val="26"/>
        </w:rPr>
        <w:t>ответствии с п. 5.2.5. Условий Б</w:t>
      </w:r>
      <w:r w:rsidRPr="009F690A">
        <w:rPr>
          <w:sz w:val="26"/>
          <w:szCs w:val="26"/>
        </w:rPr>
        <w:t>анк вправе в одностороннем порядке увеличить доступный лимит кредита. Согл</w:t>
      </w:r>
      <w:r w:rsidR="001B589D" w:rsidRPr="009F690A">
        <w:rPr>
          <w:sz w:val="26"/>
          <w:szCs w:val="26"/>
        </w:rPr>
        <w:t>асно Условиям, погашение кредит</w:t>
      </w:r>
      <w:r w:rsidRPr="009F690A">
        <w:rPr>
          <w:sz w:val="26"/>
          <w:szCs w:val="26"/>
        </w:rPr>
        <w:t>а и уплата процентов за его использование осущ</w:t>
      </w:r>
      <w:r w:rsidR="001B589D" w:rsidRPr="009F690A">
        <w:rPr>
          <w:sz w:val="26"/>
          <w:szCs w:val="26"/>
        </w:rPr>
        <w:t xml:space="preserve">ествляется ежемесячно по частям </w:t>
      </w:r>
      <w:r w:rsidRPr="009F690A">
        <w:rPr>
          <w:sz w:val="26"/>
          <w:szCs w:val="26"/>
        </w:rPr>
        <w:t>(</w:t>
      </w:r>
      <w:r w:rsidR="001B589D" w:rsidRPr="009F690A">
        <w:rPr>
          <w:sz w:val="26"/>
          <w:szCs w:val="26"/>
        </w:rPr>
        <w:t>оплата суммы обязательного платежа) или полностью (оплата суммы общей з</w:t>
      </w:r>
      <w:r w:rsidR="000E2C89" w:rsidRPr="009F690A">
        <w:rPr>
          <w:sz w:val="26"/>
          <w:szCs w:val="26"/>
        </w:rPr>
        <w:t xml:space="preserve">адолженности) в соответствии с </w:t>
      </w:r>
      <w:r w:rsidR="001B589D" w:rsidRPr="009F690A">
        <w:rPr>
          <w:sz w:val="26"/>
          <w:szCs w:val="26"/>
        </w:rPr>
        <w:t xml:space="preserve">информацией, указанной в отчете, путем пополнения счета карты не позднее двадцати календарных дней с даты формирования отчета по карте. П. 3.9 Условий предусмотрено, что за несвоевременное  погашение обязательных платежей взимается неустойка в соответствии с Тарифами Банка. </w:t>
      </w:r>
    </w:p>
    <w:p w14:paraId="5AD0BE04" w14:textId="77777777" w:rsidR="00D75C17" w:rsidRPr="009F690A" w:rsidRDefault="001B589D" w:rsidP="0023180B">
      <w:pPr>
        <w:ind w:firstLine="709"/>
        <w:jc w:val="both"/>
        <w:rPr>
          <w:sz w:val="26"/>
          <w:szCs w:val="26"/>
        </w:rPr>
      </w:pPr>
      <w:r w:rsidRPr="009F690A">
        <w:rPr>
          <w:sz w:val="26"/>
          <w:szCs w:val="26"/>
        </w:rPr>
        <w:t xml:space="preserve">Платежи в счет погашения задолженности по кредиту ответчиком производились с нарушением сроков и сумм, обязательных к погашению. </w:t>
      </w:r>
      <w:r w:rsidR="00FE1A70" w:rsidRPr="009F690A">
        <w:rPr>
          <w:sz w:val="26"/>
          <w:szCs w:val="26"/>
        </w:rPr>
        <w:t>Период образования просроченной задолженности</w:t>
      </w:r>
      <w:r w:rsidRPr="009F690A">
        <w:rPr>
          <w:sz w:val="26"/>
          <w:szCs w:val="26"/>
        </w:rPr>
        <w:t xml:space="preserve"> </w:t>
      </w:r>
      <w:r w:rsidR="00FE1A70" w:rsidRPr="009F690A">
        <w:rPr>
          <w:sz w:val="26"/>
          <w:szCs w:val="26"/>
        </w:rPr>
        <w:t xml:space="preserve">с </w:t>
      </w:r>
      <w:r w:rsidRPr="009F690A">
        <w:rPr>
          <w:sz w:val="26"/>
          <w:szCs w:val="26"/>
        </w:rPr>
        <w:t xml:space="preserve">13.07.2015г. </w:t>
      </w:r>
      <w:r w:rsidR="00FE1A70" w:rsidRPr="009F690A">
        <w:rPr>
          <w:sz w:val="26"/>
          <w:szCs w:val="26"/>
        </w:rPr>
        <w:t xml:space="preserve">по </w:t>
      </w:r>
      <w:r w:rsidRPr="009F690A">
        <w:rPr>
          <w:sz w:val="26"/>
          <w:szCs w:val="26"/>
        </w:rPr>
        <w:t>19.06</w:t>
      </w:r>
      <w:r w:rsidR="00FE1A70" w:rsidRPr="009F690A">
        <w:rPr>
          <w:sz w:val="26"/>
          <w:szCs w:val="26"/>
        </w:rPr>
        <w:t xml:space="preserve">.2017г.  По состоянию </w:t>
      </w:r>
      <w:r w:rsidRPr="009F690A">
        <w:rPr>
          <w:sz w:val="26"/>
          <w:szCs w:val="26"/>
        </w:rPr>
        <w:t xml:space="preserve">на 19.06.2017 года </w:t>
      </w:r>
      <w:r w:rsidR="00FE1A70" w:rsidRPr="009F690A">
        <w:rPr>
          <w:sz w:val="26"/>
          <w:szCs w:val="26"/>
        </w:rPr>
        <w:t xml:space="preserve">задолженность ответчика составляет </w:t>
      </w:r>
      <w:r w:rsidRPr="009F690A">
        <w:rPr>
          <w:sz w:val="26"/>
          <w:szCs w:val="26"/>
        </w:rPr>
        <w:t>228 867, 11</w:t>
      </w:r>
      <w:r w:rsidR="00FE1A70" w:rsidRPr="009F690A">
        <w:rPr>
          <w:sz w:val="26"/>
          <w:szCs w:val="26"/>
        </w:rPr>
        <w:t xml:space="preserve"> руб., в том числе: </w:t>
      </w:r>
      <w:r w:rsidR="000E2C89" w:rsidRPr="009F690A">
        <w:rPr>
          <w:sz w:val="26"/>
          <w:szCs w:val="26"/>
        </w:rPr>
        <w:t xml:space="preserve"> </w:t>
      </w:r>
      <w:r w:rsidRPr="009F690A">
        <w:rPr>
          <w:sz w:val="26"/>
          <w:szCs w:val="26"/>
        </w:rPr>
        <w:t>207 970,81</w:t>
      </w:r>
      <w:r w:rsidR="00FE1A70" w:rsidRPr="009F690A">
        <w:rPr>
          <w:sz w:val="26"/>
          <w:szCs w:val="26"/>
        </w:rPr>
        <w:t xml:space="preserve"> </w:t>
      </w:r>
      <w:r w:rsidR="00AC3013" w:rsidRPr="009F690A">
        <w:rPr>
          <w:sz w:val="26"/>
          <w:szCs w:val="26"/>
        </w:rPr>
        <w:t>р</w:t>
      </w:r>
      <w:r w:rsidR="000E2C89" w:rsidRPr="009F690A">
        <w:rPr>
          <w:sz w:val="26"/>
          <w:szCs w:val="26"/>
        </w:rPr>
        <w:t xml:space="preserve">уб. просроченный основной долг; </w:t>
      </w:r>
      <w:r w:rsidRPr="009F690A">
        <w:rPr>
          <w:sz w:val="26"/>
          <w:szCs w:val="26"/>
        </w:rPr>
        <w:t>15 542,73</w:t>
      </w:r>
      <w:r w:rsidR="000E2C89" w:rsidRPr="009F690A">
        <w:rPr>
          <w:sz w:val="26"/>
          <w:szCs w:val="26"/>
        </w:rPr>
        <w:t xml:space="preserve"> руб. просроченные проценты; </w:t>
      </w:r>
      <w:r w:rsidR="00A301F2" w:rsidRPr="009F690A">
        <w:rPr>
          <w:sz w:val="26"/>
          <w:szCs w:val="26"/>
        </w:rPr>
        <w:t>4603,57</w:t>
      </w:r>
      <w:r w:rsidR="00D75C17" w:rsidRPr="009F690A">
        <w:rPr>
          <w:sz w:val="26"/>
          <w:szCs w:val="26"/>
        </w:rPr>
        <w:t xml:space="preserve"> руб. не</w:t>
      </w:r>
      <w:r w:rsidR="00A301F2" w:rsidRPr="009F690A">
        <w:rPr>
          <w:sz w:val="26"/>
          <w:szCs w:val="26"/>
        </w:rPr>
        <w:t>устойка</w:t>
      </w:r>
      <w:r w:rsidR="000E2C89" w:rsidRPr="009F690A">
        <w:rPr>
          <w:sz w:val="26"/>
          <w:szCs w:val="26"/>
        </w:rPr>
        <w:t xml:space="preserve">; </w:t>
      </w:r>
      <w:r w:rsidR="00A301F2" w:rsidRPr="009F690A">
        <w:rPr>
          <w:sz w:val="26"/>
          <w:szCs w:val="26"/>
        </w:rPr>
        <w:t>750 руб. комиссии банка.</w:t>
      </w:r>
    </w:p>
    <w:p w14:paraId="1516807D" w14:textId="77777777" w:rsidR="00D75C17" w:rsidRPr="009F690A" w:rsidRDefault="00A301F2" w:rsidP="0023180B">
      <w:pPr>
        <w:ind w:firstLine="709"/>
        <w:jc w:val="both"/>
        <w:rPr>
          <w:sz w:val="26"/>
          <w:szCs w:val="26"/>
        </w:rPr>
      </w:pPr>
      <w:r w:rsidRPr="009F690A">
        <w:rPr>
          <w:sz w:val="26"/>
          <w:szCs w:val="26"/>
        </w:rPr>
        <w:t>16.11.2015</w:t>
      </w:r>
      <w:r w:rsidR="00D75C17" w:rsidRPr="009F690A">
        <w:rPr>
          <w:sz w:val="26"/>
          <w:szCs w:val="26"/>
        </w:rPr>
        <w:t xml:space="preserve"> года </w:t>
      </w:r>
      <w:r w:rsidR="000E2C89" w:rsidRPr="009F690A">
        <w:rPr>
          <w:sz w:val="26"/>
          <w:szCs w:val="26"/>
        </w:rPr>
        <w:t>ответчику</w:t>
      </w:r>
      <w:r w:rsidR="00D75C17" w:rsidRPr="009F690A">
        <w:rPr>
          <w:sz w:val="26"/>
          <w:szCs w:val="26"/>
        </w:rPr>
        <w:t xml:space="preserve"> было направлено письмо с требованием о досрочном возврате </w:t>
      </w:r>
      <w:r w:rsidRPr="009F690A">
        <w:rPr>
          <w:sz w:val="26"/>
          <w:szCs w:val="26"/>
        </w:rPr>
        <w:t>суммы кредита, процентов за пользование кредитом и уплате неустойки, однако задолженность по настоящее время не погашена</w:t>
      </w:r>
      <w:r w:rsidR="00D75C17" w:rsidRPr="009F690A">
        <w:rPr>
          <w:sz w:val="26"/>
          <w:szCs w:val="26"/>
        </w:rPr>
        <w:t xml:space="preserve">. </w:t>
      </w:r>
    </w:p>
    <w:p w14:paraId="1B4BF781" w14:textId="77777777" w:rsidR="00D75C17" w:rsidRPr="009F690A" w:rsidRDefault="00AC3013" w:rsidP="0023180B">
      <w:pPr>
        <w:ind w:firstLine="709"/>
        <w:jc w:val="both"/>
        <w:rPr>
          <w:sz w:val="26"/>
          <w:szCs w:val="26"/>
        </w:rPr>
      </w:pPr>
      <w:r w:rsidRPr="009F690A">
        <w:rPr>
          <w:sz w:val="26"/>
          <w:szCs w:val="26"/>
        </w:rPr>
        <w:t>Исковые требования истца основаны на ст.ст. 309, 310, 450, 810, 811, 819</w:t>
      </w:r>
      <w:r w:rsidR="00A301F2" w:rsidRPr="009F690A">
        <w:rPr>
          <w:sz w:val="26"/>
          <w:szCs w:val="26"/>
        </w:rPr>
        <w:t>, 850</w:t>
      </w:r>
      <w:r w:rsidRPr="009F690A">
        <w:rPr>
          <w:sz w:val="26"/>
          <w:szCs w:val="26"/>
        </w:rPr>
        <w:t xml:space="preserve"> ГК РФ.</w:t>
      </w:r>
    </w:p>
    <w:p w14:paraId="4C62DD44" w14:textId="77777777" w:rsidR="00731F7E" w:rsidRPr="009F690A" w:rsidRDefault="00731F7E" w:rsidP="0023180B">
      <w:pPr>
        <w:ind w:firstLine="709"/>
        <w:jc w:val="both"/>
        <w:rPr>
          <w:sz w:val="26"/>
          <w:szCs w:val="26"/>
        </w:rPr>
      </w:pPr>
      <w:r w:rsidRPr="009F690A">
        <w:rPr>
          <w:sz w:val="26"/>
          <w:szCs w:val="26"/>
        </w:rPr>
        <w:t>В судебное заседание представитель истца</w:t>
      </w:r>
      <w:r w:rsidR="00AC3013" w:rsidRPr="009F690A">
        <w:rPr>
          <w:sz w:val="26"/>
          <w:szCs w:val="26"/>
        </w:rPr>
        <w:t xml:space="preserve"> ПАО «Сбербанк России» в лице филиала Московского банка ПАО Сбербанка России</w:t>
      </w:r>
      <w:r w:rsidRPr="009F690A">
        <w:rPr>
          <w:sz w:val="26"/>
          <w:szCs w:val="26"/>
        </w:rPr>
        <w:t xml:space="preserve"> не явился, извещен </w:t>
      </w:r>
      <w:r w:rsidR="00AC3013" w:rsidRPr="009F690A">
        <w:rPr>
          <w:sz w:val="26"/>
          <w:szCs w:val="26"/>
        </w:rPr>
        <w:t>судом о времени и месте судебного заседания надлежащим образом</w:t>
      </w:r>
      <w:r w:rsidRPr="009F690A">
        <w:rPr>
          <w:sz w:val="26"/>
          <w:szCs w:val="26"/>
        </w:rPr>
        <w:t>, просил рассматривать дело в свое отсутствие</w:t>
      </w:r>
      <w:r w:rsidR="00AC3013" w:rsidRPr="009F690A">
        <w:rPr>
          <w:sz w:val="26"/>
          <w:szCs w:val="26"/>
        </w:rPr>
        <w:t xml:space="preserve">, не возражал против рассмотрения дела в отсутствие ответчика в порядке заочного производства (л.д. </w:t>
      </w:r>
      <w:r w:rsidR="005D0500" w:rsidRPr="009F690A">
        <w:rPr>
          <w:sz w:val="26"/>
          <w:szCs w:val="26"/>
        </w:rPr>
        <w:t>3</w:t>
      </w:r>
      <w:r w:rsidR="00AC3013" w:rsidRPr="009F690A">
        <w:rPr>
          <w:sz w:val="26"/>
          <w:szCs w:val="26"/>
        </w:rPr>
        <w:t>)</w:t>
      </w:r>
      <w:r w:rsidRPr="009F690A">
        <w:rPr>
          <w:sz w:val="26"/>
          <w:szCs w:val="26"/>
        </w:rPr>
        <w:t>.</w:t>
      </w:r>
    </w:p>
    <w:p w14:paraId="07CF4589" w14:textId="77777777" w:rsidR="00AC3013" w:rsidRPr="009F690A" w:rsidRDefault="00731F7E" w:rsidP="0023180B">
      <w:pPr>
        <w:ind w:firstLine="709"/>
        <w:jc w:val="both"/>
        <w:rPr>
          <w:sz w:val="26"/>
          <w:szCs w:val="26"/>
        </w:rPr>
      </w:pPr>
      <w:r w:rsidRPr="009F690A">
        <w:rPr>
          <w:sz w:val="26"/>
          <w:szCs w:val="26"/>
        </w:rPr>
        <w:t xml:space="preserve">Ответчик </w:t>
      </w:r>
      <w:r w:rsidR="00A301F2" w:rsidRPr="009F690A">
        <w:rPr>
          <w:sz w:val="26"/>
          <w:szCs w:val="26"/>
        </w:rPr>
        <w:t>Галдин А.В.</w:t>
      </w:r>
      <w:r w:rsidR="00AC3013" w:rsidRPr="009F690A">
        <w:rPr>
          <w:sz w:val="26"/>
          <w:szCs w:val="26"/>
        </w:rPr>
        <w:t xml:space="preserve"> </w:t>
      </w:r>
      <w:r w:rsidRPr="009F690A">
        <w:rPr>
          <w:sz w:val="26"/>
          <w:szCs w:val="26"/>
        </w:rPr>
        <w:t>в судебное заседание не явил</w:t>
      </w:r>
      <w:r w:rsidR="005D0500" w:rsidRPr="009F690A">
        <w:rPr>
          <w:sz w:val="26"/>
          <w:szCs w:val="26"/>
        </w:rPr>
        <w:t>ся, извещался</w:t>
      </w:r>
      <w:r w:rsidR="00AC3013" w:rsidRPr="009F690A">
        <w:rPr>
          <w:sz w:val="26"/>
          <w:szCs w:val="26"/>
        </w:rPr>
        <w:t xml:space="preserve"> судом о времени и месте судебного заседания надлежащим образом по известн</w:t>
      </w:r>
      <w:r w:rsidR="00A301F2" w:rsidRPr="009F690A">
        <w:rPr>
          <w:sz w:val="26"/>
          <w:szCs w:val="26"/>
        </w:rPr>
        <w:t>ым</w:t>
      </w:r>
      <w:r w:rsidR="00AC3013" w:rsidRPr="009F690A">
        <w:rPr>
          <w:sz w:val="26"/>
          <w:szCs w:val="26"/>
        </w:rPr>
        <w:t xml:space="preserve"> суду адрес</w:t>
      </w:r>
      <w:r w:rsidR="00A301F2" w:rsidRPr="009F690A">
        <w:rPr>
          <w:sz w:val="26"/>
          <w:szCs w:val="26"/>
        </w:rPr>
        <w:t>ам</w:t>
      </w:r>
      <w:r w:rsidR="00AC3013" w:rsidRPr="009F690A">
        <w:rPr>
          <w:sz w:val="26"/>
          <w:szCs w:val="26"/>
        </w:rPr>
        <w:t xml:space="preserve">: </w:t>
      </w:r>
      <w:r w:rsidR="00914BC3">
        <w:rPr>
          <w:sz w:val="26"/>
          <w:szCs w:val="26"/>
        </w:rPr>
        <w:t>***</w:t>
      </w:r>
      <w:r w:rsidR="00AC3013" w:rsidRPr="009F690A">
        <w:rPr>
          <w:sz w:val="26"/>
          <w:szCs w:val="26"/>
        </w:rPr>
        <w:t xml:space="preserve">, </w:t>
      </w:r>
      <w:r w:rsidR="00A301F2" w:rsidRPr="009F690A">
        <w:rPr>
          <w:sz w:val="26"/>
          <w:szCs w:val="26"/>
        </w:rPr>
        <w:t xml:space="preserve">и по адресу: </w:t>
      </w:r>
      <w:r w:rsidR="00914BC3">
        <w:rPr>
          <w:sz w:val="26"/>
          <w:szCs w:val="26"/>
        </w:rPr>
        <w:t>***</w:t>
      </w:r>
      <w:r w:rsidR="001A666F" w:rsidRPr="009F690A">
        <w:rPr>
          <w:sz w:val="26"/>
          <w:szCs w:val="26"/>
        </w:rPr>
        <w:t xml:space="preserve">, </w:t>
      </w:r>
      <w:r w:rsidR="00AC3013" w:rsidRPr="009F690A">
        <w:rPr>
          <w:sz w:val="26"/>
          <w:szCs w:val="26"/>
        </w:rPr>
        <w:t>не сообщил об уважительных причинах неявки и не просил о рассмотрении дела в свое отсутствие.</w:t>
      </w:r>
    </w:p>
    <w:p w14:paraId="35AB455A" w14:textId="77777777" w:rsidR="00AC3013" w:rsidRPr="009F690A" w:rsidRDefault="00AC3013" w:rsidP="0023180B">
      <w:pPr>
        <w:ind w:firstLine="709"/>
        <w:jc w:val="both"/>
        <w:rPr>
          <w:sz w:val="26"/>
          <w:szCs w:val="26"/>
        </w:rPr>
      </w:pPr>
      <w:r w:rsidRPr="009F690A">
        <w:rPr>
          <w:sz w:val="26"/>
          <w:szCs w:val="26"/>
        </w:rPr>
        <w:t>Согласно п. 3 Постановления Пленума Верховного суда Российской Федерации от 26 июня 2008 года № 13 «О применении норм гражданского процессуального кодекса Российской Федерации при рассмотрении и разрешении дел в суде первой инстанции», при неявке в суд лица, извещенного в установленном порядке о времени и месте рассмотрения дела, вопрос о возможности судебного разбирательства дела решается с учетом требования статей 167 и 233 ГПК РФ. Невыполнение лицами, участвующими в деле, обязанности известить суд о причинах неявки и представить доказательства уважительности этих причин дает суду право рассмотреть дело в их отсутствие.</w:t>
      </w:r>
    </w:p>
    <w:p w14:paraId="06906A76" w14:textId="77777777" w:rsidR="00AC3013" w:rsidRPr="009F690A" w:rsidRDefault="00AC3013" w:rsidP="0023180B">
      <w:pPr>
        <w:ind w:firstLine="709"/>
        <w:jc w:val="both"/>
        <w:rPr>
          <w:sz w:val="26"/>
          <w:szCs w:val="26"/>
        </w:rPr>
      </w:pPr>
      <w:r w:rsidRPr="009F690A">
        <w:rPr>
          <w:sz w:val="26"/>
          <w:szCs w:val="26"/>
        </w:rPr>
        <w:t xml:space="preserve">Кроме того, с учетом гарантированного п. 1 ст. 6 Конвенции о защите прав человека и основных свобод права каждого на судебное разбирательство в разумные сроки, Пленум Верховного Суда РФ в п. 12 Постановления № 5 от 10 октября 2003 года «О применении судами общей юрисдикции общепризнанных принципов </w:t>
      </w:r>
      <w:r w:rsidR="000E2C89" w:rsidRPr="009F690A">
        <w:rPr>
          <w:sz w:val="26"/>
          <w:szCs w:val="26"/>
        </w:rPr>
        <w:t>и</w:t>
      </w:r>
      <w:r w:rsidRPr="009F690A">
        <w:rPr>
          <w:sz w:val="26"/>
          <w:szCs w:val="26"/>
        </w:rPr>
        <w:t xml:space="preserve"> норм международного права и международных договоров Российской Федерации», разъяснил, что каждый имеет право на судебное разбирательство в разумные сроки.</w:t>
      </w:r>
    </w:p>
    <w:p w14:paraId="6D50DF65" w14:textId="77777777" w:rsidR="00AC3013" w:rsidRPr="009F690A" w:rsidRDefault="00AC3013" w:rsidP="0023180B">
      <w:pPr>
        <w:ind w:firstLine="709"/>
        <w:jc w:val="both"/>
        <w:rPr>
          <w:sz w:val="26"/>
          <w:szCs w:val="26"/>
        </w:rPr>
      </w:pPr>
      <w:r w:rsidRPr="009F690A">
        <w:rPr>
          <w:sz w:val="26"/>
          <w:szCs w:val="26"/>
        </w:rPr>
        <w:t xml:space="preserve">В целях обеспечения своевременного рассмотрения судами уголовных и гражданских дел Пленум Верховного Суда Российской Федерации в Постановлении от 24 августа 1993 года № 7 «О сроках рассмотрения уголовных и </w:t>
      </w:r>
      <w:r w:rsidRPr="009F690A">
        <w:rPr>
          <w:sz w:val="26"/>
          <w:szCs w:val="26"/>
        </w:rPr>
        <w:lastRenderedPageBreak/>
        <w:t>гражданских дел судами Российской Федерации» (с изменениями от 27 декабря 2007 года) указал, что судам при осуществлении правосудия необходимо исходить из того, что несоблюдение установленных законом сроков производства по уголовным и гражданским делам существенно нарушает конституционные права граждан на судебную защиту, а также противоречит общепризнанным принципам и нормам международного права, которые закреплены, в частности в статье 10 Всеобщей Декларации прав человека, в пункте 1 статьи 6 Европейской Конвенции о защите прав человека и основных свобод, в пункте 3 статьи 14 Международного Пакта о гражданских и политических правах.</w:t>
      </w:r>
    </w:p>
    <w:p w14:paraId="52971E2D" w14:textId="77777777" w:rsidR="00AC3013" w:rsidRPr="009F690A" w:rsidRDefault="00AC3013" w:rsidP="0023180B">
      <w:pPr>
        <w:ind w:firstLine="709"/>
        <w:jc w:val="both"/>
        <w:rPr>
          <w:sz w:val="26"/>
          <w:szCs w:val="26"/>
        </w:rPr>
      </w:pPr>
      <w:r w:rsidRPr="009F690A">
        <w:rPr>
          <w:sz w:val="26"/>
          <w:szCs w:val="26"/>
        </w:rPr>
        <w:t>При таких обстоятельствах, с учетом разумности сроков судебного разбирательства, неоднократности уведомления ответчика о дате и времени рассмотрения дела по известн</w:t>
      </w:r>
      <w:r w:rsidR="000E2C89" w:rsidRPr="009F690A">
        <w:rPr>
          <w:sz w:val="26"/>
          <w:szCs w:val="26"/>
        </w:rPr>
        <w:t xml:space="preserve">ым </w:t>
      </w:r>
      <w:r w:rsidRPr="009F690A">
        <w:rPr>
          <w:sz w:val="26"/>
          <w:szCs w:val="26"/>
        </w:rPr>
        <w:t>суду адрес</w:t>
      </w:r>
      <w:r w:rsidR="000E2C89" w:rsidRPr="009F690A">
        <w:rPr>
          <w:sz w:val="26"/>
          <w:szCs w:val="26"/>
        </w:rPr>
        <w:t>ам</w:t>
      </w:r>
      <w:r w:rsidRPr="009F690A">
        <w:rPr>
          <w:sz w:val="26"/>
          <w:szCs w:val="26"/>
        </w:rPr>
        <w:t>, а также руководствуясь ст. 233 ГПК РФ, суд полагает возможным рассмотреть настоящее гражданское дело в отсутствие</w:t>
      </w:r>
      <w:r w:rsidR="003810B1" w:rsidRPr="009F690A">
        <w:rPr>
          <w:sz w:val="26"/>
          <w:szCs w:val="26"/>
        </w:rPr>
        <w:t xml:space="preserve"> представителя истца, </w:t>
      </w:r>
      <w:r w:rsidRPr="009F690A">
        <w:rPr>
          <w:sz w:val="26"/>
          <w:szCs w:val="26"/>
        </w:rPr>
        <w:t xml:space="preserve"> ответчика в порядке заочного судопроизводства.</w:t>
      </w:r>
    </w:p>
    <w:p w14:paraId="0A6D8130" w14:textId="77777777" w:rsidR="00731F7E" w:rsidRPr="009F690A" w:rsidRDefault="00731F7E" w:rsidP="0023180B">
      <w:pPr>
        <w:ind w:firstLine="709"/>
        <w:jc w:val="both"/>
        <w:rPr>
          <w:sz w:val="26"/>
          <w:szCs w:val="26"/>
        </w:rPr>
      </w:pPr>
      <w:r w:rsidRPr="009F690A">
        <w:rPr>
          <w:sz w:val="26"/>
          <w:szCs w:val="26"/>
        </w:rPr>
        <w:t>Суд, огласив исковое заявление, исследовав материалы дела, приходит к выводу, что исковые требования подлежат удовлетворению</w:t>
      </w:r>
      <w:r w:rsidR="00AC3013" w:rsidRPr="009F690A">
        <w:rPr>
          <w:sz w:val="26"/>
          <w:szCs w:val="26"/>
        </w:rPr>
        <w:t xml:space="preserve"> в полном объеме, по следующим основаниям</w:t>
      </w:r>
      <w:r w:rsidRPr="009F690A">
        <w:rPr>
          <w:sz w:val="26"/>
          <w:szCs w:val="26"/>
        </w:rPr>
        <w:t>.</w:t>
      </w:r>
    </w:p>
    <w:p w14:paraId="2601C3F0" w14:textId="77777777" w:rsidR="00B758F9" w:rsidRPr="009F690A" w:rsidRDefault="00B758F9" w:rsidP="00B758F9">
      <w:pPr>
        <w:ind w:firstLine="709"/>
        <w:jc w:val="both"/>
        <w:rPr>
          <w:sz w:val="26"/>
          <w:szCs w:val="26"/>
        </w:rPr>
      </w:pPr>
      <w:r w:rsidRPr="009F690A">
        <w:rPr>
          <w:sz w:val="26"/>
          <w:szCs w:val="26"/>
        </w:rPr>
        <w:t>В соответствии с ч. 1 ст. 420 ГК РФ договором признается соглашение двух или нескольких лиц об установлении, изменении или прекращении гражданских прав и обязанностей.</w:t>
      </w:r>
    </w:p>
    <w:p w14:paraId="2CC69C30" w14:textId="77777777" w:rsidR="00B758F9" w:rsidRPr="009F690A" w:rsidRDefault="00B758F9" w:rsidP="00B758F9">
      <w:pPr>
        <w:ind w:firstLine="709"/>
        <w:jc w:val="both"/>
        <w:rPr>
          <w:sz w:val="26"/>
          <w:szCs w:val="26"/>
        </w:rPr>
      </w:pPr>
      <w:r w:rsidRPr="009F690A">
        <w:rPr>
          <w:sz w:val="26"/>
          <w:szCs w:val="26"/>
        </w:rPr>
        <w:t>В силу ст. 160 ГК РФ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или должным образом уполномоченными ими лицами. Двусторонние (многосторонние) сделки могут совершаться способами, установленными пунктами 2 и 3 статьи 434 ГК РФ.</w:t>
      </w:r>
    </w:p>
    <w:p w14:paraId="5A62BAA6" w14:textId="77777777" w:rsidR="00B758F9" w:rsidRPr="009F690A" w:rsidRDefault="00B758F9" w:rsidP="00B758F9">
      <w:pPr>
        <w:ind w:firstLine="709"/>
        <w:jc w:val="both"/>
        <w:rPr>
          <w:sz w:val="26"/>
          <w:szCs w:val="26"/>
        </w:rPr>
      </w:pPr>
      <w:r w:rsidRPr="009F690A">
        <w:rPr>
          <w:sz w:val="26"/>
          <w:szCs w:val="26"/>
        </w:rPr>
        <w:t>Согласно ст. 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14:paraId="189F4AA6" w14:textId="77777777" w:rsidR="00B758F9" w:rsidRPr="009F690A" w:rsidRDefault="00B758F9" w:rsidP="00B758F9">
      <w:pPr>
        <w:ind w:firstLine="709"/>
        <w:jc w:val="both"/>
        <w:rPr>
          <w:sz w:val="26"/>
          <w:szCs w:val="26"/>
        </w:rPr>
      </w:pPr>
      <w:r w:rsidRPr="009F690A">
        <w:rPr>
          <w:sz w:val="26"/>
          <w:szCs w:val="26"/>
        </w:rPr>
        <w:t>В соответствии со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14:paraId="31FF7BB3" w14:textId="77777777" w:rsidR="00B758F9" w:rsidRPr="009F690A" w:rsidRDefault="00B758F9" w:rsidP="00B758F9">
      <w:pPr>
        <w:ind w:firstLine="709"/>
        <w:jc w:val="both"/>
        <w:rPr>
          <w:sz w:val="26"/>
          <w:szCs w:val="26"/>
        </w:rPr>
      </w:pPr>
      <w:r w:rsidRPr="009F690A">
        <w:rPr>
          <w:sz w:val="26"/>
          <w:szCs w:val="26"/>
        </w:rPr>
        <w:t>Согласно ст. 30 Закона РФ от 02.12.1990 г. «О банках и банковской деятельности» отношения между кредитными организациями и их клиентами осуществляются на основе договоров, если иное не установлено федеральным законом. В соответствии с настоящим Законом в договоре должны быть указаны процентные ставки по кредитам, стоимость банковских услуг и сроки их выполнения, имущественная ответственность сторон за нарушение договора, а также порядок расторжения договора и иные существенные условия договора. Клиенты вправе открывать необходимое им количество расчётных и иных счетов.</w:t>
      </w:r>
    </w:p>
    <w:p w14:paraId="3139611D" w14:textId="77777777" w:rsidR="000C0F8A" w:rsidRPr="009F690A" w:rsidRDefault="000C0F8A" w:rsidP="0023180B">
      <w:pPr>
        <w:ind w:firstLine="709"/>
        <w:jc w:val="both"/>
        <w:rPr>
          <w:sz w:val="26"/>
          <w:szCs w:val="26"/>
        </w:rPr>
      </w:pPr>
      <w:r w:rsidRPr="009F690A">
        <w:rPr>
          <w:sz w:val="26"/>
          <w:szCs w:val="26"/>
        </w:rPr>
        <w:t>В соответствии с ч.1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14:paraId="014F5C46" w14:textId="77777777" w:rsidR="00AC3013" w:rsidRPr="009F690A" w:rsidRDefault="00AC3013" w:rsidP="0023180B">
      <w:pPr>
        <w:ind w:firstLine="709"/>
        <w:jc w:val="both"/>
        <w:rPr>
          <w:sz w:val="26"/>
          <w:szCs w:val="26"/>
        </w:rPr>
      </w:pPr>
      <w:r w:rsidRPr="009F690A">
        <w:rPr>
          <w:sz w:val="26"/>
          <w:szCs w:val="26"/>
        </w:rPr>
        <w:t>В силу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Гражданского кодекса Российской Федерации, если иное не предусмотрено правилами данного параграфа и не вытекает из существа кредитного договора.</w:t>
      </w:r>
    </w:p>
    <w:p w14:paraId="5C938886" w14:textId="77777777" w:rsidR="00B758F9" w:rsidRPr="009F690A" w:rsidRDefault="00B758F9" w:rsidP="0023180B">
      <w:pPr>
        <w:ind w:firstLine="709"/>
        <w:jc w:val="both"/>
        <w:rPr>
          <w:sz w:val="26"/>
          <w:szCs w:val="26"/>
        </w:rPr>
      </w:pPr>
      <w:r w:rsidRPr="009F690A">
        <w:rPr>
          <w:sz w:val="26"/>
          <w:szCs w:val="26"/>
        </w:rPr>
        <w:t>Согласно ст. 820 ГК РФ кредитный договор должен быть составлен в письменной форме.</w:t>
      </w:r>
    </w:p>
    <w:p w14:paraId="22E96522" w14:textId="77777777" w:rsidR="00AC3013" w:rsidRPr="009F690A" w:rsidRDefault="00AC3013" w:rsidP="0023180B">
      <w:pPr>
        <w:ind w:firstLine="709"/>
        <w:jc w:val="both"/>
        <w:rPr>
          <w:sz w:val="26"/>
          <w:szCs w:val="26"/>
        </w:rPr>
      </w:pPr>
      <w:r w:rsidRPr="009F690A">
        <w:rPr>
          <w:sz w:val="26"/>
          <w:szCs w:val="26"/>
        </w:rPr>
        <w:t>Согласно п. 1 ст. 810 Гражданского кодекса Российской Федерации по договору займа одна сторона (заимодавец) передает в собственность другой стороне (заемщику) деньги или другие вещи, определенные родовыми признаками, а заемщик обязуется возвратить заимодавцу такую же сумму денег (сумму займа) или равное количество других полученных им вещей того же рода и качества. Заемщик обязан возвратить заимодавцу полученную сумму займа в срок и в порядке, которые предусмотрены договором займа.</w:t>
      </w:r>
    </w:p>
    <w:p w14:paraId="6ED9903B" w14:textId="77777777" w:rsidR="00AC3013" w:rsidRPr="009F690A" w:rsidRDefault="00AC3013" w:rsidP="0023180B">
      <w:pPr>
        <w:ind w:firstLine="709"/>
        <w:jc w:val="both"/>
        <w:rPr>
          <w:sz w:val="26"/>
          <w:szCs w:val="26"/>
        </w:rPr>
      </w:pPr>
      <w:r w:rsidRPr="009F690A">
        <w:rPr>
          <w:sz w:val="26"/>
          <w:szCs w:val="26"/>
        </w:rPr>
        <w:t>В соответствии с п. 2 ст. 811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2B7F2132" w14:textId="77777777" w:rsidR="00AC3013" w:rsidRPr="009F690A" w:rsidRDefault="00AC3013" w:rsidP="0023180B">
      <w:pPr>
        <w:ind w:firstLine="709"/>
        <w:jc w:val="both"/>
        <w:rPr>
          <w:sz w:val="26"/>
          <w:szCs w:val="26"/>
        </w:rPr>
      </w:pPr>
      <w:r w:rsidRPr="009F690A">
        <w:rPr>
          <w:sz w:val="26"/>
          <w:szCs w:val="26"/>
        </w:rPr>
        <w:t>Согласно ст. 309, 310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47293515" w14:textId="77777777" w:rsidR="00AC3013" w:rsidRPr="009F690A" w:rsidRDefault="00AC3013" w:rsidP="00190CF5">
      <w:pPr>
        <w:ind w:firstLine="709"/>
        <w:jc w:val="both"/>
        <w:rPr>
          <w:sz w:val="26"/>
          <w:szCs w:val="26"/>
        </w:rPr>
      </w:pPr>
      <w:r w:rsidRPr="009F690A">
        <w:rPr>
          <w:sz w:val="26"/>
          <w:szCs w:val="26"/>
        </w:rPr>
        <w:t xml:space="preserve">Как установлено в судебном заседании и подтверждается материалами дела, </w:t>
      </w:r>
      <w:r w:rsidR="001A666F" w:rsidRPr="009F690A">
        <w:rPr>
          <w:sz w:val="26"/>
          <w:szCs w:val="26"/>
        </w:rPr>
        <w:t>22</w:t>
      </w:r>
      <w:r w:rsidR="003810B1" w:rsidRPr="009F690A">
        <w:rPr>
          <w:sz w:val="26"/>
          <w:szCs w:val="26"/>
        </w:rPr>
        <w:t xml:space="preserve"> марта </w:t>
      </w:r>
      <w:r w:rsidR="001A666F" w:rsidRPr="009F690A">
        <w:rPr>
          <w:sz w:val="26"/>
          <w:szCs w:val="26"/>
        </w:rPr>
        <w:t xml:space="preserve">2012 г. между </w:t>
      </w:r>
      <w:r w:rsidR="003810B1" w:rsidRPr="009F690A">
        <w:rPr>
          <w:sz w:val="26"/>
          <w:szCs w:val="26"/>
        </w:rPr>
        <w:t>истцом ОАО</w:t>
      </w:r>
      <w:r w:rsidR="001A666F" w:rsidRPr="009F690A">
        <w:rPr>
          <w:sz w:val="26"/>
          <w:szCs w:val="26"/>
        </w:rPr>
        <w:t xml:space="preserve"> «Сбербанк России»</w:t>
      </w:r>
      <w:r w:rsidR="003810B1" w:rsidRPr="009F690A">
        <w:rPr>
          <w:sz w:val="26"/>
          <w:szCs w:val="26"/>
        </w:rPr>
        <w:t xml:space="preserve"> </w:t>
      </w:r>
      <w:r w:rsidR="001A666F" w:rsidRPr="009F690A">
        <w:rPr>
          <w:sz w:val="26"/>
          <w:szCs w:val="26"/>
        </w:rPr>
        <w:t xml:space="preserve"> и</w:t>
      </w:r>
      <w:r w:rsidR="003810B1" w:rsidRPr="009F690A">
        <w:rPr>
          <w:sz w:val="26"/>
          <w:szCs w:val="26"/>
        </w:rPr>
        <w:t xml:space="preserve"> ответчиком </w:t>
      </w:r>
      <w:r w:rsidR="001A666F" w:rsidRPr="009F690A">
        <w:rPr>
          <w:sz w:val="26"/>
          <w:szCs w:val="26"/>
        </w:rPr>
        <w:t xml:space="preserve"> Галдиным Андреем Викторовичем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 счета по данной карте в российских рублях</w:t>
      </w:r>
      <w:r w:rsidR="00490372" w:rsidRPr="009F690A">
        <w:rPr>
          <w:sz w:val="26"/>
          <w:szCs w:val="26"/>
        </w:rPr>
        <w:t>.</w:t>
      </w:r>
      <w:r w:rsidR="00BF28BB" w:rsidRPr="009F690A">
        <w:rPr>
          <w:sz w:val="26"/>
          <w:szCs w:val="26"/>
        </w:rPr>
        <w:t xml:space="preserve">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(далее – Условия), Тарифами 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Банком в Условиях.</w:t>
      </w:r>
    </w:p>
    <w:p w14:paraId="12E65022" w14:textId="77777777" w:rsidR="001317C2" w:rsidRPr="009F690A" w:rsidRDefault="001317C2" w:rsidP="000438E3">
      <w:pPr>
        <w:ind w:firstLine="709"/>
        <w:jc w:val="both"/>
        <w:rPr>
          <w:sz w:val="26"/>
          <w:szCs w:val="26"/>
        </w:rPr>
      </w:pPr>
      <w:r w:rsidRPr="009F690A">
        <w:rPr>
          <w:sz w:val="26"/>
          <w:szCs w:val="26"/>
        </w:rPr>
        <w:t xml:space="preserve">В соответствии с п. 1.1. Условий выпуска и обслуживания кредитной карты </w:t>
      </w:r>
      <w:r w:rsidR="000438E3" w:rsidRPr="009F690A">
        <w:rPr>
          <w:sz w:val="26"/>
          <w:szCs w:val="26"/>
        </w:rPr>
        <w:t>«Условия выпуска и обслуживания кредитной карты ОАО «Сбербанк России» в совокупности с «Условиями и тарифами Сбербанка России на выпуск и обслуживание банковских карт», «Памяткой  Держателя карт «ОАО Сбербанк России», «Заявлением на получение кредитной карты ОАО «Сбербанк России», надлежащим образом заполненным и подписанным Клиентом, «Руководством по использованию «Мо</w:t>
      </w:r>
      <w:r w:rsidR="003810B1" w:rsidRPr="009F690A">
        <w:rPr>
          <w:sz w:val="26"/>
          <w:szCs w:val="26"/>
        </w:rPr>
        <w:t xml:space="preserve">бильного банка», «Руководством </w:t>
      </w:r>
      <w:r w:rsidR="000438E3" w:rsidRPr="009F690A">
        <w:rPr>
          <w:sz w:val="26"/>
          <w:szCs w:val="26"/>
        </w:rPr>
        <w:t>по использованию «Сбербанк ОнЛ@</w:t>
      </w:r>
      <w:r w:rsidR="003810B1" w:rsidRPr="009F690A">
        <w:rPr>
          <w:sz w:val="26"/>
          <w:szCs w:val="26"/>
        </w:rPr>
        <w:t>йн» являю</w:t>
      </w:r>
      <w:r w:rsidR="000438E3" w:rsidRPr="009F690A">
        <w:rPr>
          <w:sz w:val="26"/>
          <w:szCs w:val="26"/>
        </w:rPr>
        <w:t xml:space="preserve">тся Договором на выпуск </w:t>
      </w:r>
      <w:r w:rsidR="003810B1" w:rsidRPr="009F690A">
        <w:rPr>
          <w:sz w:val="26"/>
          <w:szCs w:val="26"/>
        </w:rPr>
        <w:t>и обслуживание банковской карты, открытие С</w:t>
      </w:r>
      <w:r w:rsidR="000438E3" w:rsidRPr="009F690A">
        <w:rPr>
          <w:sz w:val="26"/>
          <w:szCs w:val="26"/>
        </w:rPr>
        <w:t>чета для учета операций с использ</w:t>
      </w:r>
      <w:r w:rsidR="003810B1" w:rsidRPr="009F690A">
        <w:rPr>
          <w:sz w:val="26"/>
          <w:szCs w:val="26"/>
        </w:rPr>
        <w:t>ованием карты и предоставление Д</w:t>
      </w:r>
      <w:r w:rsidR="000438E3" w:rsidRPr="009F690A">
        <w:rPr>
          <w:sz w:val="26"/>
          <w:szCs w:val="26"/>
        </w:rPr>
        <w:t>ержателю возобновляемой кредитной линии для проведения операций по карте.</w:t>
      </w:r>
    </w:p>
    <w:p w14:paraId="289CD23D" w14:textId="77777777" w:rsidR="005D6758" w:rsidRPr="009F690A" w:rsidRDefault="006B26BA" w:rsidP="005D6758">
      <w:pPr>
        <w:ind w:firstLine="709"/>
        <w:jc w:val="both"/>
        <w:rPr>
          <w:sz w:val="26"/>
          <w:szCs w:val="26"/>
        </w:rPr>
      </w:pPr>
      <w:r w:rsidRPr="009F690A">
        <w:rPr>
          <w:sz w:val="26"/>
          <w:szCs w:val="26"/>
        </w:rPr>
        <w:t xml:space="preserve">Согласно п. </w:t>
      </w:r>
      <w:r w:rsidR="005D6758" w:rsidRPr="009F690A">
        <w:rPr>
          <w:sz w:val="26"/>
          <w:szCs w:val="26"/>
        </w:rPr>
        <w:t>3.2. Условий для отражения операций, проводимых в соот</w:t>
      </w:r>
      <w:r w:rsidR="003810B1" w:rsidRPr="009F690A">
        <w:rPr>
          <w:sz w:val="26"/>
          <w:szCs w:val="26"/>
        </w:rPr>
        <w:t>ветствии с настоящими Условиями</w:t>
      </w:r>
      <w:r w:rsidR="005D6758" w:rsidRPr="009F690A">
        <w:rPr>
          <w:sz w:val="26"/>
          <w:szCs w:val="26"/>
        </w:rPr>
        <w:t>, Банк открывает Держателю банковский счет (Счет карты) и ссудный счет в рублях Российской Федерации. Датой выдачи кредита является дата отражения операции по Счету карты и ссудному счету Держателя.</w:t>
      </w:r>
    </w:p>
    <w:p w14:paraId="233A363E" w14:textId="77777777" w:rsidR="005D6758" w:rsidRPr="009F690A" w:rsidRDefault="005D6758" w:rsidP="005D6758">
      <w:pPr>
        <w:ind w:firstLine="709"/>
        <w:jc w:val="both"/>
        <w:rPr>
          <w:sz w:val="26"/>
          <w:szCs w:val="26"/>
        </w:rPr>
      </w:pPr>
      <w:r w:rsidRPr="009F690A">
        <w:rPr>
          <w:sz w:val="26"/>
          <w:szCs w:val="26"/>
        </w:rPr>
        <w:t>В соответствии с п.3.5. Условий  на сумму основного долга начисляются проценты за пользование кредитом по ставке и на условиях, определенных Тарифами Банка. Проценты начисляются с дат</w:t>
      </w:r>
      <w:r w:rsidR="003810B1" w:rsidRPr="009F690A">
        <w:rPr>
          <w:sz w:val="26"/>
          <w:szCs w:val="26"/>
        </w:rPr>
        <w:t>ы</w:t>
      </w:r>
      <w:r w:rsidRPr="009F690A">
        <w:rPr>
          <w:sz w:val="26"/>
          <w:szCs w:val="26"/>
        </w:rPr>
        <w:t xml:space="preserve"> отражения операции  по ссудному счету (не включая эту дату) до</w:t>
      </w:r>
      <w:r w:rsidR="003810B1" w:rsidRPr="009F690A">
        <w:rPr>
          <w:sz w:val="26"/>
          <w:szCs w:val="26"/>
        </w:rPr>
        <w:t xml:space="preserve"> даты погашения задолженности (</w:t>
      </w:r>
      <w:r w:rsidRPr="009F690A">
        <w:rPr>
          <w:sz w:val="26"/>
          <w:szCs w:val="26"/>
        </w:rPr>
        <w:t xml:space="preserve">включительно). При </w:t>
      </w:r>
      <w:r w:rsidR="003810B1" w:rsidRPr="009F690A">
        <w:rPr>
          <w:sz w:val="26"/>
          <w:szCs w:val="26"/>
        </w:rPr>
        <w:t>исчислении</w:t>
      </w:r>
      <w:r w:rsidRPr="009F690A">
        <w:rPr>
          <w:sz w:val="26"/>
          <w:szCs w:val="26"/>
        </w:rPr>
        <w:t xml:space="preserve"> процентов за пользование кредитным</w:t>
      </w:r>
      <w:r w:rsidR="003810B1" w:rsidRPr="009F690A">
        <w:rPr>
          <w:sz w:val="26"/>
          <w:szCs w:val="26"/>
        </w:rPr>
        <w:t>и</w:t>
      </w:r>
      <w:r w:rsidRPr="009F690A">
        <w:rPr>
          <w:sz w:val="26"/>
          <w:szCs w:val="26"/>
        </w:rPr>
        <w:t xml:space="preserve"> средствами в расчет принимается количество календарных дней в платежном периоде</w:t>
      </w:r>
      <w:r w:rsidR="003810B1" w:rsidRPr="009F690A">
        <w:rPr>
          <w:sz w:val="26"/>
          <w:szCs w:val="26"/>
        </w:rPr>
        <w:t>,</w:t>
      </w:r>
      <w:r w:rsidRPr="009F690A">
        <w:rPr>
          <w:sz w:val="26"/>
          <w:szCs w:val="26"/>
        </w:rPr>
        <w:t xml:space="preserve"> в году – </w:t>
      </w:r>
      <w:r w:rsidR="003810B1" w:rsidRPr="009F690A">
        <w:rPr>
          <w:sz w:val="26"/>
          <w:szCs w:val="26"/>
        </w:rPr>
        <w:t>д</w:t>
      </w:r>
      <w:r w:rsidRPr="009F690A">
        <w:rPr>
          <w:sz w:val="26"/>
          <w:szCs w:val="26"/>
        </w:rPr>
        <w:t xml:space="preserve">ействительное число календарных дней. </w:t>
      </w:r>
    </w:p>
    <w:p w14:paraId="0B3FB853" w14:textId="77777777" w:rsidR="001A666F" w:rsidRPr="009F690A" w:rsidRDefault="001A666F" w:rsidP="0023180B">
      <w:pPr>
        <w:ind w:firstLine="709"/>
        <w:jc w:val="both"/>
        <w:rPr>
          <w:sz w:val="26"/>
          <w:szCs w:val="26"/>
        </w:rPr>
      </w:pPr>
      <w:r w:rsidRPr="009F690A">
        <w:rPr>
          <w:sz w:val="26"/>
          <w:szCs w:val="26"/>
        </w:rPr>
        <w:t>Во исполнение заключенного договора ответчику была выдана кредитная карта  № 4276010018067858</w:t>
      </w:r>
      <w:r w:rsidR="001619AA" w:rsidRPr="009F690A">
        <w:rPr>
          <w:sz w:val="26"/>
          <w:szCs w:val="26"/>
        </w:rPr>
        <w:t xml:space="preserve">, тип карты </w:t>
      </w:r>
      <w:r w:rsidR="001619AA" w:rsidRPr="009F690A">
        <w:rPr>
          <w:sz w:val="26"/>
          <w:szCs w:val="26"/>
          <w:lang w:val="en-US"/>
        </w:rPr>
        <w:t>Visa</w:t>
      </w:r>
      <w:r w:rsidR="001619AA" w:rsidRPr="009F690A">
        <w:rPr>
          <w:sz w:val="26"/>
          <w:szCs w:val="26"/>
        </w:rPr>
        <w:t xml:space="preserve"> </w:t>
      </w:r>
      <w:r w:rsidR="001619AA" w:rsidRPr="009F690A">
        <w:rPr>
          <w:sz w:val="26"/>
          <w:szCs w:val="26"/>
          <w:lang w:val="en-US"/>
        </w:rPr>
        <w:t>Credit</w:t>
      </w:r>
      <w:r w:rsidR="001619AA" w:rsidRPr="009F690A">
        <w:rPr>
          <w:sz w:val="26"/>
          <w:szCs w:val="26"/>
        </w:rPr>
        <w:t xml:space="preserve"> </w:t>
      </w:r>
      <w:r w:rsidR="001619AA" w:rsidRPr="009F690A">
        <w:rPr>
          <w:sz w:val="26"/>
          <w:szCs w:val="26"/>
          <w:lang w:val="en-US"/>
        </w:rPr>
        <w:t>Momentum</w:t>
      </w:r>
      <w:r w:rsidR="001619AA" w:rsidRPr="009F690A">
        <w:rPr>
          <w:sz w:val="26"/>
          <w:szCs w:val="26"/>
        </w:rPr>
        <w:t>,</w:t>
      </w:r>
      <w:r w:rsidRPr="009F690A">
        <w:rPr>
          <w:sz w:val="26"/>
          <w:szCs w:val="26"/>
        </w:rPr>
        <w:t xml:space="preserve"> с лимитом кредита 100 000 руб.,</w:t>
      </w:r>
      <w:r w:rsidR="001619AA" w:rsidRPr="009F690A">
        <w:rPr>
          <w:sz w:val="26"/>
          <w:szCs w:val="26"/>
        </w:rPr>
        <w:t xml:space="preserve"> на срок 12 месяцев, процентная ставка по кредиту 19,0 процентов годовых, </w:t>
      </w:r>
      <w:r w:rsidRPr="009F690A">
        <w:rPr>
          <w:sz w:val="26"/>
          <w:szCs w:val="26"/>
        </w:rPr>
        <w:t xml:space="preserve"> условия предоставления и возврата которого изложены в Условиях, информации о полной стоимости кредита, прилагаемой к Условиям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14:paraId="268F0CCA" w14:textId="77777777" w:rsidR="00BF28BB" w:rsidRPr="009F690A" w:rsidRDefault="00BF28BB" w:rsidP="00BF28BB">
      <w:pPr>
        <w:ind w:firstLine="709"/>
        <w:jc w:val="both"/>
        <w:rPr>
          <w:sz w:val="26"/>
          <w:szCs w:val="26"/>
        </w:rPr>
      </w:pPr>
      <w:r w:rsidRPr="009F690A">
        <w:rPr>
          <w:sz w:val="26"/>
          <w:szCs w:val="26"/>
        </w:rPr>
        <w:t xml:space="preserve">В силу  п. 1 ст. 846 ГК РФ </w:t>
      </w:r>
      <w:r w:rsidR="001619AA" w:rsidRPr="009F690A">
        <w:rPr>
          <w:sz w:val="26"/>
          <w:szCs w:val="26"/>
        </w:rPr>
        <w:t>п</w:t>
      </w:r>
      <w:r w:rsidRPr="009F690A">
        <w:rPr>
          <w:sz w:val="26"/>
          <w:szCs w:val="26"/>
        </w:rPr>
        <w:t>ри заключении договора банковского счета клиенту или указанному им лицу открывается счет в банке на условиях, согласованных сторонами.</w:t>
      </w:r>
    </w:p>
    <w:p w14:paraId="58EA638B" w14:textId="77777777" w:rsidR="00BF28BB" w:rsidRPr="009F690A" w:rsidRDefault="00BF28BB" w:rsidP="00BF28BB">
      <w:pPr>
        <w:ind w:firstLine="709"/>
        <w:jc w:val="both"/>
        <w:rPr>
          <w:sz w:val="26"/>
          <w:szCs w:val="26"/>
        </w:rPr>
      </w:pPr>
      <w:r w:rsidRPr="009F690A">
        <w:rPr>
          <w:sz w:val="26"/>
          <w:szCs w:val="26"/>
        </w:rPr>
        <w:t xml:space="preserve">В соответствии со ст. 850 ГК РФ </w:t>
      </w:r>
      <w:r w:rsidR="001619AA" w:rsidRPr="009F690A">
        <w:rPr>
          <w:sz w:val="26"/>
          <w:szCs w:val="26"/>
        </w:rPr>
        <w:t>в</w:t>
      </w:r>
      <w:r w:rsidRPr="009F690A">
        <w:rPr>
          <w:sz w:val="26"/>
          <w:szCs w:val="26"/>
        </w:rPr>
        <w:t xml:space="preserve">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14:paraId="32F9B43F" w14:textId="77777777" w:rsidR="00BF28BB" w:rsidRPr="009F690A" w:rsidRDefault="00BF28BB" w:rsidP="00BF28BB">
      <w:pPr>
        <w:ind w:firstLine="709"/>
        <w:jc w:val="both"/>
        <w:rPr>
          <w:sz w:val="26"/>
          <w:szCs w:val="26"/>
        </w:rPr>
      </w:pPr>
      <w:r w:rsidRPr="009F690A">
        <w:rPr>
          <w:sz w:val="26"/>
          <w:szCs w:val="26"/>
        </w:rPr>
        <w:t>В соответствии со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084AC2E" w14:textId="77777777" w:rsidR="00BF28BB" w:rsidRPr="009F690A" w:rsidRDefault="00BF28BB" w:rsidP="00BF28BB">
      <w:pPr>
        <w:ind w:firstLine="709"/>
        <w:jc w:val="both"/>
        <w:rPr>
          <w:sz w:val="26"/>
          <w:szCs w:val="26"/>
        </w:rPr>
      </w:pPr>
      <w:r w:rsidRPr="009F690A">
        <w:rPr>
          <w:sz w:val="26"/>
          <w:szCs w:val="26"/>
        </w:rPr>
        <w:t xml:space="preserve">Согласно ст. 331 ГК РФ соглашение о неустойке должно быть совершено в письменной форме независимо от формы основного обязательства. </w:t>
      </w:r>
    </w:p>
    <w:p w14:paraId="6CCE2BA3" w14:textId="77777777" w:rsidR="00BF28BB" w:rsidRPr="009F690A" w:rsidRDefault="008A529A" w:rsidP="008A529A">
      <w:pPr>
        <w:ind w:firstLine="709"/>
        <w:jc w:val="both"/>
        <w:rPr>
          <w:sz w:val="26"/>
          <w:szCs w:val="26"/>
        </w:rPr>
      </w:pPr>
      <w:r w:rsidRPr="009F690A">
        <w:rPr>
          <w:sz w:val="26"/>
          <w:szCs w:val="26"/>
        </w:rPr>
        <w:t>Согласно п. 3.9. Условий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Держателем всей суммы неустойки, рассчитанной по дату оплаты суммы просроченного основного долга в полном объеме.</w:t>
      </w:r>
    </w:p>
    <w:p w14:paraId="3C6CFEA2" w14:textId="77777777" w:rsidR="00025B1E" w:rsidRPr="009F690A" w:rsidRDefault="00025B1E" w:rsidP="0023180B">
      <w:pPr>
        <w:ind w:firstLine="709"/>
        <w:jc w:val="both"/>
        <w:rPr>
          <w:sz w:val="26"/>
          <w:szCs w:val="26"/>
        </w:rPr>
      </w:pPr>
      <w:r w:rsidRPr="009F690A">
        <w:rPr>
          <w:sz w:val="26"/>
          <w:szCs w:val="26"/>
        </w:rPr>
        <w:t xml:space="preserve">В течение срока действия договора </w:t>
      </w:r>
      <w:r w:rsidR="001619AA" w:rsidRPr="009F690A">
        <w:rPr>
          <w:sz w:val="26"/>
          <w:szCs w:val="26"/>
        </w:rPr>
        <w:t>о</w:t>
      </w:r>
      <w:r w:rsidRPr="009F690A">
        <w:rPr>
          <w:sz w:val="26"/>
          <w:szCs w:val="26"/>
        </w:rPr>
        <w:t xml:space="preserve">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w:t>
      </w:r>
    </w:p>
    <w:p w14:paraId="3C714E6A" w14:textId="77777777" w:rsidR="008A529A" w:rsidRPr="009F690A" w:rsidRDefault="00025B1E" w:rsidP="008A529A">
      <w:pPr>
        <w:ind w:firstLine="709"/>
        <w:jc w:val="both"/>
        <w:rPr>
          <w:sz w:val="26"/>
          <w:szCs w:val="26"/>
        </w:rPr>
      </w:pPr>
      <w:r w:rsidRPr="009F690A">
        <w:rPr>
          <w:sz w:val="26"/>
          <w:szCs w:val="26"/>
        </w:rPr>
        <w:t xml:space="preserve">Поскольку Заемщик обязательств по своевременному погашению кредита и процентов по нему, не исполняет или исполняет ненадлежащим образом, за ним за период </w:t>
      </w:r>
      <w:r w:rsidR="008A529A" w:rsidRPr="009F690A">
        <w:rPr>
          <w:sz w:val="26"/>
          <w:szCs w:val="26"/>
        </w:rPr>
        <w:t xml:space="preserve">с 13.07.2015г. по 19.06.2017г.  образовалась задолженность. </w:t>
      </w:r>
      <w:r w:rsidR="00207EF8" w:rsidRPr="009F690A">
        <w:rPr>
          <w:sz w:val="26"/>
          <w:szCs w:val="26"/>
        </w:rPr>
        <w:t>По состоянию на</w:t>
      </w:r>
      <w:r w:rsidR="008A529A" w:rsidRPr="009F690A">
        <w:rPr>
          <w:sz w:val="26"/>
          <w:szCs w:val="26"/>
        </w:rPr>
        <w:t xml:space="preserve"> 19.06.2017 года задолженность ответчика составляет 228 867, 11 руб., в том числе: </w:t>
      </w:r>
    </w:p>
    <w:p w14:paraId="61DA0FDF" w14:textId="77777777" w:rsidR="008A529A" w:rsidRPr="009F690A" w:rsidRDefault="008A529A" w:rsidP="008A529A">
      <w:pPr>
        <w:ind w:firstLine="709"/>
        <w:jc w:val="both"/>
        <w:rPr>
          <w:sz w:val="26"/>
          <w:szCs w:val="26"/>
        </w:rPr>
      </w:pPr>
      <w:r w:rsidRPr="009F690A">
        <w:rPr>
          <w:sz w:val="26"/>
          <w:szCs w:val="26"/>
        </w:rPr>
        <w:t>207 970,81 руб. просроченны</w:t>
      </w:r>
      <w:r w:rsidR="00904C6F" w:rsidRPr="009F690A">
        <w:rPr>
          <w:sz w:val="26"/>
          <w:szCs w:val="26"/>
        </w:rPr>
        <w:t>й основной долг;</w:t>
      </w:r>
    </w:p>
    <w:p w14:paraId="059FD647" w14:textId="77777777" w:rsidR="008A529A" w:rsidRPr="009F690A" w:rsidRDefault="008A529A" w:rsidP="008A529A">
      <w:pPr>
        <w:ind w:firstLine="709"/>
        <w:jc w:val="both"/>
        <w:rPr>
          <w:sz w:val="26"/>
          <w:szCs w:val="26"/>
        </w:rPr>
      </w:pPr>
      <w:r w:rsidRPr="009F690A">
        <w:rPr>
          <w:sz w:val="26"/>
          <w:szCs w:val="26"/>
        </w:rPr>
        <w:t>15 542</w:t>
      </w:r>
      <w:r w:rsidR="00904C6F" w:rsidRPr="009F690A">
        <w:rPr>
          <w:sz w:val="26"/>
          <w:szCs w:val="26"/>
        </w:rPr>
        <w:t>,73 руб. просроченные проценты;</w:t>
      </w:r>
    </w:p>
    <w:p w14:paraId="5FEC035C" w14:textId="77777777" w:rsidR="008A529A" w:rsidRPr="009F690A" w:rsidRDefault="00904C6F" w:rsidP="008A529A">
      <w:pPr>
        <w:ind w:firstLine="709"/>
        <w:jc w:val="both"/>
        <w:rPr>
          <w:sz w:val="26"/>
          <w:szCs w:val="26"/>
        </w:rPr>
      </w:pPr>
      <w:r w:rsidRPr="009F690A">
        <w:rPr>
          <w:sz w:val="26"/>
          <w:szCs w:val="26"/>
        </w:rPr>
        <w:t>4603,57 руб. неустойка;</w:t>
      </w:r>
    </w:p>
    <w:p w14:paraId="7C49C8A5" w14:textId="77777777" w:rsidR="00207EF8" w:rsidRPr="009F690A" w:rsidRDefault="008A529A" w:rsidP="008A529A">
      <w:pPr>
        <w:ind w:firstLine="709"/>
        <w:jc w:val="both"/>
        <w:rPr>
          <w:sz w:val="26"/>
          <w:szCs w:val="26"/>
        </w:rPr>
      </w:pPr>
      <w:r w:rsidRPr="009F690A">
        <w:rPr>
          <w:sz w:val="26"/>
          <w:szCs w:val="26"/>
        </w:rPr>
        <w:t>750 руб. комиссии банка.</w:t>
      </w:r>
      <w:r w:rsidR="00207EF8" w:rsidRPr="009F690A">
        <w:rPr>
          <w:sz w:val="26"/>
          <w:szCs w:val="26"/>
        </w:rPr>
        <w:tab/>
      </w:r>
    </w:p>
    <w:p w14:paraId="35A3552F" w14:textId="77777777" w:rsidR="00207EF8" w:rsidRDefault="008A529A" w:rsidP="00207EF8">
      <w:pPr>
        <w:ind w:firstLine="709"/>
        <w:jc w:val="both"/>
        <w:rPr>
          <w:sz w:val="26"/>
          <w:szCs w:val="26"/>
        </w:rPr>
      </w:pPr>
      <w:r w:rsidRPr="009F690A">
        <w:rPr>
          <w:sz w:val="26"/>
          <w:szCs w:val="26"/>
        </w:rPr>
        <w:t xml:space="preserve">16.11.2015 </w:t>
      </w:r>
      <w:r w:rsidR="00207EF8" w:rsidRPr="009F690A">
        <w:rPr>
          <w:sz w:val="26"/>
          <w:szCs w:val="26"/>
        </w:rPr>
        <w:t>года заемщику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w:t>
      </w:r>
    </w:p>
    <w:p w14:paraId="5607ADA3" w14:textId="77777777" w:rsidR="00CD210B" w:rsidRPr="009F690A" w:rsidRDefault="00CD210B" w:rsidP="00207EF8">
      <w:pPr>
        <w:ind w:firstLine="709"/>
        <w:jc w:val="both"/>
        <w:rPr>
          <w:sz w:val="26"/>
          <w:szCs w:val="26"/>
        </w:rPr>
      </w:pPr>
      <w:r>
        <w:rPr>
          <w:sz w:val="26"/>
          <w:szCs w:val="26"/>
        </w:rPr>
        <w:t xml:space="preserve">Определением мирового судьи судебного участка № 178 района  Раменки г.Москвы Ляпиной В.М. от 27 марта 2017 года был отменен судебный приказ от 04.03.2016г. по гражданскому делу № 2-109/16, вынесенного по заявлению ПАО «Сбербанк России» в лице филиала – Московского банка о выдаче судебного приказа о взыскании задолженности по кредитному договору с Галдина А.В. (л.д. 11). </w:t>
      </w:r>
    </w:p>
    <w:p w14:paraId="7F9D1D94" w14:textId="77777777" w:rsidR="00AC3013" w:rsidRPr="009F690A" w:rsidRDefault="00AC3013" w:rsidP="0023180B">
      <w:pPr>
        <w:ind w:firstLine="709"/>
        <w:jc w:val="both"/>
        <w:rPr>
          <w:sz w:val="26"/>
          <w:szCs w:val="26"/>
        </w:rPr>
      </w:pPr>
      <w:r w:rsidRPr="009F690A">
        <w:rPr>
          <w:sz w:val="26"/>
          <w:szCs w:val="26"/>
        </w:rPr>
        <w:t>Обязательства должны выполняться должным образом.  Так как в данном случае обязанности по договору кредита  ответчик  не выполняет в должной мере, то истец вправе требовать взыскани</w:t>
      </w:r>
      <w:r w:rsidR="001619AA" w:rsidRPr="009F690A">
        <w:rPr>
          <w:sz w:val="26"/>
          <w:szCs w:val="26"/>
        </w:rPr>
        <w:t>е</w:t>
      </w:r>
      <w:r w:rsidRPr="009F690A">
        <w:rPr>
          <w:sz w:val="26"/>
          <w:szCs w:val="26"/>
        </w:rPr>
        <w:t xml:space="preserve"> задолженности. О каких-либо обстоятельствах, способствующих освобождению ответчика  от обязанности исполнить договор, в деле данных не имеется.  </w:t>
      </w:r>
    </w:p>
    <w:p w14:paraId="4984AF06" w14:textId="77777777" w:rsidR="00AC3013" w:rsidRPr="009F690A" w:rsidRDefault="00AC3013" w:rsidP="0023180B">
      <w:pPr>
        <w:ind w:firstLine="709"/>
        <w:jc w:val="both"/>
        <w:rPr>
          <w:sz w:val="26"/>
          <w:szCs w:val="26"/>
        </w:rPr>
      </w:pPr>
      <w:r w:rsidRPr="009F690A">
        <w:rPr>
          <w:sz w:val="26"/>
          <w:szCs w:val="26"/>
        </w:rPr>
        <w:t xml:space="preserve">Принимая во внимание, что обязательства по надлежащему погашению задолженности ответчиком  не исполнены, то  требования истца о взыскании  с ответчика  указанной суммы </w:t>
      </w:r>
      <w:r w:rsidR="00550349" w:rsidRPr="009F690A">
        <w:rPr>
          <w:sz w:val="26"/>
          <w:szCs w:val="26"/>
        </w:rPr>
        <w:t>в размере 228</w:t>
      </w:r>
      <w:r w:rsidR="0035240B" w:rsidRPr="009F690A">
        <w:rPr>
          <w:sz w:val="26"/>
          <w:szCs w:val="26"/>
        </w:rPr>
        <w:t> </w:t>
      </w:r>
      <w:r w:rsidR="00550349" w:rsidRPr="009F690A">
        <w:rPr>
          <w:sz w:val="26"/>
          <w:szCs w:val="26"/>
        </w:rPr>
        <w:t>867</w:t>
      </w:r>
      <w:r w:rsidR="0035240B" w:rsidRPr="009F690A">
        <w:rPr>
          <w:sz w:val="26"/>
          <w:szCs w:val="26"/>
        </w:rPr>
        <w:t xml:space="preserve"> руб.</w:t>
      </w:r>
      <w:r w:rsidR="00550349" w:rsidRPr="009F690A">
        <w:rPr>
          <w:sz w:val="26"/>
          <w:szCs w:val="26"/>
        </w:rPr>
        <w:t xml:space="preserve"> 11 </w:t>
      </w:r>
      <w:r w:rsidR="0035240B" w:rsidRPr="009F690A">
        <w:rPr>
          <w:sz w:val="26"/>
          <w:szCs w:val="26"/>
        </w:rPr>
        <w:t>коп.,</w:t>
      </w:r>
      <w:r w:rsidR="00550349" w:rsidRPr="009F690A">
        <w:rPr>
          <w:sz w:val="26"/>
          <w:szCs w:val="26"/>
        </w:rPr>
        <w:t xml:space="preserve"> </w:t>
      </w:r>
      <w:r w:rsidRPr="009F690A">
        <w:rPr>
          <w:sz w:val="26"/>
          <w:szCs w:val="26"/>
        </w:rPr>
        <w:t>обоснованы и подлежат удовлетворению.</w:t>
      </w:r>
    </w:p>
    <w:p w14:paraId="023B678E" w14:textId="77777777" w:rsidR="00AC3013" w:rsidRPr="009F690A" w:rsidRDefault="00AC3013" w:rsidP="0023180B">
      <w:pPr>
        <w:ind w:firstLine="709"/>
        <w:jc w:val="both"/>
        <w:rPr>
          <w:sz w:val="26"/>
          <w:szCs w:val="26"/>
        </w:rPr>
      </w:pPr>
      <w:r w:rsidRPr="009F690A">
        <w:rPr>
          <w:sz w:val="26"/>
          <w:szCs w:val="26"/>
        </w:rPr>
        <w:t>Представленный истцом расчет задолженности по кредиту выполнен с детализацией по конкретному периоду задолженности, что подтверждается выпиской по счету, в связи с чем, суд признает его арифметически верным, составленным с учетом приведенных норм и условий договора.</w:t>
      </w:r>
    </w:p>
    <w:p w14:paraId="3C00550E" w14:textId="77777777" w:rsidR="00AC3013" w:rsidRPr="009F690A" w:rsidRDefault="00AC3013" w:rsidP="0023180B">
      <w:pPr>
        <w:ind w:firstLine="709"/>
        <w:jc w:val="both"/>
        <w:rPr>
          <w:sz w:val="26"/>
          <w:szCs w:val="26"/>
        </w:rPr>
      </w:pPr>
      <w:r w:rsidRPr="009F690A">
        <w:rPr>
          <w:sz w:val="26"/>
          <w:szCs w:val="26"/>
        </w:rPr>
        <w:t xml:space="preserve">В нарушение положений статьи 56 Гражданского процессуального кодекса Российской Федерации стороной ответчика такой расчет опровергнут не был, ответчик не оспаривал размер задолженности. </w:t>
      </w:r>
    </w:p>
    <w:p w14:paraId="73CBC2D7" w14:textId="77777777" w:rsidR="00AC3013" w:rsidRPr="009F690A" w:rsidRDefault="00AC3013" w:rsidP="0023180B">
      <w:pPr>
        <w:ind w:firstLine="709"/>
        <w:jc w:val="both"/>
        <w:rPr>
          <w:sz w:val="26"/>
          <w:szCs w:val="26"/>
        </w:rPr>
      </w:pPr>
      <w:r w:rsidRPr="009F690A">
        <w:rPr>
          <w:sz w:val="26"/>
          <w:szCs w:val="26"/>
        </w:rPr>
        <w:t>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6AFEB142" w14:textId="77777777" w:rsidR="00025B1E" w:rsidRPr="009F690A" w:rsidRDefault="00025B1E" w:rsidP="0023180B">
      <w:pPr>
        <w:ind w:firstLine="709"/>
        <w:jc w:val="both"/>
        <w:rPr>
          <w:sz w:val="26"/>
          <w:szCs w:val="26"/>
        </w:rPr>
      </w:pPr>
      <w:r w:rsidRPr="009F690A">
        <w:rPr>
          <w:sz w:val="26"/>
          <w:szCs w:val="26"/>
        </w:rPr>
        <w:t xml:space="preserve">При подаче иска истцом понесены расходы по оплате государственной пошлины в размере </w:t>
      </w:r>
      <w:r w:rsidR="00550349" w:rsidRPr="009F690A">
        <w:rPr>
          <w:sz w:val="26"/>
          <w:szCs w:val="26"/>
        </w:rPr>
        <w:t>5</w:t>
      </w:r>
      <w:r w:rsidR="0035240B" w:rsidRPr="009F690A">
        <w:rPr>
          <w:sz w:val="26"/>
          <w:szCs w:val="26"/>
        </w:rPr>
        <w:t> </w:t>
      </w:r>
      <w:r w:rsidR="00550349" w:rsidRPr="009F690A">
        <w:rPr>
          <w:sz w:val="26"/>
          <w:szCs w:val="26"/>
        </w:rPr>
        <w:t>488</w:t>
      </w:r>
      <w:r w:rsidR="0035240B" w:rsidRPr="009F690A">
        <w:rPr>
          <w:sz w:val="26"/>
          <w:szCs w:val="26"/>
        </w:rPr>
        <w:t xml:space="preserve"> руб.</w:t>
      </w:r>
      <w:r w:rsidR="00550349" w:rsidRPr="009F690A">
        <w:rPr>
          <w:sz w:val="26"/>
          <w:szCs w:val="26"/>
        </w:rPr>
        <w:t xml:space="preserve"> 67 </w:t>
      </w:r>
      <w:r w:rsidR="0035240B" w:rsidRPr="009F690A">
        <w:rPr>
          <w:sz w:val="26"/>
          <w:szCs w:val="26"/>
        </w:rPr>
        <w:t>коп</w:t>
      </w:r>
      <w:r w:rsidR="0023180B" w:rsidRPr="009F690A">
        <w:rPr>
          <w:sz w:val="26"/>
          <w:szCs w:val="26"/>
        </w:rPr>
        <w:t>., что подтверждается платежным</w:t>
      </w:r>
      <w:r w:rsidR="00550349" w:rsidRPr="009F690A">
        <w:rPr>
          <w:sz w:val="26"/>
          <w:szCs w:val="26"/>
        </w:rPr>
        <w:t>и</w:t>
      </w:r>
      <w:r w:rsidR="0023180B" w:rsidRPr="009F690A">
        <w:rPr>
          <w:sz w:val="26"/>
          <w:szCs w:val="26"/>
        </w:rPr>
        <w:t xml:space="preserve"> поручени</w:t>
      </w:r>
      <w:r w:rsidR="00550349" w:rsidRPr="009F690A">
        <w:rPr>
          <w:sz w:val="26"/>
          <w:szCs w:val="26"/>
        </w:rPr>
        <w:t>я</w:t>
      </w:r>
      <w:r w:rsidR="0023180B" w:rsidRPr="009F690A">
        <w:rPr>
          <w:sz w:val="26"/>
          <w:szCs w:val="26"/>
        </w:rPr>
        <w:t>м</w:t>
      </w:r>
      <w:r w:rsidR="00550349" w:rsidRPr="009F690A">
        <w:rPr>
          <w:sz w:val="26"/>
          <w:szCs w:val="26"/>
        </w:rPr>
        <w:t>и: № 208632</w:t>
      </w:r>
      <w:r w:rsidR="0023180B" w:rsidRPr="009F690A">
        <w:rPr>
          <w:sz w:val="26"/>
          <w:szCs w:val="26"/>
        </w:rPr>
        <w:t xml:space="preserve"> от </w:t>
      </w:r>
      <w:r w:rsidR="00550349" w:rsidRPr="009F690A">
        <w:rPr>
          <w:sz w:val="26"/>
          <w:szCs w:val="26"/>
        </w:rPr>
        <w:t>28.12.2015 г</w:t>
      </w:r>
      <w:r w:rsidR="0023180B" w:rsidRPr="009F690A">
        <w:rPr>
          <w:sz w:val="26"/>
          <w:szCs w:val="26"/>
        </w:rPr>
        <w:t xml:space="preserve">. (л.д. </w:t>
      </w:r>
      <w:r w:rsidR="00550349" w:rsidRPr="009F690A">
        <w:rPr>
          <w:sz w:val="26"/>
          <w:szCs w:val="26"/>
        </w:rPr>
        <w:t>12</w:t>
      </w:r>
      <w:r w:rsidR="0023180B" w:rsidRPr="009F690A">
        <w:rPr>
          <w:sz w:val="26"/>
          <w:szCs w:val="26"/>
        </w:rPr>
        <w:t>)</w:t>
      </w:r>
      <w:r w:rsidR="00550349" w:rsidRPr="009F690A">
        <w:rPr>
          <w:sz w:val="26"/>
          <w:szCs w:val="26"/>
        </w:rPr>
        <w:t>; № 472030 от 26.06.2017 г. (л.д. 13).</w:t>
      </w:r>
    </w:p>
    <w:p w14:paraId="47E31442" w14:textId="77777777" w:rsidR="0023180B" w:rsidRPr="009F690A" w:rsidRDefault="00AC3013" w:rsidP="0023180B">
      <w:pPr>
        <w:ind w:firstLine="709"/>
        <w:jc w:val="both"/>
        <w:rPr>
          <w:sz w:val="26"/>
          <w:szCs w:val="26"/>
        </w:rPr>
      </w:pPr>
      <w:r w:rsidRPr="009F690A">
        <w:rPr>
          <w:sz w:val="26"/>
          <w:szCs w:val="26"/>
        </w:rPr>
        <w:t>Таким образом,</w:t>
      </w:r>
      <w:r w:rsidR="00C852D7" w:rsidRPr="009F690A">
        <w:rPr>
          <w:sz w:val="26"/>
          <w:szCs w:val="26"/>
        </w:rPr>
        <w:t xml:space="preserve"> поскольку требования истца подлежат удовлетворению в полном объеме, то </w:t>
      </w:r>
      <w:r w:rsidRPr="009F690A">
        <w:rPr>
          <w:sz w:val="26"/>
          <w:szCs w:val="26"/>
        </w:rPr>
        <w:t xml:space="preserve"> с ответчика в пользу истца</w:t>
      </w:r>
      <w:r w:rsidR="00C852D7" w:rsidRPr="009F690A">
        <w:rPr>
          <w:sz w:val="26"/>
          <w:szCs w:val="26"/>
        </w:rPr>
        <w:t xml:space="preserve"> на основании ст. 98 ГПК РФ</w:t>
      </w:r>
      <w:r w:rsidRPr="009F690A">
        <w:rPr>
          <w:sz w:val="26"/>
          <w:szCs w:val="26"/>
        </w:rPr>
        <w:t xml:space="preserve"> </w:t>
      </w:r>
      <w:r w:rsidR="00C852D7" w:rsidRPr="009F690A">
        <w:rPr>
          <w:sz w:val="26"/>
          <w:szCs w:val="26"/>
        </w:rPr>
        <w:t xml:space="preserve">подлежит  взысканию </w:t>
      </w:r>
      <w:r w:rsidRPr="009F690A">
        <w:rPr>
          <w:sz w:val="26"/>
          <w:szCs w:val="26"/>
        </w:rPr>
        <w:t xml:space="preserve">сумма </w:t>
      </w:r>
      <w:r w:rsidR="00C852D7" w:rsidRPr="009F690A">
        <w:rPr>
          <w:sz w:val="26"/>
          <w:szCs w:val="26"/>
        </w:rPr>
        <w:t xml:space="preserve">оплаченной истцом </w:t>
      </w:r>
      <w:r w:rsidRPr="009F690A">
        <w:rPr>
          <w:sz w:val="26"/>
          <w:szCs w:val="26"/>
        </w:rPr>
        <w:t xml:space="preserve">госпошлины в размере </w:t>
      </w:r>
      <w:r w:rsidR="0035240B" w:rsidRPr="009F690A">
        <w:rPr>
          <w:sz w:val="26"/>
          <w:szCs w:val="26"/>
        </w:rPr>
        <w:t>5 488 руб. 67 коп</w:t>
      </w:r>
      <w:r w:rsidR="00550349" w:rsidRPr="009F690A">
        <w:rPr>
          <w:sz w:val="26"/>
          <w:szCs w:val="26"/>
        </w:rPr>
        <w:t>.</w:t>
      </w:r>
    </w:p>
    <w:p w14:paraId="6D8CF560" w14:textId="77777777" w:rsidR="00AC3013" w:rsidRPr="009F690A" w:rsidRDefault="00AC3013" w:rsidP="0023180B">
      <w:pPr>
        <w:ind w:firstLine="709"/>
        <w:jc w:val="both"/>
        <w:rPr>
          <w:sz w:val="26"/>
          <w:szCs w:val="26"/>
        </w:rPr>
      </w:pPr>
      <w:r w:rsidRPr="009F690A">
        <w:rPr>
          <w:sz w:val="26"/>
          <w:szCs w:val="26"/>
        </w:rPr>
        <w:t xml:space="preserve">На основании изложенного, руководствуясь ст. </w:t>
      </w:r>
      <w:r w:rsidR="009F690A" w:rsidRPr="009F690A">
        <w:rPr>
          <w:sz w:val="26"/>
          <w:szCs w:val="26"/>
        </w:rPr>
        <w:t xml:space="preserve">160, </w:t>
      </w:r>
      <w:r w:rsidRPr="009F690A">
        <w:rPr>
          <w:sz w:val="26"/>
          <w:szCs w:val="26"/>
        </w:rPr>
        <w:t>309, 310, 330, 331,</w:t>
      </w:r>
      <w:r w:rsidR="000C0F8A" w:rsidRPr="009F690A">
        <w:rPr>
          <w:sz w:val="26"/>
          <w:szCs w:val="26"/>
        </w:rPr>
        <w:t xml:space="preserve"> 420, </w:t>
      </w:r>
      <w:r w:rsidR="009F690A" w:rsidRPr="009F690A">
        <w:rPr>
          <w:sz w:val="26"/>
          <w:szCs w:val="26"/>
        </w:rPr>
        <w:t>428,</w:t>
      </w:r>
      <w:r w:rsidR="000C0F8A" w:rsidRPr="009F690A">
        <w:rPr>
          <w:sz w:val="26"/>
          <w:szCs w:val="26"/>
        </w:rPr>
        <w:t>434,</w:t>
      </w:r>
      <w:r w:rsidRPr="009F690A">
        <w:rPr>
          <w:sz w:val="26"/>
          <w:szCs w:val="26"/>
        </w:rPr>
        <w:t xml:space="preserve"> </w:t>
      </w:r>
      <w:r w:rsidR="000C0F8A" w:rsidRPr="009F690A">
        <w:rPr>
          <w:sz w:val="26"/>
          <w:szCs w:val="26"/>
        </w:rPr>
        <w:t xml:space="preserve">432, </w:t>
      </w:r>
      <w:r w:rsidR="009F690A" w:rsidRPr="009F690A">
        <w:rPr>
          <w:sz w:val="26"/>
          <w:szCs w:val="26"/>
        </w:rPr>
        <w:t xml:space="preserve">810, 811, </w:t>
      </w:r>
      <w:r w:rsidR="000C0F8A" w:rsidRPr="009F690A">
        <w:rPr>
          <w:sz w:val="26"/>
          <w:szCs w:val="26"/>
        </w:rPr>
        <w:t xml:space="preserve">819, 820, 846, 850 </w:t>
      </w:r>
      <w:r w:rsidRPr="009F690A">
        <w:rPr>
          <w:sz w:val="26"/>
          <w:szCs w:val="26"/>
        </w:rPr>
        <w:t>ГК РФ, ст.ст. 56, 67, 98, 194-198</w:t>
      </w:r>
      <w:r w:rsidR="0023180B" w:rsidRPr="009F690A">
        <w:rPr>
          <w:sz w:val="26"/>
          <w:szCs w:val="26"/>
        </w:rPr>
        <w:t>, 233-23</w:t>
      </w:r>
      <w:r w:rsidR="00904C6F" w:rsidRPr="009F690A">
        <w:rPr>
          <w:sz w:val="26"/>
          <w:szCs w:val="26"/>
        </w:rPr>
        <w:t>7</w:t>
      </w:r>
      <w:r w:rsidRPr="009F690A">
        <w:rPr>
          <w:sz w:val="26"/>
          <w:szCs w:val="26"/>
        </w:rPr>
        <w:t xml:space="preserve"> ГПК РФ, суд</w:t>
      </w:r>
    </w:p>
    <w:p w14:paraId="53AE5611" w14:textId="77777777" w:rsidR="00AC3013" w:rsidRPr="009F690A" w:rsidRDefault="00AC3013" w:rsidP="00D75C17">
      <w:pPr>
        <w:ind w:firstLine="709"/>
        <w:jc w:val="both"/>
        <w:rPr>
          <w:sz w:val="26"/>
          <w:szCs w:val="26"/>
        </w:rPr>
      </w:pPr>
    </w:p>
    <w:p w14:paraId="62289D1F" w14:textId="77777777" w:rsidR="00731F7E" w:rsidRPr="009F690A" w:rsidRDefault="00C852D7" w:rsidP="00C852D7">
      <w:pPr>
        <w:tabs>
          <w:tab w:val="left" w:pos="2210"/>
          <w:tab w:val="center" w:pos="4677"/>
        </w:tabs>
        <w:rPr>
          <w:sz w:val="26"/>
          <w:szCs w:val="26"/>
        </w:rPr>
      </w:pPr>
      <w:r w:rsidRPr="009F690A">
        <w:rPr>
          <w:sz w:val="26"/>
          <w:szCs w:val="26"/>
        </w:rPr>
        <w:tab/>
      </w:r>
      <w:r w:rsidRPr="009F690A">
        <w:rPr>
          <w:sz w:val="26"/>
          <w:szCs w:val="26"/>
        </w:rPr>
        <w:tab/>
      </w:r>
      <w:r w:rsidR="00731F7E" w:rsidRPr="009F690A">
        <w:rPr>
          <w:sz w:val="26"/>
          <w:szCs w:val="26"/>
        </w:rPr>
        <w:t>Решил:</w:t>
      </w:r>
    </w:p>
    <w:p w14:paraId="4B208B06" w14:textId="77777777" w:rsidR="00731F7E" w:rsidRPr="009F690A" w:rsidRDefault="00731F7E" w:rsidP="00731F7E">
      <w:pPr>
        <w:jc w:val="both"/>
        <w:rPr>
          <w:sz w:val="26"/>
          <w:szCs w:val="26"/>
        </w:rPr>
      </w:pPr>
    </w:p>
    <w:p w14:paraId="3A823A13" w14:textId="77777777" w:rsidR="00731F7E" w:rsidRPr="009F690A" w:rsidRDefault="00731F7E" w:rsidP="0023180B">
      <w:pPr>
        <w:ind w:firstLine="709"/>
        <w:jc w:val="both"/>
        <w:rPr>
          <w:sz w:val="26"/>
          <w:szCs w:val="26"/>
        </w:rPr>
      </w:pPr>
      <w:r w:rsidRPr="009F690A">
        <w:rPr>
          <w:sz w:val="26"/>
          <w:szCs w:val="26"/>
        </w:rPr>
        <w:t xml:space="preserve">Исковые требования </w:t>
      </w:r>
      <w:r w:rsidR="00207EF8" w:rsidRPr="009F690A">
        <w:rPr>
          <w:sz w:val="26"/>
          <w:szCs w:val="26"/>
        </w:rPr>
        <w:t xml:space="preserve">ПАО «Сбербанк России» в лице филиала Московского банка ПАО Сбербанка к </w:t>
      </w:r>
      <w:r w:rsidR="00550349" w:rsidRPr="009F690A">
        <w:rPr>
          <w:sz w:val="26"/>
          <w:szCs w:val="26"/>
        </w:rPr>
        <w:t xml:space="preserve">Галдину Андрею Викторовичу </w:t>
      </w:r>
      <w:r w:rsidR="00207EF8" w:rsidRPr="009F690A">
        <w:rPr>
          <w:sz w:val="26"/>
          <w:szCs w:val="26"/>
        </w:rPr>
        <w:t xml:space="preserve">о взыскании </w:t>
      </w:r>
      <w:r w:rsidR="00550349" w:rsidRPr="009F690A">
        <w:rPr>
          <w:sz w:val="26"/>
          <w:szCs w:val="26"/>
        </w:rPr>
        <w:t xml:space="preserve">ссудной задолженности по банковской карте </w:t>
      </w:r>
      <w:r w:rsidR="00D75C17" w:rsidRPr="009F690A">
        <w:rPr>
          <w:sz w:val="26"/>
          <w:szCs w:val="26"/>
        </w:rPr>
        <w:t xml:space="preserve">– </w:t>
      </w:r>
      <w:r w:rsidRPr="009F690A">
        <w:rPr>
          <w:sz w:val="26"/>
          <w:szCs w:val="26"/>
        </w:rPr>
        <w:t>удовлетворить.</w:t>
      </w:r>
    </w:p>
    <w:p w14:paraId="30FABD06" w14:textId="77777777" w:rsidR="00731F7E" w:rsidRPr="009F690A" w:rsidRDefault="00731F7E" w:rsidP="0023180B">
      <w:pPr>
        <w:ind w:firstLine="709"/>
        <w:jc w:val="both"/>
        <w:rPr>
          <w:sz w:val="26"/>
          <w:szCs w:val="26"/>
        </w:rPr>
      </w:pPr>
      <w:r w:rsidRPr="009F690A">
        <w:rPr>
          <w:sz w:val="26"/>
          <w:szCs w:val="26"/>
        </w:rPr>
        <w:t xml:space="preserve">Взыскать с </w:t>
      </w:r>
      <w:r w:rsidR="00550349" w:rsidRPr="009F690A">
        <w:rPr>
          <w:sz w:val="26"/>
          <w:szCs w:val="26"/>
        </w:rPr>
        <w:t xml:space="preserve">Галдина Андрея Викторовича </w:t>
      </w:r>
      <w:r w:rsidRPr="009F690A">
        <w:rPr>
          <w:sz w:val="26"/>
          <w:szCs w:val="26"/>
        </w:rPr>
        <w:t xml:space="preserve">в пользу  </w:t>
      </w:r>
      <w:r w:rsidR="0023180B" w:rsidRPr="009F690A">
        <w:rPr>
          <w:sz w:val="26"/>
          <w:szCs w:val="26"/>
        </w:rPr>
        <w:t>ПАО «Сбербанк России» в лице филиала Московского ба</w:t>
      </w:r>
      <w:r w:rsidR="00301D69" w:rsidRPr="009F690A">
        <w:rPr>
          <w:sz w:val="26"/>
          <w:szCs w:val="26"/>
        </w:rPr>
        <w:t xml:space="preserve">нка ПАО Сбербанк </w:t>
      </w:r>
      <w:r w:rsidRPr="009F690A">
        <w:rPr>
          <w:sz w:val="26"/>
          <w:szCs w:val="26"/>
        </w:rPr>
        <w:t xml:space="preserve">в счет погашения задолженности по </w:t>
      </w:r>
      <w:r w:rsidR="00904C6F" w:rsidRPr="009F690A">
        <w:rPr>
          <w:sz w:val="26"/>
          <w:szCs w:val="26"/>
        </w:rPr>
        <w:t xml:space="preserve">банковской карте  № </w:t>
      </w:r>
      <w:r w:rsidR="00914BC3">
        <w:rPr>
          <w:sz w:val="26"/>
          <w:szCs w:val="26"/>
        </w:rPr>
        <w:t>***</w:t>
      </w:r>
      <w:r w:rsidRPr="009F690A">
        <w:rPr>
          <w:sz w:val="26"/>
          <w:szCs w:val="26"/>
        </w:rPr>
        <w:t xml:space="preserve"> в размере </w:t>
      </w:r>
      <w:r w:rsidR="0035240B" w:rsidRPr="009F690A">
        <w:rPr>
          <w:sz w:val="26"/>
          <w:szCs w:val="26"/>
        </w:rPr>
        <w:t xml:space="preserve">228 867 руб. 11 коп. </w:t>
      </w:r>
      <w:r w:rsidRPr="009F690A">
        <w:rPr>
          <w:sz w:val="26"/>
          <w:szCs w:val="26"/>
        </w:rPr>
        <w:t xml:space="preserve">и расходы по оплате госпошлины в размере  </w:t>
      </w:r>
      <w:r w:rsidR="0035240B" w:rsidRPr="009F690A">
        <w:rPr>
          <w:sz w:val="26"/>
          <w:szCs w:val="26"/>
        </w:rPr>
        <w:t>5 488 руб. 67 коп</w:t>
      </w:r>
      <w:r w:rsidR="0023180B" w:rsidRPr="009F690A">
        <w:rPr>
          <w:sz w:val="26"/>
          <w:szCs w:val="26"/>
        </w:rPr>
        <w:t xml:space="preserve">., </w:t>
      </w:r>
      <w:r w:rsidRPr="009F690A">
        <w:rPr>
          <w:sz w:val="26"/>
          <w:szCs w:val="26"/>
        </w:rPr>
        <w:t xml:space="preserve"> а всего  </w:t>
      </w:r>
      <w:r w:rsidR="0035240B" w:rsidRPr="009F690A">
        <w:rPr>
          <w:sz w:val="26"/>
          <w:szCs w:val="26"/>
        </w:rPr>
        <w:t>234 355</w:t>
      </w:r>
      <w:r w:rsidR="00207EF8" w:rsidRPr="009F690A">
        <w:rPr>
          <w:sz w:val="26"/>
          <w:szCs w:val="26"/>
        </w:rPr>
        <w:t xml:space="preserve"> руб.</w:t>
      </w:r>
      <w:r w:rsidR="0035240B" w:rsidRPr="009F690A">
        <w:rPr>
          <w:sz w:val="26"/>
          <w:szCs w:val="26"/>
        </w:rPr>
        <w:t xml:space="preserve"> 78</w:t>
      </w:r>
      <w:r w:rsidR="0023180B" w:rsidRPr="009F690A">
        <w:rPr>
          <w:sz w:val="26"/>
          <w:szCs w:val="26"/>
        </w:rPr>
        <w:t xml:space="preserve"> коп. </w:t>
      </w:r>
    </w:p>
    <w:p w14:paraId="1E326C05" w14:textId="77777777" w:rsidR="00731F7E" w:rsidRPr="009F690A" w:rsidRDefault="00731F7E" w:rsidP="0023180B">
      <w:pPr>
        <w:ind w:firstLine="709"/>
        <w:jc w:val="both"/>
        <w:rPr>
          <w:sz w:val="26"/>
          <w:szCs w:val="26"/>
        </w:rPr>
      </w:pPr>
      <w:r w:rsidRPr="009F690A">
        <w:rPr>
          <w:sz w:val="26"/>
          <w:szCs w:val="26"/>
        </w:rPr>
        <w:t xml:space="preserve">Ответчик  вправе подать в суд, принявший заочное решение, заявление об отмене этого решения суда в течение семи дней со дня вручения </w:t>
      </w:r>
      <w:r w:rsidR="00904C6F" w:rsidRPr="009F690A">
        <w:rPr>
          <w:sz w:val="26"/>
          <w:szCs w:val="26"/>
        </w:rPr>
        <w:t>ему</w:t>
      </w:r>
      <w:r w:rsidRPr="009F690A">
        <w:rPr>
          <w:sz w:val="26"/>
          <w:szCs w:val="26"/>
        </w:rPr>
        <w:t xml:space="preserve"> копии этого решения.</w:t>
      </w:r>
    </w:p>
    <w:p w14:paraId="0F66B152" w14:textId="77777777" w:rsidR="00731F7E" w:rsidRPr="009F690A" w:rsidRDefault="00731F7E" w:rsidP="0023180B">
      <w:pPr>
        <w:ind w:firstLine="709"/>
        <w:jc w:val="both"/>
        <w:rPr>
          <w:sz w:val="26"/>
          <w:szCs w:val="26"/>
        </w:rPr>
      </w:pPr>
      <w:r w:rsidRPr="009F690A">
        <w:rPr>
          <w:sz w:val="26"/>
          <w:szCs w:val="26"/>
        </w:rPr>
        <w:t>Заочное решение суда может быть обжаловано сторонами также в апелляционном порядке в Мосгорсуд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w:t>
      </w:r>
    </w:p>
    <w:p w14:paraId="71AD3E6C" w14:textId="77777777" w:rsidR="00731F7E" w:rsidRPr="009F690A" w:rsidRDefault="00731F7E" w:rsidP="0023180B">
      <w:pPr>
        <w:ind w:firstLine="709"/>
        <w:jc w:val="both"/>
        <w:rPr>
          <w:sz w:val="26"/>
          <w:szCs w:val="26"/>
        </w:rPr>
      </w:pPr>
    </w:p>
    <w:p w14:paraId="1E40B8D0" w14:textId="77777777" w:rsidR="00731F7E" w:rsidRPr="009F690A" w:rsidRDefault="00731F7E" w:rsidP="0023180B">
      <w:pPr>
        <w:ind w:firstLine="709"/>
        <w:jc w:val="both"/>
        <w:rPr>
          <w:sz w:val="26"/>
          <w:szCs w:val="26"/>
        </w:rPr>
      </w:pPr>
      <w:r w:rsidRPr="009F690A">
        <w:rPr>
          <w:sz w:val="26"/>
          <w:szCs w:val="26"/>
        </w:rPr>
        <w:t>Судья:</w:t>
      </w:r>
    </w:p>
    <w:sectPr w:rsidR="00731F7E" w:rsidRPr="009F690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BF07B" w14:textId="77777777" w:rsidR="00F118C2" w:rsidRDefault="00F118C2" w:rsidP="00D75C17">
      <w:r>
        <w:separator/>
      </w:r>
    </w:p>
  </w:endnote>
  <w:endnote w:type="continuationSeparator" w:id="0">
    <w:p w14:paraId="2700E501" w14:textId="77777777" w:rsidR="00F118C2" w:rsidRDefault="00F118C2" w:rsidP="00D7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0ADF7" w14:textId="77777777" w:rsidR="00D75C17" w:rsidRDefault="00D75C17">
    <w:pPr>
      <w:pStyle w:val="a5"/>
      <w:jc w:val="center"/>
    </w:pPr>
    <w:r>
      <w:fldChar w:fldCharType="begin"/>
    </w:r>
    <w:r>
      <w:instrText>PAGE   \* MERGEFORMAT</w:instrText>
    </w:r>
    <w:r>
      <w:fldChar w:fldCharType="separate"/>
    </w:r>
    <w:r w:rsidR="00914BC3">
      <w:rPr>
        <w:noProof/>
      </w:rPr>
      <w:t>1</w:t>
    </w:r>
    <w:r>
      <w:fldChar w:fldCharType="end"/>
    </w:r>
  </w:p>
  <w:p w14:paraId="668E826B" w14:textId="77777777" w:rsidR="00D75C17" w:rsidRDefault="00D75C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EB58A" w14:textId="77777777" w:rsidR="00F118C2" w:rsidRDefault="00F118C2" w:rsidP="00D75C17">
      <w:r>
        <w:separator/>
      </w:r>
    </w:p>
  </w:footnote>
  <w:footnote w:type="continuationSeparator" w:id="0">
    <w:p w14:paraId="5AEA5FE9" w14:textId="77777777" w:rsidR="00F118C2" w:rsidRDefault="00F118C2" w:rsidP="00D75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1F7E"/>
    <w:rsid w:val="00025B1E"/>
    <w:rsid w:val="000438E3"/>
    <w:rsid w:val="000740DF"/>
    <w:rsid w:val="000C0F8A"/>
    <w:rsid w:val="000D08EF"/>
    <w:rsid w:val="000E2C89"/>
    <w:rsid w:val="001073AB"/>
    <w:rsid w:val="001317C2"/>
    <w:rsid w:val="001619AA"/>
    <w:rsid w:val="001878B8"/>
    <w:rsid w:val="00190CF5"/>
    <w:rsid w:val="001A666F"/>
    <w:rsid w:val="001B589D"/>
    <w:rsid w:val="00207EF8"/>
    <w:rsid w:val="0023180B"/>
    <w:rsid w:val="00301D69"/>
    <w:rsid w:val="0035240B"/>
    <w:rsid w:val="003810B1"/>
    <w:rsid w:val="003A16A7"/>
    <w:rsid w:val="003E1D8E"/>
    <w:rsid w:val="00454FAF"/>
    <w:rsid w:val="00490372"/>
    <w:rsid w:val="00504439"/>
    <w:rsid w:val="00541AD4"/>
    <w:rsid w:val="00550349"/>
    <w:rsid w:val="005D0500"/>
    <w:rsid w:val="005D6758"/>
    <w:rsid w:val="00600D82"/>
    <w:rsid w:val="00685E73"/>
    <w:rsid w:val="00697459"/>
    <w:rsid w:val="006B26BA"/>
    <w:rsid w:val="006C40C0"/>
    <w:rsid w:val="00731F7E"/>
    <w:rsid w:val="008A529A"/>
    <w:rsid w:val="008B08EC"/>
    <w:rsid w:val="00904C6F"/>
    <w:rsid w:val="00914BC3"/>
    <w:rsid w:val="009E6886"/>
    <w:rsid w:val="009F690A"/>
    <w:rsid w:val="00A25C6A"/>
    <w:rsid w:val="00A301F2"/>
    <w:rsid w:val="00A44A57"/>
    <w:rsid w:val="00A606AC"/>
    <w:rsid w:val="00AC3013"/>
    <w:rsid w:val="00B758F9"/>
    <w:rsid w:val="00BF28BB"/>
    <w:rsid w:val="00C852D7"/>
    <w:rsid w:val="00CD210B"/>
    <w:rsid w:val="00D75C17"/>
    <w:rsid w:val="00E929BC"/>
    <w:rsid w:val="00F067DA"/>
    <w:rsid w:val="00F118C2"/>
    <w:rsid w:val="00FE1A7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1FC14"/>
  <w15:chartTrackingRefBased/>
  <w15:docId w15:val="{B9DC84A2-80CF-48D2-97A2-CDA4FCB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1F7E"/>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75C17"/>
    <w:pPr>
      <w:tabs>
        <w:tab w:val="center" w:pos="4677"/>
        <w:tab w:val="right" w:pos="9355"/>
      </w:tabs>
    </w:pPr>
  </w:style>
  <w:style w:type="character" w:customStyle="1" w:styleId="a4">
    <w:name w:val="Верхний колонтитул Знак"/>
    <w:link w:val="a3"/>
    <w:rsid w:val="00D75C17"/>
    <w:rPr>
      <w:sz w:val="24"/>
      <w:szCs w:val="24"/>
    </w:rPr>
  </w:style>
  <w:style w:type="paragraph" w:styleId="a5">
    <w:name w:val="footer"/>
    <w:basedOn w:val="a"/>
    <w:link w:val="a6"/>
    <w:uiPriority w:val="99"/>
    <w:rsid w:val="00D75C17"/>
    <w:pPr>
      <w:tabs>
        <w:tab w:val="center" w:pos="4677"/>
        <w:tab w:val="right" w:pos="9355"/>
      </w:tabs>
    </w:pPr>
  </w:style>
  <w:style w:type="character" w:customStyle="1" w:styleId="a6">
    <w:name w:val="Нижний колонтитул Знак"/>
    <w:link w:val="a5"/>
    <w:uiPriority w:val="99"/>
    <w:rsid w:val="00D75C17"/>
    <w:rPr>
      <w:sz w:val="24"/>
      <w:szCs w:val="24"/>
    </w:rPr>
  </w:style>
  <w:style w:type="paragraph" w:styleId="a7">
    <w:name w:val="Balloon Text"/>
    <w:basedOn w:val="a"/>
    <w:link w:val="a8"/>
    <w:rsid w:val="008A529A"/>
    <w:rPr>
      <w:rFonts w:ascii="Tahoma" w:hAnsi="Tahoma" w:cs="Tahoma"/>
      <w:sz w:val="16"/>
      <w:szCs w:val="16"/>
    </w:rPr>
  </w:style>
  <w:style w:type="character" w:customStyle="1" w:styleId="a8">
    <w:name w:val="Текст выноски Знак"/>
    <w:link w:val="a7"/>
    <w:rsid w:val="008A52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47709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A9F94-F3CE-4CDE-8FE3-FE7CDCF8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3018</Words>
  <Characters>17209</Characters>
  <Application>Microsoft Office Word</Application>
  <DocSecurity>0</DocSecurity>
  <Lines>143</Lines>
  <Paragraphs>40</Paragraphs>
  <ScaleCrop>false</ScaleCrop>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