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F1DF0E" w14:textId="77777777" w:rsidR="00000000" w:rsidRDefault="00C82FA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3070CB3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07F2F87" w14:textId="77777777" w:rsidR="00000000" w:rsidRDefault="00C82FAE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23 декабря 2022 года</w:t>
      </w:r>
    </w:p>
    <w:p w14:paraId="5A4F3BA9" w14:textId="77777777" w:rsidR="00000000" w:rsidRDefault="00C82FA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</w:t>
      </w:r>
      <w:r>
        <w:rPr>
          <w:lang w:val="en-BE" w:eastAsia="en-BE" w:bidi="ar-SA"/>
        </w:rPr>
        <w:t xml:space="preserve">ии гражданское дело №2-6789/2022 по исковому заявлению ПАО Сбербанк в лице филиала Московского банка ПАО Сбербанк к 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задолженности по кредитному договору, </w:t>
      </w:r>
    </w:p>
    <w:p w14:paraId="2CB0B8B5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2AACA54" w14:textId="77777777" w:rsidR="00000000" w:rsidRDefault="00C82FA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</w:t>
      </w:r>
      <w:r>
        <w:rPr>
          <w:lang w:val="en-BE" w:eastAsia="en-BE" w:bidi="ar-SA"/>
        </w:rPr>
        <w:t xml:space="preserve">филиала — Московского банка ПАО Сбербанк обратился в суд с иском к ответчику Салиевой З.А., в котором просил взыскать с ответчика задолженность по кредитному договору в размере </w:t>
      </w:r>
      <w:r>
        <w:rPr>
          <w:rStyle w:val="cat-Sumgrp-10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</w:t>
      </w:r>
      <w:r>
        <w:rPr>
          <w:lang w:val="en-BE" w:eastAsia="en-BE" w:bidi="ar-SA"/>
        </w:rPr>
        <w:t>ия тем, что платежи в счет погашения задолженности по кредиту ответчиком производились с нарушением в части сроков и сумм, обязательных к погашению. В связи, с чем за ответчиком по состоянию на 09.09.2022 года образовалась просроченная задолженность в разм</w:t>
      </w:r>
      <w:r>
        <w:rPr>
          <w:lang w:val="en-BE" w:eastAsia="en-BE" w:bidi="ar-SA"/>
        </w:rPr>
        <w:t xml:space="preserve">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D20B270" w14:textId="77777777" w:rsidR="00000000" w:rsidRDefault="00C82FA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на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2A6A35D3" w14:textId="77777777" w:rsidR="00000000" w:rsidRDefault="00C82FA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</w:t>
      </w:r>
      <w:r>
        <w:rPr>
          <w:lang w:val="en-BE" w:eastAsia="en-BE" w:bidi="ar-SA"/>
        </w:rPr>
        <w:t xml:space="preserve">тветчик Салиевой З.А. на судебное заседание не явилась, о дате, времени и месте судебного заседания была извещена надлежащим образом, обязала явкой представителя по доверенности </w:t>
      </w: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>, который в судебном заседании исковые требования не признал, просил в удов</w:t>
      </w:r>
      <w:r>
        <w:rPr>
          <w:lang w:val="en-BE" w:eastAsia="en-BE" w:bidi="ar-SA"/>
        </w:rPr>
        <w:t>летворении исковых требований отказать в полном объеме.</w:t>
      </w:r>
    </w:p>
    <w:p w14:paraId="479FAFE7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представителя ответчика, изучив доводы искового заявления, исследовав письменные материалы гражданского дела и установив значимые по делу обстоятельства, приходи</w:t>
      </w:r>
      <w:r>
        <w:rPr>
          <w:lang w:val="en-BE" w:eastAsia="en-BE" w:bidi="ar-SA"/>
        </w:rPr>
        <w:t xml:space="preserve">т к следующему. </w:t>
      </w:r>
    </w:p>
    <w:p w14:paraId="542BF900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или иными обычн</w:t>
      </w:r>
      <w:r>
        <w:rPr>
          <w:lang w:val="en-BE" w:eastAsia="en-BE" w:bidi="ar-SA"/>
        </w:rPr>
        <w:t>о предъявляемыми требованиями.</w:t>
      </w:r>
    </w:p>
    <w:p w14:paraId="35FC44CD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</w:t>
      </w:r>
      <w:r>
        <w:rPr>
          <w:lang w:val="en-BE" w:eastAsia="en-BE" w:bidi="ar-SA"/>
        </w:rPr>
        <w:t>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</w:t>
      </w:r>
    </w:p>
    <w:p w14:paraId="29E8311C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</w:t>
      </w:r>
      <w:r>
        <w:rPr>
          <w:lang w:val="en-BE" w:eastAsia="en-BE" w:bidi="ar-SA"/>
        </w:rPr>
        <w:t>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</w:t>
      </w:r>
      <w:r>
        <w:rPr>
          <w:lang w:val="en-BE" w:eastAsia="en-BE" w:bidi="ar-SA"/>
        </w:rPr>
        <w:t>еделах такого периода.</w:t>
      </w:r>
    </w:p>
    <w:p w14:paraId="4BB0C155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</w:t>
      </w:r>
      <w:r>
        <w:rPr>
          <w:lang w:val="en-BE" w:eastAsia="en-BE" w:bidi="ar-SA"/>
        </w:rPr>
        <w:t xml:space="preserve"> полученную денежную сумму и уплатить проценты на нее.</w:t>
      </w:r>
    </w:p>
    <w:p w14:paraId="56F5C2A1" w14:textId="77777777" w:rsidR="00000000" w:rsidRDefault="00C82FA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15.01.2020 года между ПАО «Сбербанк России» в лице филиала Московского банка ПАО «Сбербанк» и Салиевой З.А. был заключен кредитный договор</w:t>
      </w:r>
      <w:r>
        <w:rPr>
          <w:lang w:val="en-BE" w:eastAsia="en-BE" w:bidi="ar-SA"/>
        </w:rPr>
        <w:t xml:space="preserve"> №93440294, согласно которому истец предоставил ответчику потребительский кредит на сумму </w:t>
      </w:r>
      <w:r>
        <w:rPr>
          <w:rStyle w:val="cat-Sumgrp-12rplc-12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54 месяца, с процентной ставкой 11,9% годовых.</w:t>
      </w:r>
    </w:p>
    <w:p w14:paraId="2D3871C8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Во исполнение условий кредитного договора истец в день заключения кредитного договора представил</w:t>
      </w:r>
      <w:r>
        <w:rPr>
          <w:lang w:val="en-BE" w:eastAsia="en-BE" w:bidi="ar-SA"/>
        </w:rPr>
        <w:t xml:space="preserve"> ответчику информацию об условиях предоставления, использования и возврата кредита и график платежей, в соответствии с которыми ответчик обязался оплачивать взятые на себя кредитные обязательства ежемесячными аннуитетными платежами.</w:t>
      </w:r>
    </w:p>
    <w:p w14:paraId="6971D095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</w:t>
      </w:r>
      <w:r>
        <w:rPr>
          <w:lang w:val="en-BE" w:eastAsia="en-BE" w:bidi="ar-SA"/>
        </w:rPr>
        <w:t>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кредитного договора, полной стоимостью кредита, а также с условиями выплат по кредитном</w:t>
      </w:r>
      <w:r>
        <w:rPr>
          <w:lang w:val="en-BE" w:eastAsia="en-BE" w:bidi="ar-SA"/>
        </w:rPr>
        <w:t xml:space="preserve">у договору и последствий в случае уклонения от исполнения условий кредитного договора. </w:t>
      </w:r>
    </w:p>
    <w:p w14:paraId="4E5BD68B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условиями кредитного договора установлено, что погашение кредита должно производиться ежемесячно аннуитетными платежами в соответствии с графиком платежей. </w:t>
      </w:r>
      <w:r>
        <w:rPr>
          <w:lang w:val="en-BE" w:eastAsia="en-BE" w:bidi="ar-SA"/>
        </w:rPr>
        <w:t xml:space="preserve">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дню очередного платежа по кредитному договору, указанному в графике платежей. </w:t>
      </w:r>
    </w:p>
    <w:p w14:paraId="34427A59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п.12 договора предусмотрена ответственность заемщика за ненадлежащее исполнение условий договора в виде неустойки в размере 20% годовых с суммы просрочки платежа за каждый день просрочки.</w:t>
      </w:r>
    </w:p>
    <w:p w14:paraId="755C78BA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Обращаясь в суд с настоящими исковыми требованиями банк </w:t>
      </w:r>
      <w:r>
        <w:rPr>
          <w:lang w:val="en-BE" w:eastAsia="en-BE" w:bidi="ar-SA"/>
        </w:rPr>
        <w:t xml:space="preserve">указал, что ответчиком в период пользования суммой займа, представленной по кредитному договору, были допущены нарушения ключевых условий договора, в части сроков и сумм выплаты обязательных платежей. </w:t>
      </w:r>
    </w:p>
    <w:p w14:paraId="779073F3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согласно расчету истца, подтвержденному выпиской </w:t>
      </w:r>
      <w:r>
        <w:rPr>
          <w:lang w:val="en-BE" w:eastAsia="en-BE" w:bidi="ar-SA"/>
        </w:rPr>
        <w:t>из банковского счета ответчика, в течение срока действия договора ответчик неоднократно нарушала условия кредитного договора в части сроков и сумм ежемесячных платежей.</w:t>
      </w:r>
    </w:p>
    <w:p w14:paraId="7BBD1F32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ответчиком нарушений кредитного договора, у ответчика перед истц</w:t>
      </w:r>
      <w:r>
        <w:rPr>
          <w:lang w:val="en-BE" w:eastAsia="en-BE" w:bidi="ar-SA"/>
        </w:rPr>
        <w:t xml:space="preserve">ом образовалась задолженность по кредитному договору. </w:t>
      </w:r>
    </w:p>
    <w:p w14:paraId="2162ACFD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ответчика было направлено требование о досрочном возврате суммы кредита, однако требования истца ответчиком исполнены не бы</w:t>
      </w:r>
      <w:r>
        <w:rPr>
          <w:lang w:val="en-BE" w:eastAsia="en-BE" w:bidi="ar-SA"/>
        </w:rPr>
        <w:t>ли.</w:t>
      </w:r>
    </w:p>
    <w:p w14:paraId="61932812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Размер задолженности, согласно расчету истца, по состоянию на 06.09.2022 года у ответчика перед банком составляет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65752349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</w:t>
      </w:r>
      <w:r>
        <w:rPr>
          <w:lang w:val="en-BE" w:eastAsia="en-BE" w:bidi="ar-SA"/>
        </w:rPr>
        <w:t>ил свои обязательства по кредитному договору в полном объеме, ответчик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  <w:t xml:space="preserve"> </w:t>
      </w:r>
    </w:p>
    <w:p w14:paraId="59D7A52C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40E87A47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доводы сторон и представленные доказательства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</w:t>
      </w:r>
      <w:r>
        <w:rPr>
          <w:lang w:val="en-BE" w:eastAsia="en-BE" w:bidi="ar-SA"/>
        </w:rPr>
        <w:t>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</w:t>
      </w:r>
      <w:r>
        <w:rPr>
          <w:lang w:val="en-BE" w:eastAsia="en-BE" w:bidi="ar-SA"/>
        </w:rPr>
        <w:t xml:space="preserve">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Салиевой З.А. обя</w:t>
      </w:r>
      <w:r>
        <w:rPr>
          <w:lang w:val="en-BE" w:eastAsia="en-BE" w:bidi="ar-SA"/>
        </w:rPr>
        <w:t xml:space="preserve">зательства, взятые на себя условиями кредитного договора, исполнялись не надлежащим образом, в результате чего у заемщика перед банком образовалась задолженность, суд пришел к выводу о взыскании с Салиевой З.А. в пользу ПАО "Сбербанк России" задолженности </w:t>
      </w:r>
      <w:r>
        <w:rPr>
          <w:lang w:val="en-BE" w:eastAsia="en-BE" w:bidi="ar-SA"/>
        </w:rPr>
        <w:t xml:space="preserve">по кредитному договору в размере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1A7C1D9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Довод представителя ответчика о необоснованности и законност</w:t>
      </w:r>
      <w:r>
        <w:rPr>
          <w:lang w:val="en-BE" w:eastAsia="en-BE" w:bidi="ar-SA"/>
        </w:rPr>
        <w:t>и судом не принимается, поскольку стороной ответчика не представлено достаточных доказательств, опровергающих расчет истца.</w:t>
      </w:r>
    </w:p>
    <w:p w14:paraId="0BC46353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08231131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</w:t>
      </w:r>
      <w:r>
        <w:rPr>
          <w:lang w:val="en-BE" w:eastAsia="en-BE" w:bidi="ar-SA"/>
        </w:rPr>
        <w:t xml:space="preserve">и изложенного и руководствуясь ст.ст. 194-199 ГПК РФ, суд   </w:t>
      </w:r>
    </w:p>
    <w:p w14:paraId="44573475" w14:textId="77777777" w:rsidR="00000000" w:rsidRDefault="00C82FAE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084340F" w14:textId="77777777" w:rsidR="00000000" w:rsidRDefault="00C82FA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6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4ACE0F32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6rplc-21"/>
          <w:lang w:val="en-BE" w:eastAsia="en-BE" w:bidi="ar-SA"/>
        </w:rPr>
        <w:t>фи</w:t>
      </w:r>
      <w:r>
        <w:rPr>
          <w:rStyle w:val="cat-FIOgrp-6rplc-21"/>
          <w:lang w:val="en-BE" w:eastAsia="en-BE" w:bidi="ar-SA"/>
        </w:rPr>
        <w:t>о</w:t>
      </w:r>
      <w:r>
        <w:rPr>
          <w:lang w:val="en-BE" w:eastAsia="en-BE" w:bidi="ar-SA"/>
        </w:rPr>
        <w:t xml:space="preserve"> Зулфияхон Абдумухтаровне в пользу ПАО Сбербанк в лице филиала Московского банка ПАО Сбербанк сумму задолженности по кредитному договору в размере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E29D2A5" w14:textId="77777777" w:rsidR="00000000" w:rsidRDefault="00C82FA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582E9D9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Мосгорсуд через Б</w:t>
      </w:r>
      <w:r>
        <w:rPr>
          <w:b/>
          <w:bCs/>
          <w:lang w:val="en-BE" w:eastAsia="en-BE" w:bidi="ar-SA"/>
        </w:rPr>
        <w:t xml:space="preserve">утырский районный суд </w:t>
      </w:r>
      <w:r>
        <w:rPr>
          <w:rStyle w:val="cat-Addressgrp-0rplc-2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0A51DE83" w14:textId="77777777" w:rsidR="00000000" w:rsidRDefault="00C82FAE">
      <w:pPr>
        <w:jc w:val="center"/>
        <w:rPr>
          <w:lang w:val="en-BE" w:eastAsia="en-BE" w:bidi="ar-SA"/>
        </w:rPr>
      </w:pPr>
    </w:p>
    <w:p w14:paraId="01D1EF4E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6DD64126" w14:textId="77777777" w:rsidR="00000000" w:rsidRDefault="00C82FAE">
      <w:pPr>
        <w:jc w:val="center"/>
        <w:rPr>
          <w:lang w:val="en-BE" w:eastAsia="en-BE" w:bidi="ar-SA"/>
        </w:rPr>
      </w:pPr>
    </w:p>
    <w:p w14:paraId="4F8E4964" w14:textId="77777777" w:rsidR="00000000" w:rsidRDefault="00C82FA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20A2522E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E3761D1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DB03DC1" w14:textId="77777777" w:rsidR="00000000" w:rsidRDefault="00C82FAE">
      <w:pPr>
        <w:jc w:val="both"/>
        <w:rPr>
          <w:lang w:val="en-BE" w:eastAsia="en-BE" w:bidi="ar-SA"/>
        </w:rPr>
      </w:pPr>
      <w:r>
        <w:rPr>
          <w:rStyle w:val="cat-Addressgrp-0rplc-2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23 декабря 2</w:t>
      </w:r>
      <w:r>
        <w:rPr>
          <w:b/>
          <w:bCs/>
          <w:lang w:val="en-BE" w:eastAsia="en-BE" w:bidi="ar-SA"/>
        </w:rPr>
        <w:t>022 года</w:t>
      </w:r>
    </w:p>
    <w:p w14:paraId="6D3E031B" w14:textId="77777777" w:rsidR="00000000" w:rsidRDefault="00C82FA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5rplc-2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№2-6789/2022 по исковому заявлению ПАО Сбербанк в лиц</w:t>
      </w:r>
      <w:r>
        <w:rPr>
          <w:lang w:val="en-BE" w:eastAsia="en-BE" w:bidi="ar-SA"/>
        </w:rPr>
        <w:t xml:space="preserve">е филиала Московского банка ПАО Сбербанк к </w:t>
      </w:r>
      <w:r>
        <w:rPr>
          <w:rStyle w:val="cat-FIOgrp-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задолженности по кредитному договору,</w:t>
      </w:r>
    </w:p>
    <w:p w14:paraId="7F0A1585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0E8931E" w14:textId="77777777" w:rsidR="00000000" w:rsidRDefault="00C82FA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6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</w:t>
      </w:r>
      <w:r>
        <w:rPr>
          <w:lang w:val="en-BE" w:eastAsia="en-BE" w:bidi="ar-SA"/>
        </w:rPr>
        <w:t xml:space="preserve">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3560ACDB" w14:textId="77777777" w:rsidR="00000000" w:rsidRDefault="00C82FA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6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в пользу ПАО Сбербанк в лице филиала Московского банка ПАО Сбербанк сумму задолженности по кредитному договору в размере </w:t>
      </w:r>
      <w:r>
        <w:rPr>
          <w:rStyle w:val="cat-Sumgrp-13rplc-33"/>
          <w:lang w:val="en-BE" w:eastAsia="en-BE" w:bidi="ar-SA"/>
        </w:rPr>
        <w:t>сумма</w:t>
      </w:r>
      <w:r>
        <w:rPr>
          <w:lang w:val="en-BE" w:eastAsia="en-BE" w:bidi="ar-SA"/>
        </w:rPr>
        <w:t>, а также государственную пошлину в размер</w:t>
      </w:r>
      <w:r>
        <w:rPr>
          <w:lang w:val="en-BE" w:eastAsia="en-BE" w:bidi="ar-SA"/>
        </w:rPr>
        <w:t xml:space="preserve">е </w:t>
      </w:r>
      <w:r>
        <w:rPr>
          <w:rStyle w:val="cat-Sumgrp-11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8D427EC" w14:textId="77777777" w:rsidR="00000000" w:rsidRDefault="00C82FAE">
      <w:pPr>
        <w:jc w:val="both"/>
        <w:rPr>
          <w:lang w:val="en-BE" w:eastAsia="en-BE" w:bidi="ar-SA"/>
        </w:rPr>
      </w:pPr>
    </w:p>
    <w:p w14:paraId="5E0C64D2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C84AF32" w14:textId="77777777" w:rsidR="00000000" w:rsidRDefault="00C82FAE">
      <w:pPr>
        <w:jc w:val="center"/>
        <w:rPr>
          <w:lang w:val="en-BE" w:eastAsia="en-BE" w:bidi="ar-SA"/>
        </w:rPr>
      </w:pPr>
    </w:p>
    <w:p w14:paraId="2941E203" w14:textId="77777777" w:rsidR="00000000" w:rsidRDefault="00C82FAE">
      <w:pPr>
        <w:jc w:val="center"/>
        <w:rPr>
          <w:lang w:val="en-BE" w:eastAsia="en-BE" w:bidi="ar-SA"/>
        </w:rPr>
      </w:pPr>
    </w:p>
    <w:p w14:paraId="5F88668D" w14:textId="77777777" w:rsidR="00000000" w:rsidRDefault="00C82FA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</w:t>
      </w:r>
      <w:r>
        <w:rPr>
          <w:b/>
          <w:bCs/>
          <w:lang w:val="en-BE" w:eastAsia="en-BE" w:bidi="ar-SA"/>
        </w:rPr>
        <w:t>И. Завьялова</w:t>
      </w:r>
    </w:p>
    <w:p w14:paraId="0ED32AC8" w14:textId="77777777" w:rsidR="00000000" w:rsidRDefault="00C82FAE">
      <w:pPr>
        <w:jc w:val="center"/>
        <w:rPr>
          <w:lang w:val="en-BE" w:eastAsia="en-BE" w:bidi="ar-SA"/>
        </w:rPr>
      </w:pPr>
    </w:p>
    <w:p w14:paraId="561D0249" w14:textId="77777777" w:rsidR="00000000" w:rsidRDefault="00C82FAE">
      <w:pPr>
        <w:jc w:val="both"/>
        <w:rPr>
          <w:lang w:val="en-BE" w:eastAsia="en-BE" w:bidi="ar-SA"/>
        </w:rPr>
      </w:pPr>
    </w:p>
    <w:p w14:paraId="31ED9D3C" w14:textId="77777777" w:rsidR="00000000" w:rsidRDefault="00C82FAE">
      <w:pPr>
        <w:jc w:val="both"/>
        <w:rPr>
          <w:lang w:val="en-BE" w:eastAsia="en-BE" w:bidi="ar-SA"/>
        </w:rPr>
      </w:pPr>
    </w:p>
    <w:p w14:paraId="03B5E429" w14:textId="77777777" w:rsidR="00000000" w:rsidRDefault="00C82FAE">
      <w:pPr>
        <w:jc w:val="both"/>
        <w:rPr>
          <w:lang w:val="en-BE" w:eastAsia="en-BE" w:bidi="ar-SA"/>
        </w:rPr>
      </w:pPr>
    </w:p>
    <w:p w14:paraId="73FEB8CE" w14:textId="77777777" w:rsidR="00000000" w:rsidRDefault="00C82FAE">
      <w:pPr>
        <w:jc w:val="both"/>
        <w:rPr>
          <w:lang w:val="en-BE" w:eastAsia="en-BE" w:bidi="ar-SA"/>
        </w:rPr>
      </w:pPr>
    </w:p>
    <w:p w14:paraId="0E04B4B8" w14:textId="77777777" w:rsidR="00000000" w:rsidRDefault="00C82FAE">
      <w:pPr>
        <w:jc w:val="both"/>
        <w:rPr>
          <w:lang w:val="en-BE" w:eastAsia="en-BE" w:bidi="ar-SA"/>
        </w:rPr>
      </w:pPr>
    </w:p>
    <w:p w14:paraId="6595B050" w14:textId="77777777" w:rsidR="00000000" w:rsidRDefault="00C82FAE">
      <w:pPr>
        <w:jc w:val="both"/>
        <w:rPr>
          <w:lang w:val="en-BE" w:eastAsia="en-BE" w:bidi="ar-SA"/>
        </w:rPr>
      </w:pPr>
    </w:p>
    <w:p w14:paraId="3A99D31E" w14:textId="77777777" w:rsidR="00000000" w:rsidRDefault="00C82FAE">
      <w:pPr>
        <w:jc w:val="both"/>
        <w:rPr>
          <w:lang w:val="en-BE" w:eastAsia="en-BE" w:bidi="ar-SA"/>
        </w:rPr>
      </w:pPr>
    </w:p>
    <w:p w14:paraId="3A44E883" w14:textId="77777777" w:rsidR="00000000" w:rsidRDefault="00C82FAE">
      <w:pPr>
        <w:jc w:val="both"/>
        <w:rPr>
          <w:lang w:val="en-BE" w:eastAsia="en-BE" w:bidi="ar-SA"/>
        </w:rPr>
      </w:pPr>
    </w:p>
    <w:p w14:paraId="0098AF6D" w14:textId="77777777" w:rsidR="00000000" w:rsidRDefault="00C82FAE">
      <w:pPr>
        <w:jc w:val="both"/>
        <w:rPr>
          <w:lang w:val="en-BE" w:eastAsia="en-BE" w:bidi="ar-SA"/>
        </w:rPr>
      </w:pPr>
    </w:p>
    <w:p w14:paraId="7C8EA729" w14:textId="77777777" w:rsidR="00000000" w:rsidRDefault="00C82FAE">
      <w:pPr>
        <w:jc w:val="both"/>
        <w:rPr>
          <w:lang w:val="en-BE" w:eastAsia="en-BE" w:bidi="ar-SA"/>
        </w:rPr>
      </w:pPr>
    </w:p>
    <w:p w14:paraId="07AFC370" w14:textId="77777777" w:rsidR="00000000" w:rsidRDefault="00C82FAE">
      <w:pPr>
        <w:jc w:val="both"/>
        <w:rPr>
          <w:lang w:val="en-BE" w:eastAsia="en-BE" w:bidi="ar-SA"/>
        </w:rPr>
      </w:pPr>
    </w:p>
    <w:p w14:paraId="7CE96225" w14:textId="77777777" w:rsidR="00000000" w:rsidRDefault="00C82FAE">
      <w:pPr>
        <w:jc w:val="both"/>
        <w:rPr>
          <w:lang w:val="en-BE" w:eastAsia="en-BE" w:bidi="ar-SA"/>
        </w:rPr>
      </w:pPr>
    </w:p>
    <w:p w14:paraId="20672A11" w14:textId="77777777" w:rsidR="00000000" w:rsidRDefault="00C82FAE">
      <w:pPr>
        <w:jc w:val="both"/>
        <w:rPr>
          <w:lang w:val="en-BE" w:eastAsia="en-BE" w:bidi="ar-SA"/>
        </w:rPr>
      </w:pPr>
    </w:p>
    <w:p w14:paraId="30C59522" w14:textId="77777777" w:rsidR="00000000" w:rsidRDefault="00C82FAE">
      <w:pPr>
        <w:jc w:val="both"/>
        <w:rPr>
          <w:lang w:val="en-BE" w:eastAsia="en-BE" w:bidi="ar-SA"/>
        </w:rPr>
      </w:pPr>
    </w:p>
    <w:p w14:paraId="26F713B8" w14:textId="77777777" w:rsidR="00000000" w:rsidRDefault="00C82FAE">
      <w:pPr>
        <w:jc w:val="both"/>
        <w:rPr>
          <w:lang w:val="en-BE" w:eastAsia="en-BE" w:bidi="ar-SA"/>
        </w:rPr>
      </w:pPr>
    </w:p>
    <w:p w14:paraId="6FBC2F91" w14:textId="77777777" w:rsidR="00000000" w:rsidRDefault="00C82FAE">
      <w:pPr>
        <w:jc w:val="both"/>
        <w:rPr>
          <w:lang w:val="en-BE" w:eastAsia="en-BE" w:bidi="ar-SA"/>
        </w:rPr>
      </w:pPr>
    </w:p>
    <w:p w14:paraId="2179B095" w14:textId="77777777" w:rsidR="00000000" w:rsidRDefault="00C82FAE">
      <w:pPr>
        <w:jc w:val="both"/>
        <w:rPr>
          <w:lang w:val="en-BE" w:eastAsia="en-BE" w:bidi="ar-SA"/>
        </w:rPr>
      </w:pPr>
    </w:p>
    <w:p w14:paraId="547814FA" w14:textId="77777777" w:rsidR="00000000" w:rsidRDefault="00C82FAE">
      <w:pPr>
        <w:jc w:val="both"/>
        <w:rPr>
          <w:lang w:val="en-BE" w:eastAsia="en-BE" w:bidi="ar-SA"/>
        </w:rPr>
      </w:pPr>
    </w:p>
    <w:p w14:paraId="1DC99449" w14:textId="77777777" w:rsidR="00000000" w:rsidRDefault="00C82FAE">
      <w:pPr>
        <w:jc w:val="both"/>
        <w:rPr>
          <w:lang w:val="en-BE" w:eastAsia="en-BE" w:bidi="ar-SA"/>
        </w:rPr>
      </w:pPr>
    </w:p>
    <w:p w14:paraId="594A89B6" w14:textId="77777777" w:rsidR="00000000" w:rsidRDefault="00C82FAE">
      <w:pPr>
        <w:jc w:val="both"/>
        <w:rPr>
          <w:lang w:val="en-BE" w:eastAsia="en-BE" w:bidi="ar-SA"/>
        </w:rPr>
      </w:pPr>
    </w:p>
    <w:p w14:paraId="1B91F91D" w14:textId="77777777" w:rsidR="00000000" w:rsidRDefault="00C82FA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4A0E99E3" w14:textId="77777777" w:rsidR="00000000" w:rsidRDefault="00C82FAE">
      <w:pPr>
        <w:jc w:val="both"/>
        <w:rPr>
          <w:lang w:val="en-BE" w:eastAsia="en-BE" w:bidi="ar-SA"/>
        </w:rPr>
      </w:pPr>
    </w:p>
    <w:p w14:paraId="2D3276D4" w14:textId="77777777" w:rsidR="00000000" w:rsidRDefault="00C82FA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гражданскому делу №2-6789/2022 по исковому заявлению ПАО Сбербанк в лице филиала Московского банка ПАО Сбербанк к </w:t>
      </w:r>
      <w:r>
        <w:rPr>
          <w:rStyle w:val="cat-FIOgrp-6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задолженности по кредитному дог</w:t>
      </w:r>
      <w:r>
        <w:rPr>
          <w:lang w:val="en-BE" w:eastAsia="en-BE" w:bidi="ar-SA"/>
        </w:rPr>
        <w:t xml:space="preserve">овору, изготовлено 23 декабря 2022 года.  </w:t>
      </w:r>
    </w:p>
    <w:p w14:paraId="040562EF" w14:textId="77777777" w:rsidR="00000000" w:rsidRDefault="00C82FAE">
      <w:pPr>
        <w:jc w:val="both"/>
        <w:rPr>
          <w:lang w:val="en-BE" w:eastAsia="en-BE" w:bidi="ar-SA"/>
        </w:rPr>
      </w:pPr>
    </w:p>
    <w:p w14:paraId="5DB11BFA" w14:textId="77777777" w:rsidR="00000000" w:rsidRDefault="00C82FAE">
      <w:pPr>
        <w:jc w:val="both"/>
        <w:rPr>
          <w:lang w:val="en-BE" w:eastAsia="en-BE" w:bidi="ar-SA"/>
        </w:rPr>
      </w:pPr>
    </w:p>
    <w:p w14:paraId="6E8B25A7" w14:textId="77777777" w:rsidR="00000000" w:rsidRDefault="00C82FA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6B305DB8" w14:textId="77777777" w:rsidR="00000000" w:rsidRDefault="00C82FAE">
      <w:pPr>
        <w:jc w:val="both"/>
        <w:rPr>
          <w:lang w:val="en-BE" w:eastAsia="en-BE" w:bidi="ar-SA"/>
        </w:rPr>
      </w:pPr>
    </w:p>
    <w:p w14:paraId="398844F8" w14:textId="77777777" w:rsidR="00000000" w:rsidRDefault="00C82FAE">
      <w:pPr>
        <w:jc w:val="both"/>
        <w:rPr>
          <w:lang w:val="en-BE" w:eastAsia="en-BE" w:bidi="ar-SA"/>
        </w:rPr>
      </w:pPr>
    </w:p>
    <w:p w14:paraId="3BCAB1F0" w14:textId="77777777" w:rsidR="00000000" w:rsidRDefault="00C82FAE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16F4ABA5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6A1927D7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</w:p>
          <w:p w14:paraId="621A5345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26F97B0C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4BF2544D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39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2A98D8C1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</w:p>
          <w:p w14:paraId="44C0223B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40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19EDFB2A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41"/>
                <w:color w:val="000000"/>
                <w:lang w:val="en-BE" w:eastAsia="en-BE" w:bidi="ar-SA"/>
              </w:rPr>
              <w:t>адрес</w:t>
            </w:r>
          </w:p>
          <w:p w14:paraId="59C949E8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16rplc-42"/>
                <w:color w:val="000000"/>
                <w:lang w:val="en-BE" w:eastAsia="en-BE" w:bidi="ar-SA"/>
              </w:rPr>
              <w:t>телефон</w:t>
            </w:r>
          </w:p>
          <w:p w14:paraId="1A252658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1E3CC860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hyperlink r:id="rId13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1CDFCC84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</w:p>
          <w:p w14:paraId="50B59BED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23 декабря 2022 года </w:t>
            </w:r>
          </w:p>
          <w:p w14:paraId="622BA0DF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</w:p>
          <w:p w14:paraId="3EC779AE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Исх.№526-6789/2022</w:t>
            </w:r>
          </w:p>
          <w:p w14:paraId="0593ECEB" w14:textId="77777777" w:rsidR="00000000" w:rsidRDefault="00C82FAE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43699C3A" w14:textId="77777777" w:rsidR="00000000" w:rsidRDefault="00C82FAE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459B3B41" w14:textId="77777777" w:rsidR="00000000" w:rsidRDefault="00C82FAE">
      <w:pPr>
        <w:rPr>
          <w:lang w:val="en-BE" w:eastAsia="en-BE" w:bidi="ar-SA"/>
        </w:rPr>
      </w:pPr>
      <w:r>
        <w:rPr>
          <w:rStyle w:val="cat-FIOgrp-6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Абдумухтаровна</w:t>
      </w:r>
    </w:p>
    <w:p w14:paraId="6F3D12D0" w14:textId="77777777" w:rsidR="00000000" w:rsidRDefault="00C82FA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127562, </w:t>
      </w:r>
      <w:r>
        <w:rPr>
          <w:rStyle w:val="cat-ExternalSystemDefinedgrp-17rplc-44"/>
          <w:lang w:val="en-BE" w:eastAsia="en-BE" w:bidi="ar-SA"/>
        </w:rPr>
        <w:t>...</w:t>
      </w:r>
    </w:p>
    <w:p w14:paraId="1507AC7A" w14:textId="77777777" w:rsidR="00000000" w:rsidRDefault="00C82FAE">
      <w:pPr>
        <w:rPr>
          <w:lang w:val="en-BE" w:eastAsia="en-BE" w:bidi="ar-SA"/>
        </w:rPr>
      </w:pPr>
    </w:p>
    <w:p w14:paraId="627081FC" w14:textId="77777777" w:rsidR="00000000" w:rsidRDefault="00C82FAE">
      <w:pPr>
        <w:rPr>
          <w:lang w:val="en-BE" w:eastAsia="en-BE" w:bidi="ar-SA"/>
        </w:rPr>
      </w:pPr>
    </w:p>
    <w:p w14:paraId="11378D32" w14:textId="77777777" w:rsidR="00000000" w:rsidRDefault="00C82FAE">
      <w:pPr>
        <w:rPr>
          <w:lang w:val="en-BE" w:eastAsia="en-BE" w:bidi="ar-SA"/>
        </w:rPr>
      </w:pPr>
    </w:p>
    <w:p w14:paraId="1B30792E" w14:textId="77777777" w:rsidR="00000000" w:rsidRDefault="00C82FAE">
      <w:pPr>
        <w:rPr>
          <w:lang w:val="en-BE" w:eastAsia="en-BE" w:bidi="ar-SA"/>
        </w:rPr>
      </w:pPr>
    </w:p>
    <w:p w14:paraId="2DA58E2A" w14:textId="77777777" w:rsidR="00000000" w:rsidRDefault="00C82FAE">
      <w:pPr>
        <w:rPr>
          <w:lang w:val="en-BE" w:eastAsia="en-BE" w:bidi="ar-SA"/>
        </w:rPr>
      </w:pPr>
    </w:p>
    <w:p w14:paraId="434B9A6E" w14:textId="77777777" w:rsidR="00000000" w:rsidRDefault="00C82FAE">
      <w:pPr>
        <w:rPr>
          <w:lang w:val="en-BE" w:eastAsia="en-BE" w:bidi="ar-SA"/>
        </w:rPr>
      </w:pPr>
    </w:p>
    <w:p w14:paraId="46703824" w14:textId="77777777" w:rsidR="00000000" w:rsidRDefault="00C82FAE">
      <w:pPr>
        <w:rPr>
          <w:lang w:val="en-BE" w:eastAsia="en-BE" w:bidi="ar-SA"/>
        </w:rPr>
      </w:pPr>
    </w:p>
    <w:p w14:paraId="5A26902C" w14:textId="77777777" w:rsidR="00000000" w:rsidRDefault="00C82FAE">
      <w:pPr>
        <w:rPr>
          <w:lang w:val="en-BE" w:eastAsia="en-BE" w:bidi="ar-SA"/>
        </w:rPr>
      </w:pPr>
    </w:p>
    <w:p w14:paraId="1475D2AF" w14:textId="77777777" w:rsidR="00000000" w:rsidRDefault="00C82FAE">
      <w:pPr>
        <w:rPr>
          <w:lang w:val="en-BE" w:eastAsia="en-BE" w:bidi="ar-SA"/>
        </w:rPr>
      </w:pPr>
    </w:p>
    <w:p w14:paraId="0720503B" w14:textId="77777777" w:rsidR="00000000" w:rsidRDefault="00C82FAE">
      <w:pPr>
        <w:rPr>
          <w:lang w:val="en-BE" w:eastAsia="en-BE" w:bidi="ar-SA"/>
        </w:rPr>
      </w:pPr>
    </w:p>
    <w:p w14:paraId="7DB293F0" w14:textId="77777777" w:rsidR="00000000" w:rsidRDefault="00C82FAE">
      <w:pPr>
        <w:rPr>
          <w:lang w:val="en-BE" w:eastAsia="en-BE" w:bidi="ar-SA"/>
        </w:rPr>
      </w:pPr>
    </w:p>
    <w:p w14:paraId="46E25A58" w14:textId="77777777" w:rsidR="00000000" w:rsidRDefault="00C82FAE">
      <w:pPr>
        <w:spacing w:after="160" w:line="259" w:lineRule="auto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</w:t>
      </w:r>
      <w:r>
        <w:rPr>
          <w:lang w:val="en-BE" w:eastAsia="en-BE" w:bidi="ar-SA"/>
        </w:rPr>
        <w:t xml:space="preserve">3 декабря 2022 года по гражданскому делу №2-6789/2022 по исковому заявлению ПАО Сбербанк в лице филиала Московского банка ПАО Сбербанк к </w:t>
      </w:r>
      <w:r>
        <w:rPr>
          <w:rStyle w:val="cat-FIOgrp-6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Зулфияхон Абдумухтаровне о взыскании задолженности по кредитному договору.</w:t>
      </w:r>
    </w:p>
    <w:p w14:paraId="74B0BB0E" w14:textId="77777777" w:rsidR="00000000" w:rsidRDefault="00C82FAE">
      <w:pPr>
        <w:spacing w:after="160" w:line="259" w:lineRule="auto"/>
        <w:jc w:val="both"/>
        <w:rPr>
          <w:lang w:val="en-BE" w:eastAsia="en-BE" w:bidi="ar-SA"/>
        </w:rPr>
      </w:pPr>
    </w:p>
    <w:p w14:paraId="3B05072A" w14:textId="77777777" w:rsidR="00000000" w:rsidRDefault="00C82FAE">
      <w:pPr>
        <w:spacing w:after="160" w:line="259" w:lineRule="auto"/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4AF0B27F" w14:textId="77777777" w:rsidR="00000000" w:rsidRDefault="00C82FAE">
      <w:pPr>
        <w:spacing w:after="160" w:line="259" w:lineRule="auto"/>
        <w:ind w:right="641" w:firstLine="357"/>
        <w:jc w:val="both"/>
        <w:rPr>
          <w:lang w:val="en-BE" w:eastAsia="en-BE" w:bidi="ar-SA"/>
        </w:rPr>
      </w:pPr>
    </w:p>
    <w:p w14:paraId="0EFC7C9E" w14:textId="77777777" w:rsidR="00000000" w:rsidRDefault="00C82FAE">
      <w:pPr>
        <w:spacing w:after="160" w:line="259" w:lineRule="auto"/>
        <w:ind w:right="707"/>
        <w:rPr>
          <w:lang w:val="en-BE" w:eastAsia="en-BE" w:bidi="ar-SA"/>
        </w:rPr>
      </w:pPr>
    </w:p>
    <w:p w14:paraId="07458202" w14:textId="77777777" w:rsidR="00000000" w:rsidRDefault="00C82FAE">
      <w:pPr>
        <w:spacing w:after="160" w:line="259" w:lineRule="auto"/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</w:t>
      </w:r>
      <w:r>
        <w:rPr>
          <w:b/>
          <w:bCs/>
          <w:lang w:val="en-BE" w:eastAsia="en-BE" w:bidi="ar-SA"/>
        </w:rPr>
        <w:t>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10993A95" w14:textId="77777777" w:rsidR="00000000" w:rsidRDefault="00C82FAE">
      <w:pPr>
        <w:spacing w:after="160" w:line="259" w:lineRule="auto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1690DEA" w14:textId="77777777" w:rsidR="00000000" w:rsidRDefault="00C82FAE">
      <w:pPr>
        <w:widowControl w:val="0"/>
        <w:spacing w:after="160" w:line="276" w:lineRule="auto"/>
        <w:ind w:right="70" w:firstLine="708"/>
        <w:jc w:val="both"/>
        <w:rPr>
          <w:lang w:val="en-BE" w:eastAsia="en-BE" w:bidi="ar-SA"/>
        </w:rPr>
      </w:pPr>
    </w:p>
    <w:p w14:paraId="1647B528" w14:textId="77777777" w:rsidR="00000000" w:rsidRDefault="00C82FAE">
      <w:pPr>
        <w:spacing w:after="160" w:line="259" w:lineRule="auto"/>
        <w:rPr>
          <w:lang w:val="en-BE" w:eastAsia="en-BE" w:bidi="ar-SA"/>
        </w:rPr>
      </w:pPr>
    </w:p>
    <w:p w14:paraId="57FD8FA1" w14:textId="77777777" w:rsidR="00000000" w:rsidRDefault="00C82FAE">
      <w:pPr>
        <w:spacing w:after="160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7BDC" w14:textId="77777777" w:rsidR="00000000" w:rsidRDefault="00C82FAE">
      <w:r>
        <w:separator/>
      </w:r>
    </w:p>
  </w:endnote>
  <w:endnote w:type="continuationSeparator" w:id="0">
    <w:p w14:paraId="2334E39A" w14:textId="77777777" w:rsidR="00000000" w:rsidRDefault="00C8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BF3FF" w14:textId="77777777" w:rsidR="00000000" w:rsidRDefault="00C82FAE">
      <w:r>
        <w:separator/>
      </w:r>
    </w:p>
  </w:footnote>
  <w:footnote w:type="continuationSeparator" w:id="0">
    <w:p w14:paraId="5E7FB818" w14:textId="77777777" w:rsidR="00000000" w:rsidRDefault="00C8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65012" w14:textId="77777777" w:rsidR="00000000" w:rsidRDefault="00C82FAE">
    <w:pPr>
      <w:spacing w:after="160" w:line="259" w:lineRule="auto"/>
      <w:jc w:val="right"/>
      <w:rPr>
        <w:sz w:val="18"/>
        <w:szCs w:val="18"/>
        <w:lang w:val="en-BE" w:eastAsia="en-BE" w:bidi="ar-SA"/>
      </w:rPr>
    </w:pPr>
    <w:r>
      <w:rPr>
        <w:sz w:val="18"/>
        <w:szCs w:val="18"/>
        <w:lang w:val="en-BE" w:eastAsia="en-BE" w:bidi="ar-SA"/>
      </w:rPr>
      <w:t>77RS0003-02-2022-014800-27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FAE"/>
    <w:rsid w:val="00C8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C4FDF51"/>
  <w15:chartTrackingRefBased/>
  <w15:docId w15:val="{C3CB116E-3B00-4306-B5C9-6BEA207E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FIOgrp-8rplc-10">
    <w:name w:val="cat-FIO grp-8 rplc-10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6rplc-21">
    <w:name w:val="cat-FIO grp-6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5rplc-29">
    <w:name w:val="cat-FIO grp-5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FIOgrp-6rplc-31">
    <w:name w:val="cat-FIO grp-6 rplc-31"/>
    <w:basedOn w:val="a0"/>
  </w:style>
  <w:style w:type="character" w:customStyle="1" w:styleId="cat-FIOgrp-6rplc-32">
    <w:name w:val="cat-FIO grp-6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Sumgrp-11rplc-34">
    <w:name w:val="cat-Sum grp-11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6rplc-37">
    <w:name w:val="cat-FIO grp-6 rplc-37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Addressgrp-2rplc-40">
    <w:name w:val="cat-Address grp-2 rplc-40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PhoneNumbergrp-16rplc-42">
    <w:name w:val="cat-PhoneNumber grp-16 rplc-42"/>
    <w:basedOn w:val="a0"/>
  </w:style>
  <w:style w:type="character" w:customStyle="1" w:styleId="cat-FIOgrp-6rplc-43">
    <w:name w:val="cat-FIO grp-6 rplc-43"/>
    <w:basedOn w:val="a0"/>
  </w:style>
  <w:style w:type="character" w:customStyle="1" w:styleId="cat-ExternalSystemDefinedgrp-17rplc-44">
    <w:name w:val="cat-ExternalSystemDefined grp-17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FIOgrp-6rplc-47">
    <w:name w:val="cat-FIO grp-6 rplc-4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yperlink" Target="mailto:butyrsky.msk@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