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line="280" w:lineRule="atLeast"/>
        <w:jc w:val="center"/>
      </w:pPr>
      <w:r>
        <w:rPr>
          <w:rFonts w:ascii="Times New Roman" w:eastAsia="Times New Roman" w:hAnsi="Times New Roman" w:cs="Times New Roman"/>
          <w:b/>
          <w:bCs/>
          <w:sz w:val="28"/>
          <w:szCs w:val="28"/>
          <w:highlight w:val="none"/>
        </w:rPr>
        <w:t>РЕШЕНИЕ</w:t>
      </w:r>
    </w:p>
    <w:p>
      <w:pPr>
        <w:spacing w:before="0" w:after="0" w:line="280" w:lineRule="atLeast"/>
        <w:jc w:val="center"/>
      </w:pPr>
      <w:r>
        <w:rPr>
          <w:rFonts w:ascii="Times New Roman" w:eastAsia="Times New Roman" w:hAnsi="Times New Roman" w:cs="Times New Roman"/>
          <w:b/>
          <w:bCs/>
          <w:sz w:val="28"/>
          <w:szCs w:val="28"/>
          <w:highlight w:val="none"/>
        </w:rPr>
        <w:t>Именем Российской Федерации</w:t>
      </w:r>
    </w:p>
    <w:p>
      <w:pPr>
        <w:spacing w:before="0" w:after="0" w:line="280" w:lineRule="atLeast"/>
        <w:ind w:firstLine="709"/>
        <w:jc w:val="center"/>
      </w:pPr>
    </w:p>
    <w:p>
      <w:pPr>
        <w:spacing w:before="0" w:after="0" w:line="280" w:lineRule="atLeast"/>
        <w:jc w:val="center"/>
      </w:pPr>
      <w:r>
        <w:rPr>
          <w:rFonts w:ascii="Times New Roman" w:eastAsia="Times New Roman" w:hAnsi="Times New Roman" w:cs="Times New Roman"/>
          <w:b/>
          <w:bCs/>
          <w:sz w:val="28"/>
          <w:szCs w:val="28"/>
          <w:highlight w:val="none"/>
        </w:rPr>
        <w:t xml:space="preserve">   </w:t>
      </w:r>
      <w:r>
        <w:rPr>
          <w:rFonts w:ascii="Times New Roman" w:eastAsia="Times New Roman" w:hAnsi="Times New Roman" w:cs="Times New Roman"/>
          <w:b/>
          <w:bCs/>
          <w:sz w:val="28"/>
          <w:szCs w:val="28"/>
          <w:highlight w:val="none"/>
        </w:rPr>
        <w:t>0</w:t>
      </w:r>
      <w:r>
        <w:rPr>
          <w:rFonts w:ascii="Times New Roman" w:eastAsia="Times New Roman" w:hAnsi="Times New Roman" w:cs="Times New Roman"/>
          <w:b/>
          <w:bCs/>
          <w:sz w:val="28"/>
          <w:szCs w:val="28"/>
          <w:highlight w:val="none"/>
        </w:rPr>
        <w:t>6</w:t>
      </w:r>
      <w:r>
        <w:rPr>
          <w:rFonts w:ascii="Times New Roman" w:eastAsia="Times New Roman" w:hAnsi="Times New Roman" w:cs="Times New Roman"/>
          <w:b/>
          <w:bCs/>
          <w:sz w:val="28"/>
          <w:szCs w:val="28"/>
          <w:highlight w:val="none"/>
        </w:rPr>
        <w:t xml:space="preserve"> марта 2023 года</w:t>
      </w:r>
      <w:r>
        <w:rPr>
          <w:rFonts w:ascii="Times New Roman" w:eastAsia="Times New Roman" w:hAnsi="Times New Roman" w:cs="Times New Roman"/>
          <w:b/>
          <w:bCs/>
          <w:sz w:val="28"/>
          <w:szCs w:val="28"/>
          <w:highlight w:val="none"/>
        </w:rPr>
        <w:t xml:space="preserve">                                                                            </w:t>
      </w:r>
      <w:r>
        <w:rPr>
          <w:rStyle w:val="cat-Addressgrp-0rplc-0"/>
          <w:rFonts w:ascii="Times New Roman" w:eastAsia="Times New Roman" w:hAnsi="Times New Roman" w:cs="Times New Roman"/>
          <w:b/>
          <w:bCs/>
          <w:sz w:val="28"/>
          <w:szCs w:val="28"/>
          <w:highlight w:val="none"/>
        </w:rPr>
        <w:t>адрес</w:t>
      </w:r>
    </w:p>
    <w:p>
      <w:pPr>
        <w:spacing w:before="0" w:after="0" w:line="280" w:lineRule="atLeast"/>
        <w:ind w:firstLine="709"/>
        <w:jc w:val="both"/>
      </w:pPr>
    </w:p>
    <w:p>
      <w:pPr>
        <w:spacing w:before="0" w:after="0"/>
        <w:ind w:firstLine="709"/>
        <w:jc w:val="both"/>
        <w:rPr>
          <w:sz w:val="28"/>
          <w:szCs w:val="28"/>
        </w:rPr>
      </w:pPr>
      <w:r>
        <w:rPr>
          <w:rFonts w:ascii="Times New Roman" w:eastAsia="Times New Roman" w:hAnsi="Times New Roman" w:cs="Times New Roman"/>
          <w:sz w:val="28"/>
          <w:szCs w:val="28"/>
          <w:highlight w:val="none"/>
        </w:rPr>
        <w:t>Щербинский</w:t>
      </w:r>
      <w:r>
        <w:rPr>
          <w:rFonts w:ascii="Times New Roman" w:eastAsia="Times New Roman" w:hAnsi="Times New Roman" w:cs="Times New Roman"/>
          <w:sz w:val="28"/>
          <w:szCs w:val="28"/>
          <w:highlight w:val="none"/>
        </w:rPr>
        <w:t xml:space="preserve"> районный суд </w:t>
      </w:r>
      <w:r>
        <w:rPr>
          <w:rStyle w:val="cat-Addressgrp-0rplc-1"/>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составе председательствующего судьи Капустиной Г.В., при секретаре судебного заседания </w:t>
      </w:r>
      <w:r>
        <w:rPr>
          <w:rStyle w:val="cat-FIOgrp-11rplc-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рассмотрев в открытом судебном заседании гражданское дело № 02-</w:t>
      </w:r>
      <w:r>
        <w:rPr>
          <w:rFonts w:ascii="Times New Roman" w:eastAsia="Times New Roman" w:hAnsi="Times New Roman" w:cs="Times New Roman"/>
          <w:sz w:val="28"/>
          <w:szCs w:val="28"/>
          <w:highlight w:val="none"/>
        </w:rPr>
        <w:t>6811</w:t>
      </w:r>
      <w:r>
        <w:rPr>
          <w:rFonts w:ascii="Times New Roman" w:eastAsia="Times New Roman" w:hAnsi="Times New Roman" w:cs="Times New Roman"/>
          <w:sz w:val="28"/>
          <w:szCs w:val="28"/>
          <w:highlight w:val="none"/>
        </w:rPr>
        <w:t>/2023 по иску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ПАО Сбербанк в лице филиала – Московского банка ПАО Сбербанк к </w:t>
      </w:r>
      <w:r>
        <w:rPr>
          <w:rFonts w:ascii="Times New Roman" w:eastAsia="Times New Roman" w:hAnsi="Times New Roman" w:cs="Times New Roman"/>
          <w:sz w:val="28"/>
          <w:szCs w:val="28"/>
          <w:highlight w:val="none"/>
        </w:rPr>
        <w:t>Беженарь</w:t>
      </w:r>
      <w:r>
        <w:rPr>
          <w:rFonts w:ascii="Times New Roman" w:eastAsia="Times New Roman" w:hAnsi="Times New Roman" w:cs="Times New Roman"/>
          <w:sz w:val="28"/>
          <w:szCs w:val="28"/>
          <w:highlight w:val="none"/>
        </w:rPr>
        <w:t xml:space="preserve"> Александре Андреевне, </w:t>
      </w:r>
      <w:r>
        <w:rPr>
          <w:rFonts w:ascii="Times New Roman" w:eastAsia="Times New Roman" w:hAnsi="Times New Roman" w:cs="Times New Roman"/>
          <w:sz w:val="28"/>
          <w:szCs w:val="28"/>
          <w:highlight w:val="none"/>
        </w:rPr>
        <w:t>Беженарь</w:t>
      </w:r>
      <w:r>
        <w:rPr>
          <w:rFonts w:ascii="Times New Roman" w:eastAsia="Times New Roman" w:hAnsi="Times New Roman" w:cs="Times New Roman"/>
          <w:sz w:val="28"/>
          <w:szCs w:val="28"/>
          <w:highlight w:val="none"/>
        </w:rPr>
        <w:t xml:space="preserve"> Андрею Васильевичу, </w:t>
      </w:r>
      <w:r>
        <w:rPr>
          <w:rFonts w:ascii="Times New Roman" w:eastAsia="Times New Roman" w:hAnsi="Times New Roman" w:cs="Times New Roman"/>
          <w:sz w:val="28"/>
          <w:szCs w:val="28"/>
          <w:highlight w:val="none"/>
        </w:rPr>
        <w:t xml:space="preserve">действующему в собственных интересах, а также в интересах несовершеннолетней </w:t>
      </w:r>
      <w:r>
        <w:rPr>
          <w:rFonts w:ascii="Times New Roman" w:eastAsia="Times New Roman" w:hAnsi="Times New Roman" w:cs="Times New Roman"/>
          <w:sz w:val="28"/>
          <w:szCs w:val="28"/>
          <w:highlight w:val="none"/>
        </w:rPr>
        <w:t>Беженарь</w:t>
      </w:r>
      <w:r>
        <w:rPr>
          <w:rFonts w:ascii="Times New Roman" w:eastAsia="Times New Roman" w:hAnsi="Times New Roman" w:cs="Times New Roman"/>
          <w:sz w:val="28"/>
          <w:szCs w:val="28"/>
          <w:highlight w:val="none"/>
        </w:rPr>
        <w:t xml:space="preserve"> Карины Андреевны</w:t>
      </w:r>
      <w:r>
        <w:rPr>
          <w:rFonts w:ascii="Times New Roman" w:eastAsia="Times New Roman" w:hAnsi="Times New Roman" w:cs="Times New Roman"/>
          <w:sz w:val="28"/>
          <w:szCs w:val="28"/>
          <w:highlight w:val="none"/>
        </w:rPr>
        <w:t>, Суминой Людмиле</w:t>
      </w:r>
      <w:r>
        <w:rPr>
          <w:rFonts w:ascii="Times New Roman" w:eastAsia="Times New Roman" w:hAnsi="Times New Roman" w:cs="Times New Roman"/>
          <w:sz w:val="28"/>
          <w:szCs w:val="28"/>
          <w:highlight w:val="none"/>
        </w:rPr>
        <w:t xml:space="preserve"> Ивановне</w:t>
      </w:r>
      <w:r>
        <w:rPr>
          <w:rFonts w:ascii="Times New Roman" w:eastAsia="Times New Roman" w:hAnsi="Times New Roman" w:cs="Times New Roman"/>
          <w:sz w:val="28"/>
          <w:szCs w:val="28"/>
          <w:highlight w:val="none"/>
        </w:rPr>
        <w:t xml:space="preserve"> о расторжении кредитного договора, о взыскании задолженности,</w:t>
      </w:r>
      <w:r>
        <w:rPr>
          <w:rFonts w:ascii="Times New Roman" w:eastAsia="Times New Roman" w:hAnsi="Times New Roman" w:cs="Times New Roman"/>
          <w:sz w:val="28"/>
          <w:szCs w:val="28"/>
          <w:highlight w:val="none"/>
        </w:rPr>
        <w:t xml:space="preserve">  </w:t>
      </w:r>
    </w:p>
    <w:p>
      <w:pPr>
        <w:spacing w:before="0" w:after="0"/>
        <w:ind w:firstLine="709"/>
        <w:jc w:val="both"/>
        <w:rPr>
          <w:sz w:val="28"/>
          <w:szCs w:val="28"/>
        </w:rPr>
      </w:pPr>
    </w:p>
    <w:p>
      <w:pPr>
        <w:spacing w:before="0" w:after="0"/>
        <w:ind w:firstLine="709"/>
        <w:jc w:val="center"/>
        <w:rPr>
          <w:sz w:val="28"/>
          <w:szCs w:val="28"/>
        </w:rPr>
      </w:pPr>
      <w:r>
        <w:rPr>
          <w:rFonts w:ascii="Times New Roman" w:eastAsia="Times New Roman" w:hAnsi="Times New Roman" w:cs="Times New Roman"/>
          <w:sz w:val="28"/>
          <w:szCs w:val="28"/>
          <w:highlight w:val="none"/>
        </w:rPr>
        <w:t>УСТАНОВИЛ</w:t>
      </w:r>
      <w:r>
        <w:rPr>
          <w:rFonts w:ascii="Times New Roman" w:eastAsia="Times New Roman" w:hAnsi="Times New Roman" w:cs="Times New Roman"/>
          <w:sz w:val="28"/>
          <w:szCs w:val="28"/>
          <w:highlight w:val="none"/>
        </w:rPr>
        <w:t>:</w:t>
      </w:r>
    </w:p>
    <w:p>
      <w:pPr>
        <w:spacing w:before="0" w:after="0"/>
        <w:ind w:firstLine="709"/>
        <w:jc w:val="center"/>
        <w:rPr>
          <w:sz w:val="28"/>
          <w:szCs w:val="28"/>
        </w:rPr>
      </w:pP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ПАО Сбербанк в лице филиала – Московского банка ПАО Сбербанк к наследственному имуществу </w:t>
      </w:r>
      <w:r>
        <w:rPr>
          <w:rFonts w:ascii="Times New Roman" w:eastAsia="Times New Roman" w:hAnsi="Times New Roman" w:cs="Times New Roman"/>
          <w:sz w:val="28"/>
          <w:szCs w:val="28"/>
          <w:highlight w:val="none"/>
        </w:rPr>
        <w:t>Беженарь</w:t>
      </w:r>
      <w:r>
        <w:rPr>
          <w:rFonts w:ascii="Times New Roman" w:eastAsia="Times New Roman" w:hAnsi="Times New Roman" w:cs="Times New Roman"/>
          <w:sz w:val="28"/>
          <w:szCs w:val="28"/>
          <w:highlight w:val="none"/>
        </w:rPr>
        <w:t xml:space="preserve"> Е.М.</w:t>
      </w:r>
      <w:r>
        <w:rPr>
          <w:rFonts w:ascii="Times New Roman" w:eastAsia="Times New Roman" w:hAnsi="Times New Roman" w:cs="Times New Roman"/>
          <w:sz w:val="28"/>
          <w:szCs w:val="28"/>
          <w:highlight w:val="none"/>
        </w:rPr>
        <w:t xml:space="preserve"> о расторжении кредитного договора № </w:t>
      </w:r>
      <w:r>
        <w:rPr>
          <w:rFonts w:ascii="Times New Roman" w:eastAsia="Times New Roman" w:hAnsi="Times New Roman" w:cs="Times New Roman"/>
          <w:sz w:val="28"/>
          <w:szCs w:val="28"/>
          <w:highlight w:val="none"/>
        </w:rPr>
        <w:t>94649582</w:t>
      </w:r>
      <w:r>
        <w:rPr>
          <w:rFonts w:ascii="Times New Roman" w:eastAsia="Times New Roman" w:hAnsi="Times New Roman" w:cs="Times New Roman"/>
          <w:sz w:val="28"/>
          <w:szCs w:val="28"/>
          <w:highlight w:val="none"/>
        </w:rPr>
        <w:t xml:space="preserve"> от </w:t>
      </w:r>
      <w:r>
        <w:rPr>
          <w:rFonts w:ascii="Times New Roman" w:eastAsia="Times New Roman" w:hAnsi="Times New Roman" w:cs="Times New Roman"/>
          <w:sz w:val="28"/>
          <w:szCs w:val="28"/>
          <w:highlight w:val="none"/>
        </w:rPr>
        <w:t>14.01.2021</w:t>
      </w:r>
      <w:r>
        <w:rPr>
          <w:rFonts w:ascii="Times New Roman" w:eastAsia="Times New Roman" w:hAnsi="Times New Roman" w:cs="Times New Roman"/>
          <w:sz w:val="28"/>
          <w:szCs w:val="28"/>
          <w:highlight w:val="none"/>
        </w:rPr>
        <w:t xml:space="preserve"> г., заключенного между ПАО Сбербанк в лице филиала – Московского банка ПАО Сбербанк и </w:t>
      </w:r>
      <w:r>
        <w:rPr>
          <w:rFonts w:ascii="Times New Roman" w:eastAsia="Times New Roman" w:hAnsi="Times New Roman" w:cs="Times New Roman"/>
          <w:sz w:val="28"/>
          <w:szCs w:val="28"/>
          <w:highlight w:val="none"/>
        </w:rPr>
        <w:t>Беженарь</w:t>
      </w:r>
      <w:r>
        <w:rPr>
          <w:rFonts w:ascii="Times New Roman" w:eastAsia="Times New Roman" w:hAnsi="Times New Roman" w:cs="Times New Roman"/>
          <w:sz w:val="28"/>
          <w:szCs w:val="28"/>
          <w:highlight w:val="none"/>
        </w:rPr>
        <w:t xml:space="preserve"> Е.М.</w:t>
      </w:r>
      <w:r>
        <w:rPr>
          <w:rFonts w:ascii="Times New Roman" w:eastAsia="Times New Roman" w:hAnsi="Times New Roman" w:cs="Times New Roman"/>
          <w:sz w:val="28"/>
          <w:szCs w:val="28"/>
          <w:highlight w:val="none"/>
        </w:rPr>
        <w:t xml:space="preserve">; взыскании суммы задолженности по кредитному договору в размере </w:t>
      </w:r>
      <w:r>
        <w:rPr>
          <w:rStyle w:val="cat-Sumgrp-27rplc-1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а также расходов по оплате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госпошлины в размере </w:t>
      </w:r>
      <w:r>
        <w:rPr>
          <w:rStyle w:val="cat-Sumgrp-28rplc-1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p>
    <w:p>
      <w:pPr>
        <w:spacing w:before="0" w:after="0"/>
        <w:ind w:firstLine="709"/>
        <w:jc w:val="both"/>
        <w:rPr>
          <w:sz w:val="28"/>
          <w:szCs w:val="28"/>
        </w:rPr>
      </w:pPr>
      <w:r>
        <w:rPr>
          <w:rFonts w:ascii="Times New Roman" w:eastAsia="Times New Roman" w:hAnsi="Times New Roman" w:cs="Times New Roman"/>
          <w:sz w:val="28"/>
          <w:szCs w:val="28"/>
          <w:highlight w:val="none"/>
        </w:rPr>
        <w:t>В ходе рассмотрения настоящего гражданского дела к уча</w:t>
      </w:r>
      <w:r>
        <w:rPr>
          <w:rFonts w:ascii="Times New Roman" w:eastAsia="Times New Roman" w:hAnsi="Times New Roman" w:cs="Times New Roman"/>
          <w:sz w:val="28"/>
          <w:szCs w:val="28"/>
          <w:highlight w:val="none"/>
        </w:rPr>
        <w:t>стию в деле в качестве ответчиков</w:t>
      </w:r>
      <w:r>
        <w:rPr>
          <w:rFonts w:ascii="Times New Roman" w:eastAsia="Times New Roman" w:hAnsi="Times New Roman" w:cs="Times New Roman"/>
          <w:sz w:val="28"/>
          <w:szCs w:val="28"/>
          <w:highlight w:val="none"/>
        </w:rPr>
        <w:t xml:space="preserve"> были привлечены наследники </w:t>
      </w:r>
      <w:r>
        <w:rPr>
          <w:rFonts w:ascii="Times New Roman" w:eastAsia="Times New Roman" w:hAnsi="Times New Roman" w:cs="Times New Roman"/>
          <w:sz w:val="28"/>
          <w:szCs w:val="28"/>
          <w:highlight w:val="none"/>
        </w:rPr>
        <w:t>Беженарь</w:t>
      </w:r>
      <w:r>
        <w:rPr>
          <w:rFonts w:ascii="Times New Roman" w:eastAsia="Times New Roman" w:hAnsi="Times New Roman" w:cs="Times New Roman"/>
          <w:sz w:val="28"/>
          <w:szCs w:val="28"/>
          <w:highlight w:val="none"/>
        </w:rPr>
        <w:t xml:space="preserve"> Е.М.</w:t>
      </w:r>
      <w:r>
        <w:rPr>
          <w:rFonts w:ascii="Times New Roman" w:eastAsia="Times New Roman" w:hAnsi="Times New Roman" w:cs="Times New Roman"/>
          <w:sz w:val="28"/>
          <w:szCs w:val="28"/>
          <w:highlight w:val="none"/>
        </w:rPr>
        <w:t xml:space="preserve"> – </w:t>
      </w:r>
      <w:r>
        <w:rPr>
          <w:rFonts w:ascii="Times New Roman" w:eastAsia="Times New Roman" w:hAnsi="Times New Roman" w:cs="Times New Roman"/>
          <w:sz w:val="28"/>
          <w:szCs w:val="28"/>
          <w:highlight w:val="none"/>
        </w:rPr>
        <w:t>Беженарь</w:t>
      </w:r>
      <w:r>
        <w:rPr>
          <w:rFonts w:ascii="Times New Roman" w:eastAsia="Times New Roman" w:hAnsi="Times New Roman" w:cs="Times New Roman"/>
          <w:sz w:val="28"/>
          <w:szCs w:val="28"/>
          <w:highlight w:val="none"/>
        </w:rPr>
        <w:t xml:space="preserve"> Александра Андреевна, </w:t>
      </w:r>
      <w:r>
        <w:rPr>
          <w:rFonts w:ascii="Times New Roman" w:eastAsia="Times New Roman" w:hAnsi="Times New Roman" w:cs="Times New Roman"/>
          <w:sz w:val="28"/>
          <w:szCs w:val="28"/>
          <w:highlight w:val="none"/>
        </w:rPr>
        <w:t>Беженарь</w:t>
      </w:r>
      <w:r>
        <w:rPr>
          <w:rFonts w:ascii="Times New Roman" w:eastAsia="Times New Roman" w:hAnsi="Times New Roman" w:cs="Times New Roman"/>
          <w:sz w:val="28"/>
          <w:szCs w:val="28"/>
          <w:highlight w:val="none"/>
        </w:rPr>
        <w:t xml:space="preserve"> Андрей Васильевич, </w:t>
      </w:r>
      <w:r>
        <w:rPr>
          <w:rFonts w:ascii="Times New Roman" w:eastAsia="Times New Roman" w:hAnsi="Times New Roman" w:cs="Times New Roman"/>
          <w:sz w:val="28"/>
          <w:szCs w:val="28"/>
          <w:highlight w:val="none"/>
        </w:rPr>
        <w:t>Беженарь</w:t>
      </w:r>
      <w:r>
        <w:rPr>
          <w:rFonts w:ascii="Times New Roman" w:eastAsia="Times New Roman" w:hAnsi="Times New Roman" w:cs="Times New Roman"/>
          <w:sz w:val="28"/>
          <w:szCs w:val="28"/>
          <w:highlight w:val="none"/>
        </w:rPr>
        <w:t xml:space="preserve"> Карина Андреевна, Сумина Людмила Ивановна.</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Истец мотивирует свои требования тем, что между ПАО «Сбербанк России» и </w:t>
      </w:r>
      <w:r>
        <w:rPr>
          <w:rFonts w:ascii="Times New Roman" w:eastAsia="Times New Roman" w:hAnsi="Times New Roman" w:cs="Times New Roman"/>
          <w:sz w:val="28"/>
          <w:szCs w:val="28"/>
          <w:highlight w:val="none"/>
        </w:rPr>
        <w:t>Беженарь</w:t>
      </w:r>
      <w:r>
        <w:rPr>
          <w:rFonts w:ascii="Times New Roman" w:eastAsia="Times New Roman" w:hAnsi="Times New Roman" w:cs="Times New Roman"/>
          <w:sz w:val="28"/>
          <w:szCs w:val="28"/>
          <w:highlight w:val="none"/>
        </w:rPr>
        <w:t xml:space="preserve"> Е.М.</w:t>
      </w:r>
      <w:r>
        <w:rPr>
          <w:rFonts w:ascii="Times New Roman" w:eastAsia="Times New Roman" w:hAnsi="Times New Roman" w:cs="Times New Roman"/>
          <w:sz w:val="28"/>
          <w:szCs w:val="28"/>
          <w:highlight w:val="none"/>
        </w:rPr>
        <w:t xml:space="preserve"> был заключен кредитный договор </w:t>
      </w:r>
      <w:r>
        <w:rPr>
          <w:rFonts w:ascii="Times New Roman" w:eastAsia="Times New Roman" w:hAnsi="Times New Roman" w:cs="Times New Roman"/>
          <w:sz w:val="28"/>
          <w:szCs w:val="28"/>
          <w:highlight w:val="none"/>
        </w:rPr>
        <w:t>№ 94649582 от 14.01.2021 г.</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соответствии с которым истец выдал заемщику кредит на сумму </w:t>
      </w:r>
      <w:r>
        <w:rPr>
          <w:rStyle w:val="cat-Sumgrp-29rplc-18"/>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на срок 60 месяцев, под </w:t>
      </w:r>
      <w:r>
        <w:rPr>
          <w:rFonts w:ascii="Times New Roman" w:eastAsia="Times New Roman" w:hAnsi="Times New Roman" w:cs="Times New Roman"/>
          <w:sz w:val="28"/>
          <w:szCs w:val="28"/>
          <w:highlight w:val="none"/>
        </w:rPr>
        <w:t>16,75</w:t>
      </w:r>
      <w:r>
        <w:rPr>
          <w:rFonts w:ascii="Times New Roman" w:eastAsia="Times New Roman" w:hAnsi="Times New Roman" w:cs="Times New Roman"/>
          <w:sz w:val="28"/>
          <w:szCs w:val="28"/>
          <w:highlight w:val="none"/>
        </w:rPr>
        <w:t xml:space="preserve"> % годовых. Кредитный договор подписан в электронном виде простой электронной подписью, со стороны заемщика посредством использования систем «Сбербанк Онлайн» и «Мобильный банк». В течение срока действия договора заемщик неоднократно нарушала условия кредитного договора в части сроков и сумм ежемесячных платежей, в связи с чем образовалась просроченная задолженность по кредиту. </w:t>
      </w:r>
      <w:r>
        <w:rPr>
          <w:rFonts w:ascii="Times New Roman" w:eastAsia="Times New Roman" w:hAnsi="Times New Roman" w:cs="Times New Roman"/>
          <w:sz w:val="28"/>
          <w:szCs w:val="28"/>
          <w:highlight w:val="none"/>
        </w:rPr>
        <w:t>16.04.2022</w:t>
      </w:r>
      <w:r>
        <w:rPr>
          <w:rFonts w:ascii="Times New Roman" w:eastAsia="Times New Roman" w:hAnsi="Times New Roman" w:cs="Times New Roman"/>
          <w:sz w:val="28"/>
          <w:szCs w:val="28"/>
          <w:highlight w:val="none"/>
        </w:rPr>
        <w:t xml:space="preserve"> года заемщик умер. По состоянию на </w:t>
      </w:r>
      <w:r>
        <w:rPr>
          <w:rFonts w:ascii="Times New Roman" w:eastAsia="Times New Roman" w:hAnsi="Times New Roman" w:cs="Times New Roman"/>
          <w:sz w:val="28"/>
          <w:szCs w:val="28"/>
          <w:highlight w:val="none"/>
        </w:rPr>
        <w:t>18.11.2022</w:t>
      </w:r>
      <w:r>
        <w:rPr>
          <w:rFonts w:ascii="Times New Roman" w:eastAsia="Times New Roman" w:hAnsi="Times New Roman" w:cs="Times New Roman"/>
          <w:sz w:val="28"/>
          <w:szCs w:val="28"/>
          <w:highlight w:val="none"/>
        </w:rPr>
        <w:t xml:space="preserve"> года размер задолженности по кредитному договору составляет </w:t>
      </w:r>
      <w:r>
        <w:rPr>
          <w:rStyle w:val="cat-Sumgrp-27rplc-19"/>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из которых: </w:t>
      </w:r>
      <w:r>
        <w:rPr>
          <w:rStyle w:val="cat-Sumgrp-30rplc-2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 задолженность по основному долгу;</w:t>
      </w:r>
      <w:r>
        <w:rPr>
          <w:rFonts w:ascii="Times New Roman" w:eastAsia="Times New Roman" w:hAnsi="Times New Roman" w:cs="Times New Roman"/>
          <w:sz w:val="28"/>
          <w:szCs w:val="28"/>
          <w:highlight w:val="none"/>
        </w:rPr>
        <w:t xml:space="preserve">  </w:t>
      </w:r>
      <w:r>
        <w:rPr>
          <w:rStyle w:val="cat-Sumgrp-31rplc-2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 задолженность по процентам.</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Представитель истца </w:t>
      </w:r>
      <w:r>
        <w:rPr>
          <w:rFonts w:ascii="Times New Roman" w:eastAsia="Times New Roman" w:hAnsi="Times New Roman" w:cs="Times New Roman"/>
          <w:sz w:val="28"/>
          <w:szCs w:val="28"/>
          <w:highlight w:val="none"/>
        </w:rPr>
        <w:t>ПАО Сбербанк в лице филиала – Московского банка ПАО Сбербанк</w:t>
      </w:r>
      <w:r>
        <w:rPr>
          <w:rFonts w:ascii="Times New Roman" w:eastAsia="Times New Roman" w:hAnsi="Times New Roman" w:cs="Times New Roman"/>
          <w:sz w:val="28"/>
          <w:szCs w:val="28"/>
          <w:highlight w:val="none"/>
        </w:rPr>
        <w:t xml:space="preserve"> в суд</w:t>
      </w:r>
      <w:r>
        <w:rPr>
          <w:rFonts w:ascii="Times New Roman" w:eastAsia="Times New Roman" w:hAnsi="Times New Roman" w:cs="Times New Roman"/>
          <w:sz w:val="28"/>
          <w:szCs w:val="28"/>
          <w:highlight w:val="none"/>
        </w:rPr>
        <w:t>ебное заседание</w:t>
      </w:r>
      <w:r>
        <w:rPr>
          <w:rFonts w:ascii="Times New Roman" w:eastAsia="Times New Roman" w:hAnsi="Times New Roman" w:cs="Times New Roman"/>
          <w:sz w:val="28"/>
          <w:szCs w:val="28"/>
          <w:highlight w:val="none"/>
        </w:rPr>
        <w:t xml:space="preserve"> не явился, о времени и месте рассмотрения дела извещен надлежащим образом, просил о рассмотрении дела в его отсутствие по имеющимся в деле доказательствам, </w:t>
      </w:r>
      <w:r>
        <w:rPr>
          <w:rFonts w:ascii="Times New Roman" w:eastAsia="Times New Roman" w:hAnsi="Times New Roman" w:cs="Times New Roman"/>
          <w:sz w:val="28"/>
          <w:szCs w:val="28"/>
          <w:highlight w:val="none"/>
        </w:rPr>
        <w:t>о чем указал в исковом заявлении</w:t>
      </w:r>
      <w:r>
        <w:rPr>
          <w:rFonts w:ascii="Times New Roman" w:eastAsia="Times New Roman" w:hAnsi="Times New Roman" w:cs="Times New Roman"/>
          <w:sz w:val="28"/>
          <w:szCs w:val="28"/>
          <w:highlight w:val="none"/>
        </w:rPr>
        <w:t xml:space="preserve">. </w:t>
      </w:r>
    </w:p>
    <w:p>
      <w:pPr>
        <w:spacing w:before="0" w:after="0"/>
        <w:ind w:firstLine="540"/>
        <w:jc w:val="both"/>
        <w:rPr>
          <w:sz w:val="28"/>
          <w:szCs w:val="28"/>
        </w:rPr>
      </w:pPr>
      <w:r>
        <w:rPr>
          <w:rFonts w:ascii="Times New Roman" w:eastAsia="Times New Roman" w:hAnsi="Times New Roman" w:cs="Times New Roman"/>
          <w:sz w:val="28"/>
          <w:szCs w:val="28"/>
          <w:highlight w:val="none"/>
        </w:rPr>
        <w:t>Ответчик</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Беженарь</w:t>
      </w:r>
      <w:r>
        <w:rPr>
          <w:rFonts w:ascii="Times New Roman" w:eastAsia="Times New Roman" w:hAnsi="Times New Roman" w:cs="Times New Roman"/>
          <w:sz w:val="28"/>
          <w:szCs w:val="28"/>
          <w:highlight w:val="none"/>
        </w:rPr>
        <w:t xml:space="preserve"> А.А., </w:t>
      </w:r>
      <w:r>
        <w:rPr>
          <w:rFonts w:ascii="Times New Roman" w:eastAsia="Times New Roman" w:hAnsi="Times New Roman" w:cs="Times New Roman"/>
          <w:sz w:val="28"/>
          <w:szCs w:val="28"/>
          <w:highlight w:val="none"/>
        </w:rPr>
        <w:t>Беженарь</w:t>
      </w:r>
      <w:r>
        <w:rPr>
          <w:rFonts w:ascii="Times New Roman" w:eastAsia="Times New Roman" w:hAnsi="Times New Roman" w:cs="Times New Roman"/>
          <w:sz w:val="28"/>
          <w:szCs w:val="28"/>
          <w:highlight w:val="none"/>
        </w:rPr>
        <w:t xml:space="preserve"> А.В., </w:t>
      </w:r>
      <w:r>
        <w:rPr>
          <w:rFonts w:ascii="Times New Roman" w:eastAsia="Times New Roman" w:hAnsi="Times New Roman" w:cs="Times New Roman"/>
          <w:sz w:val="28"/>
          <w:szCs w:val="28"/>
          <w:highlight w:val="none"/>
        </w:rPr>
        <w:t xml:space="preserve">действующий в собственных интересах, а также в интересах несовершеннолетней </w:t>
      </w:r>
      <w:r>
        <w:rPr>
          <w:rFonts w:ascii="Times New Roman" w:eastAsia="Times New Roman" w:hAnsi="Times New Roman" w:cs="Times New Roman"/>
          <w:sz w:val="28"/>
          <w:szCs w:val="28"/>
          <w:highlight w:val="none"/>
        </w:rPr>
        <w:t>Беженарь</w:t>
      </w:r>
      <w:r>
        <w:rPr>
          <w:rFonts w:ascii="Times New Roman" w:eastAsia="Times New Roman" w:hAnsi="Times New Roman" w:cs="Times New Roman"/>
          <w:sz w:val="28"/>
          <w:szCs w:val="28"/>
          <w:highlight w:val="none"/>
        </w:rPr>
        <w:t xml:space="preserve"> К.А.</w:t>
      </w:r>
      <w:r>
        <w:rPr>
          <w:rFonts w:ascii="Times New Roman" w:eastAsia="Times New Roman" w:hAnsi="Times New Roman" w:cs="Times New Roman"/>
          <w:sz w:val="28"/>
          <w:szCs w:val="28"/>
          <w:highlight w:val="none"/>
        </w:rPr>
        <w:t>, Сумина Л.И.</w:t>
      </w:r>
      <w:r>
        <w:rPr>
          <w:rFonts w:ascii="Times New Roman" w:eastAsia="Times New Roman" w:hAnsi="Times New Roman" w:cs="Times New Roman"/>
          <w:sz w:val="28"/>
          <w:szCs w:val="28"/>
          <w:highlight w:val="none"/>
        </w:rPr>
        <w:t xml:space="preserve"> в суд не явил</w:t>
      </w:r>
      <w:r>
        <w:rPr>
          <w:rFonts w:ascii="Times New Roman" w:eastAsia="Times New Roman" w:hAnsi="Times New Roman" w:cs="Times New Roman"/>
          <w:sz w:val="28"/>
          <w:szCs w:val="28"/>
          <w:highlight w:val="none"/>
        </w:rPr>
        <w:t>ись</w:t>
      </w:r>
      <w:r>
        <w:rPr>
          <w:rFonts w:ascii="Times New Roman" w:eastAsia="Times New Roman" w:hAnsi="Times New Roman" w:cs="Times New Roman"/>
          <w:sz w:val="28"/>
          <w:szCs w:val="28"/>
          <w:highlight w:val="none"/>
        </w:rPr>
        <w:t>, о времени и месте рассмотрения дела извещал</w:t>
      </w:r>
      <w:r>
        <w:rPr>
          <w:rFonts w:ascii="Times New Roman" w:eastAsia="Times New Roman" w:hAnsi="Times New Roman" w:cs="Times New Roman"/>
          <w:sz w:val="28"/>
          <w:szCs w:val="28"/>
          <w:highlight w:val="none"/>
        </w:rPr>
        <w:t>ись</w:t>
      </w:r>
      <w:r>
        <w:rPr>
          <w:rFonts w:ascii="Times New Roman" w:eastAsia="Times New Roman" w:hAnsi="Times New Roman" w:cs="Times New Roman"/>
          <w:sz w:val="28"/>
          <w:szCs w:val="28"/>
          <w:highlight w:val="none"/>
        </w:rPr>
        <w:t xml:space="preserve"> надлежащим образом </w:t>
      </w:r>
      <w:r>
        <w:rPr>
          <w:rFonts w:ascii="Times New Roman" w:eastAsia="Times New Roman" w:hAnsi="Times New Roman" w:cs="Times New Roman"/>
          <w:sz w:val="28"/>
          <w:szCs w:val="28"/>
          <w:highlight w:val="none"/>
        </w:rPr>
        <w:t>в соответствии с действующим законодательством</w:t>
      </w:r>
      <w:r>
        <w:rPr>
          <w:rFonts w:ascii="Times New Roman" w:eastAsia="Times New Roman" w:hAnsi="Times New Roman" w:cs="Times New Roman"/>
          <w:sz w:val="28"/>
          <w:szCs w:val="28"/>
          <w:highlight w:val="none"/>
        </w:rPr>
        <w:t>, не просил</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 об отложении судебного разбирательства, не сообщил</w:t>
      </w:r>
      <w:r>
        <w:rPr>
          <w:rFonts w:ascii="Times New Roman" w:eastAsia="Times New Roman" w:hAnsi="Times New Roman" w:cs="Times New Roman"/>
          <w:sz w:val="28"/>
          <w:szCs w:val="28"/>
          <w:highlight w:val="none"/>
        </w:rPr>
        <w:t xml:space="preserve">и </w:t>
      </w:r>
      <w:r>
        <w:rPr>
          <w:rFonts w:ascii="Times New Roman" w:eastAsia="Times New Roman" w:hAnsi="Times New Roman" w:cs="Times New Roman"/>
          <w:sz w:val="28"/>
          <w:szCs w:val="28"/>
          <w:highlight w:val="none"/>
        </w:rPr>
        <w:t xml:space="preserve">суду о причинах неявки. </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Учитывая, что реализация участниками гражданского оборота своих прав не должна нарушать права и охраняемые законом интересы других лиц, суд </w:t>
      </w:r>
      <w:r>
        <w:rPr>
          <w:rFonts w:ascii="Times New Roman" w:eastAsia="Times New Roman" w:hAnsi="Times New Roman" w:cs="Times New Roman"/>
          <w:sz w:val="28"/>
          <w:szCs w:val="28"/>
          <w:highlight w:val="none"/>
        </w:rPr>
        <w:t xml:space="preserve">на основании ст. 167 ГПК РФ </w:t>
      </w:r>
      <w:r>
        <w:rPr>
          <w:rFonts w:ascii="Times New Roman" w:eastAsia="Times New Roman" w:hAnsi="Times New Roman" w:cs="Times New Roman"/>
          <w:sz w:val="28"/>
          <w:szCs w:val="28"/>
          <w:highlight w:val="none"/>
        </w:rPr>
        <w:t>полагает возможным рассмотреть дело в отсутствие участвующих в деле лиц, извещенных надлежащим образом о времени и месте рассмотрения дела по существу, по имеющимся в деле доказательствам.</w:t>
      </w:r>
      <w:r>
        <w:rPr>
          <w:rFonts w:ascii="Times New Roman" w:eastAsia="Times New Roman" w:hAnsi="Times New Roman" w:cs="Times New Roman"/>
          <w:sz w:val="28"/>
          <w:szCs w:val="28"/>
          <w:highlight w:val="none"/>
        </w:rPr>
        <w:t xml:space="preserve">  </w:t>
      </w:r>
    </w:p>
    <w:p>
      <w:pPr>
        <w:spacing w:before="0" w:after="0"/>
        <w:ind w:firstLine="709"/>
        <w:jc w:val="both"/>
        <w:rPr>
          <w:sz w:val="28"/>
          <w:szCs w:val="28"/>
        </w:rPr>
      </w:pPr>
      <w:r>
        <w:rPr>
          <w:rFonts w:ascii="Times New Roman" w:eastAsia="Times New Roman" w:hAnsi="Times New Roman" w:cs="Times New Roman"/>
          <w:sz w:val="28"/>
          <w:szCs w:val="28"/>
          <w:highlight w:val="none"/>
        </w:rPr>
        <w:t>Исследовав письменные материалы дела, суд переходит к следующему.</w:t>
      </w:r>
    </w:p>
    <w:p>
      <w:pPr>
        <w:spacing w:before="0" w:after="0"/>
        <w:ind w:firstLine="709"/>
        <w:jc w:val="both"/>
        <w:rPr>
          <w:sz w:val="28"/>
          <w:szCs w:val="28"/>
        </w:rPr>
      </w:pPr>
      <w:r>
        <w:rPr>
          <w:rFonts w:ascii="Times New Roman" w:eastAsia="Times New Roman" w:hAnsi="Times New Roman" w:cs="Times New Roman"/>
          <w:sz w:val="28"/>
          <w:szCs w:val="28"/>
          <w:highlight w:val="none"/>
        </w:rPr>
        <w:t>Согласно ст. ст. 309, 310 ГК РФ обязательства должны исполняться надлежащим образом в</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соответствии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условиями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обязательства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требованиями закона,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иных</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правовых актов. Односторонний отказ от исполнения обязательства и одностороннее изменение его условий не допускаются.</w:t>
      </w:r>
      <w:r>
        <w:rPr>
          <w:rFonts w:ascii="Times New Roman" w:eastAsia="Times New Roman" w:hAnsi="Times New Roman" w:cs="Times New Roman"/>
          <w:sz w:val="28"/>
          <w:szCs w:val="28"/>
          <w:highlight w:val="none"/>
        </w:rPr>
        <w:t xml:space="preserve">  </w:t>
      </w:r>
    </w:p>
    <w:p>
      <w:pPr>
        <w:spacing w:before="0" w:after="0"/>
        <w:ind w:firstLine="709"/>
        <w:jc w:val="both"/>
        <w:rPr>
          <w:sz w:val="28"/>
          <w:szCs w:val="28"/>
        </w:rPr>
      </w:pPr>
      <w:r>
        <w:rPr>
          <w:rFonts w:ascii="Times New Roman" w:eastAsia="Times New Roman" w:hAnsi="Times New Roman" w:cs="Times New Roman"/>
          <w:sz w:val="28"/>
          <w:szCs w:val="28"/>
          <w:highlight w:val="none"/>
        </w:rPr>
        <w:t>В соответствии со ст. 807 ГК РФ по договору займа одна сторона (займодавец) передает или обязуется передать в собственность другой стороне (заемщику) деньги, вещи, определенные родовыми признаками, или ценные бумаги, а заемщик обязуется возвратить займодавцу такую же сумму денег (сумму займа) или равное количество полученных им вещей того же рода и качества либо таких же ценных бумаг.</w:t>
      </w:r>
    </w:p>
    <w:p>
      <w:pPr>
        <w:spacing w:before="0" w:after="0"/>
        <w:ind w:firstLine="709"/>
        <w:jc w:val="both"/>
        <w:rPr>
          <w:sz w:val="28"/>
          <w:szCs w:val="28"/>
        </w:rPr>
      </w:pPr>
      <w:r>
        <w:rPr>
          <w:rFonts w:ascii="Times New Roman" w:eastAsia="Times New Roman" w:hAnsi="Times New Roman" w:cs="Times New Roman"/>
          <w:sz w:val="28"/>
          <w:szCs w:val="28"/>
          <w:highlight w:val="none"/>
        </w:rPr>
        <w:t>На основании ст. 809 ГК РФ,</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если иное не предусмотрено законом или договором займа, займодавец имеет право на получение с заемщика процентов за пользование займом в размерах и в порядке, определенных договором. При отсутствии в договоре условия о размере процентов за пользование займом их размер определяется ключевой ставкой Банка России, действовавшей в соответствующие периоды.</w:t>
      </w:r>
    </w:p>
    <w:p>
      <w:pPr>
        <w:spacing w:before="0" w:after="0"/>
        <w:ind w:firstLine="709"/>
        <w:jc w:val="both"/>
        <w:rPr>
          <w:sz w:val="28"/>
          <w:szCs w:val="28"/>
        </w:rPr>
      </w:pPr>
      <w:r>
        <w:rPr>
          <w:rFonts w:ascii="Times New Roman" w:eastAsia="Times New Roman" w:hAnsi="Times New Roman" w:cs="Times New Roman"/>
          <w:sz w:val="28"/>
          <w:szCs w:val="28"/>
          <w:highlight w:val="none"/>
        </w:rPr>
        <w:t>В соответствии со ст. 810 ч. 1 ГК РФ</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заемщик обязан возвратить займодавцу сумму займа в срок и в порядке, которые предусмотрены договором займа. </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Согласно ст. 811 ГК РФ, если иное не предусмотрено законом или договором займа, в случаях, когда заемщик не возвращает в срок сумму займа, </w:t>
      </w:r>
      <w:r>
        <w:rPr>
          <w:rFonts w:ascii="Times New Roman" w:eastAsia="Times New Roman" w:hAnsi="Times New Roman" w:cs="Times New Roman"/>
          <w:sz w:val="28"/>
          <w:szCs w:val="28"/>
          <w:highlight w:val="none"/>
        </w:rPr>
        <w:t>на эту сумму подлежат уплате проценты в размере, предусмотренном пунктом 1 статьи 395 настоящего Кодекса, со дня, когда она должна была быть возвращена, до дня ее возврата займодавцу независимо от уплаты процентов, предусмотренных пунктом 1 статьи 809 настоящего Кодекса.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процентами за пользование займом, причитающимися на момент его возврата.</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Как следует из материалов дела, между ПАО Сбербанк и </w:t>
      </w:r>
      <w:r>
        <w:rPr>
          <w:rFonts w:ascii="Times New Roman" w:eastAsia="Times New Roman" w:hAnsi="Times New Roman" w:cs="Times New Roman"/>
          <w:sz w:val="28"/>
          <w:szCs w:val="28"/>
          <w:highlight w:val="none"/>
        </w:rPr>
        <w:t>Беженарь</w:t>
      </w:r>
      <w:r>
        <w:rPr>
          <w:rFonts w:ascii="Times New Roman" w:eastAsia="Times New Roman" w:hAnsi="Times New Roman" w:cs="Times New Roman"/>
          <w:sz w:val="28"/>
          <w:szCs w:val="28"/>
          <w:highlight w:val="none"/>
        </w:rPr>
        <w:t xml:space="preserve"> Е.М.</w:t>
      </w:r>
      <w:r>
        <w:rPr>
          <w:rFonts w:ascii="Times New Roman" w:eastAsia="Times New Roman" w:hAnsi="Times New Roman" w:cs="Times New Roman"/>
          <w:sz w:val="28"/>
          <w:szCs w:val="28"/>
          <w:highlight w:val="none"/>
        </w:rPr>
        <w:t xml:space="preserve"> был заключен кредитный договор </w:t>
      </w:r>
      <w:r>
        <w:rPr>
          <w:rFonts w:ascii="Times New Roman" w:eastAsia="Times New Roman" w:hAnsi="Times New Roman" w:cs="Times New Roman"/>
          <w:sz w:val="28"/>
          <w:szCs w:val="28"/>
          <w:highlight w:val="none"/>
        </w:rPr>
        <w:t>№ 94649582 от 14.01.2021 г.</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соответствии с которым истец выдал заемщику кредит на сумму </w:t>
      </w:r>
      <w:r>
        <w:rPr>
          <w:rStyle w:val="cat-Sumgrp-29rplc-27"/>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на срок 60 месяцев, под </w:t>
      </w:r>
      <w:r>
        <w:rPr>
          <w:rFonts w:ascii="Times New Roman" w:eastAsia="Times New Roman" w:hAnsi="Times New Roman" w:cs="Times New Roman"/>
          <w:sz w:val="28"/>
          <w:szCs w:val="28"/>
          <w:highlight w:val="none"/>
        </w:rPr>
        <w:t>16,75</w:t>
      </w:r>
      <w:r>
        <w:rPr>
          <w:rFonts w:ascii="Times New Roman" w:eastAsia="Times New Roman" w:hAnsi="Times New Roman" w:cs="Times New Roman"/>
          <w:sz w:val="28"/>
          <w:szCs w:val="28"/>
          <w:highlight w:val="none"/>
        </w:rPr>
        <w:t xml:space="preserve"> % годовых. </w:t>
      </w:r>
    </w:p>
    <w:p>
      <w:pPr>
        <w:spacing w:before="0" w:after="0"/>
        <w:ind w:firstLine="709"/>
        <w:jc w:val="both"/>
        <w:rPr>
          <w:sz w:val="28"/>
          <w:szCs w:val="28"/>
        </w:rPr>
      </w:pPr>
      <w:r>
        <w:rPr>
          <w:rFonts w:ascii="Times New Roman" w:eastAsia="Times New Roman" w:hAnsi="Times New Roman" w:cs="Times New Roman"/>
          <w:sz w:val="28"/>
          <w:szCs w:val="28"/>
          <w:highlight w:val="none"/>
        </w:rPr>
        <w:t>Кредитный договор подписан в электронном виде простой электронной подписью, со стороны заемщика посредством использования систем «Сбербанк Онлайн» и «Мобильный банк».</w:t>
      </w:r>
    </w:p>
    <w:p>
      <w:pPr>
        <w:spacing w:before="0" w:after="0"/>
        <w:ind w:firstLine="709"/>
        <w:jc w:val="both"/>
        <w:rPr>
          <w:sz w:val="28"/>
          <w:szCs w:val="28"/>
        </w:rPr>
      </w:pPr>
      <w:r>
        <w:rPr>
          <w:rFonts w:ascii="Times New Roman" w:eastAsia="Times New Roman" w:hAnsi="Times New Roman" w:cs="Times New Roman"/>
          <w:sz w:val="28"/>
          <w:szCs w:val="28"/>
          <w:highlight w:val="none"/>
        </w:rPr>
        <w:t>Статьей 432 ГК РФ предусмотрено, что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w:t>
      </w:r>
    </w:p>
    <w:p>
      <w:pPr>
        <w:spacing w:before="0" w:after="0"/>
        <w:ind w:firstLine="709"/>
        <w:jc w:val="both"/>
        <w:rPr>
          <w:sz w:val="28"/>
          <w:szCs w:val="28"/>
        </w:rPr>
      </w:pPr>
      <w:r>
        <w:rPr>
          <w:rFonts w:ascii="Times New Roman" w:eastAsia="Times New Roman" w:hAnsi="Times New Roman" w:cs="Times New Roman"/>
          <w:sz w:val="28"/>
          <w:szCs w:val="28"/>
          <w:highlight w:val="none"/>
        </w:rPr>
        <w:t>В соответствии с пунктом 2 статьи 160 ГК РФ использование при совершении сделок факсимильного воспроизведения подписи с помощью средств механического или иного копирования, электронной подписи либо иного аналога собственноручной подписи допускается в случаях и в порядке, предусмотренных законом, иными правовыми актами или соглашением сторон.</w:t>
      </w:r>
    </w:p>
    <w:p>
      <w:pPr>
        <w:spacing w:before="0" w:after="0"/>
        <w:ind w:firstLine="709"/>
        <w:jc w:val="both"/>
        <w:rPr>
          <w:sz w:val="28"/>
          <w:szCs w:val="28"/>
        </w:rPr>
      </w:pPr>
      <w:r>
        <w:rPr>
          <w:rFonts w:ascii="Times New Roman" w:eastAsia="Times New Roman" w:hAnsi="Times New Roman" w:cs="Times New Roman"/>
          <w:sz w:val="28"/>
          <w:szCs w:val="28"/>
          <w:highlight w:val="none"/>
        </w:rPr>
        <w:t>Порядок заключения договоров в электронном виде между клиентом и Банком регулируется договором банковского обслуживания.</w:t>
      </w:r>
    </w:p>
    <w:p>
      <w:pPr>
        <w:spacing w:before="0" w:after="0"/>
        <w:ind w:firstLine="709"/>
        <w:jc w:val="both"/>
        <w:rPr>
          <w:sz w:val="28"/>
          <w:szCs w:val="28"/>
        </w:rPr>
      </w:pPr>
      <w:r>
        <w:rPr>
          <w:rFonts w:ascii="Times New Roman" w:eastAsia="Times New Roman" w:hAnsi="Times New Roman" w:cs="Times New Roman"/>
          <w:sz w:val="28"/>
          <w:szCs w:val="28"/>
          <w:highlight w:val="none"/>
        </w:rPr>
        <w:t>В соответствии с п. 3.9. Приложения 1 к Условиям банковского обслуживания электронные документы, в том числе договоры и заявления, подписанные с использованием Аналога собственноручной подписи/простой электронной подписью, признаются Банком и Клиентом равнозначными документам на бумажном носителе, подписанным собственноручной подписью.</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В соответствии с </w:t>
      </w:r>
      <w:r>
        <w:rPr>
          <w:rFonts w:ascii="Times New Roman" w:eastAsia="Times New Roman" w:hAnsi="Times New Roman" w:cs="Times New Roman"/>
          <w:sz w:val="28"/>
          <w:szCs w:val="28"/>
          <w:highlight w:val="none"/>
        </w:rPr>
        <w:t>п.п</w:t>
      </w:r>
      <w:r>
        <w:rPr>
          <w:rFonts w:ascii="Times New Roman" w:eastAsia="Times New Roman" w:hAnsi="Times New Roman" w:cs="Times New Roman"/>
          <w:sz w:val="28"/>
          <w:szCs w:val="28"/>
          <w:highlight w:val="none"/>
        </w:rPr>
        <w:t>. 1.1. Условий банковского обслуживания надлежащим образом заключенным между клиентом и Банком ДБО будет считаться заполненное и подписанное клиентом Заявление на банковское обслуживание и Условия банковского обслуживания в совокупности.</w:t>
      </w:r>
    </w:p>
    <w:p>
      <w:pPr>
        <w:spacing w:before="0" w:after="0"/>
        <w:ind w:firstLine="709"/>
        <w:jc w:val="both"/>
        <w:rPr>
          <w:sz w:val="28"/>
          <w:szCs w:val="28"/>
        </w:rPr>
      </w:pPr>
      <w:r>
        <w:rPr>
          <w:rFonts w:ascii="Times New Roman" w:eastAsia="Times New Roman" w:hAnsi="Times New Roman" w:cs="Times New Roman"/>
          <w:sz w:val="28"/>
          <w:szCs w:val="28"/>
          <w:highlight w:val="none"/>
        </w:rPr>
        <w:t>Пунктом 1.2. установлено, что ДБО считается заключенным с момента получения Банком лично от клиента Заявления на банковское обслуживание на бумажном носителе по форме, установленной Банком, подписанного собственноручной подписью Клиента.</w:t>
      </w:r>
    </w:p>
    <w:p>
      <w:pPr>
        <w:spacing w:before="0" w:after="0"/>
        <w:ind w:firstLine="709"/>
        <w:jc w:val="both"/>
        <w:rPr>
          <w:sz w:val="28"/>
          <w:szCs w:val="28"/>
        </w:rPr>
      </w:pPr>
      <w:r>
        <w:rPr>
          <w:rFonts w:ascii="Times New Roman" w:eastAsia="Times New Roman" w:hAnsi="Times New Roman" w:cs="Times New Roman"/>
          <w:sz w:val="28"/>
          <w:szCs w:val="28"/>
          <w:highlight w:val="none"/>
        </w:rPr>
        <w:t>Подписывая заявление на банковское обслуживание, должник подтвердил свое согласие с «Условиями банковского обслуживания физических лиц» и обязалась их выполнять.</w:t>
      </w:r>
    </w:p>
    <w:p>
      <w:pPr>
        <w:spacing w:before="0" w:after="0"/>
        <w:ind w:firstLine="709"/>
        <w:jc w:val="both"/>
        <w:rPr>
          <w:sz w:val="28"/>
          <w:szCs w:val="28"/>
        </w:rPr>
      </w:pPr>
      <w:r>
        <w:rPr>
          <w:rFonts w:ascii="Times New Roman" w:eastAsia="Times New Roman" w:hAnsi="Times New Roman" w:cs="Times New Roman"/>
          <w:sz w:val="28"/>
          <w:szCs w:val="28"/>
          <w:highlight w:val="none"/>
        </w:rPr>
        <w:t>04.09.2017</w:t>
      </w:r>
      <w:r>
        <w:rPr>
          <w:rFonts w:ascii="Times New Roman" w:eastAsia="Times New Roman" w:hAnsi="Times New Roman" w:cs="Times New Roman"/>
          <w:sz w:val="28"/>
          <w:szCs w:val="28"/>
          <w:highlight w:val="none"/>
        </w:rPr>
        <w:t xml:space="preserve"> г. заемщик обратился в Банк с заявлением на получение дебетовой карты </w:t>
      </w:r>
      <w:r>
        <w:rPr>
          <w:rStyle w:val="cat-FIOgrp-21rplc-28"/>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Классическая</w:t>
      </w:r>
      <w:r>
        <w:rPr>
          <w:rFonts w:ascii="Times New Roman" w:eastAsia="Times New Roman" w:hAnsi="Times New Roman" w:cs="Times New Roman"/>
          <w:sz w:val="28"/>
          <w:szCs w:val="28"/>
          <w:highlight w:val="none"/>
        </w:rPr>
        <w:t xml:space="preserve"> № счета карты 40817 810 </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 xml:space="preserve"> 38</w:t>
      </w:r>
      <w:r>
        <w:rPr>
          <w:rFonts w:ascii="Times New Roman" w:eastAsia="Times New Roman" w:hAnsi="Times New Roman" w:cs="Times New Roman"/>
          <w:sz w:val="28"/>
          <w:szCs w:val="28"/>
          <w:highlight w:val="none"/>
        </w:rPr>
        <w:t>18</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0168723</w:t>
      </w:r>
      <w:r>
        <w:rPr>
          <w:rFonts w:ascii="Times New Roman" w:eastAsia="Times New Roman" w:hAnsi="Times New Roman" w:cs="Times New Roman"/>
          <w:sz w:val="28"/>
          <w:szCs w:val="28"/>
          <w:highlight w:val="none"/>
        </w:rPr>
        <w:t>.</w:t>
      </w:r>
    </w:p>
    <w:p>
      <w:pPr>
        <w:spacing w:before="0" w:after="0"/>
        <w:ind w:firstLine="709"/>
        <w:jc w:val="both"/>
        <w:rPr>
          <w:sz w:val="28"/>
          <w:szCs w:val="28"/>
        </w:rPr>
      </w:pPr>
      <w:r>
        <w:rPr>
          <w:rFonts w:ascii="Times New Roman" w:eastAsia="Times New Roman" w:hAnsi="Times New Roman" w:cs="Times New Roman"/>
          <w:sz w:val="28"/>
          <w:szCs w:val="28"/>
          <w:highlight w:val="none"/>
        </w:rPr>
        <w:t>С использованием Карты Клиент получает возможность совершать определенные ДБО операции по своим Счетам Карт, Счетам, вкладам и другим продуктам в Банке через удаленные каналы обслуживания (п.1.9 ДБО).</w:t>
      </w:r>
    </w:p>
    <w:p>
      <w:pPr>
        <w:spacing w:before="0" w:after="0"/>
        <w:ind w:firstLine="709"/>
        <w:jc w:val="both"/>
        <w:rPr>
          <w:sz w:val="28"/>
          <w:szCs w:val="28"/>
        </w:rPr>
      </w:pPr>
      <w:r>
        <w:rPr>
          <w:rFonts w:ascii="Times New Roman" w:eastAsia="Times New Roman" w:hAnsi="Times New Roman" w:cs="Times New Roman"/>
          <w:sz w:val="28"/>
          <w:szCs w:val="28"/>
          <w:highlight w:val="none"/>
        </w:rPr>
        <w:t>Как следует из заявления на получение банковской карты, заемщик подтвердил свое согласие с Условиями выпуска и облуживания банковских карт, Памяткой Держателя карт ПАО Сбербанк, Памяткой по безопасности при использовании карт и Тарифами ПАО Сбербанк и обязался их выполнять.</w:t>
      </w:r>
    </w:p>
    <w:p>
      <w:pPr>
        <w:spacing w:before="0" w:after="0"/>
        <w:ind w:firstLine="709"/>
        <w:jc w:val="both"/>
        <w:rPr>
          <w:sz w:val="28"/>
          <w:szCs w:val="28"/>
        </w:rPr>
      </w:pPr>
      <w:r>
        <w:rPr>
          <w:rFonts w:ascii="Times New Roman" w:eastAsia="Times New Roman" w:hAnsi="Times New Roman" w:cs="Times New Roman"/>
          <w:sz w:val="28"/>
          <w:szCs w:val="28"/>
          <w:highlight w:val="none"/>
        </w:rPr>
        <w:t>20.06.2018</w:t>
      </w:r>
      <w:r>
        <w:rPr>
          <w:rFonts w:ascii="Times New Roman" w:eastAsia="Times New Roman" w:hAnsi="Times New Roman" w:cs="Times New Roman"/>
          <w:sz w:val="28"/>
          <w:szCs w:val="28"/>
          <w:highlight w:val="none"/>
        </w:rPr>
        <w:t xml:space="preserve"> г. заемщик самостоятельно</w:t>
      </w:r>
      <w:r>
        <w:rPr>
          <w:rFonts w:ascii="Times New Roman" w:eastAsia="Times New Roman" w:hAnsi="Times New Roman" w:cs="Times New Roman"/>
          <w:sz w:val="28"/>
          <w:szCs w:val="28"/>
          <w:highlight w:val="none"/>
        </w:rPr>
        <w:t xml:space="preserve">, через устройство самообслуживания, подключил к своей банковской карте </w:t>
      </w:r>
      <w:r>
        <w:rPr>
          <w:rStyle w:val="cat-FIOgrp-21rplc-29"/>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Классическая</w:t>
      </w:r>
      <w:r>
        <w:rPr>
          <w:rFonts w:ascii="Times New Roman" w:eastAsia="Times New Roman" w:hAnsi="Times New Roman" w:cs="Times New Roman"/>
          <w:sz w:val="28"/>
          <w:szCs w:val="28"/>
          <w:highlight w:val="none"/>
        </w:rPr>
        <w:t xml:space="preserve"> № счета карты 40817 810 </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 xml:space="preserve"> 38</w:t>
      </w:r>
      <w:r>
        <w:rPr>
          <w:rFonts w:ascii="Times New Roman" w:eastAsia="Times New Roman" w:hAnsi="Times New Roman" w:cs="Times New Roman"/>
          <w:sz w:val="28"/>
          <w:szCs w:val="28"/>
          <w:highlight w:val="none"/>
        </w:rPr>
        <w:t>18</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0168723 услугу «Мобильный банк»</w:t>
      </w:r>
      <w:r>
        <w:rPr>
          <w:rFonts w:ascii="Times New Roman" w:eastAsia="Times New Roman" w:hAnsi="Times New Roman" w:cs="Times New Roman"/>
          <w:sz w:val="28"/>
          <w:szCs w:val="28"/>
          <w:highlight w:val="none"/>
        </w:rPr>
        <w:t>.</w:t>
      </w:r>
    </w:p>
    <w:p>
      <w:pPr>
        <w:spacing w:before="0" w:after="0"/>
        <w:ind w:firstLine="709"/>
        <w:jc w:val="both"/>
        <w:rPr>
          <w:sz w:val="28"/>
          <w:szCs w:val="28"/>
        </w:rPr>
      </w:pPr>
      <w:r>
        <w:rPr>
          <w:rFonts w:ascii="Times New Roman" w:eastAsia="Times New Roman" w:hAnsi="Times New Roman" w:cs="Times New Roman"/>
          <w:sz w:val="28"/>
          <w:szCs w:val="28"/>
          <w:highlight w:val="none"/>
        </w:rPr>
        <w:t>20.12.2019 г. заемщиком был выполнен вход в систему «Сбербанк Онлайн» и направлена заявка на получение кредита.</w:t>
      </w:r>
    </w:p>
    <w:p>
      <w:pPr>
        <w:spacing w:before="0" w:after="0"/>
        <w:ind w:firstLine="709"/>
        <w:jc w:val="both"/>
        <w:rPr>
          <w:sz w:val="28"/>
          <w:szCs w:val="28"/>
        </w:rPr>
      </w:pPr>
      <w:r>
        <w:rPr>
          <w:rFonts w:ascii="Times New Roman" w:eastAsia="Times New Roman" w:hAnsi="Times New Roman" w:cs="Times New Roman"/>
          <w:sz w:val="28"/>
          <w:szCs w:val="28"/>
          <w:highlight w:val="none"/>
        </w:rPr>
        <w:t>01.11.2019 г. заемщиком выполнена удалённая регистрация в системе «Сбербанк Онлайн», для чего использованы номер банковской карты, логин, постоянный пароль, одноразовый пароль, направленный на номер телефона ответчика.</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Согласно выписке из журнала СМС-сообщений в системе «Мобильный банк» </w:t>
      </w:r>
      <w:r>
        <w:rPr>
          <w:rFonts w:ascii="Times New Roman" w:eastAsia="Times New Roman" w:hAnsi="Times New Roman" w:cs="Times New Roman"/>
          <w:sz w:val="28"/>
          <w:szCs w:val="28"/>
          <w:highlight w:val="none"/>
        </w:rPr>
        <w:t>14.01.2021</w:t>
      </w:r>
      <w:r>
        <w:rPr>
          <w:rFonts w:ascii="Times New Roman" w:eastAsia="Times New Roman" w:hAnsi="Times New Roman" w:cs="Times New Roman"/>
          <w:sz w:val="28"/>
          <w:szCs w:val="28"/>
          <w:highlight w:val="none"/>
        </w:rPr>
        <w:t xml:space="preserve"> г. заемщику поступило сообщение с предложением подтвердить заявку на кредит и указаны сумма, срок кредита, интервал процентной ставки, пароль для подтверждения. Пароль подтверждения был введен клиентом, так заявка на кредит и данные анкеты были подтверждены клиентом простой электронной подписью.</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Согласно выписке из журнала СМС-сообщений в системе «Мобильный банк» </w:t>
      </w:r>
      <w:r>
        <w:rPr>
          <w:rFonts w:ascii="Times New Roman" w:eastAsia="Times New Roman" w:hAnsi="Times New Roman" w:cs="Times New Roman"/>
          <w:sz w:val="28"/>
          <w:szCs w:val="28"/>
          <w:highlight w:val="none"/>
        </w:rPr>
        <w:t>14.01.2021 г.</w:t>
      </w:r>
      <w:r>
        <w:rPr>
          <w:rFonts w:ascii="Times New Roman" w:eastAsia="Times New Roman" w:hAnsi="Times New Roman" w:cs="Times New Roman"/>
          <w:sz w:val="28"/>
          <w:szCs w:val="28"/>
          <w:highlight w:val="none"/>
        </w:rPr>
        <w:t xml:space="preserve"> заемщику поступило сообщение с предложением подтвердить акцепт оферты на кредит и указаны сумма, срок кредита, итоговая процентная ставка, пароль для подтверждения.</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Согласно выписке по счету клиента/расходно-кассовому ордеру/мемориальному ордеру/платежному поручению/отчету по банковской карте клиента </w:t>
      </w:r>
      <w:r>
        <w:rPr>
          <w:rStyle w:val="cat-FIOgrp-21rplc-30"/>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Классическая</w:t>
      </w:r>
      <w:r>
        <w:rPr>
          <w:rFonts w:ascii="Times New Roman" w:eastAsia="Times New Roman" w:hAnsi="Times New Roman" w:cs="Times New Roman"/>
          <w:sz w:val="28"/>
          <w:szCs w:val="28"/>
          <w:highlight w:val="none"/>
        </w:rPr>
        <w:t xml:space="preserve"> № счета карты </w:t>
      </w:r>
      <w:r>
        <w:rPr>
          <w:rFonts w:ascii="Times New Roman" w:eastAsia="Times New Roman" w:hAnsi="Times New Roman" w:cs="Times New Roman"/>
          <w:sz w:val="28"/>
          <w:szCs w:val="28"/>
          <w:highlight w:val="none"/>
        </w:rPr>
        <w:t xml:space="preserve">40817 810 </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 xml:space="preserve"> 38</w:t>
      </w:r>
      <w:r>
        <w:rPr>
          <w:rFonts w:ascii="Times New Roman" w:eastAsia="Times New Roman" w:hAnsi="Times New Roman" w:cs="Times New Roman"/>
          <w:sz w:val="28"/>
          <w:szCs w:val="28"/>
          <w:highlight w:val="none"/>
        </w:rPr>
        <w:t>18</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0168723</w:t>
      </w:r>
      <w:r>
        <w:rPr>
          <w:rFonts w:ascii="Times New Roman" w:eastAsia="Times New Roman" w:hAnsi="Times New Roman" w:cs="Times New Roman"/>
          <w:sz w:val="28"/>
          <w:szCs w:val="28"/>
          <w:highlight w:val="none"/>
        </w:rPr>
        <w:t xml:space="preserve"> (выбран заемщиком для перечисления кредита - п. 17 кредитного договора) и выписке из журнала СМС-сообщений в системе «Мобильный банк» </w:t>
      </w:r>
      <w:r>
        <w:rPr>
          <w:rFonts w:ascii="Times New Roman" w:eastAsia="Times New Roman" w:hAnsi="Times New Roman" w:cs="Times New Roman"/>
          <w:sz w:val="28"/>
          <w:szCs w:val="28"/>
          <w:highlight w:val="none"/>
        </w:rPr>
        <w:t>14.01.2021</w:t>
      </w:r>
      <w:r>
        <w:rPr>
          <w:rFonts w:ascii="Times New Roman" w:eastAsia="Times New Roman" w:hAnsi="Times New Roman" w:cs="Times New Roman"/>
          <w:sz w:val="28"/>
          <w:szCs w:val="28"/>
          <w:highlight w:val="none"/>
        </w:rPr>
        <w:t xml:space="preserve"> г. Банком выполнено зачисление кредита в сумме </w:t>
      </w:r>
      <w:r>
        <w:rPr>
          <w:rStyle w:val="cat-Sumgrp-29rplc-3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Таким образом, Банк выполнил свои обязательства по кредитному договору в полном объеме.</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В соответствии с условиями кредитного договора погашение кредита производится заемщиком ежемесячно </w:t>
      </w:r>
      <w:r>
        <w:rPr>
          <w:rFonts w:ascii="Times New Roman" w:eastAsia="Times New Roman" w:hAnsi="Times New Roman" w:cs="Times New Roman"/>
          <w:sz w:val="28"/>
          <w:szCs w:val="28"/>
          <w:highlight w:val="none"/>
        </w:rPr>
        <w:t>аннуитетными</w:t>
      </w:r>
      <w:r>
        <w:rPr>
          <w:rFonts w:ascii="Times New Roman" w:eastAsia="Times New Roman" w:hAnsi="Times New Roman" w:cs="Times New Roman"/>
          <w:sz w:val="28"/>
          <w:szCs w:val="28"/>
          <w:highlight w:val="none"/>
        </w:rPr>
        <w:t xml:space="preserve"> платежами в соответствии с Графиком платежей.</w:t>
      </w:r>
    </w:p>
    <w:p>
      <w:pPr>
        <w:spacing w:before="0" w:after="0"/>
        <w:ind w:firstLine="709"/>
        <w:jc w:val="both"/>
        <w:rPr>
          <w:sz w:val="28"/>
          <w:szCs w:val="28"/>
        </w:rPr>
      </w:pPr>
      <w:r>
        <w:rPr>
          <w:rFonts w:ascii="Times New Roman" w:eastAsia="Times New Roman" w:hAnsi="Times New Roman" w:cs="Times New Roman"/>
          <w:sz w:val="28"/>
          <w:szCs w:val="28"/>
          <w:highlight w:val="none"/>
        </w:rPr>
        <w:t>В соответствии с Условиями кредитного договора при несвоевременном внесении</w:t>
      </w:r>
    </w:p>
    <w:p>
      <w:pPr>
        <w:spacing w:before="0" w:after="0"/>
        <w:jc w:val="both"/>
        <w:rPr>
          <w:sz w:val="28"/>
          <w:szCs w:val="28"/>
        </w:rPr>
      </w:pPr>
      <w:r>
        <w:rPr>
          <w:rFonts w:ascii="Times New Roman" w:eastAsia="Times New Roman" w:hAnsi="Times New Roman" w:cs="Times New Roman"/>
          <w:sz w:val="28"/>
          <w:szCs w:val="28"/>
          <w:highlight w:val="none"/>
        </w:rPr>
        <w:t>(перечислении) ежемесячного платежа в погашение кредита и/или уплату процентов за пользование кредитом заемщик уплачивает кредитору неустойку в размере 20,00% годовых от суммы просроченного платежа за период просрочки с даты, следующей за датой наступления исполнения обязательства, установленной Договором, по дату погашения просроченной задолженности по Договору (включительно).</w:t>
      </w:r>
    </w:p>
    <w:p>
      <w:pPr>
        <w:spacing w:before="0" w:after="0"/>
        <w:ind w:firstLine="709"/>
        <w:jc w:val="both"/>
        <w:rPr>
          <w:sz w:val="28"/>
          <w:szCs w:val="28"/>
        </w:rPr>
      </w:pPr>
      <w:r>
        <w:rPr>
          <w:rFonts w:ascii="Times New Roman" w:eastAsia="Times New Roman" w:hAnsi="Times New Roman" w:cs="Times New Roman"/>
          <w:sz w:val="28"/>
          <w:szCs w:val="28"/>
          <w:highlight w:val="none"/>
        </w:rPr>
        <w:t>Согласно Условиям кредитного договора обязательства заемщика считаются надлежаще и полностью выполненными после возврата кредитору всей суммы кредита, уплаты процентов за пользование кредитом, неустойки в соответствии с Условиями кредитного договора, определяемых на дату погашения кредита, и возмещения расходов, связанных с взысканием задолженности.</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В течение срока действия договора заемщик неоднократно нарушал условия кредитного договора в части сроков и сумм ежемесячных платежей связи с чем, образовалась просроченная задолженность по кредиту. </w:t>
      </w:r>
    </w:p>
    <w:p>
      <w:pPr>
        <w:spacing w:before="0" w:after="0"/>
        <w:ind w:firstLine="709"/>
        <w:jc w:val="both"/>
        <w:rPr>
          <w:sz w:val="28"/>
          <w:szCs w:val="28"/>
        </w:rPr>
      </w:pPr>
      <w:r>
        <w:rPr>
          <w:rFonts w:ascii="Times New Roman" w:eastAsia="Times New Roman" w:hAnsi="Times New Roman" w:cs="Times New Roman"/>
          <w:sz w:val="28"/>
          <w:szCs w:val="28"/>
          <w:highlight w:val="none"/>
        </w:rPr>
        <w:t>16.04.2022</w:t>
      </w:r>
      <w:r>
        <w:rPr>
          <w:rFonts w:ascii="Times New Roman" w:eastAsia="Times New Roman" w:hAnsi="Times New Roman" w:cs="Times New Roman"/>
          <w:sz w:val="28"/>
          <w:szCs w:val="28"/>
          <w:highlight w:val="none"/>
        </w:rPr>
        <w:t xml:space="preserve"> года заемщик </w:t>
      </w:r>
      <w:r>
        <w:rPr>
          <w:rFonts w:ascii="Times New Roman" w:eastAsia="Times New Roman" w:hAnsi="Times New Roman" w:cs="Times New Roman"/>
          <w:sz w:val="28"/>
          <w:szCs w:val="28"/>
          <w:highlight w:val="none"/>
        </w:rPr>
        <w:t>Беженарь</w:t>
      </w:r>
      <w:r>
        <w:rPr>
          <w:rFonts w:ascii="Times New Roman" w:eastAsia="Times New Roman" w:hAnsi="Times New Roman" w:cs="Times New Roman"/>
          <w:sz w:val="28"/>
          <w:szCs w:val="28"/>
          <w:highlight w:val="none"/>
        </w:rPr>
        <w:t xml:space="preserve"> Е.М.</w:t>
      </w:r>
      <w:r>
        <w:rPr>
          <w:rFonts w:ascii="Times New Roman" w:eastAsia="Times New Roman" w:hAnsi="Times New Roman" w:cs="Times New Roman"/>
          <w:sz w:val="28"/>
          <w:szCs w:val="28"/>
          <w:highlight w:val="none"/>
        </w:rPr>
        <w:t xml:space="preserve"> умер</w:t>
      </w:r>
      <w:r>
        <w:rPr>
          <w:rFonts w:ascii="Times New Roman" w:eastAsia="Times New Roman" w:hAnsi="Times New Roman" w:cs="Times New Roman"/>
          <w:sz w:val="28"/>
          <w:szCs w:val="28"/>
          <w:highlight w:val="none"/>
        </w:rPr>
        <w:t>ла</w:t>
      </w:r>
      <w:r>
        <w:rPr>
          <w:rFonts w:ascii="Times New Roman" w:eastAsia="Times New Roman" w:hAnsi="Times New Roman" w:cs="Times New Roman"/>
          <w:sz w:val="28"/>
          <w:szCs w:val="28"/>
          <w:highlight w:val="none"/>
        </w:rPr>
        <w:t xml:space="preserve"> (свидетельство о смерти </w:t>
      </w:r>
      <w:r>
        <w:rPr>
          <w:rFonts w:ascii="Times New Roman" w:eastAsia="Times New Roman" w:hAnsi="Times New Roman" w:cs="Times New Roman"/>
          <w:sz w:val="28"/>
          <w:szCs w:val="28"/>
          <w:highlight w:val="none"/>
        </w:rPr>
        <w:t>II</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НК № 562244</w:t>
      </w:r>
      <w:r>
        <w:rPr>
          <w:rFonts w:ascii="Times New Roman" w:eastAsia="Times New Roman" w:hAnsi="Times New Roman" w:cs="Times New Roman"/>
          <w:sz w:val="28"/>
          <w:szCs w:val="28"/>
          <w:highlight w:val="none"/>
        </w:rPr>
        <w:t xml:space="preserve"> от </w:t>
      </w:r>
      <w:r>
        <w:rPr>
          <w:rFonts w:ascii="Times New Roman" w:eastAsia="Times New Roman" w:hAnsi="Times New Roman" w:cs="Times New Roman"/>
          <w:sz w:val="28"/>
          <w:szCs w:val="28"/>
          <w:highlight w:val="none"/>
        </w:rPr>
        <w:t>18.04.2022</w:t>
      </w:r>
      <w:r>
        <w:rPr>
          <w:rFonts w:ascii="Times New Roman" w:eastAsia="Times New Roman" w:hAnsi="Times New Roman" w:cs="Times New Roman"/>
          <w:sz w:val="28"/>
          <w:szCs w:val="28"/>
          <w:highlight w:val="none"/>
        </w:rPr>
        <w:t xml:space="preserve"> года, выдано Отделом записи актов гражданского состояния администрации </w:t>
      </w:r>
      <w:r>
        <w:rPr>
          <w:rFonts w:ascii="Times New Roman" w:eastAsia="Times New Roman" w:hAnsi="Times New Roman" w:cs="Times New Roman"/>
          <w:sz w:val="28"/>
          <w:szCs w:val="28"/>
          <w:highlight w:val="none"/>
        </w:rPr>
        <w:t xml:space="preserve">муниципального района </w:t>
      </w:r>
      <w:r>
        <w:rPr>
          <w:rStyle w:val="cat-Addressgrp-1rplc-33"/>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и </w:t>
      </w:r>
      <w:r>
        <w:rPr>
          <w:rStyle w:val="cat-Addressgrp-2rplc-34"/>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Обязательства по выплате задолженности заемщиком не исполнены. По состоянию на </w:t>
      </w:r>
      <w:r>
        <w:rPr>
          <w:rFonts w:ascii="Times New Roman" w:eastAsia="Times New Roman" w:hAnsi="Times New Roman" w:cs="Times New Roman"/>
          <w:sz w:val="28"/>
          <w:szCs w:val="28"/>
          <w:highlight w:val="none"/>
        </w:rPr>
        <w:t>18.11.2022</w:t>
      </w:r>
      <w:r>
        <w:rPr>
          <w:rFonts w:ascii="Times New Roman" w:eastAsia="Times New Roman" w:hAnsi="Times New Roman" w:cs="Times New Roman"/>
          <w:sz w:val="28"/>
          <w:szCs w:val="28"/>
          <w:highlight w:val="none"/>
        </w:rPr>
        <w:t xml:space="preserve"> года размер задолженности по кредитному договору составляет </w:t>
      </w:r>
      <w:r>
        <w:rPr>
          <w:rStyle w:val="cat-Sumgrp-27rplc-35"/>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из которых: </w:t>
      </w:r>
      <w:r>
        <w:rPr>
          <w:rStyle w:val="cat-Sumgrp-30rplc-36"/>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 задолженность по основному долгу;</w:t>
      </w:r>
      <w:r>
        <w:rPr>
          <w:rFonts w:ascii="Times New Roman" w:eastAsia="Times New Roman" w:hAnsi="Times New Roman" w:cs="Times New Roman"/>
          <w:sz w:val="28"/>
          <w:szCs w:val="28"/>
          <w:highlight w:val="none"/>
        </w:rPr>
        <w:t xml:space="preserve">  </w:t>
      </w:r>
      <w:r>
        <w:rPr>
          <w:rStyle w:val="cat-Sumgrp-31rplc-37"/>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 задолженность по процентам.</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Из материалов наследственного дела к имуществу </w:t>
      </w:r>
      <w:r>
        <w:rPr>
          <w:rFonts w:ascii="Times New Roman" w:eastAsia="Times New Roman" w:hAnsi="Times New Roman" w:cs="Times New Roman"/>
          <w:sz w:val="28"/>
          <w:szCs w:val="28"/>
          <w:highlight w:val="none"/>
        </w:rPr>
        <w:t>Беженарь</w:t>
      </w:r>
      <w:r>
        <w:rPr>
          <w:rFonts w:ascii="Times New Roman" w:eastAsia="Times New Roman" w:hAnsi="Times New Roman" w:cs="Times New Roman"/>
          <w:sz w:val="28"/>
          <w:szCs w:val="28"/>
          <w:highlight w:val="none"/>
        </w:rPr>
        <w:t xml:space="preserve"> Е.М. </w:t>
      </w:r>
      <w:r>
        <w:rPr>
          <w:rFonts w:ascii="Times New Roman" w:eastAsia="Times New Roman" w:hAnsi="Times New Roman" w:cs="Times New Roman"/>
          <w:sz w:val="28"/>
          <w:szCs w:val="28"/>
          <w:highlight w:val="none"/>
        </w:rPr>
        <w:t xml:space="preserve">следует, что </w:t>
      </w:r>
      <w:r>
        <w:rPr>
          <w:rFonts w:ascii="Times New Roman" w:eastAsia="Times New Roman" w:hAnsi="Times New Roman" w:cs="Times New Roman"/>
          <w:sz w:val="28"/>
          <w:szCs w:val="28"/>
          <w:highlight w:val="none"/>
        </w:rPr>
        <w:t>ее</w:t>
      </w:r>
      <w:r>
        <w:rPr>
          <w:rFonts w:ascii="Times New Roman" w:eastAsia="Times New Roman" w:hAnsi="Times New Roman" w:cs="Times New Roman"/>
          <w:sz w:val="28"/>
          <w:szCs w:val="28"/>
          <w:highlight w:val="none"/>
        </w:rPr>
        <w:t xml:space="preserve"> наследниками по закону, принявшими наследство по закону являются </w:t>
      </w:r>
      <w:r>
        <w:rPr>
          <w:rFonts w:ascii="Times New Roman" w:eastAsia="Times New Roman" w:hAnsi="Times New Roman" w:cs="Times New Roman"/>
          <w:sz w:val="28"/>
          <w:szCs w:val="28"/>
          <w:highlight w:val="none"/>
        </w:rPr>
        <w:t>ее дочь</w:t>
      </w:r>
      <w:r>
        <w:rPr>
          <w:rFonts w:ascii="Times New Roman" w:eastAsia="Times New Roman" w:hAnsi="Times New Roman" w:cs="Times New Roman"/>
          <w:sz w:val="28"/>
          <w:szCs w:val="28"/>
          <w:highlight w:val="none"/>
        </w:rPr>
        <w:t xml:space="preserve"> – </w:t>
      </w:r>
      <w:r>
        <w:rPr>
          <w:rFonts w:ascii="Times New Roman" w:eastAsia="Times New Roman" w:hAnsi="Times New Roman" w:cs="Times New Roman"/>
          <w:sz w:val="28"/>
          <w:szCs w:val="28"/>
          <w:highlight w:val="none"/>
        </w:rPr>
        <w:t>Беженарь</w:t>
      </w:r>
      <w:r>
        <w:rPr>
          <w:rFonts w:ascii="Times New Roman" w:eastAsia="Times New Roman" w:hAnsi="Times New Roman" w:cs="Times New Roman"/>
          <w:sz w:val="28"/>
          <w:szCs w:val="28"/>
          <w:highlight w:val="none"/>
        </w:rPr>
        <w:t xml:space="preserve"> Александра Андреевна, супруг</w:t>
      </w:r>
      <w:r>
        <w:rPr>
          <w:rFonts w:ascii="Times New Roman" w:eastAsia="Times New Roman" w:hAnsi="Times New Roman" w:cs="Times New Roman"/>
          <w:sz w:val="28"/>
          <w:szCs w:val="28"/>
          <w:highlight w:val="none"/>
        </w:rPr>
        <w:t xml:space="preserve"> – </w:t>
      </w:r>
      <w:r>
        <w:rPr>
          <w:rFonts w:ascii="Times New Roman" w:eastAsia="Times New Roman" w:hAnsi="Times New Roman" w:cs="Times New Roman"/>
          <w:sz w:val="28"/>
          <w:szCs w:val="28"/>
          <w:highlight w:val="none"/>
        </w:rPr>
        <w:t>Беженарь</w:t>
      </w:r>
      <w:r>
        <w:rPr>
          <w:rFonts w:ascii="Times New Roman" w:eastAsia="Times New Roman" w:hAnsi="Times New Roman" w:cs="Times New Roman"/>
          <w:sz w:val="28"/>
          <w:szCs w:val="28"/>
          <w:highlight w:val="none"/>
        </w:rPr>
        <w:t xml:space="preserve"> Андрей Васильевич, мать</w:t>
      </w:r>
      <w:r>
        <w:rPr>
          <w:rFonts w:ascii="Times New Roman" w:eastAsia="Times New Roman" w:hAnsi="Times New Roman" w:cs="Times New Roman"/>
          <w:sz w:val="28"/>
          <w:szCs w:val="28"/>
          <w:highlight w:val="none"/>
        </w:rPr>
        <w:t xml:space="preserve"> – </w:t>
      </w:r>
      <w:r>
        <w:rPr>
          <w:rFonts w:ascii="Times New Roman" w:eastAsia="Times New Roman" w:hAnsi="Times New Roman" w:cs="Times New Roman"/>
          <w:sz w:val="28"/>
          <w:szCs w:val="28"/>
          <w:highlight w:val="none"/>
        </w:rPr>
        <w:t>Сумина Людмила Ивановна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дочь – </w:t>
      </w:r>
      <w:r>
        <w:rPr>
          <w:rFonts w:ascii="Times New Roman" w:eastAsia="Times New Roman" w:hAnsi="Times New Roman" w:cs="Times New Roman"/>
          <w:sz w:val="28"/>
          <w:szCs w:val="28"/>
          <w:highlight w:val="none"/>
        </w:rPr>
        <w:t>Беженарь</w:t>
      </w:r>
      <w:r>
        <w:rPr>
          <w:rFonts w:ascii="Times New Roman" w:eastAsia="Times New Roman" w:hAnsi="Times New Roman" w:cs="Times New Roman"/>
          <w:sz w:val="28"/>
          <w:szCs w:val="28"/>
          <w:highlight w:val="none"/>
        </w:rPr>
        <w:t xml:space="preserve"> Карина Андреевна.</w:t>
      </w:r>
    </w:p>
    <w:p>
      <w:pPr>
        <w:spacing w:before="0" w:after="0"/>
        <w:ind w:firstLine="709"/>
        <w:jc w:val="both"/>
        <w:rPr>
          <w:sz w:val="28"/>
          <w:szCs w:val="28"/>
        </w:rPr>
      </w:pPr>
      <w:r>
        <w:rPr>
          <w:rFonts w:ascii="Times New Roman" w:eastAsia="Times New Roman" w:hAnsi="Times New Roman" w:cs="Times New Roman"/>
          <w:sz w:val="28"/>
          <w:szCs w:val="28"/>
          <w:highlight w:val="none"/>
        </w:rPr>
        <w:t>В состав наследственной массы вошло следующее имущество:</w:t>
      </w:r>
      <w:r>
        <w:rPr>
          <w:rFonts w:ascii="Times New Roman" w:eastAsia="Times New Roman" w:hAnsi="Times New Roman" w:cs="Times New Roman"/>
          <w:sz w:val="28"/>
          <w:szCs w:val="28"/>
          <w:highlight w:val="none"/>
        </w:rPr>
        <w:t xml:space="preserve"> жилой дом, по адресу: </w:t>
      </w:r>
      <w:r>
        <w:rPr>
          <w:rStyle w:val="cat-Addressgrp-4rplc-43"/>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Style w:val="cat-Addressgrp-5rplc-44"/>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площадью 209,5 </w:t>
      </w:r>
      <w:r>
        <w:rPr>
          <w:rFonts w:ascii="Times New Roman" w:eastAsia="Times New Roman" w:hAnsi="Times New Roman" w:cs="Times New Roman"/>
          <w:sz w:val="28"/>
          <w:szCs w:val="28"/>
          <w:highlight w:val="none"/>
        </w:rPr>
        <w:t>кв.м</w:t>
      </w:r>
      <w:r>
        <w:rPr>
          <w:rFonts w:ascii="Times New Roman" w:eastAsia="Times New Roman" w:hAnsi="Times New Roman" w:cs="Times New Roman"/>
          <w:sz w:val="28"/>
          <w:szCs w:val="28"/>
          <w:highlight w:val="none"/>
        </w:rPr>
        <w:t xml:space="preserve">.; земельный участок, по адресу </w:t>
      </w:r>
      <w:r>
        <w:rPr>
          <w:rStyle w:val="cat-Addressgrp-4rplc-45"/>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Style w:val="cat-Addressgrp-3rplc-46"/>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уч</w:t>
      </w:r>
      <w:r>
        <w:rPr>
          <w:rFonts w:ascii="Times New Roman" w:eastAsia="Times New Roman" w:hAnsi="Times New Roman" w:cs="Times New Roman"/>
          <w:sz w:val="28"/>
          <w:szCs w:val="28"/>
          <w:highlight w:val="none"/>
        </w:rPr>
        <w:t>-к 96-б; денежные средства, хранящиеся в ПАО «Сбербанк России».</w:t>
      </w:r>
      <w:r>
        <w:rPr>
          <w:rFonts w:ascii="Times New Roman" w:eastAsia="Times New Roman" w:hAnsi="Times New Roman" w:cs="Times New Roman"/>
          <w:sz w:val="28"/>
          <w:szCs w:val="28"/>
          <w:highlight w:val="none"/>
        </w:rPr>
        <w:t xml:space="preserve"> Наследникам выданы свидетельства</w:t>
      </w:r>
      <w:r>
        <w:rPr>
          <w:rFonts w:ascii="Times New Roman" w:eastAsia="Times New Roman" w:hAnsi="Times New Roman" w:cs="Times New Roman"/>
          <w:sz w:val="28"/>
          <w:szCs w:val="28"/>
          <w:highlight w:val="none"/>
        </w:rPr>
        <w:t xml:space="preserve"> о праве на наследство по закону после смерти </w:t>
      </w:r>
      <w:r>
        <w:rPr>
          <w:rFonts w:ascii="Times New Roman" w:eastAsia="Times New Roman" w:hAnsi="Times New Roman" w:cs="Times New Roman"/>
          <w:sz w:val="28"/>
          <w:szCs w:val="28"/>
          <w:highlight w:val="none"/>
        </w:rPr>
        <w:t>Беженарь</w:t>
      </w:r>
      <w:r>
        <w:rPr>
          <w:rFonts w:ascii="Times New Roman" w:eastAsia="Times New Roman" w:hAnsi="Times New Roman" w:cs="Times New Roman"/>
          <w:sz w:val="28"/>
          <w:szCs w:val="28"/>
          <w:highlight w:val="none"/>
        </w:rPr>
        <w:t xml:space="preserve"> Е.М.</w:t>
      </w:r>
      <w:r>
        <w:rPr>
          <w:rFonts w:ascii="Times New Roman" w:eastAsia="Times New Roman" w:hAnsi="Times New Roman" w:cs="Times New Roman"/>
          <w:sz w:val="28"/>
          <w:szCs w:val="28"/>
          <w:highlight w:val="none"/>
        </w:rPr>
        <w:t xml:space="preserve"> </w:t>
      </w:r>
    </w:p>
    <w:p>
      <w:pPr>
        <w:spacing w:before="0" w:after="0"/>
        <w:ind w:firstLine="709"/>
        <w:jc w:val="both"/>
        <w:rPr>
          <w:sz w:val="28"/>
          <w:szCs w:val="28"/>
        </w:rPr>
      </w:pPr>
      <w:r>
        <w:rPr>
          <w:rFonts w:ascii="Times New Roman" w:eastAsia="Times New Roman" w:hAnsi="Times New Roman" w:cs="Times New Roman"/>
          <w:sz w:val="28"/>
          <w:szCs w:val="28"/>
          <w:highlight w:val="none"/>
        </w:rPr>
        <w:t>Согласно ст. 1113 ГК РФ, наследство открывается со смертью гражданина. Объявление судом гражданина умершим влечет за собой те же правовые последствия, что и смерть гражданина.</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В состав наследства входят принадлежавшие наследодателю на день открытия наследства вещи, иное имущество, в том числе имущественные права и обязанности, что предусмотрено ч. 1 ст. 1112 ГК РФ. </w:t>
      </w:r>
    </w:p>
    <w:p>
      <w:pPr>
        <w:spacing w:before="0" w:after="0"/>
        <w:ind w:firstLine="709"/>
        <w:jc w:val="both"/>
        <w:rPr>
          <w:sz w:val="28"/>
          <w:szCs w:val="28"/>
        </w:rPr>
      </w:pPr>
      <w:r>
        <w:rPr>
          <w:rFonts w:ascii="Times New Roman" w:eastAsia="Times New Roman" w:hAnsi="Times New Roman" w:cs="Times New Roman"/>
          <w:sz w:val="28"/>
          <w:szCs w:val="28"/>
          <w:highlight w:val="none"/>
        </w:rPr>
        <w:t>В соответствии с п. 1 ст. 1175 ГК РФ наследники, принявшие наследство, отвечают по долгам наследодателя солидарно. Каждый из наследников отвечает по долгам наследодателя в пределах стоимости перешедшего к нему наследственного имущества.</w:t>
      </w:r>
    </w:p>
    <w:p>
      <w:pPr>
        <w:spacing w:before="0" w:after="0"/>
        <w:ind w:firstLine="709"/>
        <w:jc w:val="both"/>
        <w:rPr>
          <w:sz w:val="28"/>
          <w:szCs w:val="28"/>
        </w:rPr>
      </w:pPr>
      <w:r>
        <w:rPr>
          <w:rFonts w:ascii="Times New Roman" w:eastAsia="Times New Roman" w:hAnsi="Times New Roman" w:cs="Times New Roman"/>
          <w:sz w:val="28"/>
          <w:szCs w:val="28"/>
          <w:highlight w:val="none"/>
        </w:rPr>
        <w:t>Пленум Верховного Суда Российской Федерации в Постановлении от 29 мая 2012 № 9 «О судебной практике по делам о наследовании» разъяснил, что поскольку смерть должника не влечет прекращения обязательств по заключенному им договору, наследник, принявший наследство, становится должником и несет обязанности по их исполнению со дня открытия наследства (</w:t>
      </w:r>
      <w:r>
        <w:rPr>
          <w:rFonts w:ascii="Times New Roman" w:eastAsia="Times New Roman" w:hAnsi="Times New Roman" w:cs="Times New Roman"/>
          <w:sz w:val="28"/>
          <w:szCs w:val="28"/>
          <w:highlight w:val="none"/>
        </w:rPr>
        <w:t>абз</w:t>
      </w:r>
      <w:r>
        <w:rPr>
          <w:rFonts w:ascii="Times New Roman" w:eastAsia="Times New Roman" w:hAnsi="Times New Roman" w:cs="Times New Roman"/>
          <w:sz w:val="28"/>
          <w:szCs w:val="28"/>
          <w:highlight w:val="none"/>
        </w:rPr>
        <w:t>. 2 п. 61).</w:t>
      </w:r>
    </w:p>
    <w:p>
      <w:pPr>
        <w:spacing w:before="0" w:after="0"/>
        <w:ind w:firstLine="709"/>
        <w:jc w:val="both"/>
        <w:rPr>
          <w:sz w:val="28"/>
          <w:szCs w:val="28"/>
        </w:rPr>
      </w:pPr>
      <w:r>
        <w:rPr>
          <w:rFonts w:ascii="Times New Roman" w:eastAsia="Times New Roman" w:hAnsi="Times New Roman" w:cs="Times New Roman"/>
          <w:sz w:val="28"/>
          <w:szCs w:val="28"/>
          <w:highlight w:val="none"/>
        </w:rPr>
        <w:t>С учетом изложенного, поскольку размер задолженности и факт ненадлежащего исполнения заемщиком своих обязательств нашли подтверждение в ходе рассмотрения дела и ответчиками не опровергнуты, требования истца подлежат удовлетворению.</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Учитывая, что стоимости перешедшего к наследникам имущества в порядке наследования после смерти </w:t>
      </w:r>
      <w:r>
        <w:rPr>
          <w:rFonts w:ascii="Times New Roman" w:eastAsia="Times New Roman" w:hAnsi="Times New Roman" w:cs="Times New Roman"/>
          <w:sz w:val="28"/>
          <w:szCs w:val="28"/>
          <w:highlight w:val="none"/>
        </w:rPr>
        <w:t>Беженарь</w:t>
      </w:r>
      <w:r>
        <w:rPr>
          <w:rFonts w:ascii="Times New Roman" w:eastAsia="Times New Roman" w:hAnsi="Times New Roman" w:cs="Times New Roman"/>
          <w:sz w:val="28"/>
          <w:szCs w:val="28"/>
          <w:highlight w:val="none"/>
        </w:rPr>
        <w:t xml:space="preserve"> Е.М.</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достаточно для погашения задолженности перед истцом, суд находит исковые требования обоснованными и подлежащими удовлетворению.</w:t>
      </w:r>
      <w:r>
        <w:rPr>
          <w:rFonts w:ascii="Times New Roman" w:eastAsia="Times New Roman" w:hAnsi="Times New Roman" w:cs="Times New Roman"/>
          <w:sz w:val="28"/>
          <w:szCs w:val="28"/>
          <w:highlight w:val="none"/>
        </w:rPr>
        <w:t xml:space="preserve"> </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Таким образом, солидарно с ответчиков подлежит взысканию задолженность по кредитному договору в размере </w:t>
      </w:r>
      <w:r>
        <w:rPr>
          <w:rStyle w:val="cat-Sumgrp-27rplc-49"/>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поскольку согласно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за пользование ею, а также предусмотренные кредитным договором иные платежи, в том числе связанные с предоставлением кредита. </w:t>
      </w:r>
    </w:p>
    <w:p>
      <w:pPr>
        <w:spacing w:before="0" w:after="0"/>
        <w:ind w:firstLine="709"/>
        <w:jc w:val="both"/>
        <w:rPr>
          <w:sz w:val="28"/>
          <w:szCs w:val="28"/>
        </w:rPr>
      </w:pPr>
      <w:r>
        <w:rPr>
          <w:rFonts w:ascii="Times New Roman" w:eastAsia="Times New Roman" w:hAnsi="Times New Roman" w:cs="Times New Roman"/>
          <w:sz w:val="28"/>
          <w:szCs w:val="28"/>
          <w:highlight w:val="none"/>
        </w:rPr>
        <w:t>Согласно п. 2 ст. 450 ГК РФ по требованию одной из сторон договор может быть расторгнут по решению суда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w:t>
      </w:r>
    </w:p>
    <w:p>
      <w:pPr>
        <w:spacing w:before="0" w:after="0"/>
        <w:ind w:firstLine="709"/>
        <w:jc w:val="both"/>
        <w:rPr>
          <w:sz w:val="28"/>
          <w:szCs w:val="28"/>
        </w:rPr>
      </w:pPr>
      <w:r>
        <w:rPr>
          <w:rFonts w:ascii="Times New Roman" w:eastAsia="Times New Roman" w:hAnsi="Times New Roman" w:cs="Times New Roman"/>
          <w:sz w:val="28"/>
          <w:szCs w:val="28"/>
          <w:highlight w:val="none"/>
        </w:rPr>
        <w:t>Учитывая размер сумм просроченных платежей, а также срок просроченных платежей, суд признает допущенные заемщиком нарушения условий кредитного договора существенными и удовлетворяет требование истца о расторжении кредитного договора.</w:t>
      </w:r>
    </w:p>
    <w:p>
      <w:pPr>
        <w:spacing w:before="0" w:after="0"/>
        <w:ind w:firstLine="709"/>
        <w:jc w:val="both"/>
        <w:rPr>
          <w:sz w:val="28"/>
          <w:szCs w:val="28"/>
        </w:rPr>
      </w:pPr>
      <w:r>
        <w:rPr>
          <w:rFonts w:ascii="Times New Roman" w:eastAsia="Times New Roman" w:hAnsi="Times New Roman" w:cs="Times New Roman"/>
          <w:sz w:val="28"/>
          <w:szCs w:val="28"/>
          <w:highlight w:val="none"/>
        </w:rPr>
        <w:t>В соответствии со ст. 98</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ГПК РФ, стороне, в пользу которой состоялось решение, суд присуждает возместить с другой стороны все понесенные по делу судебные расходы.</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При таких обстоятельствах, с ответчиков в пользу истца подлежит взысканию возврат государственной пошлины, уплаченной при подаче искового заявления в размере </w:t>
      </w:r>
      <w:r>
        <w:rPr>
          <w:rStyle w:val="cat-Sumgrp-28rplc-5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p>
    <w:p>
      <w:pPr>
        <w:spacing w:before="0" w:after="0"/>
        <w:ind w:firstLine="709"/>
        <w:jc w:val="both"/>
        <w:rPr>
          <w:sz w:val="28"/>
          <w:szCs w:val="28"/>
        </w:rPr>
      </w:pPr>
      <w:r>
        <w:rPr>
          <w:rFonts w:ascii="Times New Roman" w:eastAsia="Times New Roman" w:hAnsi="Times New Roman" w:cs="Times New Roman"/>
          <w:sz w:val="28"/>
          <w:szCs w:val="28"/>
          <w:highlight w:val="none"/>
        </w:rPr>
        <w:t>На основании изложенного, руководствуясь ст. ст. 194-198</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ГПК РФ,</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суд, </w:t>
      </w:r>
    </w:p>
    <w:p>
      <w:pPr>
        <w:spacing w:before="0" w:after="0"/>
        <w:ind w:firstLine="709"/>
        <w:jc w:val="center"/>
        <w:rPr>
          <w:sz w:val="28"/>
          <w:szCs w:val="28"/>
        </w:rPr>
      </w:pPr>
    </w:p>
    <w:p>
      <w:pPr>
        <w:spacing w:before="0" w:after="0"/>
        <w:ind w:firstLine="709"/>
        <w:jc w:val="center"/>
        <w:rPr>
          <w:sz w:val="28"/>
          <w:szCs w:val="28"/>
        </w:rPr>
      </w:pPr>
      <w:r>
        <w:rPr>
          <w:rFonts w:ascii="Times New Roman" w:eastAsia="Times New Roman" w:hAnsi="Times New Roman" w:cs="Times New Roman"/>
          <w:sz w:val="28"/>
          <w:szCs w:val="28"/>
          <w:highlight w:val="none"/>
        </w:rPr>
        <w:t>РЕШИЛ:</w:t>
      </w:r>
    </w:p>
    <w:p>
      <w:pPr>
        <w:spacing w:before="0" w:after="0"/>
        <w:ind w:firstLine="709"/>
        <w:jc w:val="center"/>
        <w:rPr>
          <w:sz w:val="28"/>
          <w:szCs w:val="28"/>
        </w:rPr>
      </w:pP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Исковые требования </w:t>
      </w:r>
      <w:r>
        <w:rPr>
          <w:rFonts w:ascii="Times New Roman" w:eastAsia="Times New Roman" w:hAnsi="Times New Roman" w:cs="Times New Roman"/>
          <w:sz w:val="28"/>
          <w:szCs w:val="28"/>
          <w:highlight w:val="none"/>
        </w:rPr>
        <w:t xml:space="preserve">ПАО Сбербанк в лице филиала – Московского банка ПАО Сбербанк к </w:t>
      </w:r>
      <w:r>
        <w:rPr>
          <w:rFonts w:ascii="Times New Roman" w:eastAsia="Times New Roman" w:hAnsi="Times New Roman" w:cs="Times New Roman"/>
          <w:sz w:val="28"/>
          <w:szCs w:val="28"/>
          <w:highlight w:val="none"/>
        </w:rPr>
        <w:t>Беженарь</w:t>
      </w:r>
      <w:r>
        <w:rPr>
          <w:rFonts w:ascii="Times New Roman" w:eastAsia="Times New Roman" w:hAnsi="Times New Roman" w:cs="Times New Roman"/>
          <w:sz w:val="28"/>
          <w:szCs w:val="28"/>
          <w:highlight w:val="none"/>
        </w:rPr>
        <w:t xml:space="preserve"> Александре Андреевне, </w:t>
      </w:r>
      <w:r>
        <w:rPr>
          <w:rFonts w:ascii="Times New Roman" w:eastAsia="Times New Roman" w:hAnsi="Times New Roman" w:cs="Times New Roman"/>
          <w:sz w:val="28"/>
          <w:szCs w:val="28"/>
          <w:highlight w:val="none"/>
        </w:rPr>
        <w:t>Беженарь</w:t>
      </w:r>
      <w:r>
        <w:rPr>
          <w:rFonts w:ascii="Times New Roman" w:eastAsia="Times New Roman" w:hAnsi="Times New Roman" w:cs="Times New Roman"/>
          <w:sz w:val="28"/>
          <w:szCs w:val="28"/>
          <w:highlight w:val="none"/>
        </w:rPr>
        <w:t xml:space="preserve"> Андрею Васильевичу, действующему в собственных интересах, а также в интересах несовершеннолетней </w:t>
      </w:r>
      <w:r>
        <w:rPr>
          <w:rFonts w:ascii="Times New Roman" w:eastAsia="Times New Roman" w:hAnsi="Times New Roman" w:cs="Times New Roman"/>
          <w:sz w:val="28"/>
          <w:szCs w:val="28"/>
          <w:highlight w:val="none"/>
        </w:rPr>
        <w:t>Беженарь</w:t>
      </w:r>
      <w:r>
        <w:rPr>
          <w:rFonts w:ascii="Times New Roman" w:eastAsia="Times New Roman" w:hAnsi="Times New Roman" w:cs="Times New Roman"/>
          <w:sz w:val="28"/>
          <w:szCs w:val="28"/>
          <w:highlight w:val="none"/>
        </w:rPr>
        <w:t xml:space="preserve"> Карины Андреевны, Суминой Людмиле Ивановне</w:t>
      </w:r>
      <w:r>
        <w:rPr>
          <w:rFonts w:ascii="Times New Roman" w:eastAsia="Times New Roman" w:hAnsi="Times New Roman" w:cs="Times New Roman"/>
          <w:sz w:val="28"/>
          <w:szCs w:val="28"/>
          <w:highlight w:val="none"/>
        </w:rPr>
        <w:t xml:space="preserve"> о расторжении кредитного договора, о взыскании задолженности</w:t>
      </w:r>
      <w:r>
        <w:rPr>
          <w:rFonts w:ascii="Times New Roman" w:eastAsia="Times New Roman" w:hAnsi="Times New Roman" w:cs="Times New Roman"/>
          <w:sz w:val="28"/>
          <w:szCs w:val="28"/>
          <w:highlight w:val="none"/>
        </w:rPr>
        <w:t xml:space="preserve"> – удовлетворить.</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Расторгнуть кредитный договор </w:t>
      </w:r>
      <w:r>
        <w:rPr>
          <w:rFonts w:ascii="Times New Roman" w:eastAsia="Times New Roman" w:hAnsi="Times New Roman" w:cs="Times New Roman"/>
          <w:sz w:val="28"/>
          <w:szCs w:val="28"/>
          <w:highlight w:val="none"/>
        </w:rPr>
        <w:t>№ 94649582 от 14.01.2021 г.</w:t>
      </w:r>
      <w:r>
        <w:rPr>
          <w:rFonts w:ascii="Times New Roman" w:eastAsia="Times New Roman" w:hAnsi="Times New Roman" w:cs="Times New Roman"/>
          <w:sz w:val="28"/>
          <w:szCs w:val="28"/>
          <w:highlight w:val="none"/>
        </w:rPr>
        <w:t xml:space="preserve">, заключенный между ПАО Сбербанк в лице филиала – Московского банка ПАО Сбербанк и </w:t>
      </w:r>
      <w:r>
        <w:rPr>
          <w:rFonts w:ascii="Times New Roman" w:eastAsia="Times New Roman" w:hAnsi="Times New Roman" w:cs="Times New Roman"/>
          <w:sz w:val="28"/>
          <w:szCs w:val="28"/>
          <w:highlight w:val="none"/>
        </w:rPr>
        <w:t>Беженарь</w:t>
      </w:r>
      <w:r>
        <w:rPr>
          <w:rFonts w:ascii="Times New Roman" w:eastAsia="Times New Roman" w:hAnsi="Times New Roman" w:cs="Times New Roman"/>
          <w:sz w:val="28"/>
          <w:szCs w:val="28"/>
          <w:highlight w:val="none"/>
        </w:rPr>
        <w:t xml:space="preserve"> Екатериной Михайловной.</w:t>
      </w:r>
    </w:p>
    <w:p>
      <w:pPr>
        <w:spacing w:before="0" w:after="0"/>
        <w:ind w:firstLine="709"/>
        <w:jc w:val="both"/>
        <w:rPr>
          <w:sz w:val="28"/>
          <w:szCs w:val="28"/>
        </w:rPr>
      </w:pPr>
      <w:r>
        <w:rPr>
          <w:rFonts w:ascii="Times New Roman" w:eastAsia="Times New Roman" w:hAnsi="Times New Roman" w:cs="Times New Roman"/>
          <w:sz w:val="28"/>
          <w:szCs w:val="28"/>
          <w:highlight w:val="none"/>
        </w:rPr>
        <w:t>Взыскать солидарно 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Беженарь</w:t>
      </w:r>
      <w:r>
        <w:rPr>
          <w:rFonts w:ascii="Times New Roman" w:eastAsia="Times New Roman" w:hAnsi="Times New Roman" w:cs="Times New Roman"/>
          <w:sz w:val="28"/>
          <w:szCs w:val="28"/>
          <w:highlight w:val="none"/>
        </w:rPr>
        <w:t xml:space="preserve"> Александры Андреевны (</w:t>
      </w:r>
      <w:r>
        <w:rPr>
          <w:rStyle w:val="cat-PassportDatagrp-32rplc-57"/>
          <w:rFonts w:ascii="Times New Roman" w:eastAsia="Times New Roman" w:hAnsi="Times New Roman" w:cs="Times New Roman"/>
          <w:sz w:val="28"/>
          <w:szCs w:val="28"/>
          <w:highlight w:val="none"/>
        </w:rPr>
        <w:t>паспортные данные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Беженарь</w:t>
      </w:r>
      <w:r>
        <w:rPr>
          <w:rFonts w:ascii="Times New Roman" w:eastAsia="Times New Roman" w:hAnsi="Times New Roman" w:cs="Times New Roman"/>
          <w:sz w:val="28"/>
          <w:szCs w:val="28"/>
          <w:highlight w:val="none"/>
        </w:rPr>
        <w:t xml:space="preserve"> Андрея Васильевича (</w:t>
      </w:r>
      <w:r>
        <w:rPr>
          <w:rStyle w:val="cat-PassportDatagrp-33rplc-59"/>
          <w:rFonts w:ascii="Times New Roman" w:eastAsia="Times New Roman" w:hAnsi="Times New Roman" w:cs="Times New Roman"/>
          <w:sz w:val="28"/>
          <w:szCs w:val="28"/>
          <w:highlight w:val="none"/>
        </w:rPr>
        <w:t>паспортные данные</w:t>
      </w:r>
      <w:r>
        <w:rPr>
          <w:rFonts w:ascii="Times New Roman" w:eastAsia="Times New Roman" w:hAnsi="Times New Roman" w:cs="Times New Roman"/>
          <w:sz w:val="28"/>
          <w:szCs w:val="28"/>
          <w:highlight w:val="none"/>
        </w:rPr>
        <w:t>), Суминой Людмилы Ивановны (</w:t>
      </w:r>
      <w:r>
        <w:rPr>
          <w:rStyle w:val="cat-PassportDatagrp-34rplc-61"/>
          <w:rFonts w:ascii="Times New Roman" w:eastAsia="Times New Roman" w:hAnsi="Times New Roman" w:cs="Times New Roman"/>
          <w:sz w:val="28"/>
          <w:szCs w:val="28"/>
          <w:highlight w:val="none"/>
        </w:rPr>
        <w:t>паспортные данные</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в пользу ПАО Сбербанк в лице филиала – Московского банка ПАО Сбербанк </w:t>
      </w:r>
      <w:r>
        <w:rPr>
          <w:rFonts w:ascii="Times New Roman" w:eastAsia="Times New Roman" w:hAnsi="Times New Roman" w:cs="Times New Roman"/>
          <w:sz w:val="28"/>
          <w:szCs w:val="28"/>
          <w:highlight w:val="none"/>
        </w:rPr>
        <w:t xml:space="preserve">(ОГРН 1027700132195) </w:t>
      </w:r>
      <w:r>
        <w:rPr>
          <w:rFonts w:ascii="Times New Roman" w:eastAsia="Times New Roman" w:hAnsi="Times New Roman" w:cs="Times New Roman"/>
          <w:sz w:val="28"/>
          <w:szCs w:val="28"/>
          <w:highlight w:val="none"/>
        </w:rPr>
        <w:t xml:space="preserve">задолженность в сумме </w:t>
      </w:r>
      <w:r>
        <w:rPr>
          <w:rStyle w:val="cat-Sumgrp-27rplc-62"/>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а также расходы по оплате государственной пошлины в размере </w:t>
      </w:r>
      <w:r>
        <w:rPr>
          <w:rStyle w:val="cat-Sumgrp-28rplc-63"/>
          <w:rFonts w:ascii="Times New Roman" w:eastAsia="Times New Roman" w:hAnsi="Times New Roman" w:cs="Times New Roman"/>
          <w:sz w:val="28"/>
          <w:szCs w:val="28"/>
          <w:highlight w:val="none"/>
        </w:rPr>
        <w:t>сумма</w:t>
      </w:r>
    </w:p>
    <w:p>
      <w:pPr>
        <w:spacing w:before="0" w:after="0" w:line="280" w:lineRule="atLeast"/>
        <w:ind w:firstLine="708"/>
        <w:jc w:val="both"/>
      </w:pPr>
      <w:r>
        <w:rPr>
          <w:rFonts w:ascii="Times New Roman" w:eastAsia="Times New Roman" w:hAnsi="Times New Roman" w:cs="Times New Roman"/>
          <w:sz w:val="28"/>
          <w:szCs w:val="28"/>
          <w:highlight w:val="none"/>
        </w:rPr>
        <w:t xml:space="preserve">Решение может быть обжаловано </w:t>
      </w:r>
      <w:r>
        <w:rPr>
          <w:rFonts w:ascii="Times New Roman" w:eastAsia="Times New Roman" w:hAnsi="Times New Roman" w:cs="Times New Roman"/>
          <w:sz w:val="28"/>
          <w:szCs w:val="28"/>
          <w:highlight w:val="none"/>
        </w:rPr>
        <w:t>в апелляционном порядке в Московский городской суд в течение месяца со дня принятия решения в окончательной форме</w:t>
      </w:r>
      <w:r>
        <w:rPr>
          <w:rFonts w:ascii="Times New Roman" w:eastAsia="Times New Roman" w:hAnsi="Times New Roman" w:cs="Times New Roman"/>
          <w:sz w:val="28"/>
          <w:szCs w:val="28"/>
          <w:highlight w:val="none"/>
        </w:rPr>
        <w:t xml:space="preserve"> через </w:t>
      </w:r>
      <w:r>
        <w:rPr>
          <w:rFonts w:ascii="Times New Roman" w:eastAsia="Times New Roman" w:hAnsi="Times New Roman" w:cs="Times New Roman"/>
          <w:sz w:val="28"/>
          <w:szCs w:val="28"/>
          <w:highlight w:val="none"/>
        </w:rPr>
        <w:t>Щербинский</w:t>
      </w:r>
      <w:r>
        <w:rPr>
          <w:rFonts w:ascii="Times New Roman" w:eastAsia="Times New Roman" w:hAnsi="Times New Roman" w:cs="Times New Roman"/>
          <w:sz w:val="28"/>
          <w:szCs w:val="28"/>
          <w:highlight w:val="none"/>
        </w:rPr>
        <w:t xml:space="preserve"> районный суд </w:t>
      </w:r>
      <w:r>
        <w:rPr>
          <w:rStyle w:val="cat-Addressgrp-0rplc-64"/>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w:t>
      </w:r>
    </w:p>
    <w:p>
      <w:pPr>
        <w:spacing w:before="0" w:after="0" w:line="280" w:lineRule="atLeast"/>
      </w:pPr>
    </w:p>
    <w:p>
      <w:pPr>
        <w:spacing w:before="0" w:after="0" w:line="280" w:lineRule="atLeast"/>
      </w:pPr>
      <w:r>
        <w:rPr>
          <w:highlight w:val="none"/>
        </w:rPr>
        <w:tab/>
      </w: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Г.В. Капустина</w:t>
      </w:r>
    </w:p>
    <w:p>
      <w:pPr>
        <w:spacing w:before="0" w:after="0" w:line="280" w:lineRule="atLeast"/>
      </w:pPr>
    </w:p>
    <w:p>
      <w:pPr>
        <w:spacing w:before="0" w:after="0" w:line="280" w:lineRule="atLeast"/>
        <w:ind w:firstLine="567"/>
        <w:jc w:val="both"/>
      </w:pPr>
    </w:p>
    <w:p>
      <w:pPr>
        <w:spacing w:before="0" w:after="0" w:line="280" w:lineRule="atLeast"/>
        <w:ind w:firstLine="369"/>
        <w:jc w:val="both"/>
      </w:pPr>
    </w:p>
    <w:p>
      <w:pPr>
        <w:spacing w:before="0" w:after="0"/>
        <w:ind w:firstLine="709"/>
        <w:jc w:val="both"/>
        <w:rPr>
          <w:sz w:val="28"/>
          <w:szCs w:val="28"/>
        </w:rPr>
      </w:pPr>
    </w:p>
    <w:sectPr>
      <w:head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line="280" w:lineRule="atLeast"/>
      <w:jc w:val="right"/>
    </w:pPr>
    <w:r>
      <w:rPr>
        <w:rFonts w:ascii="Times New Roman" w:eastAsia="Times New Roman" w:hAnsi="Times New Roman" w:cs="Times New Roman"/>
        <w:b/>
        <w:bCs/>
        <w:sz w:val="28"/>
        <w:szCs w:val="28"/>
        <w:highlight w:val="none"/>
      </w:rPr>
      <w:t>Гражданское дело № 02-</w:t>
    </w:r>
    <w:r>
      <w:rPr>
        <w:rFonts w:ascii="Times New Roman" w:eastAsia="Times New Roman" w:hAnsi="Times New Roman" w:cs="Times New Roman"/>
        <w:b/>
        <w:bCs/>
        <w:sz w:val="28"/>
        <w:szCs w:val="28"/>
        <w:highlight w:val="none"/>
      </w:rPr>
      <w:t>6811</w:t>
    </w:r>
    <w:r>
      <w:rPr>
        <w:rFonts w:ascii="Times New Roman" w:eastAsia="Times New Roman" w:hAnsi="Times New Roman" w:cs="Times New Roman"/>
        <w:b/>
        <w:bCs/>
        <w:sz w:val="28"/>
        <w:szCs w:val="28"/>
        <w:highlight w:val="none"/>
      </w:rPr>
      <w:t>/2023</w:t>
    </w:r>
  </w:p>
  <w:p>
    <w:pPr>
      <w:spacing w:before="0" w:after="0" w:line="280" w:lineRule="atLeast"/>
      <w:ind w:firstLine="709"/>
      <w:jc w:val="right"/>
    </w:pPr>
    <w:r>
      <w:rPr>
        <w:rFonts w:ascii="Times New Roman" w:eastAsia="Times New Roman" w:hAnsi="Times New Roman" w:cs="Times New Roman"/>
        <w:b/>
        <w:bCs/>
        <w:sz w:val="28"/>
        <w:szCs w:val="28"/>
        <w:highlight w:val="none"/>
      </w:rPr>
      <w:t xml:space="preserve">УИД </w:t>
    </w:r>
    <w:r>
      <w:rPr>
        <w:rFonts w:ascii="Times New Roman" w:eastAsia="Times New Roman" w:hAnsi="Times New Roman" w:cs="Times New Roman"/>
        <w:b/>
        <w:bCs/>
        <w:sz w:val="28"/>
        <w:szCs w:val="28"/>
        <w:highlight w:val="none"/>
      </w:rPr>
      <w:t>77RS0034-02-2023-001521-19</w:t>
    </w:r>
  </w:p>
  <w:p>
    <w:pPr>
      <w:spacing w:before="0" w:after="0"/>
    </w:pPr>
  </w:p>
  <w:p>
    <w:pPr>
      <w:spacing w:before="0" w:after="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0rplc-1">
    <w:name w:val="cat-Address grp-0 rplc-1"/>
    <w:basedOn w:val="DefaultParagraphFont"/>
  </w:style>
  <w:style w:type="character" w:customStyle="1" w:styleId="cat-FIOgrp-11rplc-3">
    <w:name w:val="cat-FIO grp-11 rplc-3"/>
    <w:basedOn w:val="DefaultParagraphFont"/>
  </w:style>
  <w:style w:type="character" w:customStyle="1" w:styleId="cat-Sumgrp-27rplc-10">
    <w:name w:val="cat-Sum grp-27 rplc-10"/>
    <w:basedOn w:val="DefaultParagraphFont"/>
  </w:style>
  <w:style w:type="character" w:customStyle="1" w:styleId="cat-Sumgrp-28rplc-11">
    <w:name w:val="cat-Sum grp-28 rplc-11"/>
    <w:basedOn w:val="DefaultParagraphFont"/>
  </w:style>
  <w:style w:type="character" w:customStyle="1" w:styleId="cat-Sumgrp-29rplc-18">
    <w:name w:val="cat-Sum grp-29 rplc-18"/>
    <w:basedOn w:val="DefaultParagraphFont"/>
  </w:style>
  <w:style w:type="character" w:customStyle="1" w:styleId="cat-Sumgrp-27rplc-19">
    <w:name w:val="cat-Sum grp-27 rplc-19"/>
    <w:basedOn w:val="DefaultParagraphFont"/>
  </w:style>
  <w:style w:type="character" w:customStyle="1" w:styleId="cat-Sumgrp-30rplc-20">
    <w:name w:val="cat-Sum grp-30 rplc-20"/>
    <w:basedOn w:val="DefaultParagraphFont"/>
  </w:style>
  <w:style w:type="character" w:customStyle="1" w:styleId="cat-Sumgrp-31rplc-21">
    <w:name w:val="cat-Sum grp-31 rplc-21"/>
    <w:basedOn w:val="DefaultParagraphFont"/>
  </w:style>
  <w:style w:type="character" w:customStyle="1" w:styleId="cat-Sumgrp-29rplc-27">
    <w:name w:val="cat-Sum grp-29 rplc-27"/>
    <w:basedOn w:val="DefaultParagraphFont"/>
  </w:style>
  <w:style w:type="character" w:customStyle="1" w:styleId="cat-FIOgrp-21rplc-28">
    <w:name w:val="cat-FIO grp-21 rplc-28"/>
    <w:basedOn w:val="DefaultParagraphFont"/>
  </w:style>
  <w:style w:type="character" w:customStyle="1" w:styleId="cat-FIOgrp-21rplc-29">
    <w:name w:val="cat-FIO grp-21 rplc-29"/>
    <w:basedOn w:val="DefaultParagraphFont"/>
  </w:style>
  <w:style w:type="character" w:customStyle="1" w:styleId="cat-FIOgrp-21rplc-30">
    <w:name w:val="cat-FIO grp-21 rplc-30"/>
    <w:basedOn w:val="DefaultParagraphFont"/>
  </w:style>
  <w:style w:type="character" w:customStyle="1" w:styleId="cat-Sumgrp-29rplc-31">
    <w:name w:val="cat-Sum grp-29 rplc-31"/>
    <w:basedOn w:val="DefaultParagraphFont"/>
  </w:style>
  <w:style w:type="character" w:customStyle="1" w:styleId="cat-Addressgrp-1rplc-33">
    <w:name w:val="cat-Address grp-1 rplc-33"/>
    <w:basedOn w:val="DefaultParagraphFont"/>
  </w:style>
  <w:style w:type="character" w:customStyle="1" w:styleId="cat-Addressgrp-2rplc-34">
    <w:name w:val="cat-Address grp-2 rplc-34"/>
    <w:basedOn w:val="DefaultParagraphFont"/>
  </w:style>
  <w:style w:type="character" w:customStyle="1" w:styleId="cat-Sumgrp-27rplc-35">
    <w:name w:val="cat-Sum grp-27 rplc-35"/>
    <w:basedOn w:val="DefaultParagraphFont"/>
  </w:style>
  <w:style w:type="character" w:customStyle="1" w:styleId="cat-Sumgrp-30rplc-36">
    <w:name w:val="cat-Sum grp-30 rplc-36"/>
    <w:basedOn w:val="DefaultParagraphFont"/>
  </w:style>
  <w:style w:type="character" w:customStyle="1" w:styleId="cat-Sumgrp-31rplc-37">
    <w:name w:val="cat-Sum grp-31 rplc-37"/>
    <w:basedOn w:val="DefaultParagraphFont"/>
  </w:style>
  <w:style w:type="character" w:customStyle="1" w:styleId="cat-Addressgrp-4rplc-43">
    <w:name w:val="cat-Address grp-4 rplc-43"/>
    <w:basedOn w:val="DefaultParagraphFont"/>
  </w:style>
  <w:style w:type="character" w:customStyle="1" w:styleId="cat-Addressgrp-5rplc-44">
    <w:name w:val="cat-Address grp-5 rplc-44"/>
    <w:basedOn w:val="DefaultParagraphFont"/>
  </w:style>
  <w:style w:type="character" w:customStyle="1" w:styleId="cat-Addressgrp-4rplc-45">
    <w:name w:val="cat-Address grp-4 rplc-45"/>
    <w:basedOn w:val="DefaultParagraphFont"/>
  </w:style>
  <w:style w:type="character" w:customStyle="1" w:styleId="cat-Addressgrp-3rplc-46">
    <w:name w:val="cat-Address grp-3 rplc-46"/>
    <w:basedOn w:val="DefaultParagraphFont"/>
  </w:style>
  <w:style w:type="character" w:customStyle="1" w:styleId="cat-Sumgrp-27rplc-49">
    <w:name w:val="cat-Sum grp-27 rplc-49"/>
    <w:basedOn w:val="DefaultParagraphFont"/>
  </w:style>
  <w:style w:type="character" w:customStyle="1" w:styleId="cat-Sumgrp-28rplc-50">
    <w:name w:val="cat-Sum grp-28 rplc-50"/>
    <w:basedOn w:val="DefaultParagraphFont"/>
  </w:style>
  <w:style w:type="character" w:customStyle="1" w:styleId="cat-PassportDatagrp-32rplc-57">
    <w:name w:val="cat-PassportData grp-32 rplc-57"/>
    <w:basedOn w:val="DefaultParagraphFont"/>
  </w:style>
  <w:style w:type="character" w:customStyle="1" w:styleId="cat-PassportDatagrp-33rplc-59">
    <w:name w:val="cat-PassportData grp-33 rplc-59"/>
    <w:basedOn w:val="DefaultParagraphFont"/>
  </w:style>
  <w:style w:type="character" w:customStyle="1" w:styleId="cat-PassportDatagrp-34rplc-61">
    <w:name w:val="cat-PassportData grp-34 rplc-61"/>
    <w:basedOn w:val="DefaultParagraphFont"/>
  </w:style>
  <w:style w:type="character" w:customStyle="1" w:styleId="cat-Sumgrp-27rplc-62">
    <w:name w:val="cat-Sum grp-27 rplc-62"/>
    <w:basedOn w:val="DefaultParagraphFont"/>
  </w:style>
  <w:style w:type="character" w:customStyle="1" w:styleId="cat-Sumgrp-28rplc-63">
    <w:name w:val="cat-Sum grp-28 rplc-63"/>
    <w:basedOn w:val="DefaultParagraphFont"/>
  </w:style>
  <w:style w:type="character" w:customStyle="1" w:styleId="cat-Addressgrp-0rplc-64">
    <w:name w:val="cat-Address grp-0 rplc-64"/>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