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0950" w14:textId="77777777" w:rsidR="00F748D4" w:rsidRPr="00F76C9A" w:rsidRDefault="00A06ABB" w:rsidP="00E840E4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F76C9A">
        <w:rPr>
          <w:rFonts w:ascii="Times New Roman" w:hAnsi="Times New Roman"/>
          <w:b/>
          <w:sz w:val="28"/>
          <w:szCs w:val="28"/>
          <w:highlight w:val="white"/>
        </w:rPr>
        <w:t>РЕШЕНИЕ</w:t>
      </w:r>
    </w:p>
    <w:p w14:paraId="38C4233F" w14:textId="77777777" w:rsidR="00F748D4" w:rsidRPr="00F76C9A" w:rsidRDefault="00A06ABB" w:rsidP="00E840E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76C9A">
        <w:rPr>
          <w:rFonts w:ascii="Times New Roman" w:hAnsi="Times New Roman"/>
          <w:b/>
          <w:bCs/>
          <w:sz w:val="28"/>
          <w:szCs w:val="28"/>
          <w:highlight w:val="white"/>
        </w:rPr>
        <w:t>ИМЕНЕМ РОССИЙСКОЙ ФЕДЕРАЦИИ</w:t>
      </w:r>
    </w:p>
    <w:p w14:paraId="5788F1EA" w14:textId="77777777" w:rsidR="00F748D4" w:rsidRPr="00F76C9A" w:rsidRDefault="00A06ABB" w:rsidP="00E840E4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BB58988" w14:textId="77777777" w:rsidR="00F748D4" w:rsidRPr="00F76C9A" w:rsidRDefault="00A06ABB" w:rsidP="00E840E4">
      <w:pPr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  </w:t>
      </w:r>
      <w:r w:rsidRPr="00F76C9A">
        <w:rPr>
          <w:rFonts w:ascii="Times New Roman" w:hAnsi="Times New Roman"/>
          <w:sz w:val="28"/>
          <w:szCs w:val="28"/>
          <w:highlight w:val="white"/>
        </w:rPr>
        <w:tab/>
        <w:t xml:space="preserve">  </w:t>
      </w:r>
      <w:r>
        <w:rPr>
          <w:rFonts w:ascii="Times New Roman" w:hAnsi="Times New Roman"/>
          <w:sz w:val="28"/>
          <w:szCs w:val="28"/>
          <w:highlight w:val="white"/>
        </w:rPr>
        <w:t xml:space="preserve">07  октября </w:t>
      </w:r>
      <w:r w:rsidRPr="00F76C9A">
        <w:rPr>
          <w:rFonts w:ascii="Times New Roman" w:hAnsi="Times New Roman"/>
          <w:sz w:val="28"/>
          <w:szCs w:val="28"/>
          <w:highlight w:val="white"/>
        </w:rPr>
        <w:t>201</w:t>
      </w:r>
      <w:r>
        <w:rPr>
          <w:rFonts w:ascii="Times New Roman" w:hAnsi="Times New Roman"/>
          <w:sz w:val="28"/>
          <w:szCs w:val="28"/>
          <w:highlight w:val="white"/>
        </w:rPr>
        <w:t xml:space="preserve">6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года     </w:t>
      </w:r>
      <w:r>
        <w:rPr>
          <w:rFonts w:ascii="Times New Roman" w:hAnsi="Times New Roman"/>
          <w:sz w:val="28"/>
          <w:szCs w:val="28"/>
          <w:highlight w:val="white"/>
        </w:rPr>
        <w:t xml:space="preserve">                         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                                 г. Москва</w:t>
      </w:r>
    </w:p>
    <w:p w14:paraId="3E69F2FC" w14:textId="77777777" w:rsidR="00F748D4" w:rsidRPr="00F76C9A" w:rsidRDefault="00A06ABB" w:rsidP="00E840E4">
      <w:pPr>
        <w:jc w:val="both"/>
        <w:rPr>
          <w:rFonts w:ascii="Times New Roman" w:hAnsi="Times New Roman"/>
          <w:sz w:val="28"/>
          <w:szCs w:val="28"/>
        </w:rPr>
      </w:pPr>
    </w:p>
    <w:p w14:paraId="019B7974" w14:textId="77777777" w:rsidR="00F748D4" w:rsidRDefault="00A06ABB" w:rsidP="00E840E4">
      <w:pPr>
        <w:widowControl w:val="0"/>
        <w:autoSpaceDE w:val="0"/>
        <w:autoSpaceDN w:val="0"/>
        <w:adjustRightInd w:val="0"/>
        <w:ind w:right="-81" w:firstLine="720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>Пресненский районный суд г.Москвы в составе председательствующего судьи Карповой А.И., рассмотрев в открытом судебном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заседании гражданское дело №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>2-</w:t>
      </w:r>
      <w:r>
        <w:rPr>
          <w:rFonts w:ascii="Times New Roman" w:hAnsi="Times New Roman"/>
          <w:sz w:val="28"/>
          <w:szCs w:val="28"/>
          <w:highlight w:val="white"/>
        </w:rPr>
        <w:t>83</w:t>
      </w:r>
      <w:r>
        <w:rPr>
          <w:rFonts w:ascii="Times New Roman" w:hAnsi="Times New Roman"/>
          <w:sz w:val="28"/>
          <w:szCs w:val="28"/>
          <w:highlight w:val="white"/>
        </w:rPr>
        <w:t>49</w:t>
      </w:r>
      <w:r w:rsidRPr="00F76C9A">
        <w:rPr>
          <w:rFonts w:ascii="Times New Roman" w:hAnsi="Times New Roman"/>
          <w:sz w:val="28"/>
          <w:szCs w:val="28"/>
          <w:highlight w:val="white"/>
        </w:rPr>
        <w:t>/201</w:t>
      </w:r>
      <w:r>
        <w:rPr>
          <w:rFonts w:ascii="Times New Roman" w:hAnsi="Times New Roman"/>
          <w:sz w:val="28"/>
          <w:szCs w:val="28"/>
          <w:highlight w:val="white"/>
        </w:rPr>
        <w:t>6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по иску </w:t>
      </w:r>
      <w:r>
        <w:rPr>
          <w:rFonts w:ascii="Times New Roman" w:hAnsi="Times New Roman"/>
          <w:sz w:val="28"/>
          <w:szCs w:val="28"/>
          <w:highlight w:val="white"/>
        </w:rPr>
        <w:t>ПАО Сбербанк Р</w:t>
      </w:r>
      <w:r>
        <w:rPr>
          <w:rFonts w:ascii="Times New Roman" w:hAnsi="Times New Roman"/>
          <w:sz w:val="28"/>
          <w:szCs w:val="28"/>
          <w:highlight w:val="white"/>
        </w:rPr>
        <w:t>оссии в лице филиала Московского банка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 xml:space="preserve">к </w:t>
      </w:r>
      <w:r>
        <w:rPr>
          <w:rFonts w:ascii="Times New Roman" w:hAnsi="Times New Roman"/>
          <w:sz w:val="28"/>
          <w:szCs w:val="28"/>
          <w:highlight w:val="white"/>
        </w:rPr>
        <w:t>Т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о взыскании </w:t>
      </w:r>
      <w:r>
        <w:rPr>
          <w:rFonts w:ascii="Times New Roman" w:hAnsi="Times New Roman"/>
          <w:sz w:val="28"/>
          <w:szCs w:val="28"/>
          <w:highlight w:val="white"/>
        </w:rPr>
        <w:t>денежных средств по кредитному договору</w:t>
      </w:r>
      <w:r w:rsidRPr="00F76C9A">
        <w:rPr>
          <w:rFonts w:ascii="Times New Roman" w:hAnsi="Times New Roman"/>
          <w:sz w:val="28"/>
          <w:szCs w:val="28"/>
          <w:highlight w:val="white"/>
        </w:rPr>
        <w:t>,</w:t>
      </w:r>
    </w:p>
    <w:p w14:paraId="448F0AB1" w14:textId="77777777" w:rsidR="00F748D4" w:rsidRPr="00F76C9A" w:rsidRDefault="00A06ABB" w:rsidP="00E840E4">
      <w:pPr>
        <w:widowControl w:val="0"/>
        <w:autoSpaceDE w:val="0"/>
        <w:autoSpaceDN w:val="0"/>
        <w:adjustRightInd w:val="0"/>
        <w:ind w:right="-81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Исходя из изложенного и руководствуясь ст. 199 ГПК РФ, суд</w:t>
      </w:r>
    </w:p>
    <w:p w14:paraId="3E9A00F1" w14:textId="77777777" w:rsidR="00F748D4" w:rsidRDefault="00A06ABB" w:rsidP="00E840E4">
      <w:pPr>
        <w:ind w:right="-6"/>
        <w:jc w:val="center"/>
        <w:rPr>
          <w:rFonts w:ascii="Times New Roman" w:hAnsi="Times New Roman"/>
          <w:sz w:val="28"/>
          <w:szCs w:val="28"/>
        </w:rPr>
      </w:pPr>
    </w:p>
    <w:p w14:paraId="3522FE49" w14:textId="77777777" w:rsidR="00F748D4" w:rsidRPr="00F76C9A" w:rsidRDefault="00A06ABB" w:rsidP="00E840E4">
      <w:pPr>
        <w:ind w:right="-6"/>
        <w:jc w:val="center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>РЕШИЛ:</w:t>
      </w:r>
    </w:p>
    <w:p w14:paraId="1A81FD1B" w14:textId="77777777" w:rsidR="00F748D4" w:rsidRPr="00F76C9A" w:rsidRDefault="00A06ABB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</w:p>
    <w:p w14:paraId="07D7AC56" w14:textId="77777777" w:rsidR="00F748D4" w:rsidRDefault="00A06ABB" w:rsidP="00E840E4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>Иск  удовлетворить</w:t>
      </w:r>
      <w:r>
        <w:rPr>
          <w:rFonts w:ascii="Times New Roman" w:hAnsi="Times New Roman"/>
          <w:sz w:val="28"/>
          <w:szCs w:val="28"/>
          <w:highlight w:val="white"/>
        </w:rPr>
        <w:t xml:space="preserve"> частично</w:t>
      </w:r>
      <w:r w:rsidRPr="00F76C9A">
        <w:rPr>
          <w:rFonts w:ascii="Times New Roman" w:hAnsi="Times New Roman"/>
          <w:sz w:val="28"/>
          <w:szCs w:val="28"/>
          <w:highlight w:val="white"/>
        </w:rPr>
        <w:t>.</w:t>
      </w:r>
    </w:p>
    <w:p w14:paraId="77FB0334" w14:textId="77777777" w:rsidR="00AB4559" w:rsidRDefault="00A06ABB" w:rsidP="00724B6F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Расторгнуть </w:t>
      </w:r>
      <w:r w:rsidRPr="00F76C9A">
        <w:rPr>
          <w:rFonts w:ascii="Times New Roman" w:hAnsi="Times New Roman"/>
          <w:sz w:val="28"/>
          <w:szCs w:val="28"/>
          <w:highlight w:val="white"/>
        </w:rPr>
        <w:t>Кредитн</w:t>
      </w:r>
      <w:r>
        <w:rPr>
          <w:rFonts w:ascii="Times New Roman" w:hAnsi="Times New Roman"/>
          <w:sz w:val="28"/>
          <w:szCs w:val="28"/>
          <w:highlight w:val="white"/>
        </w:rPr>
        <w:t>ый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договор</w:t>
      </w:r>
      <w:r>
        <w:rPr>
          <w:rFonts w:ascii="Times New Roman" w:hAnsi="Times New Roman"/>
          <w:sz w:val="28"/>
          <w:szCs w:val="28"/>
          <w:highlight w:val="white"/>
        </w:rPr>
        <w:t xml:space="preserve"> №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>г.</w:t>
      </w:r>
      <w:r>
        <w:rPr>
          <w:rFonts w:ascii="Times New Roman" w:hAnsi="Times New Roman"/>
          <w:sz w:val="28"/>
          <w:szCs w:val="28"/>
          <w:highlight w:val="white"/>
        </w:rPr>
        <w:t>, заключенный между ПАО Сбербанк Р</w:t>
      </w:r>
      <w:r>
        <w:rPr>
          <w:rFonts w:ascii="Times New Roman" w:hAnsi="Times New Roman"/>
          <w:sz w:val="28"/>
          <w:szCs w:val="28"/>
          <w:highlight w:val="white"/>
        </w:rPr>
        <w:t>оссии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и</w:t>
      </w:r>
      <w:r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Т*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73B6E949" w14:textId="77777777" w:rsidR="00F748D4" w:rsidRDefault="00A06ABB" w:rsidP="00724B6F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Взыскать с </w:t>
      </w:r>
      <w:r>
        <w:rPr>
          <w:rFonts w:ascii="Times New Roman" w:hAnsi="Times New Roman"/>
          <w:sz w:val="28"/>
          <w:szCs w:val="28"/>
          <w:highlight w:val="white"/>
        </w:rPr>
        <w:t>Т*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F76C9A">
        <w:rPr>
          <w:rFonts w:ascii="Times New Roman" w:hAnsi="Times New Roman"/>
          <w:sz w:val="28"/>
          <w:szCs w:val="28"/>
          <w:highlight w:val="white"/>
        </w:rPr>
        <w:t>в пользу</w:t>
      </w:r>
      <w:r w:rsidRPr="00F76C9A">
        <w:rPr>
          <w:rFonts w:ascii="Times New Roman" w:hAnsi="Times New Roman"/>
          <w:bCs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 xml:space="preserve">ПАО Сбербанк России в лице филиала Московского банка </w:t>
      </w:r>
      <w:r w:rsidRPr="00F76C9A">
        <w:rPr>
          <w:rFonts w:ascii="Times New Roman" w:hAnsi="Times New Roman"/>
          <w:sz w:val="28"/>
          <w:szCs w:val="28"/>
          <w:highlight w:val="white"/>
        </w:rPr>
        <w:t>задолженность по Кредитному договору</w:t>
      </w:r>
      <w:r>
        <w:rPr>
          <w:rFonts w:ascii="Times New Roman" w:hAnsi="Times New Roman"/>
          <w:sz w:val="28"/>
          <w:szCs w:val="28"/>
          <w:highlight w:val="white"/>
        </w:rPr>
        <w:t xml:space="preserve"> №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от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 w:rsidRPr="00F76C9A">
        <w:rPr>
          <w:rFonts w:ascii="Times New Roman" w:hAnsi="Times New Roman"/>
          <w:sz w:val="28"/>
          <w:szCs w:val="28"/>
          <w:highlight w:val="white"/>
        </w:rPr>
        <w:t>г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., в размере 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руб.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коп.</w:t>
      </w:r>
      <w:r>
        <w:rPr>
          <w:rFonts w:ascii="Times New Roman" w:hAnsi="Times New Roman"/>
          <w:sz w:val="28"/>
          <w:szCs w:val="28"/>
          <w:highlight w:val="white"/>
        </w:rPr>
        <w:t>, а также расходы по</w:t>
      </w:r>
      <w:r>
        <w:rPr>
          <w:rFonts w:ascii="Times New Roman" w:hAnsi="Times New Roman"/>
          <w:sz w:val="28"/>
          <w:szCs w:val="28"/>
          <w:highlight w:val="white"/>
        </w:rPr>
        <w:t xml:space="preserve"> оплате госпошлины в размере </w:t>
      </w:r>
      <w:r w:rsidRPr="00A9613E">
        <w:rPr>
          <w:rFonts w:ascii="Times New Roman" w:hAnsi="Times New Roman"/>
          <w:sz w:val="28"/>
          <w:szCs w:val="28"/>
          <w:highlight w:val="white"/>
        </w:rPr>
        <w:t xml:space="preserve">руб. </w:t>
      </w:r>
      <w:r>
        <w:rPr>
          <w:rFonts w:ascii="Times New Roman" w:hAnsi="Times New Roman"/>
          <w:sz w:val="28"/>
          <w:szCs w:val="28"/>
          <w:highlight w:val="white"/>
        </w:rPr>
        <w:t>*</w:t>
      </w:r>
      <w:r>
        <w:rPr>
          <w:rFonts w:ascii="Times New Roman" w:hAnsi="Times New Roman"/>
          <w:sz w:val="28"/>
          <w:szCs w:val="28"/>
          <w:highlight w:val="white"/>
        </w:rPr>
        <w:t xml:space="preserve"> коп.</w:t>
      </w:r>
    </w:p>
    <w:p w14:paraId="4B20780D" w14:textId="77777777" w:rsidR="00161B55" w:rsidRPr="00F76C9A" w:rsidRDefault="00A06ABB" w:rsidP="00724B6F">
      <w:pPr>
        <w:tabs>
          <w:tab w:val="left" w:pos="540"/>
        </w:tabs>
        <w:ind w:right="-6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>В остальной части отказать</w:t>
      </w:r>
    </w:p>
    <w:p w14:paraId="37AA5F2B" w14:textId="77777777" w:rsidR="00F748D4" w:rsidRPr="00F76C9A" w:rsidRDefault="00A06ABB" w:rsidP="00E840E4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Решение может быть обжаловано в Московский городской суд через Пресненский районный суд г. </w:t>
      </w:r>
      <w:r>
        <w:rPr>
          <w:rFonts w:ascii="Times New Roman" w:hAnsi="Times New Roman"/>
          <w:sz w:val="28"/>
          <w:szCs w:val="28"/>
          <w:highlight w:val="white"/>
        </w:rPr>
        <w:t>Москвы в течении месяца.</w:t>
      </w:r>
    </w:p>
    <w:p w14:paraId="1E11C34C" w14:textId="77777777" w:rsidR="00F748D4" w:rsidRPr="00F76C9A" w:rsidRDefault="00A06ABB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</w:p>
    <w:p w14:paraId="2A7E09CF" w14:textId="77777777" w:rsidR="00F748D4" w:rsidRPr="00F76C9A" w:rsidRDefault="00A06ABB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</w:p>
    <w:p w14:paraId="404B23D0" w14:textId="77777777" w:rsidR="00F748D4" w:rsidRPr="00F76C9A" w:rsidRDefault="00A06ABB" w:rsidP="00E840E4">
      <w:pPr>
        <w:ind w:right="-6"/>
        <w:jc w:val="both"/>
        <w:rPr>
          <w:rFonts w:ascii="Times New Roman" w:hAnsi="Times New Roman"/>
          <w:sz w:val="28"/>
          <w:szCs w:val="28"/>
        </w:rPr>
      </w:pPr>
      <w:r w:rsidRPr="00F76C9A">
        <w:rPr>
          <w:rFonts w:ascii="Times New Roman" w:hAnsi="Times New Roman"/>
          <w:sz w:val="28"/>
          <w:szCs w:val="28"/>
          <w:highlight w:val="white"/>
        </w:rPr>
        <w:t xml:space="preserve"> Судья                                            </w:t>
      </w:r>
      <w:r>
        <w:rPr>
          <w:rFonts w:ascii="Times New Roman" w:hAnsi="Times New Roman"/>
          <w:sz w:val="28"/>
          <w:szCs w:val="28"/>
          <w:highlight w:val="white"/>
        </w:rPr>
        <w:t xml:space="preserve">         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         </w:t>
      </w:r>
      <w:r w:rsidRPr="00F76C9A">
        <w:rPr>
          <w:rFonts w:ascii="Times New Roman" w:hAnsi="Times New Roman"/>
          <w:sz w:val="28"/>
          <w:szCs w:val="28"/>
          <w:highlight w:val="white"/>
        </w:rPr>
        <w:t xml:space="preserve">                                   А.И. Карпова</w:t>
      </w:r>
    </w:p>
    <w:p w14:paraId="1DA9C5B2" w14:textId="77777777" w:rsidR="00F748D4" w:rsidRPr="00F76C9A" w:rsidRDefault="00A06ABB" w:rsidP="00E840E4">
      <w:pPr>
        <w:rPr>
          <w:rFonts w:ascii="Times New Roman" w:hAnsi="Times New Roman"/>
          <w:sz w:val="28"/>
          <w:szCs w:val="28"/>
        </w:rPr>
      </w:pPr>
    </w:p>
    <w:p w14:paraId="1511FD0E" w14:textId="77777777" w:rsidR="00F748D4" w:rsidRDefault="00A06ABB"/>
    <w:sectPr w:rsidR="00F748D4" w:rsidSect="005E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3D52"/>
    <w:rsid w:val="00A0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8A3AC1"/>
  <w15:chartTrackingRefBased/>
  <w15:docId w15:val="{B8AD2108-2761-4260-AD2B-B0CC09B9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711C"/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link w:val="HTML0"/>
    <w:rsid w:val="00E84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link w:val="HTML"/>
    <w:semiHidden/>
    <w:locked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locked/>
    <w:rsid w:val="00E840E4"/>
    <w:rPr>
      <w:rFonts w:ascii="Arial Unicode MS" w:eastAsia="Arial Unicode MS" w:hAnsi="Arial Unicode MS"/>
      <w:lang w:val="ru-RU" w:eastAsia="ru-RU"/>
    </w:rPr>
  </w:style>
  <w:style w:type="paragraph" w:styleId="a3">
    <w:name w:val="Balloon Text"/>
    <w:basedOn w:val="a"/>
    <w:semiHidden/>
    <w:rsid w:val="0016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