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95EE" w14:textId="77777777" w:rsidR="00A77B3E" w:rsidRDefault="00717ECB">
      <w:bookmarkStart w:id="0" w:name="_GoBack"/>
      <w:bookmarkEnd w:id="0"/>
      <w:r>
        <w:t>Мировой судья: фио                                                                № 11-33/17</w:t>
      </w:r>
    </w:p>
    <w:p w14:paraId="5136C55E" w14:textId="77777777" w:rsidR="00A77B3E" w:rsidRDefault="00717ECB"/>
    <w:p w14:paraId="3D3E955E" w14:textId="77777777" w:rsidR="00A77B3E" w:rsidRDefault="00717ECB">
      <w:r>
        <w:t>АПЕЛЛЯЦИОННОЕ  ОПРЕДЕЛЕНИЕ</w:t>
      </w:r>
    </w:p>
    <w:p w14:paraId="24F51868" w14:textId="77777777" w:rsidR="00A77B3E" w:rsidRDefault="00717ECB"/>
    <w:p w14:paraId="69B61EC7" w14:textId="77777777" w:rsidR="00A77B3E" w:rsidRDefault="00717ECB">
      <w:r>
        <w:t>дата</w:t>
      </w:r>
      <w:r>
        <w:tab/>
        <w:t xml:space="preserve">         </w:t>
      </w:r>
      <w:r>
        <w:tab/>
        <w:t xml:space="preserve">  </w:t>
      </w:r>
      <w:r>
        <w:tab/>
      </w:r>
      <w:r>
        <w:tab/>
      </w:r>
      <w:r>
        <w:tab/>
        <w:t xml:space="preserve">                   </w:t>
      </w:r>
      <w:r>
        <w:tab/>
        <w:t xml:space="preserve">            адрес</w:t>
      </w:r>
    </w:p>
    <w:p w14:paraId="0AC79FB3" w14:textId="77777777" w:rsidR="00A77B3E" w:rsidRDefault="00717ECB"/>
    <w:p w14:paraId="27463C9E" w14:textId="77777777" w:rsidR="00A77B3E" w:rsidRDefault="00717ECB">
      <w:r>
        <w:t>Перовский районный суд адрес в составе председательствующего судьи фио, при</w:t>
      </w:r>
      <w:r>
        <w:t xml:space="preserve"> секретаре фио, рассмотрев в открытом судебном заседании апелляционную жалобу фио на решение мирового судьи судебного участка № 393 адрес от дата по гражданскому делу № 2-267/2016 по иску  фио  к наименование организации о взыскании необоснованно списанных</w:t>
      </w:r>
      <w:r>
        <w:t xml:space="preserve"> денежных средств, процентов за пользование чужими денежными средствами и компенсации морального вреда,  которым постановлено: </w:t>
      </w:r>
    </w:p>
    <w:p w14:paraId="4C9041C7" w14:textId="77777777" w:rsidR="00A77B3E" w:rsidRDefault="00717ECB">
      <w:r>
        <w:t>В удовлетворении исковых требований фио к наименование организации о взыскании необоснованно списанных денежных средств, процент</w:t>
      </w:r>
      <w:r>
        <w:t>ов за пользование чужими денежными средствами и компенсации морального вреда – отказать;</w:t>
      </w:r>
    </w:p>
    <w:p w14:paraId="55385AF7" w14:textId="77777777" w:rsidR="00A77B3E" w:rsidRDefault="00717ECB"/>
    <w:p w14:paraId="6E06903E" w14:textId="77777777" w:rsidR="00A77B3E" w:rsidRDefault="00717ECB">
      <w:r>
        <w:t>У С Т А Н О В И Л:</w:t>
      </w:r>
    </w:p>
    <w:p w14:paraId="0CD8848D" w14:textId="77777777" w:rsidR="00A77B3E" w:rsidRDefault="00717ECB"/>
    <w:p w14:paraId="6961C998" w14:textId="77777777" w:rsidR="00A77B3E" w:rsidRDefault="00717ECB">
      <w:r>
        <w:t>фио обратилась в суд с вышеуказанным исковым заявлением, в котором просит взыскать с наименование организации необоснованно списанные денежные сре</w:t>
      </w:r>
      <w:r>
        <w:t>дства в размере сумма, проценты за пользование чужими денежными средствами – сумма, компенсацию морального вреда – сумма и штраф в размере 50% за несоблюдение в добровольном порядке требований потребителя. Мотивировав требования тем, что дата со счета ее б</w:t>
      </w:r>
      <w:r>
        <w:t xml:space="preserve">анковской карты произведены незаконные операции по списанию денежных средств на общую сумму сумма. Указав в иске, что несанкционированное списание денежных средств с ее карты стало возможным вследствие ненадлежащего исполнения банком своих обязательств по </w:t>
      </w:r>
      <w:r>
        <w:t>заключенному с ней договору банковского счета по обеспечению сохранности денежных средств.</w:t>
      </w:r>
    </w:p>
    <w:p w14:paraId="677FCB25" w14:textId="77777777" w:rsidR="00A77B3E" w:rsidRDefault="00717ECB">
      <w:r>
        <w:t>Истец – фио в судебном заседании суда первой инстанции исковые требования поддержала в полном объеме.</w:t>
      </w:r>
    </w:p>
    <w:p w14:paraId="2CA13F1B" w14:textId="77777777" w:rsidR="00A77B3E" w:rsidRDefault="00717ECB">
      <w:r>
        <w:t>Представитель ответчика ПАО Сбербанк по доверенности фио в суде</w:t>
      </w:r>
      <w:r>
        <w:t>бном заседании суда первой инстанции возражала против удовлетворения заявленных фио требований по доводам, изложенным в письменных возражениях на иск.</w:t>
      </w:r>
    </w:p>
    <w:p w14:paraId="40FEC188" w14:textId="77777777" w:rsidR="00A77B3E" w:rsidRDefault="00717ECB">
      <w:r>
        <w:t xml:space="preserve">Суд постановил вышеприведенное решение, об отмене которого по доводам апелляционной жалобы просит истец, </w:t>
      </w:r>
      <w:r>
        <w:t>ссылаясь на то, что решение мирового судьи является незаконным, необоснованным, вынесенным с нарушением норм материального права. Истец полагает, что не доказаны установленные судом обстоятельства того, что дата истец производила удаленную регистрацию в си</w:t>
      </w:r>
      <w:r>
        <w:t>стеме «Сбербанк Онлайн», вводила пароль при проведении спорной операции, полагает, что спорные операции произведены по вине банка, в связи с чем, причиненные убытки в виде необоснованно списанных денежных средств подлежали взысканию. Факт компрометации пар</w:t>
      </w:r>
      <w:r>
        <w:t>олей к системе доступа со стороны истца ответчиком не доказан.</w:t>
      </w:r>
    </w:p>
    <w:p w14:paraId="08534644" w14:textId="77777777" w:rsidR="00A77B3E" w:rsidRDefault="00717ECB">
      <w:r>
        <w:lastRenderedPageBreak/>
        <w:t>В заседание суда апелляционной инстанции истец фио явилась, доводы апелляционной жалобы поддержала в полном объеме, просила отменить решение и вынести новое, которым исковые требования удовлетв</w:t>
      </w:r>
      <w:r>
        <w:t>орить. Также истец пояснила, что дата ей на мобильный телефон приходил четырехзначный код от платежной системы Qiwi. Данный код она никому не сообщала, произвела удаление сообщения.</w:t>
      </w:r>
    </w:p>
    <w:p w14:paraId="7DBB5998" w14:textId="77777777" w:rsidR="00A77B3E" w:rsidRDefault="00717ECB">
      <w:r>
        <w:t>В заседание суда апелляционной инстанции представитель ответчика ПАО Сберб</w:t>
      </w:r>
      <w:r>
        <w:t>анк /по доверенности/ фио явилась, полагала решение законным и обоснованным, а доводы истца несостоятельными, опровергающимися материалами дела.</w:t>
      </w:r>
    </w:p>
    <w:p w14:paraId="17691395" w14:textId="77777777" w:rsidR="00A77B3E" w:rsidRDefault="00717ECB">
      <w:r>
        <w:t xml:space="preserve"> Выслушав стороны, проверив материалы дела, обсудив доводы апелляционной жалобы, суд считает апелляционную жало</w:t>
      </w:r>
      <w:r>
        <w:t>бу необоснованной и не подлежащей удовлетворению по следующим основаниям.</w:t>
      </w:r>
    </w:p>
    <w:p w14:paraId="3520FC3E" w14:textId="77777777" w:rsidR="00A77B3E" w:rsidRDefault="00717ECB">
      <w:r>
        <w:t>При рассмотрении дела мировым судьей установлено и следует из материалов дела, что дата между ПАО Сбербанк и фио был заключен договор на выпуск и обслуживание банковской карты Master</w:t>
      </w:r>
      <w:r>
        <w:t xml:space="preserve">Card Standard ПАО Сбербанк. </w:t>
      </w:r>
    </w:p>
    <w:p w14:paraId="4D79AA71" w14:textId="77777777" w:rsidR="00A77B3E" w:rsidRDefault="00717ECB">
      <w:r>
        <w:t>фио является владельцем вклада «Управляй Онл@йн» счет № 42305.810.0.3806.телефон (далее - вклад «Управляй Онл@йн»), вклада «Универсальный Сбербанка России» счет № 42307.810.0.3836.телефон (далее - вклад «Универсальный Сбербанка</w:t>
      </w:r>
      <w:r>
        <w:t xml:space="preserve"> России») и держателем банковской карты MasterCard Standard № 5469380040039793 (номер счета № 40817.810.8.3806.7524094).</w:t>
      </w:r>
    </w:p>
    <w:p w14:paraId="4F8C9BAC" w14:textId="77777777" w:rsidR="00A77B3E" w:rsidRDefault="00717ECB">
      <w:r>
        <w:t xml:space="preserve">Кроме того, фио в заявлении от дата дано поручение Банку на подключение услуги «Мобильный банк» с указанием номера мобильного телефона </w:t>
      </w:r>
      <w:r>
        <w:t>телефон. Банком было получено и корректно исполнено поручение держателя карты на подключение услуги «Мобильный банк» к указанным истцом номерам мобильного телефона. Истец факт подключения услуги «Мобильный банк» не отрицает.</w:t>
      </w:r>
    </w:p>
    <w:p w14:paraId="603D0188" w14:textId="77777777" w:rsidR="00A77B3E" w:rsidRDefault="00717ECB">
      <w:r>
        <w:t>Предоставление услуги «Сбербанк</w:t>
      </w:r>
      <w:r>
        <w:t xml:space="preserve"> ОнЛ@йн» осуществляется только в случае успешной идентификации и аутентификации Клиента (п. 4.14 Условий). Без использования имеющихся у Клиента идентификатора пользователя и паролей вход в систему «Сбербанк ОнЛ@йн» невозможен.</w:t>
      </w:r>
    </w:p>
    <w:p w14:paraId="1F709566" w14:textId="77777777" w:rsidR="00A77B3E" w:rsidRDefault="00717ECB">
      <w:r>
        <w:t>Без положительной аутентифик</w:t>
      </w:r>
      <w:r>
        <w:t xml:space="preserve">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</w:t>
      </w:r>
      <w:r>
        <w:t>Клиента осуществление каких-либо операций с использованием системы «Сбербанк ОнЛ@йн» невозможно.</w:t>
      </w:r>
    </w:p>
    <w:p w14:paraId="3D203F79" w14:textId="77777777" w:rsidR="00A77B3E" w:rsidRDefault="00717ECB">
      <w:r>
        <w:t>Вход в систему «Сбербанк ОнЛ@йн» возможен через интернет-браузер или мобильное приложение «Сбербанк ОнЛ@йн», которое устанавливается на мобильное устройство.</w:t>
      </w:r>
    </w:p>
    <w:p w14:paraId="192FE17F" w14:textId="77777777" w:rsidR="00A77B3E" w:rsidRDefault="00717ECB">
      <w:r>
        <w:t>д</w:t>
      </w:r>
      <w:r>
        <w:t>ата истцом была проведена регистрация в системе «Сбербанк Онл@йн», а именно удаленная регистрация на сайте Банка.</w:t>
      </w:r>
    </w:p>
    <w:p w14:paraId="5CEA8520" w14:textId="77777777" w:rsidR="00A77B3E" w:rsidRDefault="00717ECB">
      <w:r>
        <w:t>Также судом установлено, что дата на официальном сайте Банка истцом была совершена удаленная регистрация в системе «Сбербанк Онл@йн», после че</w:t>
      </w:r>
      <w:r>
        <w:t xml:space="preserve">го фио был предоставлен доступ к счетам посредством системы «Сбербанк Онл@йн». Для регистрации в системе были использованы полный номер банковской карты № </w:t>
      </w:r>
      <w:r>
        <w:lastRenderedPageBreak/>
        <w:t>5469380040039793, принадлежащей истцу и уникальный пароль, направленный Банком в смс-сообщении на ном</w:t>
      </w:r>
      <w:r>
        <w:t xml:space="preserve">ер мобильного телефона истца телефон, подключенный к услуге «Мобильный банк» со специального номера оператора мобильной связи «900». Во исполнение п. 3.8 Условий Приложения №2 о дополнительной аутентификации клиента регистрация в системе «Сбербанк Онл@йн» </w:t>
      </w:r>
      <w:r>
        <w:t>и вход подтвержден одноразовым смс-паролем, направленным истцу на номер мобильного телефона, подключенному к системе «Мобильный банк».</w:t>
      </w:r>
    </w:p>
    <w:p w14:paraId="2C01FB1C" w14:textId="77777777" w:rsidR="00A77B3E" w:rsidRDefault="00717ECB">
      <w:r>
        <w:t>Для проведения ряда операций через систему «Сбербанк ОнЛ@йн» требуется дополнительная аутентификация Клиента с использова</w:t>
      </w:r>
      <w:r>
        <w:t>нием одноразовых паролей, получаемых Клиентом в смс-сообщении, отправленном на номер мобильного телефона, подключенного к услуге «Мобильный банк» по картам (п. 3.8. Условий).</w:t>
      </w:r>
    </w:p>
    <w:p w14:paraId="630B3CE2" w14:textId="77777777" w:rsidR="00A77B3E" w:rsidRDefault="00717ECB">
      <w:r>
        <w:t>В соответствии с п. 3.8 Условий операции в системе «Сбербанк Онл@йн» клиент подтв</w:t>
      </w:r>
      <w:r>
        <w:t>ерждает одноразовыми паролями, которые вводятся при совершении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14:paraId="412B9087" w14:textId="77777777" w:rsidR="00A77B3E" w:rsidRDefault="00717ECB">
      <w:r>
        <w:t>Не</w:t>
      </w:r>
      <w:r>
        <w:t>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3F54707F" w14:textId="77777777" w:rsidR="00A77B3E" w:rsidRDefault="00717ECB">
      <w:r>
        <w:t>В связи с т</w:t>
      </w:r>
      <w:r>
        <w:t>ем, что система «Сбербанк ОнЛ@йн» установила корректность ввода принадлежащего истцу идентификатора, последний непосредственно сам авторизовался в Системе либо нарушил предусмотренную п. 3.20.2 Условия Приложения № 2 обязанность и предоставил третьим лицам</w:t>
      </w:r>
      <w:r>
        <w:t xml:space="preserve"> доступ к конфиденциальной информации, используя которую неустановленное лицо произвело спорные операции. Таким образом, через систему «Сбербанк Онл@йн» в период с дата были проведены следующие операции: дата операция перевода денежных средств в размере су</w:t>
      </w:r>
      <w:r>
        <w:t>мма со счета банковского вклада «Универсальный на 5 лет» № 42307.8*10.0.телефон, принадлежащего фио на счет банковской карты № 5469380040039793, принадлежащей также фио Для подтверждения перевода между своими счетами подтверждать шаблон введением одноразов</w:t>
      </w:r>
      <w:r>
        <w:t>ых паролей не требуется; дата операция перевода денежных средств в размере сумма со счета банковского вклада «Универсальный на 5 лет» № 42307.810.0.телефон, принадлежащего фио на счет банковской карты № 5469380040039793, принадлежащей также фио Для подтвер</w:t>
      </w:r>
      <w:r>
        <w:t>ждения перевода между своими счетами подтверждать шаблон введением одноразовых паролей не требуется; дата операция перевода денежных средств в размере сумма со счета банковского вклада «Управляй Онл@йн» № 420305.810.0.3806.телефон, принадлежащего фио на сч</w:t>
      </w:r>
      <w:r>
        <w:t>ет банковской карты № 5469380040039793, принадлежащей также фио Для подтверждения перевода между своими счетами подтверждать шаблон введением одноразовых паролей не требуется; дата операция перевода денежных средств в размере сумма со счета банковского вкл</w:t>
      </w:r>
      <w:r>
        <w:t>ада «Управляй Онл@йн» № 420305.810.0.3806.телефон, принадлежащего фио на счет банковской карты № 5469380040039793, принадлежащей также фио Для подтверждения перевода между своими счетами подтверждать шаблон введением одноразовых паролей не требуется.</w:t>
      </w:r>
    </w:p>
    <w:p w14:paraId="256C8FBB" w14:textId="77777777" w:rsidR="00A77B3E" w:rsidRDefault="00717ECB">
      <w:r>
        <w:t>При п</w:t>
      </w:r>
      <w:r>
        <w:t>роведении платежей в сети Интернет были использованы реквизиты карты № 5469380040039793, и одноразовые пароли, направленные дата в период с время ч. по время в виде SMS-сообщений на номер мобильного телефона телефон. Указанные SMS-сообщения содержали инфор</w:t>
      </w:r>
      <w:r>
        <w:t>мацию о подтверждаемой операции и сумму платежа, а также предупреждение о том, что пароль не должен передаваться третьим лицам.</w:t>
      </w:r>
    </w:p>
    <w:p w14:paraId="50D2B95F" w14:textId="77777777" w:rsidR="00A77B3E" w:rsidRDefault="00717ECB">
      <w:r>
        <w:t>Спорные операции в торговых сетях по своей сути являлись заключением договоров купли-продажи товаров (услуг), а Ответчик в данны</w:t>
      </w:r>
      <w:r>
        <w:t>х правоотношениях являлся банком эмитентом, выпустившим банковскую карту Истца, с использованием которой происходили переводы денежных средств на электронный кошелек.</w:t>
      </w:r>
    </w:p>
    <w:p w14:paraId="3F1E5372" w14:textId="77777777" w:rsidR="00A77B3E" w:rsidRDefault="00717ECB">
      <w:r>
        <w:t>Электронные средства были списаны в день совершения перевода денежных средств на электрон</w:t>
      </w:r>
      <w:r>
        <w:t>ный кошелек Qiwi.</w:t>
      </w:r>
    </w:p>
    <w:p w14:paraId="0973FF67" w14:textId="77777777" w:rsidR="00A77B3E" w:rsidRDefault="00717ECB">
      <w:r>
        <w:t>Суд апелляционной инстанции находит верным применение мировым судьей при рассмотрении спора ст. ст. 15, 160, 845, 847, 856 ГК РФ, ст. 7 Закона РФ N 2300-1 от дата "О защите прав потребителей", и условий, заключенного между истцом и ответч</w:t>
      </w:r>
      <w:r>
        <w:t>ика договора банковского обслуживания, в связи с чем, суд первой инстанции обоснованно пришел к выводу об отсутствии правовых оснований для возложения на ПАО Сбербанк обязанности по возмещению убытков, причиненных фио в результате списания денежных средств</w:t>
      </w:r>
      <w:r>
        <w:t xml:space="preserve"> со счета ее банковской карты.</w:t>
      </w:r>
    </w:p>
    <w:p w14:paraId="4219D4BB" w14:textId="77777777" w:rsidR="00A77B3E" w:rsidRDefault="00717ECB">
      <w:r>
        <w:t>При этом суд первой инстанции правильно исходил из того, что операции перевода денежных средств подтверждены истцом путем использования одноразовых паролей, которые в соответствии с "Условиями банковского обслуживания физичес</w:t>
      </w:r>
      <w:r>
        <w:t>ких лиц Сбербанком России ОАО", которые были высланы на номер ее мобильного телефона, подключенный к "Мобильному банку".</w:t>
      </w:r>
    </w:p>
    <w:p w14:paraId="7402DA41" w14:textId="77777777" w:rsidR="00A77B3E" w:rsidRDefault="00717ECB">
      <w:r>
        <w:t>Таким образом, поскольку доводы о нарушении ответчиком прав истца как потребителя финансовых услуг не нашли своего подтверждения в мате</w:t>
      </w:r>
      <w:r>
        <w:t xml:space="preserve">риалах дела, во взыскании с ПАО Сбербанк в пользу фио денежных средств, перечисленных дата со счета истца, процентов за пользование чужими денежными средствами, штрафа за неудовлетворение ее требований в добровольном порядке и компенсации морального вреда </w:t>
      </w:r>
      <w:r>
        <w:t>суд первой инстанции обосновано и правомерно счел необходимым отказать.</w:t>
      </w:r>
    </w:p>
    <w:p w14:paraId="2C7BE507" w14:textId="77777777" w:rsidR="00A77B3E" w:rsidRDefault="00717ECB">
      <w:r>
        <w:t>Суд апелляционной инстанции считает, что довод о некомпромитации  пароля не нашел объективного подтверждения, поскольку мобильный телефон и СИМ-карта из владения и пользования истца фи</w:t>
      </w:r>
      <w:r>
        <w:t>о не выбывали, сообщения Банку об изменении номера мобильного телефона или выбытия номера из-под своего личного контроля истец не направляла до проведения спорных транзакций, доказательств обратного суду не представлено.</w:t>
      </w:r>
    </w:p>
    <w:p w14:paraId="280E094C" w14:textId="77777777" w:rsidR="00A77B3E" w:rsidRDefault="00717ECB">
      <w:r>
        <w:t>фио не отрицала факт поступления СМ</w:t>
      </w:r>
      <w:r>
        <w:t xml:space="preserve">С-сообщение, содержащего код подтверждения банковской операции от сервиса платежной системы Qiwi, что, по мнению суда, свидетельствует о том, что на мобильное устройство истца поступал пароль, введение  которого подтверждает правомерность транзакции, и по </w:t>
      </w:r>
      <w:r>
        <w:t xml:space="preserve">условиям договора банковского обслуживания является эквивалентом, способом личного распоряжения Клиента банка на проведение списания со счета безналичных денежных средств. Следовательно, данное сообщение стало известно лицу, совершившиму спорные операции, </w:t>
      </w:r>
      <w:r>
        <w:t>в тоже время суд апелляционной инстанции исходит из ответственности клиента банка за надежность использования и сохранения информации на конечных абонентских устройствах получения сведений (компьютер, мобильный телефон, планшет и.т.п., в том числе защищенн</w:t>
      </w:r>
      <w:r>
        <w:t>ости от постороннего вмешательства, обозрения, антивирусной защищенности, вмешательства и доступа посторонних к ней и пр.).</w:t>
      </w:r>
    </w:p>
    <w:p w14:paraId="3D877496" w14:textId="77777777" w:rsidR="00A77B3E" w:rsidRDefault="00717ECB">
      <w:r>
        <w:t>Доводы  о нахождении истца в момент совершения спорных транзакций в наименование организации без компьютера суд отклоняет, поскольку</w:t>
      </w:r>
      <w:r>
        <w:t xml:space="preserve"> на правильность выводов суда первой инстанции они влияния не оказывают и совершения спорных транзакций вследствие несоблюдения правил безопасности не исключают.</w:t>
      </w:r>
    </w:p>
    <w:p w14:paraId="10907F61" w14:textId="77777777" w:rsidR="00A77B3E" w:rsidRDefault="00717ECB">
      <w:r>
        <w:t>Нарушений, предусмотренных ч. 4 ст. 330 ГПК РФ, равно как и иных нарушений процессуального зак</w:t>
      </w:r>
      <w:r>
        <w:t>она, при вынесении обжалуемого решения, также не имеется.</w:t>
      </w:r>
    </w:p>
    <w:p w14:paraId="12735A66" w14:textId="77777777" w:rsidR="00A77B3E" w:rsidRDefault="00717ECB">
      <w:r>
        <w:t>При таких обстоятельствах, руководствуясь ст.ст. 328-330 ГПК РФ, суд</w:t>
      </w:r>
    </w:p>
    <w:p w14:paraId="6E5FAA55" w14:textId="77777777" w:rsidR="00A77B3E" w:rsidRDefault="00717ECB"/>
    <w:p w14:paraId="67167051" w14:textId="77777777" w:rsidR="00A77B3E" w:rsidRDefault="00717ECB">
      <w:r>
        <w:t>О П Р Е Д Е Л И Л:</w:t>
      </w:r>
    </w:p>
    <w:p w14:paraId="62DFD3ED" w14:textId="77777777" w:rsidR="00A77B3E" w:rsidRDefault="00717ECB"/>
    <w:p w14:paraId="3FD218A5" w14:textId="77777777" w:rsidR="00A77B3E" w:rsidRDefault="00717ECB">
      <w:r>
        <w:t xml:space="preserve">решение мирового судьи судебного участка № 393 адрес от дата – оставить без изменений, апелляционную жалобу </w:t>
      </w:r>
      <w:r>
        <w:t>фио  -  без удовлетворения.</w:t>
      </w:r>
    </w:p>
    <w:p w14:paraId="7A083AD8" w14:textId="77777777" w:rsidR="00A77B3E" w:rsidRDefault="00717ECB"/>
    <w:p w14:paraId="28C6668F" w14:textId="77777777" w:rsidR="00A77B3E" w:rsidRDefault="00717ECB">
      <w:r>
        <w:t>фио Савостьянов</w:t>
      </w:r>
    </w:p>
    <w:p w14:paraId="5E59399D" w14:textId="77777777" w:rsidR="00A77B3E" w:rsidRDefault="00717EC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998396"/>
  <w15:chartTrackingRefBased/>
  <w15:docId w15:val="{6AAD4B45-7AA2-4A9A-9A1E-38F351E4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