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7881" w14:textId="77777777" w:rsidR="007D7F68" w:rsidRDefault="0022195E" w:rsidP="007D7F68">
      <w:pPr>
        <w:jc w:val="both"/>
      </w:pPr>
      <w:bookmarkStart w:id="0" w:name="_GoBack"/>
      <w:bookmarkEnd w:id="0"/>
      <w:r>
        <w:t xml:space="preserve"> Мировой судья Тихонова Е.В.</w:t>
      </w:r>
      <w:r>
        <w:tab/>
      </w:r>
      <w:r>
        <w:tab/>
      </w:r>
      <w:r>
        <w:tab/>
        <w:t xml:space="preserve">                         Дело № 11-106/2017</w:t>
      </w:r>
    </w:p>
    <w:p w14:paraId="2684D1E8" w14:textId="77777777" w:rsidR="007D7F68" w:rsidRDefault="0022195E" w:rsidP="007D7F68">
      <w:pPr>
        <w:jc w:val="both"/>
      </w:pPr>
    </w:p>
    <w:p w14:paraId="507575C4" w14:textId="77777777" w:rsidR="007D7F68" w:rsidRDefault="0022195E" w:rsidP="007D7F68">
      <w:pPr>
        <w:jc w:val="both"/>
      </w:pPr>
    </w:p>
    <w:p w14:paraId="4533BACB" w14:textId="77777777" w:rsidR="007D7F68" w:rsidRDefault="0022195E" w:rsidP="007D7F68">
      <w:pPr>
        <w:jc w:val="both"/>
      </w:pPr>
      <w:r>
        <w:t>АПЕЛЛЯЦИОННОЕ ОПРЕДЕЛЕНИЕ</w:t>
      </w:r>
    </w:p>
    <w:p w14:paraId="6C91C85F" w14:textId="77777777" w:rsidR="007D7F68" w:rsidRDefault="0022195E" w:rsidP="007D7F68">
      <w:pPr>
        <w:jc w:val="both"/>
      </w:pPr>
    </w:p>
    <w:p w14:paraId="2FC0E16B" w14:textId="77777777" w:rsidR="007D7F68" w:rsidRDefault="0022195E" w:rsidP="007D7F68">
      <w:pPr>
        <w:jc w:val="both"/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  02 февраля 2017 года</w:t>
      </w:r>
    </w:p>
    <w:p w14:paraId="159497EC" w14:textId="77777777" w:rsidR="007D7F68" w:rsidRDefault="0022195E" w:rsidP="007D7F68">
      <w:pPr>
        <w:jc w:val="both"/>
      </w:pPr>
    </w:p>
    <w:p w14:paraId="0094E83E" w14:textId="77777777" w:rsidR="007D7F68" w:rsidRDefault="0022195E" w:rsidP="007D7F68">
      <w:pPr>
        <w:jc w:val="both"/>
      </w:pPr>
      <w:r>
        <w:t>Гагаринский районный суд г. Москвы в составе председательствующего судьи Полковнико</w:t>
      </w:r>
      <w:r>
        <w:t xml:space="preserve">ва С.В., при секретаре фио, рассмотрев в открытом судебном заседании апелляционную жалобу фио на решение мирового судьи судебного участка № 215 адрес, исполняющего обязанности мирового судьи судебного участка № 219 Академического района г.Москвы, от дата, </w:t>
      </w:r>
      <w:r>
        <w:t>которым постановлено: «Взыскать с ПАО Сбербанк России в пользу фио неустойку в размере сумма, компенсацию морального вреда – сумма, расходы по оплате услуг представителя – сумма, а также штраф за несоблюдение в добровольном порядке удовлетворения его требо</w:t>
      </w:r>
      <w:r>
        <w:t>ваний – сумма, а всего сумма.</w:t>
      </w:r>
    </w:p>
    <w:p w14:paraId="6B9E4C24" w14:textId="77777777" w:rsidR="007D7F68" w:rsidRDefault="0022195E" w:rsidP="007D7F68">
      <w:pPr>
        <w:jc w:val="both"/>
      </w:pPr>
      <w:r>
        <w:t>В остальной части иска отказать.</w:t>
      </w:r>
    </w:p>
    <w:p w14:paraId="32DBF512" w14:textId="77777777" w:rsidR="007D7F68" w:rsidRDefault="0022195E" w:rsidP="007D7F68">
      <w:pPr>
        <w:jc w:val="both"/>
      </w:pPr>
      <w:r>
        <w:t>Взыскать с ПАО Сбербанк России в доход бюджета субъекта Российской федерации - города федерального значения Москва государственную пошлину в сумме сумма»,</w:t>
      </w:r>
    </w:p>
    <w:p w14:paraId="3B557973" w14:textId="77777777" w:rsidR="007D7F68" w:rsidRDefault="0022195E" w:rsidP="007D7F68">
      <w:pPr>
        <w:jc w:val="both"/>
      </w:pPr>
    </w:p>
    <w:p w14:paraId="5920F64F" w14:textId="77777777" w:rsidR="007D7F68" w:rsidRDefault="0022195E" w:rsidP="007D7F68">
      <w:pPr>
        <w:jc w:val="both"/>
      </w:pPr>
      <w:r>
        <w:t>УСТАНОВИЛ:</w:t>
      </w:r>
    </w:p>
    <w:p w14:paraId="6096241E" w14:textId="77777777" w:rsidR="007D7F68" w:rsidRDefault="0022195E" w:rsidP="007D7F68">
      <w:pPr>
        <w:jc w:val="both"/>
      </w:pPr>
      <w:r>
        <w:t xml:space="preserve"> </w:t>
      </w:r>
    </w:p>
    <w:p w14:paraId="7AF4708E" w14:textId="77777777" w:rsidR="007D7F68" w:rsidRDefault="0022195E" w:rsidP="007D7F68">
      <w:pPr>
        <w:jc w:val="both"/>
      </w:pPr>
      <w:r>
        <w:t>фио обратился в суд с ис</w:t>
      </w:r>
      <w:r>
        <w:t>ком и просит взыскать с ПАО «Сбербанк России» неустойку в размере сумма, компенсацию морального вреда в размере сумма, расходы по оплате юридических услуг в размере сумма, а также штраф за несоблюдение в добровольном порядке его требований в размере 50% от</w:t>
      </w:r>
      <w:r>
        <w:t xml:space="preserve"> присужденной суммы, мотивируя свои требования тем, что он является владельцем дебетовой карты №… счет карты № 4... дата в 19 часов истцом в отделении ПАО Сбербанк по адресу: адрес через банкомат была проведена операция по внесению на указанную карту денеж</w:t>
      </w:r>
      <w:r>
        <w:t>ных средств в размере сумма. Банкомат принял денежные средства, о чем был выдан чек, но на счет его карты они были зачислены только спустя время после его обращения, а именно дата. В связи с чем с ПАО «Сбербанк России» на основании п.5 ст.28 Закона о защит</w:t>
      </w:r>
      <w:r>
        <w:t>е прав потребителей подлежит взысканию неустойка из расчета 3% от невнесенной суммы за период с дата по дата в размере сумма. Неправомерными действиями ответчика истцу были причинены нравственные страдания. Кроме того, не обладая специальными познаниями, и</w:t>
      </w:r>
      <w:r>
        <w:t>стец в целях защиты нарушенного права был вынужден обратиться за квалифицированной юридической помощью, стоимость оказанных  ООО «Эксперт» услуг составила сумма.</w:t>
      </w:r>
    </w:p>
    <w:p w14:paraId="0E8EF9BD" w14:textId="77777777" w:rsidR="007D7F68" w:rsidRDefault="0022195E" w:rsidP="007D7F68">
      <w:pPr>
        <w:jc w:val="both"/>
      </w:pPr>
      <w:r>
        <w:t>Истец в судебное заседание не явился, извещен надлежащим образом, об отложении судебного разби</w:t>
      </w:r>
      <w:r>
        <w:t>рательства с указанием уважительности причин неявки не просил.</w:t>
      </w:r>
    </w:p>
    <w:p w14:paraId="1E0F8EC5" w14:textId="77777777" w:rsidR="007D7F68" w:rsidRDefault="0022195E" w:rsidP="007D7F68">
      <w:pPr>
        <w:jc w:val="both"/>
      </w:pPr>
      <w:r>
        <w:t>В судебном заседании суда первой инстанции представитель истца по доверенности фио исковые требования поддержал и просил их удовлетворить.</w:t>
      </w:r>
    </w:p>
    <w:p w14:paraId="55E4DD81" w14:textId="77777777" w:rsidR="007D7F68" w:rsidRDefault="0022195E" w:rsidP="007D7F68">
      <w:pPr>
        <w:jc w:val="both"/>
      </w:pPr>
      <w:r>
        <w:lastRenderedPageBreak/>
        <w:t>Представитель ответчика ПАО «Сбербанк России» в судебн</w:t>
      </w:r>
      <w:r>
        <w:t>ое заседание суда первой инстанции не явился, возражений на иск не представил.</w:t>
      </w:r>
    </w:p>
    <w:p w14:paraId="481271B5" w14:textId="77777777" w:rsidR="007D7F68" w:rsidRDefault="0022195E" w:rsidP="007D7F68">
      <w:pPr>
        <w:jc w:val="both"/>
      </w:pPr>
      <w:r>
        <w:t>Судом постановлено вышеуказанное решение, об изменении которого просит фио по доводам, изложенным в апелляционной жалобе.</w:t>
      </w:r>
    </w:p>
    <w:p w14:paraId="06A1106A" w14:textId="77777777" w:rsidR="007D7F68" w:rsidRDefault="0022195E" w:rsidP="007D7F68">
      <w:pPr>
        <w:jc w:val="both"/>
      </w:pPr>
      <w:r>
        <w:t>В судебном заседании апелляционной инстанции истец подд</w:t>
      </w:r>
      <w:r>
        <w:t>ержал доводы апелляционной жалобы и просил ее удовлетворить.</w:t>
      </w:r>
    </w:p>
    <w:p w14:paraId="6BFF55F2" w14:textId="77777777" w:rsidR="007D7F68" w:rsidRDefault="0022195E" w:rsidP="007D7F68">
      <w:pPr>
        <w:jc w:val="both"/>
      </w:pPr>
      <w:r>
        <w:t>Представитель ответчика ПАО «Сбербанк России» в судебное заседание апелляционной инстанции не явился, возражений не представил.</w:t>
      </w:r>
    </w:p>
    <w:p w14:paraId="3D9121E5" w14:textId="77777777" w:rsidR="007D7F68" w:rsidRDefault="0022195E" w:rsidP="007D7F68">
      <w:pPr>
        <w:jc w:val="both"/>
      </w:pPr>
      <w:r>
        <w:t>Суд рассмотрел дело в отсутствие представителя ПАО «Сбербанк России</w:t>
      </w:r>
      <w:r>
        <w:t xml:space="preserve">» в порядке ст. 167 ГПК РФ. </w:t>
      </w:r>
    </w:p>
    <w:p w14:paraId="03CE2723" w14:textId="77777777" w:rsidR="007D7F68" w:rsidRDefault="0022195E" w:rsidP="007D7F68">
      <w:pPr>
        <w:jc w:val="both"/>
      </w:pPr>
      <w:r>
        <w:t xml:space="preserve">Пленум Верховного Суда РФ в Постановлении от дата за № 23 «О судебном решении» разъяснил, что решение должно быть законным и обоснованным (часть 1 статьи 195 ГПК РФ). </w:t>
      </w:r>
    </w:p>
    <w:p w14:paraId="16C00E22" w14:textId="77777777" w:rsidR="007D7F68" w:rsidRDefault="0022195E" w:rsidP="007D7F68">
      <w:pPr>
        <w:jc w:val="both"/>
      </w:pPr>
      <w:r>
        <w:t>Решение является законным в том случае, когда оно принято п</w:t>
      </w:r>
      <w:r>
        <w:t>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(часть 1 статьи</w:t>
      </w:r>
      <w:r>
        <w:t xml:space="preserve"> 1, часть 3 статьи 11 ГПК РФ).</w:t>
      </w:r>
    </w:p>
    <w:p w14:paraId="60EAEC77" w14:textId="77777777" w:rsidR="007D7F68" w:rsidRDefault="0022195E" w:rsidP="007D7F68">
      <w:pPr>
        <w:jc w:val="both"/>
      </w:pPr>
      <w:r>
        <w:t>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</w:t>
      </w:r>
      <w:r>
        <w:t>дающимися в доказывании (статьи 55, 59 - 61, 67 ГПК РФ), а также тогда, когда оно содержит исчерпывающие выводы суда, вытекающие из установленных фактов.</w:t>
      </w:r>
    </w:p>
    <w:p w14:paraId="2F7E8153" w14:textId="77777777" w:rsidR="007D7F68" w:rsidRDefault="0022195E" w:rsidP="007D7F68">
      <w:pPr>
        <w:jc w:val="both"/>
      </w:pPr>
      <w:r>
        <w:t>В соответствии с ч. 1 ст. 327.1 ГПК РФ суд апелляционной инстанции рассматривает дело в пределах довод</w:t>
      </w:r>
      <w:r>
        <w:t>ов, изложенных в апелляционных жалобе, представлении и возражениях относительно жалобы, представления.</w:t>
      </w:r>
    </w:p>
    <w:p w14:paraId="23341CCE" w14:textId="77777777" w:rsidR="007D7F68" w:rsidRDefault="0022195E" w:rsidP="007D7F68">
      <w:pPr>
        <w:jc w:val="both"/>
      </w:pPr>
      <w:r>
        <w:t>Суд апелляционной инстанции, проверив материалы дела, проверив доводы апелляционной жалобы, выслушав истца, приходит к выводу, что решение суда постановл</w:t>
      </w:r>
      <w:r>
        <w:t>ено в соответствии с фактическими обстоятельствами, материалами дела и требованиями закона, а поэтому оснований для отмены или изменения решения суда не имеется.</w:t>
      </w:r>
    </w:p>
    <w:p w14:paraId="2141C189" w14:textId="77777777" w:rsidR="007D7F68" w:rsidRDefault="0022195E" w:rsidP="007D7F68">
      <w:pPr>
        <w:jc w:val="both"/>
      </w:pPr>
      <w:r>
        <w:t>В соответствии со ст. 845 ГК РФ по договору банковского счета банк обязуется принимать и зачис</w:t>
      </w:r>
      <w:r>
        <w:t>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14:paraId="72AA6F2C" w14:textId="77777777" w:rsidR="007D7F68" w:rsidRDefault="0022195E" w:rsidP="007D7F68">
      <w:pPr>
        <w:jc w:val="both"/>
      </w:pPr>
      <w:r>
        <w:t>Согласно ст. 849 ГК РФ наименование организациин за</w:t>
      </w:r>
      <w:r>
        <w:t>числять поступившие на счет клиента денежные средства не позже дня, следующего за днем поступления в банк соответствующего платежного документа, если более короткий срок не предусмотрен договором банковского счета.</w:t>
      </w:r>
    </w:p>
    <w:p w14:paraId="0F77D2FD" w14:textId="77777777" w:rsidR="007D7F68" w:rsidRDefault="0022195E" w:rsidP="007D7F68">
      <w:pPr>
        <w:jc w:val="both"/>
      </w:pPr>
      <w:r>
        <w:t>В случае же несвоевременного зачисления н</w:t>
      </w:r>
      <w:r>
        <w:t xml:space="preserve">а счет поступивших клиенту денежных средств либо их необоснованного списания банком со счета, а также невыполнения указаний клиента о перечислении денежных средств со счета либо об их выдаче со счета банк в соответствии со ст. 856 ГК РФ обязан уплатить на </w:t>
      </w:r>
      <w:r>
        <w:t>эту сумму проценты в порядке и в размере, предусмотренных статьей 395 настоящего Кодекса.</w:t>
      </w:r>
    </w:p>
    <w:p w14:paraId="02E5EBE3" w14:textId="77777777" w:rsidR="007D7F68" w:rsidRDefault="0022195E" w:rsidP="007D7F68">
      <w:pPr>
        <w:jc w:val="both"/>
      </w:pPr>
      <w:r>
        <w:lastRenderedPageBreak/>
        <w:t>В свою очередь согласно п. 1 ст. 395 ГК РФ в случаях неправомерного удержания денежных средств, уклонения от их возврата, иной просрочки в их уплате подлежат уплате п</w:t>
      </w:r>
      <w:r>
        <w:t>роценты на сумму долга. Размер процентов определяется ключевой ставкой Банка России, действовавшей в соответствующие периоды. Эти правила применяются, если иной размер процентов не установлен законом или договором.</w:t>
      </w:r>
    </w:p>
    <w:p w14:paraId="49970AE0" w14:textId="77777777" w:rsidR="007D7F68" w:rsidRDefault="0022195E" w:rsidP="007D7F68">
      <w:pPr>
        <w:jc w:val="both"/>
      </w:pPr>
      <w:r>
        <w:t>Судом первой инстанции установлено и подт</w:t>
      </w:r>
      <w:r>
        <w:t xml:space="preserve">верждается материалами дела, что дата между фио и ПАО «Сбербанк России» заключен договор банковского счета, по условиям которого истцу была выдана международная карта Сбербанка России Visa Classi …., счет карты № ….. (л.д.30). </w:t>
      </w:r>
    </w:p>
    <w:p w14:paraId="4289220C" w14:textId="77777777" w:rsidR="007D7F68" w:rsidRDefault="0022195E" w:rsidP="007D7F68">
      <w:pPr>
        <w:jc w:val="both"/>
      </w:pPr>
      <w:r>
        <w:t>дата истец внес через устрой</w:t>
      </w:r>
      <w:r>
        <w:t>ство самообслуживания денежные средства в размере сумма, о чем ему был выдан соответствующий чек (л.д.14). Денежные средства в указанном размере были зачислены на счет фио только дата.</w:t>
      </w:r>
    </w:p>
    <w:p w14:paraId="21EBFBB4" w14:textId="77777777" w:rsidR="007D7F68" w:rsidRDefault="0022195E" w:rsidP="007D7F68">
      <w:pPr>
        <w:jc w:val="both"/>
      </w:pPr>
      <w:r>
        <w:t xml:space="preserve">Удовлетворяя частично заявленные фио требования, суд пришел к выводу о </w:t>
      </w:r>
      <w:r>
        <w:t>том, что обязанность по зачислению на счет истца денежных средств в размере сумма была исполнена ПАО «Сбербанк России» с нарушением установленного ст. 849 ГК РФ срока, и взыскал с ответчика в пользу истца в соответствии с п. 1 ст. 395, ст. 856 ГК РФ неусто</w:t>
      </w:r>
      <w:r>
        <w:t xml:space="preserve">йку в размере сумма. Основания не доверять приведенному мировым судьей расчету неустойки у суда апелляционной инстанции отсутствуют. Сторонами он также не оспаривается. </w:t>
      </w:r>
    </w:p>
    <w:p w14:paraId="7523FDF5" w14:textId="77777777" w:rsidR="007D7F68" w:rsidRDefault="0022195E" w:rsidP="007D7F68">
      <w:pPr>
        <w:jc w:val="both"/>
      </w:pPr>
      <w:r>
        <w:t>Также на основании п. 6 ст. 13, ст. 15 Закона РФ от дата № 2300-1 «О защите прав потре</w:t>
      </w:r>
      <w:r>
        <w:t>бителей» мировым судьей с ПАО «Сбербанк России» в пользу фио была взыскана компенсация морального вреда в сумме сумма и штраф за несоблюдение в добровольном порядке удовлетворения его требований в размере 50% от присужденной суммы в размере сумма. Кроме то</w:t>
      </w:r>
      <w:r>
        <w:t>го, с учетом объема выполненной представителем работы, сложившиеся в г.Москве цены на оплату подобных услуг, требований ст. 100 ГПК РФ, мировым судьей в пользу фио были взысканы расходы на оплату услуг представителя в размере сумма.</w:t>
      </w:r>
    </w:p>
    <w:p w14:paraId="00D28A7B" w14:textId="77777777" w:rsidR="007D7F68" w:rsidRDefault="0022195E" w:rsidP="007D7F68">
      <w:pPr>
        <w:jc w:val="both"/>
      </w:pPr>
      <w:r>
        <w:t>Отказывая в удовлетворе</w:t>
      </w:r>
      <w:r>
        <w:t>нии требований фио в части взыскания с ПАО «Сбербанк России» неустойки за просрочку зачисления внесенных им денежных средств на счет в соответствии с п. 5 ст.28 Закона РФ «О защите прав потребителей» суд первой инстанции исходил из того, что возникшие межд</w:t>
      </w:r>
      <w:r>
        <w:t>у сторонами правоотношения регулируются Законом о защите прав потребителей в части, не урегулированной специальным законом, в данном же случае действуют специальные нормы главы 45 наименование организации РФ.</w:t>
      </w:r>
    </w:p>
    <w:p w14:paraId="28174882" w14:textId="77777777" w:rsidR="007D7F68" w:rsidRDefault="0022195E" w:rsidP="007D7F68">
      <w:pPr>
        <w:jc w:val="both"/>
      </w:pPr>
      <w:r>
        <w:t>Суд апелляционной инстанции соглашается с вывод</w:t>
      </w:r>
      <w:r>
        <w:t>ами суда первой инстанции, основанными на нормах действующего законодательства и установленных судом фактических обстоятельствах дела.</w:t>
      </w:r>
    </w:p>
    <w:p w14:paraId="20456312" w14:textId="77777777" w:rsidR="007D7F68" w:rsidRDefault="0022195E" w:rsidP="007D7F68">
      <w:pPr>
        <w:jc w:val="both"/>
      </w:pPr>
      <w:r>
        <w:t>Согласно разъяснениям, содержащимся в п.2 постановления Пленума Верховного Суда Российской Федерации от дата № 17 «О расс</w:t>
      </w:r>
      <w:r>
        <w:t>мотрении судами гражданских дел по спорам о защите прав потребителей», если отдельные виды отношений с участием потребителей регулируются и специальными законами Российской Федерации, содержащими нормы гражданского права (например, договор участия в долево</w:t>
      </w:r>
      <w:r>
        <w:t>м строительстве, договор страхования, как личного, так и имущественного, договор банковского вклада, договор перевозки, договор энергоснабжения), то к отношениям, возникающим из таких договоров, Закон о защите прав потребителей применяется в части, не урег</w:t>
      </w:r>
      <w:r>
        <w:t>улированной специальными законами.</w:t>
      </w:r>
    </w:p>
    <w:p w14:paraId="20F65F3A" w14:textId="77777777" w:rsidR="007D7F68" w:rsidRDefault="0022195E" w:rsidP="007D7F68">
      <w:pPr>
        <w:jc w:val="both"/>
      </w:pPr>
      <w:r>
        <w:t>В свою очередь последствия применительно к нарушению обязанности по зачислению денежных средств на счет урегулированы положениями Гражданского кодекса Российской Федерации, содержащими специальные нормы, в частности ст.85</w:t>
      </w:r>
      <w:r>
        <w:t>6 в главе 45 наименование организации РФ, и подлежащими применению при рассмотрении данного дела.</w:t>
      </w:r>
    </w:p>
    <w:p w14:paraId="26B00050" w14:textId="77777777" w:rsidR="007D7F68" w:rsidRDefault="0022195E" w:rsidP="007D7F68">
      <w:pPr>
        <w:jc w:val="both"/>
      </w:pPr>
      <w:r>
        <w:t>Оснований сомневаться в правильности оценки судом первой инстанции доказательств, имеющихся в материалах дела, у суда апелляционной инстанции не имеется.</w:t>
      </w:r>
    </w:p>
    <w:p w14:paraId="4908BCCA" w14:textId="77777777" w:rsidR="007D7F68" w:rsidRDefault="0022195E" w:rsidP="007D7F68">
      <w:pPr>
        <w:jc w:val="both"/>
      </w:pPr>
      <w:r>
        <w:t>Дово</w:t>
      </w:r>
      <w:r>
        <w:t>ды апелляционной жалобы фио о том, что судом первой инстанции неправомерно было отказано во взыскании в его пользу неустойки исходя из положений п. 5 ст. 28 Закона РФ «О защите прав потребителей», компенсации морального вреда в сумме сумма и расходов на оп</w:t>
      </w:r>
      <w:r>
        <w:t>лату услуг представителя в размере сумма, основанием к изменению либо отмене решения мирового судьи не являются, поскольку направлены на иную оценку представленных сторонами доказательств. В свою очередь суд апелляционной инстанции соглашается с выводами с</w:t>
      </w:r>
      <w:r>
        <w:t xml:space="preserve">уда первой инстанции. </w:t>
      </w:r>
    </w:p>
    <w:p w14:paraId="6F3F6AA8" w14:textId="77777777" w:rsidR="007D7F68" w:rsidRDefault="0022195E" w:rsidP="007D7F68">
      <w:pPr>
        <w:jc w:val="both"/>
      </w:pPr>
      <w:r>
        <w:t>Таким образом, разрешая спор, суд правильно определил юридически значимые обстоятельства, дал правовую оценку установленным обстоятельствам и постановил законное и обоснованное решение. Выводы суда мотивированы и соответствуют обстоя</w:t>
      </w:r>
      <w:r>
        <w:t>тельствам дела. Нарушений норм материального и процессуального права, повлекших вынесение незаконного решения, в том числе тех, на которые имеются ссылки в апелляционной жалобе, судом не допущено, юридически значимые обстоятельства установлены полно и прав</w:t>
      </w:r>
      <w:r>
        <w:t>ильно, доводы жалобы не содержат оснований к отмене либо изменению решения.</w:t>
      </w:r>
    </w:p>
    <w:p w14:paraId="6EEBAC4F" w14:textId="77777777" w:rsidR="007D7F68" w:rsidRDefault="0022195E" w:rsidP="007D7F68">
      <w:pPr>
        <w:jc w:val="both"/>
      </w:pPr>
      <w:r>
        <w:t>На основании изложенного, руководствуясь ст. ст. 328, 329 ГПК РФ, суд</w:t>
      </w:r>
    </w:p>
    <w:p w14:paraId="623E4783" w14:textId="77777777" w:rsidR="007D7F68" w:rsidRDefault="0022195E" w:rsidP="007D7F68">
      <w:pPr>
        <w:jc w:val="both"/>
      </w:pPr>
    </w:p>
    <w:p w14:paraId="0A4A4D53" w14:textId="77777777" w:rsidR="007D7F68" w:rsidRDefault="0022195E" w:rsidP="007D7F68">
      <w:pPr>
        <w:jc w:val="both"/>
      </w:pPr>
      <w:r>
        <w:t>ОПРЕДЕЛИЛ:</w:t>
      </w:r>
    </w:p>
    <w:p w14:paraId="5F852FBC" w14:textId="77777777" w:rsidR="007D7F68" w:rsidRDefault="0022195E" w:rsidP="007D7F68">
      <w:pPr>
        <w:jc w:val="both"/>
      </w:pPr>
    </w:p>
    <w:p w14:paraId="13851D2F" w14:textId="77777777" w:rsidR="007D7F68" w:rsidRDefault="0022195E" w:rsidP="007D7F68">
      <w:pPr>
        <w:jc w:val="both"/>
      </w:pPr>
      <w:r>
        <w:t>Решение мирового судьи судебного участка № 215 адрес, исполняющего обязанности мирового судьи суд</w:t>
      </w:r>
      <w:r>
        <w:t>ебного участка № 219 Академического района г. Москвы, от дата по гражданскому делу по иску фио к ПАО Сбербанк о взыскании неустойки, компенсации морального вреда, штрафа – оставить без изменения, апелляционную жалобу фио – без удовлетворения.</w:t>
      </w:r>
    </w:p>
    <w:p w14:paraId="74BD5E66" w14:textId="77777777" w:rsidR="007D7F68" w:rsidRDefault="0022195E" w:rsidP="007D7F68">
      <w:pPr>
        <w:jc w:val="both"/>
      </w:pPr>
      <w:r>
        <w:t>Определение с</w:t>
      </w:r>
      <w:r>
        <w:t>уда вступает в законную силу с момента его принятия.</w:t>
      </w:r>
    </w:p>
    <w:p w14:paraId="1FDB7674" w14:textId="77777777" w:rsidR="007D7F68" w:rsidRDefault="0022195E" w:rsidP="007D7F68">
      <w:pPr>
        <w:jc w:val="both"/>
      </w:pPr>
    </w:p>
    <w:p w14:paraId="415BFC4F" w14:textId="77777777" w:rsidR="007D7F68" w:rsidRDefault="0022195E" w:rsidP="007D7F68">
      <w:pPr>
        <w:jc w:val="both"/>
      </w:pPr>
    </w:p>
    <w:p w14:paraId="00EB3713" w14:textId="77777777" w:rsidR="007D7F68" w:rsidRDefault="0022195E" w:rsidP="007D7F68">
      <w:pPr>
        <w:jc w:val="both"/>
      </w:pPr>
      <w:r>
        <w:t xml:space="preserve">Судья                                                                </w:t>
      </w:r>
      <w:r>
        <w:tab/>
        <w:t xml:space="preserve">                       С.В. Полковников</w:t>
      </w:r>
    </w:p>
    <w:p w14:paraId="5AAC753E" w14:textId="77777777" w:rsidR="007D7F68" w:rsidRDefault="0022195E" w:rsidP="007D7F68">
      <w:pPr>
        <w:jc w:val="both"/>
      </w:pPr>
    </w:p>
    <w:p w14:paraId="251AC536" w14:textId="77777777" w:rsidR="007D7F68" w:rsidRDefault="0022195E" w:rsidP="007D7F68">
      <w:pPr>
        <w:jc w:val="both"/>
      </w:pPr>
    </w:p>
    <w:sectPr w:rsidR="007D7F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22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9D6A3A3"/>
  <w15:chartTrackingRefBased/>
  <w15:docId w15:val="{F4BF50D4-5907-4E7A-8F11-397D835C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1629</Words>
  <Characters>9290</Characters>
  <Application>Microsoft Office Word</Application>
  <DocSecurity>0</DocSecurity>
  <Lines>77</Lines>
  <Paragraphs>21</Paragraphs>
  <ScaleCrop>false</ScaleCrop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