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FBABD" w14:textId="77777777" w:rsidR="002D754D" w:rsidRPr="00303426" w:rsidRDefault="002D754D" w:rsidP="00BB1B21">
      <w:pPr>
        <w:ind w:right="-6"/>
        <w:rPr>
          <w:color w:val="000000"/>
          <w:sz w:val="28"/>
          <w:szCs w:val="28"/>
        </w:rPr>
      </w:pPr>
      <w:bookmarkStart w:id="0" w:name="_GoBack"/>
      <w:bookmarkEnd w:id="0"/>
    </w:p>
    <w:p w14:paraId="0E1BAF11" w14:textId="77777777" w:rsidR="00FE3396" w:rsidRPr="004B4576" w:rsidRDefault="00FC6607" w:rsidP="001B1E54">
      <w:pPr>
        <w:ind w:left="-181" w:right="-6" w:firstLine="539"/>
        <w:jc w:val="center"/>
        <w:rPr>
          <w:b/>
          <w:color w:val="000000"/>
          <w:sz w:val="28"/>
          <w:szCs w:val="28"/>
        </w:rPr>
      </w:pPr>
      <w:r w:rsidRPr="004B4576">
        <w:rPr>
          <w:b/>
          <w:color w:val="000000"/>
          <w:sz w:val="28"/>
          <w:szCs w:val="28"/>
        </w:rPr>
        <w:t xml:space="preserve">АПЕЛЛЯЦИОННОЕ </w:t>
      </w:r>
      <w:r w:rsidR="004B4576" w:rsidRPr="004B4576">
        <w:rPr>
          <w:b/>
          <w:color w:val="000000"/>
          <w:sz w:val="28"/>
          <w:szCs w:val="28"/>
        </w:rPr>
        <w:t xml:space="preserve"> </w:t>
      </w:r>
      <w:r w:rsidRPr="004B4576">
        <w:rPr>
          <w:b/>
          <w:color w:val="000000"/>
          <w:sz w:val="28"/>
          <w:szCs w:val="28"/>
        </w:rPr>
        <w:t>ОПРЕДЕЛЕНИЕ</w:t>
      </w:r>
    </w:p>
    <w:p w14:paraId="5717E0D0" w14:textId="77777777" w:rsidR="00C32DB0" w:rsidRPr="004B4576" w:rsidRDefault="004B4576" w:rsidP="001B1E54">
      <w:pPr>
        <w:ind w:left="-181" w:right="-6" w:firstLine="539"/>
        <w:jc w:val="center"/>
        <w:rPr>
          <w:b/>
          <w:color w:val="000000"/>
          <w:sz w:val="28"/>
          <w:szCs w:val="28"/>
        </w:rPr>
      </w:pPr>
      <w:r>
        <w:rPr>
          <w:b/>
          <w:color w:val="000000"/>
          <w:sz w:val="28"/>
          <w:szCs w:val="28"/>
        </w:rPr>
        <w:t>о</w:t>
      </w:r>
      <w:r w:rsidR="00733153" w:rsidRPr="004B4576">
        <w:rPr>
          <w:b/>
          <w:color w:val="000000"/>
          <w:sz w:val="28"/>
          <w:szCs w:val="28"/>
        </w:rPr>
        <w:t>т 24 июля</w:t>
      </w:r>
      <w:r w:rsidR="00816106" w:rsidRPr="004B4576">
        <w:rPr>
          <w:b/>
          <w:color w:val="000000"/>
          <w:sz w:val="28"/>
          <w:szCs w:val="28"/>
        </w:rPr>
        <w:t xml:space="preserve"> 2017 г.</w:t>
      </w:r>
      <w:r w:rsidR="00FC6607" w:rsidRPr="004B4576">
        <w:rPr>
          <w:b/>
          <w:color w:val="000000"/>
          <w:sz w:val="28"/>
          <w:szCs w:val="28"/>
        </w:rPr>
        <w:t xml:space="preserve"> </w:t>
      </w:r>
      <w:r w:rsidR="00816106" w:rsidRPr="004B4576">
        <w:rPr>
          <w:b/>
          <w:color w:val="000000"/>
          <w:sz w:val="28"/>
          <w:szCs w:val="28"/>
        </w:rPr>
        <w:t xml:space="preserve">по делу </w:t>
      </w:r>
      <w:r w:rsidR="00C32DB0" w:rsidRPr="004B4576">
        <w:rPr>
          <w:b/>
          <w:color w:val="000000"/>
          <w:sz w:val="28"/>
          <w:szCs w:val="28"/>
        </w:rPr>
        <w:t xml:space="preserve">№ </w:t>
      </w:r>
      <w:r w:rsidR="00537F41" w:rsidRPr="004B4576">
        <w:rPr>
          <w:b/>
          <w:color w:val="000000"/>
          <w:sz w:val="28"/>
          <w:szCs w:val="28"/>
        </w:rPr>
        <w:t>11-</w:t>
      </w:r>
      <w:r w:rsidR="00BB1B21" w:rsidRPr="004B4576">
        <w:rPr>
          <w:b/>
          <w:color w:val="000000"/>
          <w:sz w:val="28"/>
          <w:szCs w:val="28"/>
        </w:rPr>
        <w:t>164</w:t>
      </w:r>
      <w:r w:rsidR="00816106" w:rsidRPr="004B4576">
        <w:rPr>
          <w:b/>
          <w:color w:val="000000"/>
          <w:sz w:val="28"/>
          <w:szCs w:val="28"/>
        </w:rPr>
        <w:t>/17</w:t>
      </w:r>
    </w:p>
    <w:p w14:paraId="4A1869E6" w14:textId="77777777" w:rsidR="009F0FF8" w:rsidRPr="00303426" w:rsidRDefault="009F0FF8" w:rsidP="001B1E54">
      <w:pPr>
        <w:ind w:left="-181" w:right="-6" w:firstLine="539"/>
        <w:jc w:val="center"/>
        <w:rPr>
          <w:color w:val="000000"/>
          <w:sz w:val="28"/>
          <w:szCs w:val="28"/>
        </w:rPr>
      </w:pPr>
    </w:p>
    <w:p w14:paraId="25A36A55" w14:textId="77777777" w:rsidR="00303426" w:rsidRPr="00303426" w:rsidRDefault="00303426" w:rsidP="00303426">
      <w:pPr>
        <w:ind w:left="-181" w:right="-6" w:firstLine="539"/>
        <w:rPr>
          <w:color w:val="000000"/>
          <w:sz w:val="28"/>
          <w:szCs w:val="28"/>
          <w:u w:val="single"/>
        </w:rPr>
      </w:pPr>
      <w:r w:rsidRPr="00303426">
        <w:rPr>
          <w:color w:val="000000"/>
          <w:sz w:val="28"/>
          <w:szCs w:val="28"/>
          <w:u w:val="single"/>
        </w:rPr>
        <w:t xml:space="preserve">Мировой судья </w:t>
      </w:r>
      <w:r w:rsidR="00BB1B21">
        <w:rPr>
          <w:color w:val="000000"/>
          <w:sz w:val="28"/>
          <w:szCs w:val="28"/>
          <w:u w:val="single"/>
        </w:rPr>
        <w:t>Торуа</w:t>
      </w:r>
      <w:r w:rsidRPr="00303426">
        <w:rPr>
          <w:color w:val="000000"/>
          <w:sz w:val="28"/>
          <w:szCs w:val="28"/>
          <w:u w:val="single"/>
        </w:rPr>
        <w:t xml:space="preserve"> </w:t>
      </w:r>
      <w:r w:rsidR="00BB1B21">
        <w:rPr>
          <w:color w:val="000000"/>
          <w:sz w:val="28"/>
          <w:szCs w:val="28"/>
          <w:u w:val="single"/>
        </w:rPr>
        <w:t>Л</w:t>
      </w:r>
      <w:r w:rsidRPr="00303426">
        <w:rPr>
          <w:color w:val="000000"/>
          <w:sz w:val="28"/>
          <w:szCs w:val="28"/>
          <w:u w:val="single"/>
        </w:rPr>
        <w:t>.</w:t>
      </w:r>
      <w:r w:rsidR="00BB1B21">
        <w:rPr>
          <w:color w:val="000000"/>
          <w:sz w:val="28"/>
          <w:szCs w:val="28"/>
          <w:u w:val="single"/>
        </w:rPr>
        <w:t>С</w:t>
      </w:r>
      <w:r w:rsidRPr="00303426">
        <w:rPr>
          <w:color w:val="000000"/>
          <w:sz w:val="28"/>
          <w:szCs w:val="28"/>
          <w:u w:val="single"/>
        </w:rPr>
        <w:t xml:space="preserve">.                            </w:t>
      </w:r>
    </w:p>
    <w:p w14:paraId="09330730" w14:textId="77777777" w:rsidR="00C32DB0" w:rsidRPr="00303426" w:rsidRDefault="00C32DB0" w:rsidP="00816106">
      <w:pPr>
        <w:ind w:right="-6"/>
        <w:rPr>
          <w:color w:val="000000"/>
          <w:sz w:val="28"/>
          <w:szCs w:val="28"/>
        </w:rPr>
      </w:pPr>
    </w:p>
    <w:p w14:paraId="05A77AC8" w14:textId="77777777" w:rsidR="00AC1DD5" w:rsidRPr="00303426" w:rsidRDefault="007712D4" w:rsidP="001B1E54">
      <w:pPr>
        <w:ind w:left="-181" w:right="-6" w:firstLine="539"/>
        <w:jc w:val="both"/>
        <w:rPr>
          <w:color w:val="000000"/>
          <w:sz w:val="28"/>
          <w:szCs w:val="28"/>
        </w:rPr>
      </w:pPr>
      <w:r w:rsidRPr="00303426">
        <w:rPr>
          <w:color w:val="000000"/>
          <w:sz w:val="28"/>
          <w:szCs w:val="28"/>
        </w:rPr>
        <w:t>Нагатинский районный суд г.</w:t>
      </w:r>
      <w:r w:rsidR="00291011" w:rsidRPr="00303426">
        <w:rPr>
          <w:color w:val="000000"/>
          <w:sz w:val="28"/>
          <w:szCs w:val="28"/>
        </w:rPr>
        <w:t xml:space="preserve"> </w:t>
      </w:r>
      <w:r w:rsidRPr="00303426">
        <w:rPr>
          <w:color w:val="000000"/>
          <w:sz w:val="28"/>
          <w:szCs w:val="28"/>
        </w:rPr>
        <w:t xml:space="preserve">Москвы в составе председательствующего судьи </w:t>
      </w:r>
      <w:r w:rsidR="00816106" w:rsidRPr="00303426">
        <w:rPr>
          <w:color w:val="000000"/>
          <w:sz w:val="28"/>
          <w:szCs w:val="28"/>
        </w:rPr>
        <w:t>Соколовой Е.М.,</w:t>
      </w:r>
      <w:r w:rsidRPr="00303426">
        <w:rPr>
          <w:color w:val="000000"/>
          <w:sz w:val="28"/>
          <w:szCs w:val="28"/>
        </w:rPr>
        <w:t xml:space="preserve"> </w:t>
      </w:r>
    </w:p>
    <w:p w14:paraId="051E02EE" w14:textId="77777777" w:rsidR="007712D4" w:rsidRPr="00303426" w:rsidRDefault="007712D4" w:rsidP="001B1E54">
      <w:pPr>
        <w:ind w:left="-181" w:right="-6" w:firstLine="539"/>
        <w:jc w:val="both"/>
        <w:rPr>
          <w:color w:val="000000"/>
          <w:sz w:val="28"/>
          <w:szCs w:val="28"/>
        </w:rPr>
      </w:pPr>
      <w:r w:rsidRPr="00303426">
        <w:rPr>
          <w:color w:val="000000"/>
          <w:sz w:val="28"/>
          <w:szCs w:val="28"/>
        </w:rPr>
        <w:t xml:space="preserve">при секретаре </w:t>
      </w:r>
      <w:r w:rsidR="00BB1B21">
        <w:rPr>
          <w:color w:val="000000"/>
          <w:sz w:val="28"/>
          <w:szCs w:val="28"/>
        </w:rPr>
        <w:t>Макаровой</w:t>
      </w:r>
      <w:r w:rsidR="00816106" w:rsidRPr="00303426">
        <w:rPr>
          <w:color w:val="000000"/>
          <w:sz w:val="28"/>
          <w:szCs w:val="28"/>
        </w:rPr>
        <w:t xml:space="preserve"> </w:t>
      </w:r>
      <w:r w:rsidR="00BB1B21">
        <w:rPr>
          <w:color w:val="000000"/>
          <w:sz w:val="28"/>
          <w:szCs w:val="28"/>
        </w:rPr>
        <w:t>Е</w:t>
      </w:r>
      <w:r w:rsidR="00816106" w:rsidRPr="00303426">
        <w:rPr>
          <w:color w:val="000000"/>
          <w:sz w:val="28"/>
          <w:szCs w:val="28"/>
        </w:rPr>
        <w:t>.</w:t>
      </w:r>
      <w:r w:rsidR="00BB1B21">
        <w:rPr>
          <w:color w:val="000000"/>
          <w:sz w:val="28"/>
          <w:szCs w:val="28"/>
        </w:rPr>
        <w:t>А</w:t>
      </w:r>
      <w:r w:rsidR="00816106" w:rsidRPr="00303426">
        <w:rPr>
          <w:color w:val="000000"/>
          <w:sz w:val="28"/>
          <w:szCs w:val="28"/>
        </w:rPr>
        <w:t>.,</w:t>
      </w:r>
      <w:r w:rsidRPr="00303426">
        <w:rPr>
          <w:color w:val="000000"/>
          <w:sz w:val="28"/>
          <w:szCs w:val="28"/>
        </w:rPr>
        <w:t xml:space="preserve"> </w:t>
      </w:r>
    </w:p>
    <w:p w14:paraId="6B6327BF" w14:textId="77777777" w:rsidR="00BE2EC2" w:rsidRPr="00303426" w:rsidRDefault="007712D4" w:rsidP="00816106">
      <w:pPr>
        <w:tabs>
          <w:tab w:val="left" w:pos="0"/>
          <w:tab w:val="left" w:pos="142"/>
        </w:tabs>
        <w:ind w:left="-181" w:right="-6" w:firstLine="539"/>
        <w:jc w:val="both"/>
        <w:rPr>
          <w:color w:val="000000"/>
          <w:sz w:val="28"/>
          <w:szCs w:val="28"/>
        </w:rPr>
      </w:pPr>
      <w:r w:rsidRPr="00303426">
        <w:rPr>
          <w:color w:val="000000"/>
          <w:sz w:val="28"/>
          <w:szCs w:val="28"/>
        </w:rPr>
        <w:t xml:space="preserve">рассмотрев в открытом судебном заседании </w:t>
      </w:r>
      <w:r w:rsidR="00816106" w:rsidRPr="00303426">
        <w:rPr>
          <w:color w:val="000000"/>
          <w:sz w:val="28"/>
          <w:szCs w:val="28"/>
        </w:rPr>
        <w:t xml:space="preserve">дело по апелляционной жалобе истца </w:t>
      </w:r>
      <w:r w:rsidR="00BB1B21">
        <w:rPr>
          <w:color w:val="000000"/>
          <w:sz w:val="28"/>
          <w:szCs w:val="28"/>
        </w:rPr>
        <w:t>Савельевой Е.А.</w:t>
      </w:r>
      <w:r w:rsidR="00816106" w:rsidRPr="00303426">
        <w:rPr>
          <w:color w:val="000000"/>
          <w:sz w:val="28"/>
          <w:szCs w:val="28"/>
        </w:rPr>
        <w:t xml:space="preserve"> на решение мирового судьи судебного участка № </w:t>
      </w:r>
      <w:r w:rsidR="00BB1B21">
        <w:rPr>
          <w:color w:val="000000"/>
          <w:sz w:val="28"/>
          <w:szCs w:val="28"/>
        </w:rPr>
        <w:t>32</w:t>
      </w:r>
      <w:r w:rsidR="00816106" w:rsidRPr="00303426">
        <w:rPr>
          <w:color w:val="000000"/>
          <w:sz w:val="28"/>
          <w:szCs w:val="28"/>
        </w:rPr>
        <w:t xml:space="preserve"> района Бирюлево Восточное г. </w:t>
      </w:r>
      <w:r w:rsidR="004B4576">
        <w:rPr>
          <w:color w:val="000000"/>
          <w:sz w:val="28"/>
          <w:szCs w:val="28"/>
        </w:rPr>
        <w:t>Москвы, и.о.</w:t>
      </w:r>
      <w:r w:rsidR="00816106" w:rsidRPr="00303426">
        <w:rPr>
          <w:color w:val="000000"/>
          <w:sz w:val="28"/>
          <w:szCs w:val="28"/>
        </w:rPr>
        <w:t xml:space="preserve"> мирового судьи судебного участка № </w:t>
      </w:r>
      <w:r w:rsidR="00BB1B21">
        <w:rPr>
          <w:color w:val="000000"/>
          <w:sz w:val="28"/>
          <w:szCs w:val="28"/>
        </w:rPr>
        <w:t>27</w:t>
      </w:r>
      <w:r w:rsidR="00816106" w:rsidRPr="00303426">
        <w:rPr>
          <w:color w:val="000000"/>
          <w:sz w:val="28"/>
          <w:szCs w:val="28"/>
        </w:rPr>
        <w:t xml:space="preserve"> района Царицыно г. Москвы от </w:t>
      </w:r>
      <w:r w:rsidR="00BB1B21">
        <w:rPr>
          <w:color w:val="000000"/>
          <w:sz w:val="28"/>
          <w:szCs w:val="28"/>
        </w:rPr>
        <w:t>22</w:t>
      </w:r>
      <w:r w:rsidR="00816106" w:rsidRPr="00303426">
        <w:rPr>
          <w:color w:val="000000"/>
          <w:sz w:val="28"/>
          <w:szCs w:val="28"/>
        </w:rPr>
        <w:t xml:space="preserve"> </w:t>
      </w:r>
      <w:r w:rsidR="00BB1B21">
        <w:rPr>
          <w:color w:val="000000"/>
          <w:sz w:val="28"/>
          <w:szCs w:val="28"/>
        </w:rPr>
        <w:t>мая</w:t>
      </w:r>
      <w:r w:rsidR="00816106" w:rsidRPr="00303426">
        <w:rPr>
          <w:color w:val="000000"/>
          <w:sz w:val="28"/>
          <w:szCs w:val="28"/>
        </w:rPr>
        <w:t xml:space="preserve"> 2017 года, которым постановлено:</w:t>
      </w:r>
    </w:p>
    <w:p w14:paraId="55F8A892" w14:textId="77777777" w:rsidR="00816106" w:rsidRPr="00303426" w:rsidRDefault="00816106" w:rsidP="00816106">
      <w:pPr>
        <w:tabs>
          <w:tab w:val="left" w:pos="0"/>
          <w:tab w:val="left" w:pos="142"/>
        </w:tabs>
        <w:ind w:left="-181" w:right="-6" w:firstLine="539"/>
        <w:jc w:val="both"/>
        <w:rPr>
          <w:color w:val="000000"/>
          <w:sz w:val="28"/>
          <w:szCs w:val="28"/>
        </w:rPr>
      </w:pPr>
      <w:r w:rsidRPr="00303426">
        <w:rPr>
          <w:color w:val="000000"/>
          <w:sz w:val="28"/>
          <w:szCs w:val="28"/>
        </w:rPr>
        <w:t xml:space="preserve">в </w:t>
      </w:r>
      <w:r w:rsidR="00BB1B21">
        <w:rPr>
          <w:color w:val="000000"/>
          <w:sz w:val="28"/>
          <w:szCs w:val="28"/>
        </w:rPr>
        <w:t>удовлетворении исковых требований</w:t>
      </w:r>
      <w:r w:rsidRPr="00303426">
        <w:rPr>
          <w:color w:val="000000"/>
          <w:sz w:val="28"/>
          <w:szCs w:val="28"/>
        </w:rPr>
        <w:t xml:space="preserve"> </w:t>
      </w:r>
      <w:r w:rsidR="00BB1B21">
        <w:rPr>
          <w:color w:val="000000"/>
          <w:sz w:val="28"/>
          <w:szCs w:val="28"/>
        </w:rPr>
        <w:t>Савельевой Е.А.</w:t>
      </w:r>
      <w:r w:rsidRPr="00303426">
        <w:rPr>
          <w:color w:val="000000"/>
          <w:sz w:val="28"/>
          <w:szCs w:val="28"/>
        </w:rPr>
        <w:t xml:space="preserve"> к </w:t>
      </w:r>
      <w:r w:rsidR="00BB1B21">
        <w:rPr>
          <w:color w:val="000000"/>
          <w:sz w:val="28"/>
          <w:szCs w:val="28"/>
        </w:rPr>
        <w:t>Московскому банку ПАО «Сбербанк» России»</w:t>
      </w:r>
      <w:r w:rsidRPr="00303426">
        <w:rPr>
          <w:color w:val="000000"/>
          <w:sz w:val="28"/>
          <w:szCs w:val="28"/>
        </w:rPr>
        <w:t xml:space="preserve"> о </w:t>
      </w:r>
      <w:r w:rsidR="00BB1B21">
        <w:rPr>
          <w:color w:val="000000"/>
          <w:sz w:val="28"/>
          <w:szCs w:val="28"/>
        </w:rPr>
        <w:t>защите прав потребителей</w:t>
      </w:r>
      <w:r w:rsidRPr="00303426">
        <w:rPr>
          <w:color w:val="000000"/>
          <w:sz w:val="28"/>
          <w:szCs w:val="28"/>
        </w:rPr>
        <w:t xml:space="preserve"> отказать. </w:t>
      </w:r>
    </w:p>
    <w:p w14:paraId="3F67CF51" w14:textId="77777777" w:rsidR="003075D0" w:rsidRPr="00303426" w:rsidRDefault="003075D0" w:rsidP="001B1E54">
      <w:pPr>
        <w:tabs>
          <w:tab w:val="left" w:pos="0"/>
        </w:tabs>
        <w:ind w:left="-181" w:right="-6" w:firstLine="539"/>
        <w:jc w:val="both"/>
        <w:rPr>
          <w:color w:val="000000"/>
          <w:sz w:val="28"/>
          <w:szCs w:val="28"/>
        </w:rPr>
      </w:pPr>
    </w:p>
    <w:p w14:paraId="0C892DF2" w14:textId="77777777" w:rsidR="003075D0" w:rsidRPr="00303426" w:rsidRDefault="004B4576" w:rsidP="001B1E54">
      <w:pPr>
        <w:tabs>
          <w:tab w:val="left" w:pos="0"/>
        </w:tabs>
        <w:ind w:left="-181" w:right="-6" w:firstLine="539"/>
        <w:jc w:val="center"/>
        <w:rPr>
          <w:color w:val="000000"/>
          <w:sz w:val="28"/>
          <w:szCs w:val="28"/>
        </w:rPr>
      </w:pPr>
      <w:r>
        <w:rPr>
          <w:color w:val="000000"/>
          <w:sz w:val="28"/>
          <w:szCs w:val="28"/>
        </w:rPr>
        <w:t>ОПРЕДЕЛИЛ</w:t>
      </w:r>
      <w:r w:rsidR="003075D0" w:rsidRPr="00303426">
        <w:rPr>
          <w:color w:val="000000"/>
          <w:sz w:val="28"/>
          <w:szCs w:val="28"/>
        </w:rPr>
        <w:t>:</w:t>
      </w:r>
    </w:p>
    <w:p w14:paraId="05B45663" w14:textId="77777777" w:rsidR="003075D0" w:rsidRPr="00303426" w:rsidRDefault="003075D0" w:rsidP="001B1E54">
      <w:pPr>
        <w:tabs>
          <w:tab w:val="left" w:pos="0"/>
        </w:tabs>
        <w:ind w:left="-181" w:right="-6" w:firstLine="539"/>
        <w:jc w:val="both"/>
        <w:rPr>
          <w:color w:val="000000"/>
          <w:sz w:val="28"/>
          <w:szCs w:val="28"/>
        </w:rPr>
      </w:pPr>
    </w:p>
    <w:p w14:paraId="7262D3A7" w14:textId="77777777" w:rsidR="00577E3E" w:rsidRPr="00577E3E" w:rsidRDefault="00577E3E" w:rsidP="00625FED">
      <w:pPr>
        <w:ind w:firstLine="709"/>
        <w:jc w:val="both"/>
        <w:rPr>
          <w:color w:val="000000"/>
          <w:sz w:val="28"/>
          <w:szCs w:val="28"/>
        </w:rPr>
      </w:pPr>
      <w:r w:rsidRPr="00577E3E">
        <w:rPr>
          <w:color w:val="000000"/>
          <w:sz w:val="28"/>
          <w:szCs w:val="28"/>
        </w:rPr>
        <w:t>Истец Савельева Евгения Андреевна обратилась в суд с иском к ПАО «Сбербанк» о з</w:t>
      </w:r>
      <w:r w:rsidRPr="00577E3E">
        <w:rPr>
          <w:color w:val="000000"/>
          <w:sz w:val="28"/>
          <w:szCs w:val="28"/>
        </w:rPr>
        <w:t>а</w:t>
      </w:r>
      <w:r w:rsidRPr="00577E3E">
        <w:rPr>
          <w:color w:val="000000"/>
          <w:sz w:val="28"/>
          <w:szCs w:val="28"/>
        </w:rPr>
        <w:t>щите прав потребителя, взыскании процентов за пользование чужими денежными сре</w:t>
      </w:r>
      <w:r w:rsidRPr="00577E3E">
        <w:rPr>
          <w:color w:val="000000"/>
          <w:sz w:val="28"/>
          <w:szCs w:val="28"/>
        </w:rPr>
        <w:t>д</w:t>
      </w:r>
      <w:r w:rsidRPr="00577E3E">
        <w:rPr>
          <w:color w:val="000000"/>
          <w:sz w:val="28"/>
          <w:szCs w:val="28"/>
        </w:rPr>
        <w:t>ствами, возмещении причиненных убытков и компенсации морального вреда, указывая сл</w:t>
      </w:r>
      <w:r w:rsidRPr="00577E3E">
        <w:rPr>
          <w:color w:val="000000"/>
          <w:sz w:val="28"/>
          <w:szCs w:val="28"/>
        </w:rPr>
        <w:t>е</w:t>
      </w:r>
      <w:r w:rsidRPr="00577E3E">
        <w:rPr>
          <w:color w:val="000000"/>
          <w:sz w:val="28"/>
          <w:szCs w:val="28"/>
        </w:rPr>
        <w:t xml:space="preserve">дующее. 11 марта 2010 года истцом с ОАО «Сбербанк России» (в настоящее время ПАО «Сбербанк России») заключен договор банковского обслуживания № </w:t>
      </w:r>
      <w:r w:rsidR="00314542">
        <w:rPr>
          <w:color w:val="000000"/>
          <w:sz w:val="28"/>
          <w:szCs w:val="28"/>
        </w:rPr>
        <w:t>..</w:t>
      </w:r>
      <w:r w:rsidRPr="00577E3E">
        <w:rPr>
          <w:color w:val="000000"/>
          <w:sz w:val="28"/>
          <w:szCs w:val="28"/>
        </w:rPr>
        <w:t>, в ра</w:t>
      </w:r>
      <w:r w:rsidRPr="00577E3E">
        <w:rPr>
          <w:color w:val="000000"/>
          <w:sz w:val="28"/>
          <w:szCs w:val="28"/>
        </w:rPr>
        <w:t>м</w:t>
      </w:r>
      <w:r w:rsidRPr="00577E3E">
        <w:rPr>
          <w:color w:val="000000"/>
          <w:sz w:val="28"/>
          <w:szCs w:val="28"/>
        </w:rPr>
        <w:t>ках которого ОАО «Сбербанк России» обязался принимать и зачислять поступающие на принадлежащий истцу счет денежные средства, выполнять распоряжения клиента о перечислении и выдаче соотве</w:t>
      </w:r>
      <w:r w:rsidRPr="00577E3E">
        <w:rPr>
          <w:color w:val="000000"/>
          <w:sz w:val="28"/>
          <w:szCs w:val="28"/>
        </w:rPr>
        <w:t>т</w:t>
      </w:r>
      <w:r w:rsidRPr="00577E3E">
        <w:rPr>
          <w:color w:val="000000"/>
          <w:sz w:val="28"/>
          <w:szCs w:val="28"/>
        </w:rPr>
        <w:t>ствующих сумм со счета и проведении других операций по счету. 13.11.2014 года на основ</w:t>
      </w:r>
      <w:r w:rsidRPr="00577E3E">
        <w:rPr>
          <w:color w:val="000000"/>
          <w:sz w:val="28"/>
          <w:szCs w:val="28"/>
        </w:rPr>
        <w:t>а</w:t>
      </w:r>
      <w:r w:rsidRPr="00577E3E">
        <w:rPr>
          <w:color w:val="000000"/>
          <w:sz w:val="28"/>
          <w:szCs w:val="28"/>
        </w:rPr>
        <w:t>нии заявления на получение международной карты Сбербанк России в рамках договора ба</w:t>
      </w:r>
      <w:r w:rsidRPr="00577E3E">
        <w:rPr>
          <w:color w:val="000000"/>
          <w:sz w:val="28"/>
          <w:szCs w:val="28"/>
        </w:rPr>
        <w:t>н</w:t>
      </w:r>
      <w:r w:rsidRPr="00577E3E">
        <w:rPr>
          <w:color w:val="000000"/>
          <w:sz w:val="28"/>
          <w:szCs w:val="28"/>
        </w:rPr>
        <w:t xml:space="preserve">ковского обслуживания № </w:t>
      </w:r>
      <w:r w:rsidR="00314542">
        <w:rPr>
          <w:color w:val="000000"/>
          <w:sz w:val="28"/>
          <w:szCs w:val="28"/>
        </w:rPr>
        <w:t>..</w:t>
      </w:r>
      <w:r w:rsidRPr="00577E3E">
        <w:rPr>
          <w:color w:val="000000"/>
          <w:sz w:val="28"/>
          <w:szCs w:val="28"/>
        </w:rPr>
        <w:t xml:space="preserve"> от 10.03.2010 года на имя истца была выпущена ба</w:t>
      </w:r>
      <w:r w:rsidRPr="00577E3E">
        <w:rPr>
          <w:color w:val="000000"/>
          <w:sz w:val="28"/>
          <w:szCs w:val="28"/>
        </w:rPr>
        <w:t>н</w:t>
      </w:r>
      <w:r w:rsidRPr="00577E3E">
        <w:rPr>
          <w:color w:val="000000"/>
          <w:sz w:val="28"/>
          <w:szCs w:val="28"/>
        </w:rPr>
        <w:t xml:space="preserve">ковская карта </w:t>
      </w:r>
      <w:r w:rsidRPr="00577E3E">
        <w:rPr>
          <w:color w:val="000000"/>
          <w:sz w:val="28"/>
          <w:szCs w:val="28"/>
          <w:lang w:val="en-US"/>
        </w:rPr>
        <w:t>MAESTRO</w:t>
      </w:r>
      <w:r w:rsidRPr="00577E3E">
        <w:rPr>
          <w:color w:val="000000"/>
          <w:sz w:val="28"/>
          <w:szCs w:val="28"/>
        </w:rPr>
        <w:t xml:space="preserve"> № </w:t>
      </w:r>
      <w:r w:rsidR="00314542">
        <w:rPr>
          <w:color w:val="000000"/>
          <w:sz w:val="28"/>
          <w:szCs w:val="28"/>
        </w:rPr>
        <w:t>..</w:t>
      </w:r>
      <w:r w:rsidRPr="00577E3E">
        <w:rPr>
          <w:color w:val="000000"/>
          <w:sz w:val="28"/>
          <w:szCs w:val="28"/>
        </w:rPr>
        <w:t>, также в рамках договора Банковского обсл</w:t>
      </w:r>
      <w:r w:rsidRPr="00577E3E">
        <w:rPr>
          <w:color w:val="000000"/>
          <w:sz w:val="28"/>
          <w:szCs w:val="28"/>
        </w:rPr>
        <w:t>у</w:t>
      </w:r>
      <w:r w:rsidRPr="00577E3E">
        <w:rPr>
          <w:color w:val="000000"/>
          <w:sz w:val="28"/>
          <w:szCs w:val="28"/>
        </w:rPr>
        <w:t xml:space="preserve">живания № </w:t>
      </w:r>
      <w:r w:rsidR="00314542">
        <w:rPr>
          <w:color w:val="000000"/>
          <w:sz w:val="28"/>
          <w:szCs w:val="28"/>
        </w:rPr>
        <w:t>..</w:t>
      </w:r>
      <w:r w:rsidRPr="00577E3E">
        <w:rPr>
          <w:color w:val="000000"/>
          <w:sz w:val="28"/>
          <w:szCs w:val="28"/>
        </w:rPr>
        <w:t xml:space="preserve"> от 10.03.2010 года был открыт вклад «Управляй» сроком на 2 года при процентной ставке 6 % годовых. Договор по вкладу: </w:t>
      </w:r>
      <w:r w:rsidR="00314542">
        <w:rPr>
          <w:color w:val="000000"/>
          <w:sz w:val="28"/>
          <w:szCs w:val="28"/>
        </w:rPr>
        <w:t>..</w:t>
      </w:r>
      <w:r w:rsidRPr="00577E3E">
        <w:rPr>
          <w:color w:val="000000"/>
          <w:sz w:val="28"/>
          <w:szCs w:val="28"/>
        </w:rPr>
        <w:t>. На прина</w:t>
      </w:r>
      <w:r w:rsidRPr="00577E3E">
        <w:rPr>
          <w:color w:val="000000"/>
          <w:sz w:val="28"/>
          <w:szCs w:val="28"/>
        </w:rPr>
        <w:t>д</w:t>
      </w:r>
      <w:r w:rsidRPr="00577E3E">
        <w:rPr>
          <w:color w:val="000000"/>
          <w:sz w:val="28"/>
          <w:szCs w:val="28"/>
        </w:rPr>
        <w:t xml:space="preserve">лежащем истцу счете находились денежные средства в сумме 178 000 рублей 00 коп. 23 августа 2015 года в </w:t>
      </w:r>
      <w:r w:rsidR="00314542">
        <w:rPr>
          <w:color w:val="000000"/>
          <w:sz w:val="28"/>
          <w:szCs w:val="28"/>
        </w:rPr>
        <w:t>..</w:t>
      </w:r>
      <w:r w:rsidRPr="00577E3E">
        <w:rPr>
          <w:color w:val="000000"/>
          <w:sz w:val="28"/>
          <w:szCs w:val="28"/>
        </w:rPr>
        <w:t xml:space="preserve"> в нарушение ст. 854 ГК РФ ответчиком было произведено спис</w:t>
      </w:r>
      <w:r w:rsidRPr="00577E3E">
        <w:rPr>
          <w:color w:val="000000"/>
          <w:sz w:val="28"/>
          <w:szCs w:val="28"/>
        </w:rPr>
        <w:t>а</w:t>
      </w:r>
      <w:r w:rsidRPr="00577E3E">
        <w:rPr>
          <w:color w:val="000000"/>
          <w:sz w:val="28"/>
          <w:szCs w:val="28"/>
        </w:rPr>
        <w:t xml:space="preserve">ние денежных средств в сумме 107 000 рублей + комиссия 1000 рублей.  Списание денежных средств подтверждается чеком об операции Сбербанк – онлйн за № </w:t>
      </w:r>
      <w:r w:rsidR="00314542">
        <w:rPr>
          <w:color w:val="000000"/>
          <w:sz w:val="28"/>
          <w:szCs w:val="28"/>
        </w:rPr>
        <w:t>..</w:t>
      </w:r>
      <w:r w:rsidRPr="00577E3E">
        <w:rPr>
          <w:color w:val="000000"/>
          <w:sz w:val="28"/>
          <w:szCs w:val="28"/>
        </w:rPr>
        <w:t xml:space="preserve"> от 23.08.2015 года. 21.10.2016 года ответчиком на основ</w:t>
      </w:r>
      <w:r w:rsidRPr="00577E3E">
        <w:rPr>
          <w:color w:val="000000"/>
          <w:sz w:val="28"/>
          <w:szCs w:val="28"/>
        </w:rPr>
        <w:t>а</w:t>
      </w:r>
      <w:r w:rsidRPr="00577E3E">
        <w:rPr>
          <w:color w:val="000000"/>
          <w:sz w:val="28"/>
          <w:szCs w:val="28"/>
        </w:rPr>
        <w:t>нии проведенной проверки было принято решение о возврате истцу средств по данной оп</w:t>
      </w:r>
      <w:r w:rsidRPr="00577E3E">
        <w:rPr>
          <w:color w:val="000000"/>
          <w:sz w:val="28"/>
          <w:szCs w:val="28"/>
        </w:rPr>
        <w:t>е</w:t>
      </w:r>
      <w:r w:rsidRPr="00577E3E">
        <w:rPr>
          <w:color w:val="000000"/>
          <w:sz w:val="28"/>
          <w:szCs w:val="28"/>
        </w:rPr>
        <w:t>рации. 21.10.2016 года сумма 108 000 рублей с учетом комиссии 1000 рублей была зачисл</w:t>
      </w:r>
      <w:r w:rsidRPr="00577E3E">
        <w:rPr>
          <w:color w:val="000000"/>
          <w:sz w:val="28"/>
          <w:szCs w:val="28"/>
        </w:rPr>
        <w:t>е</w:t>
      </w:r>
      <w:r w:rsidRPr="00577E3E">
        <w:rPr>
          <w:color w:val="000000"/>
          <w:sz w:val="28"/>
          <w:szCs w:val="28"/>
        </w:rPr>
        <w:t xml:space="preserve">на на счет карты № </w:t>
      </w:r>
      <w:r w:rsidR="00314542">
        <w:rPr>
          <w:color w:val="000000"/>
          <w:sz w:val="28"/>
          <w:szCs w:val="28"/>
        </w:rPr>
        <w:t>..</w:t>
      </w:r>
      <w:r w:rsidRPr="00577E3E">
        <w:rPr>
          <w:color w:val="000000"/>
          <w:sz w:val="28"/>
          <w:szCs w:val="28"/>
        </w:rPr>
        <w:t xml:space="preserve">. Своими действиями ответчик признал свою вину в неправомерном списании принадлежащих истцу денежных средств. 23.11.2016 года истцом в ПАО Сбербанк была подана претензия об уплате </w:t>
      </w:r>
      <w:r w:rsidRPr="00577E3E">
        <w:rPr>
          <w:color w:val="000000"/>
          <w:sz w:val="28"/>
          <w:szCs w:val="28"/>
        </w:rPr>
        <w:lastRenderedPageBreak/>
        <w:t>пр</w:t>
      </w:r>
      <w:r w:rsidRPr="00577E3E">
        <w:rPr>
          <w:color w:val="000000"/>
          <w:sz w:val="28"/>
          <w:szCs w:val="28"/>
        </w:rPr>
        <w:t>о</w:t>
      </w:r>
      <w:r w:rsidRPr="00577E3E">
        <w:rPr>
          <w:color w:val="000000"/>
          <w:sz w:val="28"/>
          <w:szCs w:val="28"/>
        </w:rPr>
        <w:t>центов за неправомерное пользование чужими денежными средствами и упущенной выгоды. Прете</w:t>
      </w:r>
      <w:r w:rsidRPr="00577E3E">
        <w:rPr>
          <w:color w:val="000000"/>
          <w:sz w:val="28"/>
          <w:szCs w:val="28"/>
        </w:rPr>
        <w:t>н</w:t>
      </w:r>
      <w:r w:rsidRPr="00577E3E">
        <w:rPr>
          <w:color w:val="000000"/>
          <w:sz w:val="28"/>
          <w:szCs w:val="28"/>
        </w:rPr>
        <w:t xml:space="preserve">зия была зарегистрирована за № </w:t>
      </w:r>
      <w:r w:rsidR="00314542">
        <w:rPr>
          <w:color w:val="000000"/>
          <w:sz w:val="28"/>
          <w:szCs w:val="28"/>
        </w:rPr>
        <w:t>..</w:t>
      </w:r>
      <w:r w:rsidRPr="00577E3E">
        <w:rPr>
          <w:color w:val="000000"/>
          <w:sz w:val="28"/>
          <w:szCs w:val="28"/>
        </w:rPr>
        <w:t xml:space="preserve"> от 23.11.2016 года. 18 января 2017 года ПАО Сбербанк уведомил истца о том, что 29.12.2016 года ее обращение было рассмотрено. Результатом рассмотрения которого стало частичное удовлетворение требований истца – во</w:t>
      </w:r>
      <w:r w:rsidRPr="00577E3E">
        <w:rPr>
          <w:color w:val="000000"/>
          <w:sz w:val="28"/>
          <w:szCs w:val="28"/>
        </w:rPr>
        <w:t>з</w:t>
      </w:r>
      <w:r w:rsidRPr="00577E3E">
        <w:rPr>
          <w:color w:val="000000"/>
          <w:sz w:val="28"/>
          <w:szCs w:val="28"/>
        </w:rPr>
        <w:t>мещение процентов по ставке 6 % годовых, начисленных за период за период с 23 августа 2015 года по 21 о</w:t>
      </w:r>
      <w:r w:rsidRPr="00577E3E">
        <w:rPr>
          <w:color w:val="000000"/>
          <w:sz w:val="28"/>
          <w:szCs w:val="28"/>
        </w:rPr>
        <w:t>к</w:t>
      </w:r>
      <w:r w:rsidRPr="00577E3E">
        <w:rPr>
          <w:color w:val="000000"/>
          <w:sz w:val="28"/>
          <w:szCs w:val="28"/>
        </w:rPr>
        <w:t xml:space="preserve">тября 2016 года по счету № </w:t>
      </w:r>
      <w:r w:rsidR="00314542">
        <w:rPr>
          <w:color w:val="000000"/>
          <w:sz w:val="28"/>
          <w:szCs w:val="28"/>
        </w:rPr>
        <w:t>..</w:t>
      </w:r>
      <w:r w:rsidRPr="00577E3E">
        <w:rPr>
          <w:color w:val="000000"/>
          <w:sz w:val="28"/>
          <w:szCs w:val="28"/>
        </w:rPr>
        <w:t>. Таким образом, в добровольном порядке ответчик уплату процентов за пользование чужими денежными средствами не прои</w:t>
      </w:r>
      <w:r w:rsidRPr="00577E3E">
        <w:rPr>
          <w:color w:val="000000"/>
          <w:sz w:val="28"/>
          <w:szCs w:val="28"/>
        </w:rPr>
        <w:t>з</w:t>
      </w:r>
      <w:r w:rsidRPr="00577E3E">
        <w:rPr>
          <w:color w:val="000000"/>
          <w:sz w:val="28"/>
          <w:szCs w:val="28"/>
        </w:rPr>
        <w:t>вел. В связи с тем, что ответчиком был признан факт нарушения прав истца, как потребителя, выразившееся в неправомерном и необоснованном списании принадлежащих истцу дене</w:t>
      </w:r>
      <w:r w:rsidRPr="00577E3E">
        <w:rPr>
          <w:color w:val="000000"/>
          <w:sz w:val="28"/>
          <w:szCs w:val="28"/>
        </w:rPr>
        <w:t>ж</w:t>
      </w:r>
      <w:r w:rsidRPr="00577E3E">
        <w:rPr>
          <w:color w:val="000000"/>
          <w:sz w:val="28"/>
          <w:szCs w:val="28"/>
        </w:rPr>
        <w:t>ных средств, в соответствии со ст. 1101 ГК РФ и на основании положения ст. 15 Закона РФ «О защите прав потребителей» истец пр</w:t>
      </w:r>
      <w:r w:rsidRPr="00577E3E">
        <w:rPr>
          <w:color w:val="000000"/>
          <w:sz w:val="28"/>
          <w:szCs w:val="28"/>
        </w:rPr>
        <w:t>о</w:t>
      </w:r>
      <w:r w:rsidRPr="00577E3E">
        <w:rPr>
          <w:color w:val="000000"/>
          <w:sz w:val="28"/>
          <w:szCs w:val="28"/>
        </w:rPr>
        <w:t xml:space="preserve">сит взыскать с ответчика в пользу истца компенсацию морального вреда. </w:t>
      </w:r>
      <w:r w:rsidR="004B4576">
        <w:rPr>
          <w:color w:val="000000"/>
          <w:sz w:val="28"/>
          <w:szCs w:val="28"/>
        </w:rPr>
        <w:t>Истец просил</w:t>
      </w:r>
      <w:r w:rsidRPr="00577E3E">
        <w:rPr>
          <w:color w:val="000000"/>
          <w:sz w:val="28"/>
          <w:szCs w:val="28"/>
        </w:rPr>
        <w:t xml:space="preserve"> взыскать с ПАО Сбербанк в свою пользу проценты за пользование чужими денежными средствами в размере 11 268 рублей 83 коп., штраф в размере 5634 рублей 41 коп. за несоблюдение в добровольном порядке заявле</w:t>
      </w:r>
      <w:r w:rsidRPr="00577E3E">
        <w:rPr>
          <w:color w:val="000000"/>
          <w:sz w:val="28"/>
          <w:szCs w:val="28"/>
        </w:rPr>
        <w:t>н</w:t>
      </w:r>
      <w:r w:rsidRPr="00577E3E">
        <w:rPr>
          <w:color w:val="000000"/>
          <w:sz w:val="28"/>
          <w:szCs w:val="28"/>
        </w:rPr>
        <w:t>ных требований, компенсацию морального вреда в размере 108 000 рублей, расходы, связа</w:t>
      </w:r>
      <w:r w:rsidRPr="00577E3E">
        <w:rPr>
          <w:color w:val="000000"/>
          <w:sz w:val="28"/>
          <w:szCs w:val="28"/>
        </w:rPr>
        <w:t>н</w:t>
      </w:r>
      <w:r w:rsidRPr="00577E3E">
        <w:rPr>
          <w:color w:val="000000"/>
          <w:sz w:val="28"/>
          <w:szCs w:val="28"/>
        </w:rPr>
        <w:t>ные с оформлением доверенности в размере 2400 рублей.</w:t>
      </w:r>
    </w:p>
    <w:p w14:paraId="545E96A4" w14:textId="77777777" w:rsidR="004B4576" w:rsidRDefault="004B4576" w:rsidP="00625FED">
      <w:pPr>
        <w:ind w:right="-6" w:firstLine="709"/>
        <w:jc w:val="both"/>
        <w:rPr>
          <w:color w:val="000000"/>
          <w:sz w:val="28"/>
          <w:szCs w:val="28"/>
        </w:rPr>
      </w:pPr>
      <w:r>
        <w:rPr>
          <w:color w:val="000000"/>
          <w:sz w:val="28"/>
          <w:szCs w:val="28"/>
        </w:rPr>
        <w:t>Мирово</w:t>
      </w:r>
      <w:r w:rsidR="00625FED">
        <w:rPr>
          <w:color w:val="000000"/>
          <w:sz w:val="28"/>
          <w:szCs w:val="28"/>
        </w:rPr>
        <w:t>й</w:t>
      </w:r>
      <w:r>
        <w:rPr>
          <w:color w:val="000000"/>
          <w:sz w:val="28"/>
          <w:szCs w:val="28"/>
        </w:rPr>
        <w:t xml:space="preserve"> судья постановил указанное выше решение, об отмене которого просит истец </w:t>
      </w:r>
      <w:r w:rsidR="00625FED">
        <w:rPr>
          <w:color w:val="000000"/>
          <w:sz w:val="28"/>
          <w:szCs w:val="28"/>
        </w:rPr>
        <w:t xml:space="preserve">Савельева Е.А. по доводам апелляционной жалобы. </w:t>
      </w:r>
    </w:p>
    <w:p w14:paraId="4BC5FDD9" w14:textId="77777777" w:rsidR="004B4576" w:rsidRPr="000B683B" w:rsidRDefault="004B4576" w:rsidP="00625FED">
      <w:pPr>
        <w:ind w:right="-6" w:firstLine="709"/>
        <w:jc w:val="both"/>
        <w:rPr>
          <w:sz w:val="28"/>
          <w:szCs w:val="28"/>
        </w:rPr>
      </w:pPr>
      <w:r w:rsidRPr="000B683B">
        <w:rPr>
          <w:sz w:val="28"/>
          <w:szCs w:val="28"/>
        </w:rPr>
        <w:t xml:space="preserve">Стороны </w:t>
      </w:r>
      <w:r w:rsidR="00625FED" w:rsidRPr="000B683B">
        <w:rPr>
          <w:sz w:val="28"/>
          <w:szCs w:val="28"/>
        </w:rPr>
        <w:t>в суд апелляционной инстанции не явились.</w:t>
      </w:r>
    </w:p>
    <w:p w14:paraId="05A859BC" w14:textId="77777777" w:rsidR="00027DFB" w:rsidRPr="00E96D89" w:rsidRDefault="00027DFB" w:rsidP="00E96D89">
      <w:pPr>
        <w:widowControl w:val="0"/>
        <w:autoSpaceDE w:val="0"/>
        <w:autoSpaceDN w:val="0"/>
        <w:adjustRightInd w:val="0"/>
        <w:ind w:right="-1" w:firstLine="540"/>
        <w:jc w:val="both"/>
        <w:rPr>
          <w:sz w:val="28"/>
          <w:szCs w:val="28"/>
        </w:rPr>
      </w:pPr>
      <w:r w:rsidRPr="000B683B">
        <w:rPr>
          <w:sz w:val="28"/>
          <w:szCs w:val="28"/>
        </w:rPr>
        <w:t xml:space="preserve">В силу </w:t>
      </w:r>
      <w:hyperlink r:id="rId7" w:history="1">
        <w:r w:rsidRPr="000B683B">
          <w:rPr>
            <w:sz w:val="28"/>
            <w:szCs w:val="28"/>
          </w:rPr>
          <w:t>ч. 1 ст. 327.1</w:t>
        </w:r>
      </w:hyperlink>
      <w:r w:rsidRPr="000B683B">
        <w:rPr>
          <w:sz w:val="28"/>
          <w:szCs w:val="28"/>
        </w:rPr>
        <w:t xml:space="preserve"> ГПК РФ, </w:t>
      </w:r>
      <w:hyperlink r:id="rId8" w:history="1">
        <w:r w:rsidRPr="000B683B">
          <w:rPr>
            <w:sz w:val="28"/>
            <w:szCs w:val="28"/>
          </w:rPr>
          <w:t>п. 24</w:t>
        </w:r>
      </w:hyperlink>
      <w:r w:rsidRPr="000B683B">
        <w:rPr>
          <w:sz w:val="28"/>
          <w:szCs w:val="28"/>
        </w:rPr>
        <w:t xml:space="preserve"> Постановления Пленума Верховного Суда РФ от 19 июня 2012 года </w:t>
      </w:r>
      <w:r w:rsidRPr="000B683B">
        <w:rPr>
          <w:sz w:val="28"/>
          <w:szCs w:val="28"/>
          <w:lang w:val="en-US"/>
        </w:rPr>
        <w:t>N</w:t>
      </w:r>
      <w:r w:rsidRPr="000B683B">
        <w:rPr>
          <w:sz w:val="28"/>
          <w:szCs w:val="28"/>
        </w:rPr>
        <w:t xml:space="preserve"> 13 "О применении судами норм гражданского процессуального законодательства, регламентирующих производство в суде апелляционной инстанции", суд апелляционной инстанции рассматривает</w:t>
      </w:r>
      <w:r w:rsidRPr="00997787">
        <w:rPr>
          <w:sz w:val="28"/>
          <w:szCs w:val="28"/>
        </w:rPr>
        <w:t xml:space="preserve"> дело в пределах доводов, изложенных в апелляционных жалобе, представлении и возражениях относительно жалобы, представления.</w:t>
      </w:r>
    </w:p>
    <w:p w14:paraId="268723FE" w14:textId="77777777" w:rsidR="000A72AA" w:rsidRPr="00303426" w:rsidRDefault="000A72AA" w:rsidP="00625FED">
      <w:pPr>
        <w:ind w:right="-6" w:firstLine="709"/>
        <w:jc w:val="both"/>
        <w:rPr>
          <w:bCs/>
          <w:sz w:val="28"/>
          <w:szCs w:val="28"/>
        </w:rPr>
      </w:pPr>
      <w:r w:rsidRPr="00303426">
        <w:rPr>
          <w:bCs/>
          <w:sz w:val="28"/>
          <w:szCs w:val="28"/>
        </w:rPr>
        <w:t>Изучив доводы апелляционной жалобы, проверив материалы дела, суд не находит оснований для отмены обжалуемого решения как постановленного в соответствии с фактическими обстоятельствами, представленными доказательствами и требованиями закона.</w:t>
      </w:r>
    </w:p>
    <w:p w14:paraId="297C7E92" w14:textId="77777777" w:rsidR="00C359D7" w:rsidRPr="00C359D7" w:rsidRDefault="00C359D7" w:rsidP="00625FED">
      <w:pPr>
        <w:ind w:firstLine="709"/>
        <w:jc w:val="both"/>
        <w:rPr>
          <w:color w:val="000000"/>
          <w:sz w:val="28"/>
          <w:szCs w:val="28"/>
        </w:rPr>
      </w:pPr>
      <w:r w:rsidRPr="00C359D7">
        <w:rPr>
          <w:color w:val="000000"/>
          <w:sz w:val="28"/>
          <w:szCs w:val="28"/>
        </w:rPr>
        <w:t xml:space="preserve">Как </w:t>
      </w:r>
      <w:r w:rsidR="00625FED">
        <w:rPr>
          <w:color w:val="000000"/>
          <w:sz w:val="28"/>
          <w:szCs w:val="28"/>
        </w:rPr>
        <w:t>установлено м</w:t>
      </w:r>
      <w:r w:rsidR="00BC13D8">
        <w:rPr>
          <w:color w:val="000000"/>
          <w:sz w:val="28"/>
          <w:szCs w:val="28"/>
        </w:rPr>
        <w:t>ировым</w:t>
      </w:r>
      <w:r w:rsidR="00625FED">
        <w:rPr>
          <w:color w:val="000000"/>
          <w:sz w:val="28"/>
          <w:szCs w:val="28"/>
        </w:rPr>
        <w:t xml:space="preserve"> судьей и </w:t>
      </w:r>
      <w:r w:rsidRPr="00C359D7">
        <w:rPr>
          <w:color w:val="000000"/>
          <w:sz w:val="28"/>
          <w:szCs w:val="28"/>
        </w:rPr>
        <w:t>усматривается из материалов дела, между истцом и ответчиком был заключен д</w:t>
      </w:r>
      <w:r w:rsidRPr="00C359D7">
        <w:rPr>
          <w:color w:val="000000"/>
          <w:sz w:val="28"/>
          <w:szCs w:val="28"/>
        </w:rPr>
        <w:t>о</w:t>
      </w:r>
      <w:r w:rsidRPr="00C359D7">
        <w:rPr>
          <w:color w:val="000000"/>
          <w:sz w:val="28"/>
          <w:szCs w:val="28"/>
        </w:rPr>
        <w:t xml:space="preserve">говор банковского обслуживания № </w:t>
      </w:r>
      <w:r w:rsidR="00314542">
        <w:rPr>
          <w:color w:val="000000"/>
          <w:sz w:val="28"/>
          <w:szCs w:val="28"/>
        </w:rPr>
        <w:t>..</w:t>
      </w:r>
      <w:r w:rsidRPr="00C359D7">
        <w:rPr>
          <w:color w:val="000000"/>
          <w:sz w:val="28"/>
          <w:szCs w:val="28"/>
        </w:rPr>
        <w:t xml:space="preserve"> от 11.03.2010 года. Согласно услов</w:t>
      </w:r>
      <w:r w:rsidRPr="00C359D7">
        <w:rPr>
          <w:color w:val="000000"/>
          <w:sz w:val="28"/>
          <w:szCs w:val="28"/>
        </w:rPr>
        <w:t>и</w:t>
      </w:r>
      <w:r w:rsidRPr="00C359D7">
        <w:rPr>
          <w:color w:val="000000"/>
          <w:sz w:val="28"/>
          <w:szCs w:val="28"/>
        </w:rPr>
        <w:t>ям по размещению денежных средств во вклад «Управляй» в рамках договора банковского обслуж</w:t>
      </w:r>
      <w:r w:rsidRPr="00C359D7">
        <w:rPr>
          <w:color w:val="000000"/>
          <w:sz w:val="28"/>
          <w:szCs w:val="28"/>
        </w:rPr>
        <w:t>и</w:t>
      </w:r>
      <w:r w:rsidRPr="00C359D7">
        <w:rPr>
          <w:color w:val="000000"/>
          <w:sz w:val="28"/>
          <w:szCs w:val="28"/>
        </w:rPr>
        <w:t xml:space="preserve">вания № </w:t>
      </w:r>
      <w:r w:rsidR="00314542">
        <w:rPr>
          <w:color w:val="000000"/>
          <w:sz w:val="28"/>
          <w:szCs w:val="28"/>
        </w:rPr>
        <w:t>..</w:t>
      </w:r>
      <w:r w:rsidRPr="00C359D7">
        <w:rPr>
          <w:color w:val="000000"/>
          <w:sz w:val="28"/>
          <w:szCs w:val="28"/>
        </w:rPr>
        <w:t xml:space="preserve"> от 11.03.2010 года сумма и валюта вклада – 50 000 рублей, срок вклада – 3 года, дата окончания срока вклада – 13.11.2017 года, процентная ставка по вкладу – 6,00% годовых. Периодичность выплаты процентов: по истечении каждого месячного периода, опр</w:t>
      </w:r>
      <w:r w:rsidRPr="00C359D7">
        <w:rPr>
          <w:color w:val="000000"/>
          <w:sz w:val="28"/>
          <w:szCs w:val="28"/>
        </w:rPr>
        <w:t>е</w:t>
      </w:r>
      <w:r w:rsidRPr="00C359D7">
        <w:rPr>
          <w:color w:val="000000"/>
          <w:sz w:val="28"/>
          <w:szCs w:val="28"/>
        </w:rPr>
        <w:t>деляемого с даты открытия счета по вкладу (с даты пролонгации), а также по истечении о</w:t>
      </w:r>
      <w:r w:rsidRPr="00C359D7">
        <w:rPr>
          <w:color w:val="000000"/>
          <w:sz w:val="28"/>
          <w:szCs w:val="28"/>
        </w:rPr>
        <w:t>с</w:t>
      </w:r>
      <w:r w:rsidRPr="00C359D7">
        <w:rPr>
          <w:color w:val="000000"/>
          <w:sz w:val="28"/>
          <w:szCs w:val="28"/>
        </w:rPr>
        <w:t xml:space="preserve">новного (пролонгированного) срока. Порядок уплаты процентов: при </w:t>
      </w:r>
      <w:r w:rsidRPr="00C359D7">
        <w:rPr>
          <w:color w:val="000000"/>
          <w:sz w:val="28"/>
          <w:szCs w:val="28"/>
        </w:rPr>
        <w:lastRenderedPageBreak/>
        <w:t>хранении процентов на счете по вкладу начисленные проценты капитализируются; при п</w:t>
      </w:r>
      <w:r w:rsidRPr="00C359D7">
        <w:rPr>
          <w:color w:val="000000"/>
          <w:sz w:val="28"/>
          <w:szCs w:val="28"/>
        </w:rPr>
        <w:t>е</w:t>
      </w:r>
      <w:r w:rsidRPr="00C359D7">
        <w:rPr>
          <w:color w:val="000000"/>
          <w:sz w:val="28"/>
          <w:szCs w:val="28"/>
        </w:rPr>
        <w:t>речислении процентов на счет банковской карты начисленные проценты не капитализир</w:t>
      </w:r>
      <w:r w:rsidRPr="00C359D7">
        <w:rPr>
          <w:color w:val="000000"/>
          <w:sz w:val="28"/>
          <w:szCs w:val="28"/>
        </w:rPr>
        <w:t>у</w:t>
      </w:r>
      <w:r w:rsidR="001A11C9">
        <w:rPr>
          <w:color w:val="000000"/>
          <w:sz w:val="28"/>
          <w:szCs w:val="28"/>
        </w:rPr>
        <w:t>ются</w:t>
      </w:r>
      <w:r w:rsidRPr="00C359D7">
        <w:rPr>
          <w:color w:val="000000"/>
          <w:sz w:val="28"/>
          <w:szCs w:val="28"/>
        </w:rPr>
        <w:t>.</w:t>
      </w:r>
    </w:p>
    <w:p w14:paraId="281082D4" w14:textId="77777777" w:rsidR="00C359D7" w:rsidRPr="00C359D7" w:rsidRDefault="00C359D7" w:rsidP="00C359D7">
      <w:pPr>
        <w:ind w:firstLine="709"/>
        <w:jc w:val="both"/>
        <w:rPr>
          <w:color w:val="000000"/>
          <w:sz w:val="28"/>
          <w:szCs w:val="28"/>
        </w:rPr>
      </w:pPr>
      <w:r w:rsidRPr="00C359D7">
        <w:rPr>
          <w:color w:val="000000"/>
          <w:sz w:val="28"/>
          <w:szCs w:val="28"/>
        </w:rPr>
        <w:t>06.11.2014 года истец обратилась к ответчику с заявлением  на получение междунаро</w:t>
      </w:r>
      <w:r w:rsidRPr="00C359D7">
        <w:rPr>
          <w:color w:val="000000"/>
          <w:sz w:val="28"/>
          <w:szCs w:val="28"/>
        </w:rPr>
        <w:t>д</w:t>
      </w:r>
      <w:r w:rsidRPr="00C359D7">
        <w:rPr>
          <w:color w:val="000000"/>
          <w:sz w:val="28"/>
          <w:szCs w:val="28"/>
        </w:rPr>
        <w:t xml:space="preserve">ной карты Сбербанк России </w:t>
      </w:r>
      <w:r w:rsidRPr="00C359D7">
        <w:rPr>
          <w:color w:val="000000"/>
          <w:sz w:val="28"/>
          <w:szCs w:val="28"/>
          <w:lang w:val="en-US"/>
        </w:rPr>
        <w:t>MAESTRO</w:t>
      </w:r>
      <w:r w:rsidRPr="00C359D7">
        <w:rPr>
          <w:color w:val="000000"/>
          <w:sz w:val="28"/>
          <w:szCs w:val="28"/>
        </w:rPr>
        <w:t xml:space="preserve"> Социальная в рамках Договора Банковского обслуж</w:t>
      </w:r>
      <w:r w:rsidRPr="00C359D7">
        <w:rPr>
          <w:color w:val="000000"/>
          <w:sz w:val="28"/>
          <w:szCs w:val="28"/>
        </w:rPr>
        <w:t>и</w:t>
      </w:r>
      <w:r w:rsidRPr="00C359D7">
        <w:rPr>
          <w:color w:val="000000"/>
          <w:sz w:val="28"/>
          <w:szCs w:val="28"/>
        </w:rPr>
        <w:t xml:space="preserve">вания № </w:t>
      </w:r>
      <w:r w:rsidR="00314542">
        <w:rPr>
          <w:color w:val="000000"/>
          <w:sz w:val="28"/>
          <w:szCs w:val="28"/>
        </w:rPr>
        <w:t>..</w:t>
      </w:r>
      <w:r w:rsidRPr="00C359D7">
        <w:rPr>
          <w:color w:val="000000"/>
          <w:sz w:val="28"/>
          <w:szCs w:val="28"/>
        </w:rPr>
        <w:t xml:space="preserve"> от 11.03.2010 года  с подключением полного пакета услуг «Мобил</w:t>
      </w:r>
      <w:r w:rsidRPr="00C359D7">
        <w:rPr>
          <w:color w:val="000000"/>
          <w:sz w:val="28"/>
          <w:szCs w:val="28"/>
        </w:rPr>
        <w:t>ь</w:t>
      </w:r>
      <w:r w:rsidR="00BC23B7">
        <w:rPr>
          <w:color w:val="000000"/>
          <w:sz w:val="28"/>
          <w:szCs w:val="28"/>
        </w:rPr>
        <w:t xml:space="preserve">ный банк». </w:t>
      </w:r>
    </w:p>
    <w:p w14:paraId="1C77C60D" w14:textId="77777777" w:rsidR="00C359D7" w:rsidRPr="00C359D7" w:rsidRDefault="00C359D7" w:rsidP="00C359D7">
      <w:pPr>
        <w:ind w:firstLine="709"/>
        <w:jc w:val="both"/>
        <w:rPr>
          <w:color w:val="000000"/>
          <w:sz w:val="28"/>
          <w:szCs w:val="28"/>
        </w:rPr>
      </w:pPr>
      <w:r w:rsidRPr="00C359D7">
        <w:rPr>
          <w:color w:val="000000"/>
          <w:sz w:val="28"/>
          <w:szCs w:val="28"/>
        </w:rPr>
        <w:t>Согласно ч</w:t>
      </w:r>
      <w:r>
        <w:rPr>
          <w:color w:val="000000"/>
          <w:sz w:val="28"/>
          <w:szCs w:val="28"/>
        </w:rPr>
        <w:t>еку по операции в Сбербанк ОнЛ</w:t>
      </w:r>
      <w:r w:rsidRPr="00C359D7">
        <w:rPr>
          <w:color w:val="000000"/>
          <w:sz w:val="28"/>
          <w:szCs w:val="28"/>
        </w:rPr>
        <w:t>@н ОАО Сбербанк России с карты ****6</w:t>
      </w:r>
      <w:r w:rsidR="00314542">
        <w:rPr>
          <w:color w:val="000000"/>
          <w:sz w:val="28"/>
          <w:szCs w:val="28"/>
        </w:rPr>
        <w:t>..</w:t>
      </w:r>
      <w:r w:rsidRPr="00C359D7">
        <w:rPr>
          <w:color w:val="000000"/>
          <w:sz w:val="28"/>
          <w:szCs w:val="28"/>
        </w:rPr>
        <w:t xml:space="preserve"> был осуществлен денежный перевод с карты на карту в размере 107 000 рублей 00 коп. получателю Казихан Д</w:t>
      </w:r>
      <w:r w:rsidR="00314542">
        <w:rPr>
          <w:color w:val="000000"/>
          <w:sz w:val="28"/>
          <w:szCs w:val="28"/>
        </w:rPr>
        <w:t>…</w:t>
      </w:r>
      <w:r w:rsidRPr="00C359D7">
        <w:rPr>
          <w:color w:val="000000"/>
          <w:sz w:val="28"/>
          <w:szCs w:val="28"/>
        </w:rPr>
        <w:t>у А. с уплатой комиссии в размере 1000 рублей. Д</w:t>
      </w:r>
      <w:r w:rsidRPr="00C359D7">
        <w:rPr>
          <w:color w:val="000000"/>
          <w:sz w:val="28"/>
          <w:szCs w:val="28"/>
        </w:rPr>
        <w:t>а</w:t>
      </w:r>
      <w:r w:rsidRPr="00C359D7">
        <w:rPr>
          <w:color w:val="000000"/>
          <w:sz w:val="28"/>
          <w:szCs w:val="28"/>
        </w:rPr>
        <w:t>та операции 23.08.2015 года (л.д.12).</w:t>
      </w:r>
    </w:p>
    <w:p w14:paraId="39F59BB1" w14:textId="77777777" w:rsidR="00C359D7" w:rsidRPr="00C359D7" w:rsidRDefault="00C359D7" w:rsidP="00C359D7">
      <w:pPr>
        <w:ind w:firstLine="709"/>
        <w:jc w:val="both"/>
        <w:rPr>
          <w:color w:val="000000"/>
          <w:sz w:val="28"/>
          <w:szCs w:val="28"/>
        </w:rPr>
      </w:pPr>
      <w:r w:rsidRPr="00C359D7">
        <w:rPr>
          <w:color w:val="000000"/>
          <w:sz w:val="28"/>
          <w:szCs w:val="28"/>
        </w:rPr>
        <w:t>24.08.2015 года истец обратилась к ответчику с заявлением, в котором указала, что не совершала операцию по карте и просьбой вернуть денежные средства в размере 209 000 ру</w:t>
      </w:r>
      <w:r w:rsidRPr="00C359D7">
        <w:rPr>
          <w:color w:val="000000"/>
          <w:sz w:val="28"/>
          <w:szCs w:val="28"/>
        </w:rPr>
        <w:t>б</w:t>
      </w:r>
      <w:r w:rsidR="00BC23B7">
        <w:rPr>
          <w:color w:val="000000"/>
          <w:sz w:val="28"/>
          <w:szCs w:val="28"/>
        </w:rPr>
        <w:t xml:space="preserve">лей. </w:t>
      </w:r>
    </w:p>
    <w:p w14:paraId="1E62AD45" w14:textId="77777777" w:rsidR="00C359D7" w:rsidRPr="00C359D7" w:rsidRDefault="00C359D7" w:rsidP="00C359D7">
      <w:pPr>
        <w:ind w:firstLine="709"/>
        <w:jc w:val="both"/>
        <w:rPr>
          <w:color w:val="000000"/>
          <w:sz w:val="28"/>
          <w:szCs w:val="28"/>
        </w:rPr>
      </w:pPr>
      <w:r w:rsidRPr="00C359D7">
        <w:rPr>
          <w:color w:val="000000"/>
          <w:sz w:val="28"/>
          <w:szCs w:val="28"/>
        </w:rPr>
        <w:t>Согласно ответу Московского банка ПАО Сбербанк от 04.09.2015 года операции отве</w:t>
      </w:r>
      <w:r w:rsidRPr="00C359D7">
        <w:rPr>
          <w:color w:val="000000"/>
          <w:sz w:val="28"/>
          <w:szCs w:val="28"/>
        </w:rPr>
        <w:t>т</w:t>
      </w:r>
      <w:r w:rsidRPr="00C359D7">
        <w:rPr>
          <w:color w:val="000000"/>
          <w:sz w:val="28"/>
          <w:szCs w:val="28"/>
        </w:rPr>
        <w:t>чиком произведены в соответствии с распоряжениями истца и согласно условиям использов</w:t>
      </w:r>
      <w:r w:rsidRPr="00C359D7">
        <w:rPr>
          <w:color w:val="000000"/>
          <w:sz w:val="28"/>
          <w:szCs w:val="28"/>
        </w:rPr>
        <w:t>а</w:t>
      </w:r>
      <w:r w:rsidRPr="00C359D7">
        <w:rPr>
          <w:color w:val="000000"/>
          <w:sz w:val="28"/>
          <w:szCs w:val="28"/>
        </w:rPr>
        <w:t>ния услу</w:t>
      </w:r>
      <w:r w:rsidR="00BC23B7">
        <w:rPr>
          <w:color w:val="000000"/>
          <w:sz w:val="28"/>
          <w:szCs w:val="28"/>
        </w:rPr>
        <w:t>ги Сбербанк ОнЛ@йн.</w:t>
      </w:r>
    </w:p>
    <w:p w14:paraId="4A9DECFC" w14:textId="77777777" w:rsidR="00C359D7" w:rsidRPr="00C359D7" w:rsidRDefault="00C359D7" w:rsidP="00C359D7">
      <w:pPr>
        <w:ind w:firstLine="709"/>
        <w:jc w:val="both"/>
        <w:rPr>
          <w:color w:val="000000"/>
          <w:sz w:val="28"/>
          <w:szCs w:val="28"/>
        </w:rPr>
      </w:pPr>
      <w:r w:rsidRPr="00C359D7">
        <w:rPr>
          <w:color w:val="000000"/>
          <w:sz w:val="28"/>
          <w:szCs w:val="28"/>
        </w:rPr>
        <w:t>Решением Нагатинского районного суда г. Москвы от 25.01.2016 года по гражда</w:t>
      </w:r>
      <w:r w:rsidRPr="00C359D7">
        <w:rPr>
          <w:color w:val="000000"/>
          <w:sz w:val="28"/>
          <w:szCs w:val="28"/>
        </w:rPr>
        <w:t>н</w:t>
      </w:r>
      <w:r w:rsidRPr="00C359D7">
        <w:rPr>
          <w:color w:val="000000"/>
          <w:sz w:val="28"/>
          <w:szCs w:val="28"/>
        </w:rPr>
        <w:t>скому делу по иску Савельевой Е.А. к ПАО «Сбербанк России» в лице филиала Московск</w:t>
      </w:r>
      <w:r w:rsidRPr="00C359D7">
        <w:rPr>
          <w:color w:val="000000"/>
          <w:sz w:val="28"/>
          <w:szCs w:val="28"/>
        </w:rPr>
        <w:t>о</w:t>
      </w:r>
      <w:r w:rsidRPr="00C359D7">
        <w:rPr>
          <w:color w:val="000000"/>
          <w:sz w:val="28"/>
          <w:szCs w:val="28"/>
        </w:rPr>
        <w:t>го банка ПАО Сбербанк РФ о защите прав потребителей, взыскании компенсации ущерба и морального вреда, установлено, что в период действия договора банковского счета от 13.11.2014 года, заключенного между истцом и ответчиком, 23.08.2015 года с использов</w:t>
      </w:r>
      <w:r w:rsidRPr="00C359D7">
        <w:rPr>
          <w:color w:val="000000"/>
          <w:sz w:val="28"/>
          <w:szCs w:val="28"/>
        </w:rPr>
        <w:t>а</w:t>
      </w:r>
      <w:r w:rsidRPr="00C359D7">
        <w:rPr>
          <w:color w:val="000000"/>
          <w:sz w:val="28"/>
          <w:szCs w:val="28"/>
        </w:rPr>
        <w:t>нием ПИН-кода карты, паролей (постоянного и однократного), идентификатора с банко</w:t>
      </w:r>
      <w:r w:rsidRPr="00C359D7">
        <w:rPr>
          <w:color w:val="000000"/>
          <w:sz w:val="28"/>
          <w:szCs w:val="28"/>
        </w:rPr>
        <w:t>в</w:t>
      </w:r>
      <w:r w:rsidRPr="00C359D7">
        <w:rPr>
          <w:color w:val="000000"/>
          <w:sz w:val="28"/>
          <w:szCs w:val="28"/>
        </w:rPr>
        <w:t>ского счета Савельевой Е.А. на ее карту перечислены 178 000 рублей, после чего 207000 рублей были перечислены в пол</w:t>
      </w:r>
      <w:r w:rsidRPr="00C359D7">
        <w:rPr>
          <w:color w:val="000000"/>
          <w:sz w:val="28"/>
          <w:szCs w:val="28"/>
        </w:rPr>
        <w:t>ь</w:t>
      </w:r>
      <w:r w:rsidRPr="00C359D7">
        <w:rPr>
          <w:color w:val="000000"/>
          <w:sz w:val="28"/>
          <w:szCs w:val="28"/>
        </w:rPr>
        <w:t>зу неустановленных лиц, за что банком снята комиссия 2000 рублей, после чего от истца Савельевой Е.А. ответчику поступило сообщение о м</w:t>
      </w:r>
      <w:r w:rsidRPr="00C359D7">
        <w:rPr>
          <w:color w:val="000000"/>
          <w:sz w:val="28"/>
          <w:szCs w:val="28"/>
        </w:rPr>
        <w:t>о</w:t>
      </w:r>
      <w:r w:rsidRPr="00C359D7">
        <w:rPr>
          <w:color w:val="000000"/>
          <w:sz w:val="28"/>
          <w:szCs w:val="28"/>
        </w:rPr>
        <w:t>шеннических действиях. Таким образом, по условиям договора сторон и общим условиям выдачи карт ПАО «Сбербанк РФ» вышеук</w:t>
      </w:r>
      <w:r w:rsidRPr="00C359D7">
        <w:rPr>
          <w:color w:val="000000"/>
          <w:sz w:val="28"/>
          <w:szCs w:val="28"/>
        </w:rPr>
        <w:t>а</w:t>
      </w:r>
      <w:r w:rsidRPr="00C359D7">
        <w:rPr>
          <w:color w:val="000000"/>
          <w:sz w:val="28"/>
          <w:szCs w:val="28"/>
        </w:rPr>
        <w:t>занные операции совершены самим держателем карты (истцом). Поскольку при проведении операций по карте 23.08.2015 года была использована действующая карта, операции осущес</w:t>
      </w:r>
      <w:r w:rsidRPr="00C359D7">
        <w:rPr>
          <w:color w:val="000000"/>
          <w:sz w:val="28"/>
          <w:szCs w:val="28"/>
        </w:rPr>
        <w:t>т</w:t>
      </w:r>
      <w:r w:rsidRPr="00C359D7">
        <w:rPr>
          <w:color w:val="000000"/>
          <w:sz w:val="28"/>
          <w:szCs w:val="28"/>
        </w:rPr>
        <w:t>влены с использованием карты, ПИН-кода карты, паролей (постоянного и однократного), идентификатора, то у ответчика отсутствовали основания для отказа в осуществлении опер</w:t>
      </w:r>
      <w:r w:rsidRPr="00C359D7">
        <w:rPr>
          <w:color w:val="000000"/>
          <w:sz w:val="28"/>
          <w:szCs w:val="28"/>
        </w:rPr>
        <w:t>а</w:t>
      </w:r>
      <w:r w:rsidRPr="00C359D7">
        <w:rPr>
          <w:color w:val="000000"/>
          <w:sz w:val="28"/>
          <w:szCs w:val="28"/>
        </w:rPr>
        <w:t>ций. Савельева Е.А. при получении карты была ознакомлена с условиями договора о комплексном банковском обслуживании физич</w:t>
      </w:r>
      <w:r w:rsidRPr="00C359D7">
        <w:rPr>
          <w:color w:val="000000"/>
          <w:sz w:val="28"/>
          <w:szCs w:val="28"/>
        </w:rPr>
        <w:t>е</w:t>
      </w:r>
      <w:r w:rsidRPr="00C359D7">
        <w:rPr>
          <w:color w:val="000000"/>
          <w:sz w:val="28"/>
          <w:szCs w:val="28"/>
        </w:rPr>
        <w:t>ских лиц в ПАО Сбербанк РФ, о чем имеется ее подпись. Указанные операции были совершены непосредственно с использованием банко</w:t>
      </w:r>
      <w:r w:rsidRPr="00C359D7">
        <w:rPr>
          <w:color w:val="000000"/>
          <w:sz w:val="28"/>
          <w:szCs w:val="28"/>
        </w:rPr>
        <w:t>в</w:t>
      </w:r>
      <w:r w:rsidRPr="00C359D7">
        <w:rPr>
          <w:color w:val="000000"/>
          <w:sz w:val="28"/>
          <w:szCs w:val="28"/>
        </w:rPr>
        <w:t>ской карты и вводом ПИН-кода, паролей (постоянного и однократного), идентификатора, которые, по условиям договора, были и</w:t>
      </w:r>
      <w:r w:rsidRPr="00C359D7">
        <w:rPr>
          <w:color w:val="000000"/>
          <w:sz w:val="28"/>
          <w:szCs w:val="28"/>
        </w:rPr>
        <w:t>з</w:t>
      </w:r>
      <w:r w:rsidRPr="00C359D7">
        <w:rPr>
          <w:color w:val="000000"/>
          <w:sz w:val="28"/>
          <w:szCs w:val="28"/>
        </w:rPr>
        <w:t>вестны лишь держателю карты (истцу). В связи с чем, у банка (ответчика) имелись основания полагать, что распоряжение на снятие денежных средств дано уполномоченным лицом, установленные банковскими правилами и договором процед</w:t>
      </w:r>
      <w:r w:rsidRPr="00C359D7">
        <w:rPr>
          <w:color w:val="000000"/>
          <w:sz w:val="28"/>
          <w:szCs w:val="28"/>
        </w:rPr>
        <w:t>у</w:t>
      </w:r>
      <w:r w:rsidRPr="00C359D7">
        <w:rPr>
          <w:color w:val="000000"/>
          <w:sz w:val="28"/>
          <w:szCs w:val="28"/>
        </w:rPr>
        <w:t>ры позволяли банку идент</w:t>
      </w:r>
      <w:r w:rsidRPr="00C359D7">
        <w:rPr>
          <w:color w:val="000000"/>
          <w:sz w:val="28"/>
          <w:szCs w:val="28"/>
        </w:rPr>
        <w:t>и</w:t>
      </w:r>
      <w:r w:rsidRPr="00C359D7">
        <w:rPr>
          <w:color w:val="000000"/>
          <w:sz w:val="28"/>
          <w:szCs w:val="28"/>
        </w:rPr>
        <w:t>фицировать выдачу распоряжения уполномоченными лицами, при этом договором обяза</w:t>
      </w:r>
      <w:r w:rsidRPr="00C359D7">
        <w:rPr>
          <w:color w:val="000000"/>
          <w:sz w:val="28"/>
          <w:szCs w:val="28"/>
        </w:rPr>
        <w:t>н</w:t>
      </w:r>
      <w:r w:rsidRPr="00C359D7">
        <w:rPr>
          <w:color w:val="000000"/>
          <w:sz w:val="28"/>
          <w:szCs w:val="28"/>
        </w:rPr>
        <w:t>ность сохранять в тайне ПИН-код и номер карты, не передавать карту или ее номер треть</w:t>
      </w:r>
      <w:r w:rsidRPr="00C359D7">
        <w:rPr>
          <w:color w:val="000000"/>
          <w:sz w:val="28"/>
          <w:szCs w:val="28"/>
        </w:rPr>
        <w:t>е</w:t>
      </w:r>
      <w:r w:rsidRPr="00C359D7">
        <w:rPr>
          <w:color w:val="000000"/>
          <w:sz w:val="28"/>
          <w:szCs w:val="28"/>
        </w:rPr>
        <w:t>му лицу возложена на истца…. Со стороны истца не представлено, а судом не добыто доказательств, подтверждающих, что снятие денежных средств произведено в результате непр</w:t>
      </w:r>
      <w:r w:rsidRPr="00C359D7">
        <w:rPr>
          <w:color w:val="000000"/>
          <w:sz w:val="28"/>
          <w:szCs w:val="28"/>
        </w:rPr>
        <w:t>а</w:t>
      </w:r>
      <w:r w:rsidRPr="00C359D7">
        <w:rPr>
          <w:color w:val="000000"/>
          <w:sz w:val="28"/>
          <w:szCs w:val="28"/>
        </w:rPr>
        <w:t>вомерных действий банка, так же как и неправомерных действий третьих лиц. Доказательств нарушения условий договора банком по использованию банковской карты ис</w:t>
      </w:r>
      <w:r w:rsidRPr="00C359D7">
        <w:rPr>
          <w:color w:val="000000"/>
          <w:sz w:val="28"/>
          <w:szCs w:val="28"/>
        </w:rPr>
        <w:t>т</w:t>
      </w:r>
      <w:r w:rsidRPr="00C359D7">
        <w:rPr>
          <w:color w:val="000000"/>
          <w:sz w:val="28"/>
          <w:szCs w:val="28"/>
        </w:rPr>
        <w:t>цом также не представлено. Данным решением постановлено исковые требования Савельевой Е.А. к ПАО Сбербанк РФ в лице филиала Московского банка ПАО Сбербанк РФ о защите право потребителей, взыскании компенсации ущерба и морального вреда оставить без удовлетвор</w:t>
      </w:r>
      <w:r w:rsidRPr="00C359D7">
        <w:rPr>
          <w:color w:val="000000"/>
          <w:sz w:val="28"/>
          <w:szCs w:val="28"/>
        </w:rPr>
        <w:t>е</w:t>
      </w:r>
      <w:r w:rsidR="00BC13D8">
        <w:rPr>
          <w:color w:val="000000"/>
          <w:sz w:val="28"/>
          <w:szCs w:val="28"/>
        </w:rPr>
        <w:t>ния</w:t>
      </w:r>
      <w:r w:rsidRPr="00C359D7">
        <w:rPr>
          <w:color w:val="000000"/>
          <w:sz w:val="28"/>
          <w:szCs w:val="28"/>
        </w:rPr>
        <w:t>.</w:t>
      </w:r>
    </w:p>
    <w:p w14:paraId="27994CE0" w14:textId="77777777" w:rsidR="00C359D7" w:rsidRPr="00C359D7" w:rsidRDefault="00C359D7" w:rsidP="00C359D7">
      <w:pPr>
        <w:ind w:firstLine="709"/>
        <w:jc w:val="both"/>
        <w:rPr>
          <w:color w:val="000000"/>
          <w:sz w:val="28"/>
          <w:szCs w:val="28"/>
        </w:rPr>
      </w:pPr>
      <w:r w:rsidRPr="00C359D7">
        <w:rPr>
          <w:color w:val="000000"/>
          <w:sz w:val="28"/>
          <w:szCs w:val="28"/>
        </w:rPr>
        <w:t>Апелляционным определением судебной коллегии по гражданским делам Московского городского суда от 18.04.2016 года решение Нагатинского районного суда г. Москвы от 25.01.2016 года оставлено без изменения, апелляционная жалоба Савельевой Е.А. без удовл</w:t>
      </w:r>
      <w:r w:rsidRPr="00C359D7">
        <w:rPr>
          <w:color w:val="000000"/>
          <w:sz w:val="28"/>
          <w:szCs w:val="28"/>
        </w:rPr>
        <w:t>е</w:t>
      </w:r>
      <w:r w:rsidRPr="00C359D7">
        <w:rPr>
          <w:color w:val="000000"/>
          <w:sz w:val="28"/>
          <w:szCs w:val="28"/>
        </w:rPr>
        <w:t>творения.</w:t>
      </w:r>
    </w:p>
    <w:p w14:paraId="3F26F23C" w14:textId="77777777" w:rsidR="00C359D7" w:rsidRPr="00C359D7" w:rsidRDefault="00C359D7" w:rsidP="00C359D7">
      <w:pPr>
        <w:ind w:firstLine="709"/>
        <w:jc w:val="both"/>
        <w:rPr>
          <w:color w:val="000000"/>
          <w:sz w:val="28"/>
          <w:szCs w:val="28"/>
        </w:rPr>
      </w:pPr>
      <w:r w:rsidRPr="00C359D7">
        <w:rPr>
          <w:color w:val="000000"/>
          <w:sz w:val="28"/>
          <w:szCs w:val="28"/>
        </w:rPr>
        <w:t>Согласно ответу Московского банка ПАО Сбербанк  от 21.10.2016 года в ходе рассмо</w:t>
      </w:r>
      <w:r w:rsidRPr="00C359D7">
        <w:rPr>
          <w:color w:val="000000"/>
          <w:sz w:val="28"/>
          <w:szCs w:val="28"/>
        </w:rPr>
        <w:t>т</w:t>
      </w:r>
      <w:r w:rsidRPr="00C359D7">
        <w:rPr>
          <w:color w:val="000000"/>
          <w:sz w:val="28"/>
          <w:szCs w:val="28"/>
        </w:rPr>
        <w:t>рения запроса Центрального банка Российской Федерации, была проведена проверка по обр</w:t>
      </w:r>
      <w:r w:rsidRPr="00C359D7">
        <w:rPr>
          <w:color w:val="000000"/>
          <w:sz w:val="28"/>
          <w:szCs w:val="28"/>
        </w:rPr>
        <w:t>а</w:t>
      </w:r>
      <w:r w:rsidRPr="00C359D7">
        <w:rPr>
          <w:color w:val="000000"/>
          <w:sz w:val="28"/>
          <w:szCs w:val="28"/>
        </w:rPr>
        <w:t xml:space="preserve">щению истца и в результате данной проверки Банком принято решение о возврате истцу средств по операции. 21.10.2016 года сумма 108 000 рублей (с учетом комиссии) зачислена на счет карты № </w:t>
      </w:r>
      <w:r w:rsidR="00314542">
        <w:rPr>
          <w:color w:val="000000"/>
          <w:sz w:val="28"/>
          <w:szCs w:val="28"/>
        </w:rPr>
        <w:t>..</w:t>
      </w:r>
      <w:r w:rsidRPr="00C359D7">
        <w:rPr>
          <w:color w:val="000000"/>
          <w:sz w:val="28"/>
          <w:szCs w:val="28"/>
        </w:rPr>
        <w:t xml:space="preserve">. Также в данном ответе указано, что в связи с тем, что спорная операция в сумме 100 000 рублей была проведена с использованием персональных данных истца, Банк не усматривает основания для возмещения денежных средств по данной </w:t>
      </w:r>
      <w:r w:rsidR="00BC13D8">
        <w:rPr>
          <w:color w:val="000000"/>
          <w:sz w:val="28"/>
          <w:szCs w:val="28"/>
        </w:rPr>
        <w:t>операции за счет Банка</w:t>
      </w:r>
      <w:r w:rsidRPr="00C359D7">
        <w:rPr>
          <w:color w:val="000000"/>
          <w:sz w:val="28"/>
          <w:szCs w:val="28"/>
        </w:rPr>
        <w:t>.</w:t>
      </w:r>
    </w:p>
    <w:p w14:paraId="5427BEDD" w14:textId="77777777" w:rsidR="00BC13D8" w:rsidRDefault="004C4C00" w:rsidP="00BC13D8">
      <w:pPr>
        <w:ind w:firstLine="709"/>
        <w:jc w:val="both"/>
        <w:rPr>
          <w:color w:val="000000"/>
          <w:sz w:val="28"/>
          <w:szCs w:val="28"/>
        </w:rPr>
      </w:pPr>
      <w:r>
        <w:rPr>
          <w:color w:val="000000"/>
          <w:sz w:val="28"/>
          <w:szCs w:val="28"/>
        </w:rPr>
        <w:t>Ответчик</w:t>
      </w:r>
      <w:r w:rsidR="00C359D7" w:rsidRPr="00C359D7">
        <w:rPr>
          <w:color w:val="000000"/>
          <w:sz w:val="28"/>
          <w:szCs w:val="28"/>
        </w:rPr>
        <w:t xml:space="preserve"> перечислил </w:t>
      </w:r>
      <w:r>
        <w:rPr>
          <w:color w:val="000000"/>
          <w:sz w:val="28"/>
          <w:szCs w:val="28"/>
        </w:rPr>
        <w:t xml:space="preserve">истцу </w:t>
      </w:r>
      <w:r w:rsidR="00C359D7" w:rsidRPr="00C359D7">
        <w:rPr>
          <w:color w:val="000000"/>
          <w:sz w:val="28"/>
          <w:szCs w:val="28"/>
        </w:rPr>
        <w:t xml:space="preserve">107 000 рублей 00 коп. </w:t>
      </w:r>
      <w:r w:rsidR="00BC13D8">
        <w:rPr>
          <w:color w:val="000000"/>
          <w:sz w:val="28"/>
          <w:szCs w:val="28"/>
        </w:rPr>
        <w:t xml:space="preserve"> и 1000 руб. </w:t>
      </w:r>
      <w:r w:rsidR="00C359D7" w:rsidRPr="00C359D7">
        <w:rPr>
          <w:color w:val="000000"/>
          <w:sz w:val="28"/>
          <w:szCs w:val="28"/>
        </w:rPr>
        <w:t xml:space="preserve"> </w:t>
      </w:r>
      <w:r w:rsidR="00BC13D8">
        <w:rPr>
          <w:color w:val="000000"/>
          <w:sz w:val="28"/>
          <w:szCs w:val="28"/>
        </w:rPr>
        <w:t xml:space="preserve"> платежными поручениями</w:t>
      </w:r>
      <w:r w:rsidR="00BC13D8" w:rsidRPr="00C359D7">
        <w:rPr>
          <w:color w:val="000000"/>
          <w:sz w:val="28"/>
          <w:szCs w:val="28"/>
        </w:rPr>
        <w:t xml:space="preserve"> № </w:t>
      </w:r>
      <w:r w:rsidR="00314542">
        <w:rPr>
          <w:color w:val="000000"/>
          <w:sz w:val="28"/>
          <w:szCs w:val="28"/>
        </w:rPr>
        <w:t>..</w:t>
      </w:r>
      <w:r w:rsidR="00BC13D8">
        <w:rPr>
          <w:color w:val="000000"/>
          <w:sz w:val="28"/>
          <w:szCs w:val="28"/>
        </w:rPr>
        <w:t xml:space="preserve"> 21.10.2016 года.</w:t>
      </w:r>
    </w:p>
    <w:p w14:paraId="13D200AD" w14:textId="77777777" w:rsidR="00C359D7" w:rsidRPr="00C359D7" w:rsidRDefault="00C359D7" w:rsidP="00C359D7">
      <w:pPr>
        <w:ind w:firstLine="709"/>
        <w:jc w:val="both"/>
        <w:rPr>
          <w:color w:val="000000"/>
          <w:sz w:val="28"/>
          <w:szCs w:val="28"/>
        </w:rPr>
      </w:pPr>
      <w:r w:rsidRPr="00C359D7">
        <w:rPr>
          <w:color w:val="000000"/>
          <w:sz w:val="28"/>
          <w:szCs w:val="28"/>
        </w:rPr>
        <w:t>21.11.2016 года истец обратилась с претензией в ПАО Сбербанк, где указала, что в св</w:t>
      </w:r>
      <w:r w:rsidRPr="00C359D7">
        <w:rPr>
          <w:color w:val="000000"/>
          <w:sz w:val="28"/>
          <w:szCs w:val="28"/>
        </w:rPr>
        <w:t>я</w:t>
      </w:r>
      <w:r w:rsidRPr="00C359D7">
        <w:rPr>
          <w:color w:val="000000"/>
          <w:sz w:val="28"/>
          <w:szCs w:val="28"/>
        </w:rPr>
        <w:t>зи с проведенной проверкой 20.10.2016 года, результатом которой стало заключение ЦКЗ 1</w:t>
      </w:r>
      <w:r w:rsidR="00314542">
        <w:rPr>
          <w:color w:val="000000"/>
          <w:sz w:val="28"/>
          <w:szCs w:val="28"/>
        </w:rPr>
        <w:t>…</w:t>
      </w:r>
      <w:r w:rsidRPr="00C359D7">
        <w:rPr>
          <w:color w:val="000000"/>
          <w:sz w:val="28"/>
          <w:szCs w:val="28"/>
        </w:rPr>
        <w:t>0 и возмещение денежных средств клиенту Савельевой Е.А. в связи с неко</w:t>
      </w:r>
      <w:r w:rsidRPr="00C359D7">
        <w:rPr>
          <w:color w:val="000000"/>
          <w:sz w:val="28"/>
          <w:szCs w:val="28"/>
        </w:rPr>
        <w:t>р</w:t>
      </w:r>
      <w:r w:rsidRPr="00C359D7">
        <w:rPr>
          <w:color w:val="000000"/>
          <w:sz w:val="28"/>
          <w:szCs w:val="28"/>
        </w:rPr>
        <w:t>ректно проведенной процедурой блокировки карты, денежные средства в сумме 108000 ру</w:t>
      </w:r>
      <w:r w:rsidRPr="00C359D7">
        <w:rPr>
          <w:color w:val="000000"/>
          <w:sz w:val="28"/>
          <w:szCs w:val="28"/>
        </w:rPr>
        <w:t>б</w:t>
      </w:r>
      <w:r w:rsidRPr="00C359D7">
        <w:rPr>
          <w:color w:val="000000"/>
          <w:sz w:val="28"/>
          <w:szCs w:val="28"/>
        </w:rPr>
        <w:t xml:space="preserve">лей были переведены на </w:t>
      </w:r>
      <w:r w:rsidR="00BF22C4">
        <w:rPr>
          <w:color w:val="000000"/>
          <w:sz w:val="28"/>
          <w:szCs w:val="28"/>
        </w:rPr>
        <w:t>ее счет.</w:t>
      </w:r>
      <w:r w:rsidRPr="00C359D7">
        <w:rPr>
          <w:color w:val="000000"/>
          <w:sz w:val="28"/>
          <w:szCs w:val="28"/>
        </w:rPr>
        <w:t xml:space="preserve"> Поэтому начиная со дня, следу</w:t>
      </w:r>
      <w:r w:rsidRPr="00C359D7">
        <w:rPr>
          <w:color w:val="000000"/>
          <w:sz w:val="28"/>
          <w:szCs w:val="28"/>
        </w:rPr>
        <w:t>ю</w:t>
      </w:r>
      <w:r w:rsidRPr="00C359D7">
        <w:rPr>
          <w:color w:val="000000"/>
          <w:sz w:val="28"/>
          <w:szCs w:val="28"/>
        </w:rPr>
        <w:t>щего за днем неправомерного списания денежных средств, т.е. с 24.08.2015 года до 21.10.2016 года банк н</w:t>
      </w:r>
      <w:r w:rsidRPr="00C359D7">
        <w:rPr>
          <w:color w:val="000000"/>
          <w:sz w:val="28"/>
          <w:szCs w:val="28"/>
        </w:rPr>
        <w:t>е</w:t>
      </w:r>
      <w:r w:rsidRPr="00C359D7">
        <w:rPr>
          <w:color w:val="000000"/>
          <w:sz w:val="28"/>
          <w:szCs w:val="28"/>
        </w:rPr>
        <w:t>правомерно удерживал чужие денежные средства в сумме, соответствующей операции спис</w:t>
      </w:r>
      <w:r w:rsidRPr="00C359D7">
        <w:rPr>
          <w:color w:val="000000"/>
          <w:sz w:val="28"/>
          <w:szCs w:val="28"/>
        </w:rPr>
        <w:t>а</w:t>
      </w:r>
      <w:r w:rsidRPr="00C359D7">
        <w:rPr>
          <w:color w:val="000000"/>
          <w:sz w:val="28"/>
          <w:szCs w:val="28"/>
        </w:rPr>
        <w:t>ния без распоряжения клиента, т.е. 108 000 рублей 00 коп. В связи с чем истец требовала выплатить ей сумму процентов за пользование чужими денежн</w:t>
      </w:r>
      <w:r w:rsidRPr="00C359D7">
        <w:rPr>
          <w:color w:val="000000"/>
          <w:sz w:val="28"/>
          <w:szCs w:val="28"/>
        </w:rPr>
        <w:t>ы</w:t>
      </w:r>
      <w:r w:rsidRPr="00C359D7">
        <w:rPr>
          <w:color w:val="000000"/>
          <w:sz w:val="28"/>
          <w:szCs w:val="28"/>
        </w:rPr>
        <w:t xml:space="preserve">ми средствами в размере </w:t>
      </w:r>
      <w:r w:rsidR="000B683B">
        <w:rPr>
          <w:color w:val="000000"/>
          <w:sz w:val="28"/>
          <w:szCs w:val="28"/>
        </w:rPr>
        <w:t xml:space="preserve">                    </w:t>
      </w:r>
      <w:r w:rsidRPr="00C359D7">
        <w:rPr>
          <w:color w:val="000000"/>
          <w:sz w:val="28"/>
          <w:szCs w:val="28"/>
        </w:rPr>
        <w:t>11 237 рублей 73 коп., а также сумму упущенной выгоды в разм</w:t>
      </w:r>
      <w:r w:rsidRPr="00C359D7">
        <w:rPr>
          <w:color w:val="000000"/>
          <w:sz w:val="28"/>
          <w:szCs w:val="28"/>
        </w:rPr>
        <w:t>е</w:t>
      </w:r>
      <w:r w:rsidRPr="00C359D7">
        <w:rPr>
          <w:color w:val="000000"/>
          <w:sz w:val="28"/>
          <w:szCs w:val="28"/>
        </w:rPr>
        <w:t xml:space="preserve">ре </w:t>
      </w:r>
      <w:r w:rsidR="000B683B">
        <w:rPr>
          <w:color w:val="000000"/>
          <w:sz w:val="28"/>
          <w:szCs w:val="28"/>
        </w:rPr>
        <w:t xml:space="preserve">                          </w:t>
      </w:r>
      <w:r w:rsidRPr="00C359D7">
        <w:rPr>
          <w:color w:val="000000"/>
          <w:sz w:val="28"/>
          <w:szCs w:val="28"/>
        </w:rPr>
        <w:t xml:space="preserve">7 </w:t>
      </w:r>
      <w:r w:rsidR="00BF22C4">
        <w:rPr>
          <w:color w:val="000000"/>
          <w:sz w:val="28"/>
          <w:szCs w:val="28"/>
        </w:rPr>
        <w:t>530 рублей 90 коп</w:t>
      </w:r>
      <w:r w:rsidRPr="00C359D7">
        <w:rPr>
          <w:color w:val="000000"/>
          <w:sz w:val="28"/>
          <w:szCs w:val="28"/>
        </w:rPr>
        <w:t>.</w:t>
      </w:r>
    </w:p>
    <w:p w14:paraId="7A709EE6" w14:textId="77777777" w:rsidR="00C359D7" w:rsidRPr="00C359D7" w:rsidRDefault="00BF22C4" w:rsidP="00BF22C4">
      <w:pPr>
        <w:ind w:firstLine="709"/>
        <w:jc w:val="both"/>
        <w:rPr>
          <w:color w:val="000000"/>
          <w:sz w:val="28"/>
          <w:szCs w:val="28"/>
        </w:rPr>
      </w:pPr>
      <w:r>
        <w:rPr>
          <w:color w:val="000000"/>
          <w:sz w:val="28"/>
          <w:szCs w:val="28"/>
        </w:rPr>
        <w:t>Платежным</w:t>
      </w:r>
      <w:r w:rsidR="00C359D7" w:rsidRPr="00C359D7">
        <w:rPr>
          <w:color w:val="000000"/>
          <w:sz w:val="28"/>
          <w:szCs w:val="28"/>
        </w:rPr>
        <w:t xml:space="preserve"> пору</w:t>
      </w:r>
      <w:r>
        <w:rPr>
          <w:color w:val="000000"/>
          <w:sz w:val="28"/>
          <w:szCs w:val="28"/>
        </w:rPr>
        <w:t>чением</w:t>
      </w:r>
      <w:r w:rsidR="00C359D7" w:rsidRPr="00C359D7">
        <w:rPr>
          <w:color w:val="000000"/>
          <w:sz w:val="28"/>
          <w:szCs w:val="28"/>
        </w:rPr>
        <w:t xml:space="preserve"> № </w:t>
      </w:r>
      <w:r w:rsidR="00314542">
        <w:rPr>
          <w:color w:val="000000"/>
          <w:sz w:val="28"/>
          <w:szCs w:val="28"/>
        </w:rPr>
        <w:t>..</w:t>
      </w:r>
      <w:r w:rsidR="00C359D7" w:rsidRPr="00C359D7">
        <w:rPr>
          <w:color w:val="000000"/>
          <w:sz w:val="28"/>
          <w:szCs w:val="28"/>
        </w:rPr>
        <w:t xml:space="preserve"> от 29.12.2016 года Московский банк Сбе</w:t>
      </w:r>
      <w:r w:rsidR="00C359D7" w:rsidRPr="00C359D7">
        <w:rPr>
          <w:color w:val="000000"/>
          <w:sz w:val="28"/>
          <w:szCs w:val="28"/>
        </w:rPr>
        <w:t>р</w:t>
      </w:r>
      <w:r w:rsidR="00C359D7" w:rsidRPr="00C359D7">
        <w:rPr>
          <w:color w:val="000000"/>
          <w:sz w:val="28"/>
          <w:szCs w:val="28"/>
        </w:rPr>
        <w:t xml:space="preserve">банка России перечислил денежную сумму в размере 10 331 рублей </w:t>
      </w:r>
      <w:r w:rsidR="000B683B">
        <w:rPr>
          <w:color w:val="000000"/>
          <w:sz w:val="28"/>
          <w:szCs w:val="28"/>
        </w:rPr>
        <w:t xml:space="preserve">                      </w:t>
      </w:r>
      <w:r w:rsidR="00C359D7" w:rsidRPr="00C359D7">
        <w:rPr>
          <w:color w:val="000000"/>
          <w:sz w:val="28"/>
          <w:szCs w:val="28"/>
        </w:rPr>
        <w:t>49 коп. на расчетный счет Савельевой Е.А. в качестве перечисления процентов по заключе</w:t>
      </w:r>
      <w:r w:rsidR="00BC13D8">
        <w:rPr>
          <w:color w:val="000000"/>
          <w:sz w:val="28"/>
          <w:szCs w:val="28"/>
        </w:rPr>
        <w:t>нию от 27.12.2016 года</w:t>
      </w:r>
      <w:r w:rsidR="00C359D7" w:rsidRPr="00C359D7">
        <w:rPr>
          <w:color w:val="000000"/>
          <w:sz w:val="28"/>
          <w:szCs w:val="28"/>
        </w:rPr>
        <w:t>.</w:t>
      </w:r>
      <w:r>
        <w:rPr>
          <w:color w:val="000000"/>
          <w:sz w:val="28"/>
          <w:szCs w:val="28"/>
        </w:rPr>
        <w:t xml:space="preserve"> </w:t>
      </w:r>
      <w:r w:rsidR="00C359D7" w:rsidRPr="00C359D7">
        <w:rPr>
          <w:color w:val="000000"/>
          <w:sz w:val="28"/>
          <w:szCs w:val="28"/>
        </w:rPr>
        <w:t>Согласно ответу ответчика от 18.01.2017 года, поступившему на адрес электронной почты истца, Банком принято решение удовлетворить требования по возврату процентов за п</w:t>
      </w:r>
      <w:r w:rsidR="00C359D7" w:rsidRPr="00C359D7">
        <w:rPr>
          <w:color w:val="000000"/>
          <w:sz w:val="28"/>
          <w:szCs w:val="28"/>
        </w:rPr>
        <w:t>е</w:t>
      </w:r>
      <w:r w:rsidR="00C359D7" w:rsidRPr="00C359D7">
        <w:rPr>
          <w:color w:val="000000"/>
          <w:sz w:val="28"/>
          <w:szCs w:val="28"/>
        </w:rPr>
        <w:t xml:space="preserve">риод с 23.08.2015 года по 21.10.2016 года по ставке 6,0 % годовых, начисленных за данный период по счету № </w:t>
      </w:r>
      <w:r w:rsidR="00314542">
        <w:rPr>
          <w:color w:val="000000"/>
          <w:sz w:val="28"/>
          <w:szCs w:val="28"/>
        </w:rPr>
        <w:t>..</w:t>
      </w:r>
      <w:r w:rsidR="00C359D7" w:rsidRPr="00C359D7">
        <w:rPr>
          <w:color w:val="000000"/>
          <w:sz w:val="28"/>
          <w:szCs w:val="28"/>
        </w:rPr>
        <w:t xml:space="preserve">. Денежные средства зачислены на карту истца № </w:t>
      </w:r>
      <w:r w:rsidR="00314542">
        <w:rPr>
          <w:color w:val="000000"/>
          <w:sz w:val="28"/>
          <w:szCs w:val="28"/>
        </w:rPr>
        <w:t>..</w:t>
      </w:r>
      <w:r w:rsidR="00C359D7" w:rsidRPr="00C359D7">
        <w:rPr>
          <w:color w:val="000000"/>
          <w:sz w:val="28"/>
          <w:szCs w:val="28"/>
        </w:rPr>
        <w:t xml:space="preserve"> в сумме 10 331 рублей 49 коп. 29.12.2016 года.</w:t>
      </w:r>
    </w:p>
    <w:p w14:paraId="4D8CC448" w14:textId="77777777" w:rsidR="00C359D7" w:rsidRDefault="00C359D7" w:rsidP="00C359D7">
      <w:pPr>
        <w:ind w:firstLine="709"/>
        <w:jc w:val="both"/>
        <w:rPr>
          <w:color w:val="000000"/>
          <w:sz w:val="28"/>
          <w:szCs w:val="28"/>
        </w:rPr>
      </w:pPr>
      <w:r w:rsidRPr="00C359D7">
        <w:rPr>
          <w:color w:val="000000"/>
          <w:sz w:val="28"/>
          <w:szCs w:val="28"/>
        </w:rPr>
        <w:t>Согласно справке о состоянии вклада Савельевой Е.А. 23.08.2015 года зачислено 178 000 рублей, 26.08.2015 года списано 100 000 рублей, 26.08.2015 года списано 107 000 ру</w:t>
      </w:r>
      <w:r w:rsidRPr="00C359D7">
        <w:rPr>
          <w:color w:val="000000"/>
          <w:sz w:val="28"/>
          <w:szCs w:val="28"/>
        </w:rPr>
        <w:t>б</w:t>
      </w:r>
      <w:r w:rsidRPr="00C359D7">
        <w:rPr>
          <w:color w:val="000000"/>
          <w:sz w:val="28"/>
          <w:szCs w:val="28"/>
        </w:rPr>
        <w:t xml:space="preserve">лей, 26.08.2015 года списано </w:t>
      </w:r>
      <w:r w:rsidR="000B683B">
        <w:rPr>
          <w:color w:val="000000"/>
          <w:sz w:val="28"/>
          <w:szCs w:val="28"/>
        </w:rPr>
        <w:t xml:space="preserve">                            </w:t>
      </w:r>
      <w:r w:rsidRPr="00C359D7">
        <w:rPr>
          <w:color w:val="000000"/>
          <w:sz w:val="28"/>
          <w:szCs w:val="28"/>
        </w:rPr>
        <w:t>1000 рублей, 26.08.2015 года списано 1000 рублей. 21.10.2016 г</w:t>
      </w:r>
      <w:r w:rsidRPr="00C359D7">
        <w:rPr>
          <w:color w:val="000000"/>
          <w:sz w:val="28"/>
          <w:szCs w:val="28"/>
        </w:rPr>
        <w:t>о</w:t>
      </w:r>
      <w:r w:rsidRPr="00C359D7">
        <w:rPr>
          <w:color w:val="000000"/>
          <w:sz w:val="28"/>
          <w:szCs w:val="28"/>
        </w:rPr>
        <w:t>да зачислено 107000 рублей и 1000 рублей. 29.12.2016 года зачислено 10</w:t>
      </w:r>
      <w:r w:rsidR="00BC13D8">
        <w:rPr>
          <w:color w:val="000000"/>
          <w:sz w:val="28"/>
          <w:szCs w:val="28"/>
        </w:rPr>
        <w:t xml:space="preserve"> 331 рублей </w:t>
      </w:r>
      <w:r w:rsidR="000B683B">
        <w:rPr>
          <w:color w:val="000000"/>
          <w:sz w:val="28"/>
          <w:szCs w:val="28"/>
        </w:rPr>
        <w:t xml:space="preserve">                          </w:t>
      </w:r>
      <w:r w:rsidR="00BC13D8">
        <w:rPr>
          <w:color w:val="000000"/>
          <w:sz w:val="28"/>
          <w:szCs w:val="28"/>
        </w:rPr>
        <w:t>49 коп</w:t>
      </w:r>
      <w:r w:rsidRPr="00C359D7">
        <w:rPr>
          <w:color w:val="000000"/>
          <w:sz w:val="28"/>
          <w:szCs w:val="28"/>
        </w:rPr>
        <w:t>.</w:t>
      </w:r>
    </w:p>
    <w:p w14:paraId="2C52D932" w14:textId="77777777" w:rsidR="006E49CD" w:rsidRPr="00C359D7" w:rsidRDefault="006E49CD" w:rsidP="006E49CD">
      <w:pPr>
        <w:jc w:val="both"/>
        <w:rPr>
          <w:color w:val="000000"/>
          <w:sz w:val="28"/>
          <w:szCs w:val="28"/>
        </w:rPr>
      </w:pPr>
      <w:r>
        <w:rPr>
          <w:color w:val="000000"/>
          <w:sz w:val="28"/>
          <w:szCs w:val="28"/>
        </w:rPr>
        <w:t xml:space="preserve">       Указанные обстоятельства сторонами не оспариваются. </w:t>
      </w:r>
    </w:p>
    <w:p w14:paraId="0163213E" w14:textId="77777777" w:rsidR="00C359D7" w:rsidRPr="000B683B" w:rsidRDefault="00C359D7" w:rsidP="00C359D7">
      <w:pPr>
        <w:autoSpaceDE w:val="0"/>
        <w:autoSpaceDN w:val="0"/>
        <w:adjustRightInd w:val="0"/>
        <w:ind w:firstLine="540"/>
        <w:jc w:val="both"/>
        <w:outlineLvl w:val="0"/>
        <w:rPr>
          <w:rFonts w:eastAsia="Calibri"/>
          <w:sz w:val="28"/>
          <w:szCs w:val="28"/>
        </w:rPr>
      </w:pPr>
      <w:r w:rsidRPr="00C359D7">
        <w:rPr>
          <w:rFonts w:eastAsia="Calibri"/>
          <w:sz w:val="28"/>
          <w:szCs w:val="28"/>
        </w:rPr>
        <w:t xml:space="preserve">В силу ч. 1 ст. 395 ГК РФ в случаях неправомерного удержания денежных </w:t>
      </w:r>
      <w:r w:rsidRPr="000B683B">
        <w:rPr>
          <w:rFonts w:eastAsia="Calibri"/>
          <w:sz w:val="28"/>
          <w:szCs w:val="28"/>
        </w:rPr>
        <w:t>средств, уклон</w:t>
      </w:r>
      <w:r w:rsidRPr="000B683B">
        <w:rPr>
          <w:rFonts w:eastAsia="Calibri"/>
          <w:sz w:val="28"/>
          <w:szCs w:val="28"/>
        </w:rPr>
        <w:t>е</w:t>
      </w:r>
      <w:r w:rsidRPr="000B683B">
        <w:rPr>
          <w:rFonts w:eastAsia="Calibri"/>
          <w:sz w:val="28"/>
          <w:szCs w:val="28"/>
        </w:rPr>
        <w:t xml:space="preserve">ния от их возврата, иной просрочки в их уплате подлежат уплате проценты на сумму долга. </w:t>
      </w:r>
    </w:p>
    <w:p w14:paraId="52FF0557" w14:textId="77777777" w:rsidR="00C359D7" w:rsidRPr="00C359D7" w:rsidRDefault="00C359D7" w:rsidP="00C359D7">
      <w:pPr>
        <w:autoSpaceDE w:val="0"/>
        <w:autoSpaceDN w:val="0"/>
        <w:adjustRightInd w:val="0"/>
        <w:ind w:firstLine="540"/>
        <w:jc w:val="both"/>
        <w:rPr>
          <w:rFonts w:eastAsia="Calibri"/>
          <w:sz w:val="28"/>
          <w:szCs w:val="28"/>
        </w:rPr>
      </w:pPr>
      <w:r w:rsidRPr="000B683B">
        <w:rPr>
          <w:rFonts w:eastAsia="Calibri"/>
          <w:sz w:val="28"/>
          <w:szCs w:val="28"/>
        </w:rPr>
        <w:t>Согласно ч.2 ст. 61 ГПК РФ обстоятельства, установленные вступившим в законную силу с</w:t>
      </w:r>
      <w:r w:rsidRPr="000B683B">
        <w:rPr>
          <w:rFonts w:eastAsia="Calibri"/>
          <w:sz w:val="28"/>
          <w:szCs w:val="28"/>
        </w:rPr>
        <w:t>у</w:t>
      </w:r>
      <w:r w:rsidRPr="000B683B">
        <w:rPr>
          <w:rFonts w:eastAsia="Calibri"/>
          <w:sz w:val="28"/>
          <w:szCs w:val="28"/>
        </w:rPr>
        <w:t xml:space="preserve">дебным </w:t>
      </w:r>
      <w:hyperlink r:id="rId9" w:history="1">
        <w:r w:rsidRPr="000B683B">
          <w:rPr>
            <w:rFonts w:eastAsia="Calibri"/>
            <w:sz w:val="28"/>
            <w:szCs w:val="28"/>
          </w:rPr>
          <w:t>постановлением</w:t>
        </w:r>
      </w:hyperlink>
      <w:r w:rsidRPr="000B683B">
        <w:rPr>
          <w:rFonts w:eastAsia="Calibri"/>
          <w:sz w:val="28"/>
          <w:szCs w:val="28"/>
        </w:rPr>
        <w:t xml:space="preserve"> по ранее рассмотренному делу, обязательны для суда. Указанные обсто</w:t>
      </w:r>
      <w:r w:rsidRPr="000B683B">
        <w:rPr>
          <w:rFonts w:eastAsia="Calibri"/>
          <w:sz w:val="28"/>
          <w:szCs w:val="28"/>
        </w:rPr>
        <w:t>я</w:t>
      </w:r>
      <w:r w:rsidRPr="000B683B">
        <w:rPr>
          <w:rFonts w:eastAsia="Calibri"/>
          <w:sz w:val="28"/>
          <w:szCs w:val="28"/>
        </w:rPr>
        <w:t>тельства не доказываются вновь и не подлежат оспариванию при рассмотрении</w:t>
      </w:r>
      <w:r w:rsidRPr="00C359D7">
        <w:rPr>
          <w:rFonts w:eastAsia="Calibri"/>
          <w:sz w:val="28"/>
          <w:szCs w:val="28"/>
        </w:rPr>
        <w:t xml:space="preserve"> другого дела, в котором участвуют те же л</w:t>
      </w:r>
      <w:r w:rsidRPr="00C359D7">
        <w:rPr>
          <w:rFonts w:eastAsia="Calibri"/>
          <w:sz w:val="28"/>
          <w:szCs w:val="28"/>
        </w:rPr>
        <w:t>и</w:t>
      </w:r>
      <w:r w:rsidRPr="00C359D7">
        <w:rPr>
          <w:rFonts w:eastAsia="Calibri"/>
          <w:sz w:val="28"/>
          <w:szCs w:val="28"/>
        </w:rPr>
        <w:t>ца.</w:t>
      </w:r>
    </w:p>
    <w:p w14:paraId="1C7CAED4" w14:textId="77777777" w:rsidR="00BC13D8" w:rsidRDefault="00BC13D8" w:rsidP="00BC13D8">
      <w:pPr>
        <w:ind w:firstLine="567"/>
        <w:jc w:val="both"/>
        <w:rPr>
          <w:color w:val="000000"/>
          <w:sz w:val="28"/>
          <w:szCs w:val="28"/>
        </w:rPr>
      </w:pPr>
      <w:r>
        <w:rPr>
          <w:color w:val="000000"/>
          <w:sz w:val="28"/>
          <w:szCs w:val="28"/>
        </w:rPr>
        <w:t xml:space="preserve">Мировым судьей обоснованно указано о том, что </w:t>
      </w:r>
      <w:r w:rsidR="00C359D7" w:rsidRPr="00C359D7">
        <w:rPr>
          <w:color w:val="000000"/>
          <w:sz w:val="28"/>
          <w:szCs w:val="28"/>
        </w:rPr>
        <w:t>Решением Нагатинского районного суда г. Москвы от 25.01.2016 года установлено о</w:t>
      </w:r>
      <w:r w:rsidR="00C359D7" w:rsidRPr="00C359D7">
        <w:rPr>
          <w:color w:val="000000"/>
          <w:sz w:val="28"/>
          <w:szCs w:val="28"/>
        </w:rPr>
        <w:t>т</w:t>
      </w:r>
      <w:r w:rsidR="00C359D7" w:rsidRPr="00C359D7">
        <w:rPr>
          <w:color w:val="000000"/>
          <w:sz w:val="28"/>
          <w:szCs w:val="28"/>
        </w:rPr>
        <w:t>сутствие вины ответчика в списании денежных средств со счета истца, данные действия о</w:t>
      </w:r>
      <w:r w:rsidR="00C359D7" w:rsidRPr="00C359D7">
        <w:rPr>
          <w:color w:val="000000"/>
          <w:sz w:val="28"/>
          <w:szCs w:val="28"/>
        </w:rPr>
        <w:t>т</w:t>
      </w:r>
      <w:r w:rsidR="00C359D7" w:rsidRPr="00C359D7">
        <w:rPr>
          <w:color w:val="000000"/>
          <w:sz w:val="28"/>
          <w:szCs w:val="28"/>
        </w:rPr>
        <w:t>ветчика были признаны правомерными и направленными на исполнение обязательств по дог</w:t>
      </w:r>
      <w:r w:rsidR="00C359D7" w:rsidRPr="00C359D7">
        <w:rPr>
          <w:color w:val="000000"/>
          <w:sz w:val="28"/>
          <w:szCs w:val="28"/>
        </w:rPr>
        <w:t>о</w:t>
      </w:r>
      <w:r w:rsidR="00C359D7" w:rsidRPr="00C359D7">
        <w:rPr>
          <w:color w:val="000000"/>
          <w:sz w:val="28"/>
          <w:szCs w:val="28"/>
        </w:rPr>
        <w:t xml:space="preserve">вору с истцом, в связи с чем </w:t>
      </w:r>
      <w:r>
        <w:rPr>
          <w:color w:val="000000"/>
          <w:sz w:val="28"/>
          <w:szCs w:val="28"/>
        </w:rPr>
        <w:t>правовых оснований</w:t>
      </w:r>
      <w:r w:rsidR="00C359D7" w:rsidRPr="00C359D7">
        <w:rPr>
          <w:color w:val="000000"/>
          <w:sz w:val="28"/>
          <w:szCs w:val="28"/>
        </w:rPr>
        <w:t xml:space="preserve"> для взыскания с ответчика суммы процентов за пользован</w:t>
      </w:r>
      <w:r>
        <w:rPr>
          <w:color w:val="000000"/>
          <w:sz w:val="28"/>
          <w:szCs w:val="28"/>
        </w:rPr>
        <w:t>ие чужими денежными средствами не имеется</w:t>
      </w:r>
      <w:r w:rsidR="00C359D7" w:rsidRPr="00C359D7">
        <w:rPr>
          <w:color w:val="000000"/>
          <w:sz w:val="28"/>
          <w:szCs w:val="28"/>
        </w:rPr>
        <w:t xml:space="preserve">. </w:t>
      </w:r>
    </w:p>
    <w:p w14:paraId="764BC03F" w14:textId="77777777" w:rsidR="00E96D89" w:rsidRPr="000B683B" w:rsidRDefault="00E96D89" w:rsidP="00E96D89">
      <w:pPr>
        <w:widowControl w:val="0"/>
        <w:autoSpaceDE w:val="0"/>
        <w:autoSpaceDN w:val="0"/>
        <w:adjustRightInd w:val="0"/>
        <w:ind w:right="-1" w:firstLine="540"/>
        <w:jc w:val="both"/>
        <w:rPr>
          <w:sz w:val="28"/>
          <w:szCs w:val="28"/>
        </w:rPr>
      </w:pPr>
      <w:r w:rsidRPr="00997787">
        <w:rPr>
          <w:sz w:val="28"/>
          <w:szCs w:val="28"/>
        </w:rPr>
        <w:t xml:space="preserve">С указанными выводами, </w:t>
      </w:r>
      <w:r w:rsidRPr="000B683B">
        <w:rPr>
          <w:sz w:val="28"/>
          <w:szCs w:val="28"/>
        </w:rPr>
        <w:t xml:space="preserve">судебная коллегия соглашается, поскольку они основаны на всестороннем, полном и объективном исследовании имеющихся в деле доказательств, правовая оценка которым дана по правилам </w:t>
      </w:r>
      <w:hyperlink r:id="rId10" w:history="1">
        <w:r w:rsidRPr="000B683B">
          <w:rPr>
            <w:sz w:val="28"/>
            <w:szCs w:val="28"/>
          </w:rPr>
          <w:t>ст. 67</w:t>
        </w:r>
      </w:hyperlink>
      <w:r w:rsidRPr="000B683B">
        <w:rPr>
          <w:sz w:val="28"/>
          <w:szCs w:val="28"/>
        </w:rPr>
        <w:t xml:space="preserve"> ГПК РФ, и соответствует нормам материального права, регулирующим спорные правоотношения.</w:t>
      </w:r>
    </w:p>
    <w:p w14:paraId="531B2ACB" w14:textId="77777777" w:rsidR="000A72AA" w:rsidRPr="00303426" w:rsidRDefault="006E49CD" w:rsidP="001D5EF1">
      <w:pPr>
        <w:ind w:left="-181" w:right="-6" w:firstLine="539"/>
        <w:jc w:val="both"/>
        <w:rPr>
          <w:bCs/>
          <w:sz w:val="28"/>
          <w:szCs w:val="28"/>
        </w:rPr>
      </w:pPr>
      <w:r w:rsidRPr="000B683B">
        <w:rPr>
          <w:bCs/>
          <w:sz w:val="28"/>
          <w:szCs w:val="28"/>
        </w:rPr>
        <w:t>Разрешая возникший спор, мировой судья</w:t>
      </w:r>
      <w:r w:rsidR="000A72AA" w:rsidRPr="000B683B">
        <w:rPr>
          <w:bCs/>
          <w:sz w:val="28"/>
          <w:szCs w:val="28"/>
        </w:rPr>
        <w:t xml:space="preserve"> правомерно руководствовался положениями ст. </w:t>
      </w:r>
      <w:r w:rsidR="00BC13D8" w:rsidRPr="000B683B">
        <w:rPr>
          <w:bCs/>
          <w:sz w:val="28"/>
          <w:szCs w:val="28"/>
        </w:rPr>
        <w:t>ст. 395 ГК РФ и 61 ГПК РФ</w:t>
      </w:r>
      <w:r w:rsidR="00BC13D8">
        <w:rPr>
          <w:bCs/>
          <w:sz w:val="28"/>
          <w:szCs w:val="28"/>
        </w:rPr>
        <w:t>.</w:t>
      </w:r>
    </w:p>
    <w:p w14:paraId="54459BF7" w14:textId="77777777" w:rsidR="00B90810" w:rsidRDefault="000A72AA" w:rsidP="001B1E54">
      <w:pPr>
        <w:ind w:left="-181" w:right="-6" w:firstLine="539"/>
        <w:jc w:val="both"/>
        <w:rPr>
          <w:color w:val="000000"/>
          <w:sz w:val="28"/>
          <w:szCs w:val="28"/>
        </w:rPr>
      </w:pPr>
      <w:r w:rsidRPr="00303426">
        <w:rPr>
          <w:bCs/>
          <w:color w:val="000000"/>
          <w:sz w:val="28"/>
          <w:szCs w:val="28"/>
        </w:rPr>
        <w:t>Суд апелляционной инстанции соглашается с решением мирового судьи</w:t>
      </w:r>
      <w:r w:rsidR="00733153">
        <w:rPr>
          <w:bCs/>
          <w:color w:val="000000"/>
          <w:sz w:val="28"/>
          <w:szCs w:val="28"/>
        </w:rPr>
        <w:t>,</w:t>
      </w:r>
      <w:r w:rsidRPr="00303426">
        <w:rPr>
          <w:bCs/>
          <w:color w:val="000000"/>
          <w:sz w:val="28"/>
          <w:szCs w:val="28"/>
        </w:rPr>
        <w:t xml:space="preserve"> </w:t>
      </w:r>
      <w:r w:rsidR="00B90810" w:rsidRPr="00303426">
        <w:rPr>
          <w:bCs/>
          <w:color w:val="000000"/>
          <w:sz w:val="28"/>
          <w:szCs w:val="28"/>
        </w:rPr>
        <w:t xml:space="preserve">поскольку </w:t>
      </w:r>
      <w:r w:rsidR="00733153" w:rsidRPr="00C359D7">
        <w:rPr>
          <w:color w:val="000000"/>
          <w:sz w:val="28"/>
          <w:szCs w:val="28"/>
        </w:rPr>
        <w:t>установлено о</w:t>
      </w:r>
      <w:r w:rsidR="00733153" w:rsidRPr="00C359D7">
        <w:rPr>
          <w:color w:val="000000"/>
          <w:sz w:val="28"/>
          <w:szCs w:val="28"/>
        </w:rPr>
        <w:t>т</w:t>
      </w:r>
      <w:r w:rsidR="00733153" w:rsidRPr="00C359D7">
        <w:rPr>
          <w:color w:val="000000"/>
          <w:sz w:val="28"/>
          <w:szCs w:val="28"/>
        </w:rPr>
        <w:t>сутствие вины ответчика в списании денежных средств со счета истца, данные действия о</w:t>
      </w:r>
      <w:r w:rsidR="00733153" w:rsidRPr="00C359D7">
        <w:rPr>
          <w:color w:val="000000"/>
          <w:sz w:val="28"/>
          <w:szCs w:val="28"/>
        </w:rPr>
        <w:t>т</w:t>
      </w:r>
      <w:r w:rsidR="00733153" w:rsidRPr="00C359D7">
        <w:rPr>
          <w:color w:val="000000"/>
          <w:sz w:val="28"/>
          <w:szCs w:val="28"/>
        </w:rPr>
        <w:t>ветчика были признаны правомерными и направленными на исполнение обязательств по дог</w:t>
      </w:r>
      <w:r w:rsidR="00733153" w:rsidRPr="00C359D7">
        <w:rPr>
          <w:color w:val="000000"/>
          <w:sz w:val="28"/>
          <w:szCs w:val="28"/>
        </w:rPr>
        <w:t>о</w:t>
      </w:r>
      <w:r w:rsidR="00733153" w:rsidRPr="00C359D7">
        <w:rPr>
          <w:color w:val="000000"/>
          <w:sz w:val="28"/>
          <w:szCs w:val="28"/>
        </w:rPr>
        <w:t xml:space="preserve">вору с истцом, в </w:t>
      </w:r>
      <w:r w:rsidR="0073407A">
        <w:rPr>
          <w:color w:val="000000"/>
          <w:sz w:val="28"/>
          <w:szCs w:val="28"/>
        </w:rPr>
        <w:t>связи</w:t>
      </w:r>
      <w:r w:rsidR="00733153" w:rsidRPr="00C359D7">
        <w:rPr>
          <w:color w:val="000000"/>
          <w:sz w:val="28"/>
          <w:szCs w:val="28"/>
        </w:rPr>
        <w:t xml:space="preserve"> с чем основания для взыскания с ответчика суммы процентов за пользование чужими денежными средствами о</w:t>
      </w:r>
      <w:r w:rsidR="00733153" w:rsidRPr="00C359D7">
        <w:rPr>
          <w:color w:val="000000"/>
          <w:sz w:val="28"/>
          <w:szCs w:val="28"/>
        </w:rPr>
        <w:t>т</w:t>
      </w:r>
      <w:r w:rsidR="00733153" w:rsidRPr="00C359D7">
        <w:rPr>
          <w:color w:val="000000"/>
          <w:sz w:val="28"/>
          <w:szCs w:val="28"/>
        </w:rPr>
        <w:t>сутствуют.</w:t>
      </w:r>
    </w:p>
    <w:p w14:paraId="0D7D33FE" w14:textId="77777777" w:rsidR="001A11C9" w:rsidRPr="00303426" w:rsidRDefault="001A11C9" w:rsidP="001B1E54">
      <w:pPr>
        <w:ind w:left="-181" w:right="-6" w:firstLine="539"/>
        <w:jc w:val="both"/>
        <w:rPr>
          <w:rStyle w:val="data2"/>
          <w:color w:val="000000"/>
          <w:sz w:val="28"/>
          <w:szCs w:val="28"/>
        </w:rPr>
      </w:pPr>
      <w:r>
        <w:rPr>
          <w:color w:val="000000"/>
          <w:sz w:val="28"/>
          <w:szCs w:val="28"/>
        </w:rPr>
        <w:t>Поскольку исковые  требования о взыскании процентов по ст. 395 ГК РФ мировой судья отклонил, производные требования о компенсации морального вреда и взыскании штрафа также обоснован</w:t>
      </w:r>
      <w:r w:rsidR="00B27E47">
        <w:rPr>
          <w:color w:val="000000"/>
          <w:sz w:val="28"/>
          <w:szCs w:val="28"/>
        </w:rPr>
        <w:t>н</w:t>
      </w:r>
      <w:r>
        <w:rPr>
          <w:color w:val="000000"/>
          <w:sz w:val="28"/>
          <w:szCs w:val="28"/>
        </w:rPr>
        <w:t xml:space="preserve">о оставлены мировым судьей без удовлетворения. </w:t>
      </w:r>
    </w:p>
    <w:p w14:paraId="174041E9" w14:textId="77777777" w:rsidR="000A72AA" w:rsidRDefault="000A72AA" w:rsidP="001B1E54">
      <w:pPr>
        <w:ind w:left="-181" w:right="-6" w:firstLine="539"/>
        <w:jc w:val="both"/>
        <w:rPr>
          <w:bCs/>
          <w:sz w:val="28"/>
          <w:szCs w:val="28"/>
        </w:rPr>
      </w:pPr>
      <w:r w:rsidRPr="00303426">
        <w:rPr>
          <w:bCs/>
          <w:sz w:val="28"/>
          <w:szCs w:val="28"/>
        </w:rPr>
        <w:t xml:space="preserve">Доводы апелляционной жалобы </w:t>
      </w:r>
      <w:r w:rsidR="00303426" w:rsidRPr="00303426">
        <w:rPr>
          <w:bCs/>
          <w:sz w:val="28"/>
          <w:szCs w:val="28"/>
        </w:rPr>
        <w:t>истца</w:t>
      </w:r>
      <w:r w:rsidRPr="00303426">
        <w:rPr>
          <w:bCs/>
          <w:sz w:val="28"/>
          <w:szCs w:val="28"/>
        </w:rPr>
        <w:t xml:space="preserve"> не ставят под сомнение правомерность постановленного по делу решения, поскольку опровергаются представленными по делу доказательствами и направлены на переоценку фактических обстоятельств дела и выводов суда.</w:t>
      </w:r>
    </w:p>
    <w:p w14:paraId="172D48AF" w14:textId="77777777" w:rsidR="006C7FA7" w:rsidRDefault="00B27E47" w:rsidP="006C7FA7">
      <w:pPr>
        <w:ind w:left="-181" w:right="-6" w:firstLine="539"/>
        <w:jc w:val="both"/>
        <w:rPr>
          <w:bCs/>
          <w:sz w:val="28"/>
          <w:szCs w:val="28"/>
        </w:rPr>
      </w:pPr>
      <w:r>
        <w:rPr>
          <w:bCs/>
          <w:sz w:val="28"/>
          <w:szCs w:val="28"/>
        </w:rPr>
        <w:t>Иные д</w:t>
      </w:r>
      <w:r w:rsidR="006E49CD">
        <w:rPr>
          <w:bCs/>
          <w:sz w:val="28"/>
          <w:szCs w:val="28"/>
        </w:rPr>
        <w:t>оводы апелляционной жалобы о том, что мировой судья судебного участка № 32 не мог своевременно ознакомиться с материалами дела, поскольку исполнял обязанности мирового судьи судебного участка № 27</w:t>
      </w:r>
      <w:r w:rsidR="006C7FA7">
        <w:rPr>
          <w:bCs/>
          <w:sz w:val="28"/>
          <w:szCs w:val="28"/>
        </w:rPr>
        <w:t xml:space="preserve"> района Царицыно, что повлекло, по мнению истца, вынесение незаконного решения, являются надуманными и не могут влиять на выводы суда апелляционной инстанции. </w:t>
      </w:r>
    </w:p>
    <w:p w14:paraId="3F4A2E87" w14:textId="77777777" w:rsidR="000A72AA" w:rsidRPr="00303426" w:rsidRDefault="00303426" w:rsidP="006C7FA7">
      <w:pPr>
        <w:ind w:left="-181" w:right="-6" w:firstLine="539"/>
        <w:jc w:val="both"/>
        <w:rPr>
          <w:sz w:val="28"/>
          <w:szCs w:val="28"/>
        </w:rPr>
      </w:pPr>
      <w:r w:rsidRPr="00303426">
        <w:rPr>
          <w:sz w:val="28"/>
          <w:szCs w:val="28"/>
        </w:rPr>
        <w:t>Таким образом,</w:t>
      </w:r>
      <w:r w:rsidR="006C7FA7">
        <w:rPr>
          <w:sz w:val="28"/>
          <w:szCs w:val="28"/>
        </w:rPr>
        <w:t xml:space="preserve"> решение мирового судьи</w:t>
      </w:r>
      <w:r w:rsidR="000A72AA" w:rsidRPr="00303426">
        <w:rPr>
          <w:sz w:val="28"/>
          <w:szCs w:val="28"/>
        </w:rPr>
        <w:t xml:space="preserve"> является законным и обосно</w:t>
      </w:r>
      <w:r w:rsidR="0046753E">
        <w:rPr>
          <w:sz w:val="28"/>
          <w:szCs w:val="28"/>
        </w:rPr>
        <w:t xml:space="preserve">ванным, </w:t>
      </w:r>
      <w:r w:rsidR="000A72AA" w:rsidRPr="00303426">
        <w:rPr>
          <w:sz w:val="28"/>
          <w:szCs w:val="28"/>
        </w:rPr>
        <w:t xml:space="preserve"> вынесено с правильным применением норм материального права, нарушений норм процессуального права судом не допущено, оснований для удовлетворения апелляционной жалобы не имеется.</w:t>
      </w:r>
    </w:p>
    <w:p w14:paraId="1BE7B96D" w14:textId="77777777" w:rsidR="0046753E" w:rsidRDefault="00F66B3C" w:rsidP="0046753E">
      <w:pPr>
        <w:tabs>
          <w:tab w:val="left" w:pos="0"/>
        </w:tabs>
        <w:ind w:left="-181" w:right="-6" w:firstLine="539"/>
        <w:jc w:val="both"/>
        <w:rPr>
          <w:color w:val="000000"/>
          <w:sz w:val="28"/>
          <w:szCs w:val="28"/>
        </w:rPr>
      </w:pPr>
      <w:r w:rsidRPr="00303426">
        <w:rPr>
          <w:color w:val="000000"/>
          <w:sz w:val="28"/>
          <w:szCs w:val="28"/>
        </w:rPr>
        <w:t>На основании изложенного, р</w:t>
      </w:r>
      <w:r w:rsidR="000B683B">
        <w:rPr>
          <w:color w:val="000000"/>
          <w:sz w:val="28"/>
          <w:szCs w:val="28"/>
        </w:rPr>
        <w:t>уководствуясь ст.</w:t>
      </w:r>
      <w:r w:rsidR="00D575B5" w:rsidRPr="00303426">
        <w:rPr>
          <w:color w:val="000000"/>
          <w:sz w:val="28"/>
          <w:szCs w:val="28"/>
        </w:rPr>
        <w:t xml:space="preserve">ст. </w:t>
      </w:r>
      <w:r w:rsidR="00DC63A4" w:rsidRPr="00303426">
        <w:rPr>
          <w:color w:val="000000"/>
          <w:sz w:val="28"/>
          <w:szCs w:val="28"/>
        </w:rPr>
        <w:t>3</w:t>
      </w:r>
      <w:r w:rsidR="000B683B">
        <w:rPr>
          <w:color w:val="000000"/>
          <w:sz w:val="28"/>
          <w:szCs w:val="28"/>
        </w:rPr>
        <w:t>27</w:t>
      </w:r>
      <w:r w:rsidR="00015105" w:rsidRPr="00303426">
        <w:rPr>
          <w:color w:val="000000"/>
          <w:sz w:val="28"/>
          <w:szCs w:val="28"/>
        </w:rPr>
        <w:t>-3</w:t>
      </w:r>
      <w:r w:rsidR="000B683B">
        <w:rPr>
          <w:color w:val="000000"/>
          <w:sz w:val="28"/>
          <w:szCs w:val="28"/>
        </w:rPr>
        <w:t>30</w:t>
      </w:r>
      <w:r w:rsidR="00544FB1" w:rsidRPr="00303426">
        <w:rPr>
          <w:color w:val="000000"/>
          <w:sz w:val="28"/>
          <w:szCs w:val="28"/>
        </w:rPr>
        <w:t xml:space="preserve"> ГПК РФ, </w:t>
      </w:r>
      <w:r w:rsidR="00015105" w:rsidRPr="00303426">
        <w:rPr>
          <w:color w:val="000000"/>
          <w:sz w:val="28"/>
          <w:szCs w:val="28"/>
        </w:rPr>
        <w:t>суд</w:t>
      </w:r>
    </w:p>
    <w:p w14:paraId="23C14FE9" w14:textId="77777777" w:rsidR="001A11C9" w:rsidRDefault="001A11C9" w:rsidP="0046753E">
      <w:pPr>
        <w:tabs>
          <w:tab w:val="left" w:pos="0"/>
        </w:tabs>
        <w:ind w:left="-181" w:right="-6" w:firstLine="539"/>
        <w:jc w:val="both"/>
        <w:rPr>
          <w:color w:val="000000"/>
          <w:sz w:val="28"/>
          <w:szCs w:val="28"/>
        </w:rPr>
      </w:pPr>
    </w:p>
    <w:p w14:paraId="4A2351CB" w14:textId="77777777" w:rsidR="00DA7BA6" w:rsidRPr="00303426" w:rsidRDefault="00707A07" w:rsidP="0046753E">
      <w:pPr>
        <w:tabs>
          <w:tab w:val="left" w:pos="0"/>
        </w:tabs>
        <w:ind w:left="-181" w:right="-6" w:firstLine="539"/>
        <w:jc w:val="center"/>
        <w:rPr>
          <w:color w:val="000000"/>
          <w:sz w:val="28"/>
          <w:szCs w:val="28"/>
        </w:rPr>
      </w:pPr>
      <w:r w:rsidRPr="00303426">
        <w:rPr>
          <w:color w:val="000000"/>
          <w:sz w:val="28"/>
          <w:szCs w:val="28"/>
        </w:rPr>
        <w:t>ОПРЕДЕЛИЛ:</w:t>
      </w:r>
    </w:p>
    <w:p w14:paraId="4805C2C5" w14:textId="77777777" w:rsidR="006455FF" w:rsidRPr="00303426" w:rsidRDefault="006455FF" w:rsidP="001B1E54">
      <w:pPr>
        <w:ind w:left="-181" w:right="-6" w:firstLine="539"/>
        <w:jc w:val="both"/>
        <w:rPr>
          <w:color w:val="000000"/>
          <w:sz w:val="28"/>
          <w:szCs w:val="28"/>
        </w:rPr>
      </w:pPr>
    </w:p>
    <w:p w14:paraId="200DDA3B" w14:textId="77777777" w:rsidR="00F42082" w:rsidRPr="00303426" w:rsidRDefault="00F15483" w:rsidP="001B1E54">
      <w:pPr>
        <w:ind w:left="-181" w:right="-6" w:firstLine="539"/>
        <w:jc w:val="both"/>
        <w:rPr>
          <w:color w:val="000000"/>
          <w:sz w:val="28"/>
          <w:szCs w:val="28"/>
        </w:rPr>
      </w:pPr>
      <w:r w:rsidRPr="00303426">
        <w:rPr>
          <w:color w:val="000000"/>
          <w:sz w:val="28"/>
          <w:szCs w:val="28"/>
        </w:rPr>
        <w:t>Р</w:t>
      </w:r>
      <w:r w:rsidR="00DC63A4" w:rsidRPr="00303426">
        <w:rPr>
          <w:color w:val="000000"/>
          <w:sz w:val="28"/>
          <w:szCs w:val="28"/>
        </w:rPr>
        <w:t>ешение</w:t>
      </w:r>
      <w:r w:rsidR="00015105" w:rsidRPr="00303426">
        <w:rPr>
          <w:color w:val="000000"/>
          <w:sz w:val="28"/>
          <w:szCs w:val="28"/>
        </w:rPr>
        <w:t xml:space="preserve"> </w:t>
      </w:r>
      <w:r w:rsidR="00AC2D1E" w:rsidRPr="00303426">
        <w:rPr>
          <w:color w:val="000000"/>
          <w:sz w:val="28"/>
          <w:szCs w:val="28"/>
        </w:rPr>
        <w:t xml:space="preserve">мирового судьи </w:t>
      </w:r>
      <w:r w:rsidR="00694DBD" w:rsidRPr="00303426">
        <w:rPr>
          <w:color w:val="000000"/>
          <w:sz w:val="28"/>
          <w:szCs w:val="28"/>
        </w:rPr>
        <w:t>судебного участка</w:t>
      </w:r>
      <w:r w:rsidR="008E414E" w:rsidRPr="00303426">
        <w:rPr>
          <w:color w:val="000000"/>
          <w:sz w:val="28"/>
          <w:szCs w:val="28"/>
        </w:rPr>
        <w:t xml:space="preserve"> №</w:t>
      </w:r>
      <w:r w:rsidRPr="00303426">
        <w:rPr>
          <w:color w:val="000000"/>
          <w:sz w:val="28"/>
          <w:szCs w:val="28"/>
        </w:rPr>
        <w:t xml:space="preserve"> </w:t>
      </w:r>
      <w:r w:rsidR="00C359D7">
        <w:rPr>
          <w:color w:val="000000"/>
          <w:sz w:val="28"/>
          <w:szCs w:val="28"/>
        </w:rPr>
        <w:t>32</w:t>
      </w:r>
      <w:r w:rsidR="00303426" w:rsidRPr="00303426">
        <w:rPr>
          <w:color w:val="000000"/>
          <w:sz w:val="28"/>
          <w:szCs w:val="28"/>
        </w:rPr>
        <w:t xml:space="preserve"> района Бирюлево Восточное г. Москвы, исполняющего обязанности мирового судьи судебного участка № </w:t>
      </w:r>
      <w:r w:rsidR="00C359D7">
        <w:rPr>
          <w:color w:val="000000"/>
          <w:sz w:val="28"/>
          <w:szCs w:val="28"/>
        </w:rPr>
        <w:t>27</w:t>
      </w:r>
      <w:r w:rsidR="00303426" w:rsidRPr="00303426">
        <w:rPr>
          <w:color w:val="000000"/>
          <w:sz w:val="28"/>
          <w:szCs w:val="28"/>
        </w:rPr>
        <w:t xml:space="preserve"> района Царицыно г. Москвы от </w:t>
      </w:r>
      <w:r w:rsidR="00C359D7">
        <w:rPr>
          <w:color w:val="000000"/>
          <w:sz w:val="28"/>
          <w:szCs w:val="28"/>
        </w:rPr>
        <w:t>22</w:t>
      </w:r>
      <w:r w:rsidR="00303426" w:rsidRPr="00303426">
        <w:rPr>
          <w:color w:val="000000"/>
          <w:sz w:val="28"/>
          <w:szCs w:val="28"/>
        </w:rPr>
        <w:t xml:space="preserve"> </w:t>
      </w:r>
      <w:r w:rsidR="00C359D7">
        <w:rPr>
          <w:color w:val="000000"/>
          <w:sz w:val="28"/>
          <w:szCs w:val="28"/>
        </w:rPr>
        <w:t>мая</w:t>
      </w:r>
      <w:r w:rsidR="00303426" w:rsidRPr="00303426">
        <w:rPr>
          <w:color w:val="000000"/>
          <w:sz w:val="28"/>
          <w:szCs w:val="28"/>
        </w:rPr>
        <w:t xml:space="preserve"> 2017 года – оставить без изменения, апелляционную жалобу </w:t>
      </w:r>
      <w:r w:rsidR="00C359D7">
        <w:rPr>
          <w:color w:val="000000"/>
          <w:sz w:val="28"/>
          <w:szCs w:val="28"/>
        </w:rPr>
        <w:t>Савельевой Е.А.</w:t>
      </w:r>
      <w:r w:rsidR="00303426" w:rsidRPr="00303426">
        <w:rPr>
          <w:color w:val="000000"/>
          <w:sz w:val="28"/>
          <w:szCs w:val="28"/>
        </w:rPr>
        <w:t xml:space="preserve"> - без удовлетворения. </w:t>
      </w:r>
    </w:p>
    <w:p w14:paraId="4E79DB08" w14:textId="77777777" w:rsidR="00F2448B" w:rsidRPr="00303426" w:rsidRDefault="00F2448B" w:rsidP="001B1E54">
      <w:pPr>
        <w:ind w:left="-181" w:right="-6" w:firstLine="539"/>
        <w:jc w:val="both"/>
        <w:rPr>
          <w:color w:val="000000"/>
          <w:sz w:val="28"/>
          <w:szCs w:val="28"/>
        </w:rPr>
      </w:pPr>
    </w:p>
    <w:p w14:paraId="33D49454" w14:textId="77777777" w:rsidR="003B12E7" w:rsidRPr="00303426" w:rsidRDefault="003B12E7" w:rsidP="001B1E54">
      <w:pPr>
        <w:ind w:left="-181" w:right="-6" w:firstLine="539"/>
        <w:jc w:val="both"/>
        <w:rPr>
          <w:color w:val="000000"/>
          <w:sz w:val="28"/>
          <w:szCs w:val="28"/>
        </w:rPr>
      </w:pPr>
    </w:p>
    <w:p w14:paraId="7D4B2CDC" w14:textId="77777777" w:rsidR="0006228E" w:rsidRPr="00303426" w:rsidRDefault="00303426" w:rsidP="000B683B">
      <w:pPr>
        <w:ind w:right="-6"/>
        <w:jc w:val="both"/>
        <w:rPr>
          <w:color w:val="000000"/>
          <w:sz w:val="28"/>
          <w:szCs w:val="28"/>
        </w:rPr>
      </w:pPr>
      <w:r w:rsidRPr="00303426">
        <w:rPr>
          <w:color w:val="000000"/>
          <w:sz w:val="28"/>
          <w:szCs w:val="28"/>
        </w:rPr>
        <w:t>С</w:t>
      </w:r>
      <w:r w:rsidR="00C405F1" w:rsidRPr="00303426">
        <w:rPr>
          <w:color w:val="000000"/>
          <w:sz w:val="28"/>
          <w:szCs w:val="28"/>
        </w:rPr>
        <w:t>удья</w:t>
      </w:r>
      <w:r w:rsidR="00DA7BA6" w:rsidRPr="00303426">
        <w:rPr>
          <w:color w:val="000000"/>
          <w:sz w:val="28"/>
          <w:szCs w:val="28"/>
        </w:rPr>
        <w:t xml:space="preserve"> </w:t>
      </w:r>
      <w:r w:rsidR="002C569B" w:rsidRPr="00303426">
        <w:rPr>
          <w:color w:val="000000"/>
          <w:sz w:val="28"/>
          <w:szCs w:val="28"/>
        </w:rPr>
        <w:t xml:space="preserve">          </w:t>
      </w:r>
      <w:r w:rsidRPr="00303426">
        <w:rPr>
          <w:color w:val="000000"/>
          <w:sz w:val="28"/>
          <w:szCs w:val="28"/>
        </w:rPr>
        <w:t xml:space="preserve">                                                                          </w:t>
      </w:r>
      <w:r w:rsidR="000B683B">
        <w:rPr>
          <w:color w:val="000000"/>
          <w:sz w:val="28"/>
          <w:szCs w:val="28"/>
        </w:rPr>
        <w:t xml:space="preserve">        </w:t>
      </w:r>
      <w:r w:rsidRPr="00303426">
        <w:rPr>
          <w:color w:val="000000"/>
          <w:sz w:val="28"/>
          <w:szCs w:val="28"/>
        </w:rPr>
        <w:t xml:space="preserve"> Е.М. Соколова</w:t>
      </w:r>
    </w:p>
    <w:p w14:paraId="4804E5AA" w14:textId="77777777" w:rsidR="00BC7562" w:rsidRPr="00303426" w:rsidRDefault="00BC7562" w:rsidP="001B1E54">
      <w:pPr>
        <w:ind w:left="-181" w:right="-6" w:firstLine="539"/>
        <w:jc w:val="both"/>
        <w:rPr>
          <w:color w:val="000000"/>
          <w:sz w:val="28"/>
          <w:szCs w:val="28"/>
        </w:rPr>
      </w:pPr>
    </w:p>
    <w:p w14:paraId="7EEB7A67" w14:textId="77777777" w:rsidR="00BC7562" w:rsidRDefault="00BC7562" w:rsidP="001B1E54">
      <w:pPr>
        <w:ind w:left="-181" w:right="-6" w:firstLine="539"/>
        <w:jc w:val="center"/>
        <w:rPr>
          <w:sz w:val="28"/>
          <w:szCs w:val="28"/>
        </w:rPr>
      </w:pPr>
    </w:p>
    <w:sectPr w:rsidR="00BC7562" w:rsidSect="00B90810">
      <w:headerReference w:type="even" r:id="rId11"/>
      <w:headerReference w:type="default" r:id="rId12"/>
      <w:footerReference w:type="default" r:id="rId13"/>
      <w:pgSz w:w="11906" w:h="16838"/>
      <w:pgMar w:top="1258" w:right="850" w:bottom="107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927C7" w14:textId="77777777" w:rsidR="00194E9E" w:rsidRDefault="00194E9E">
      <w:r>
        <w:separator/>
      </w:r>
    </w:p>
  </w:endnote>
  <w:endnote w:type="continuationSeparator" w:id="0">
    <w:p w14:paraId="6F25ED3A" w14:textId="77777777" w:rsidR="00194E9E" w:rsidRDefault="0019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9869" w14:textId="77777777" w:rsidR="000B683B" w:rsidRDefault="000B683B">
    <w:pPr>
      <w:pStyle w:val="af"/>
      <w:jc w:val="center"/>
    </w:pPr>
    <w:r>
      <w:fldChar w:fldCharType="begin"/>
    </w:r>
    <w:r>
      <w:instrText>PAGE   \* MERGEFORMAT</w:instrText>
    </w:r>
    <w:r>
      <w:fldChar w:fldCharType="separate"/>
    </w:r>
    <w:r w:rsidR="00314542">
      <w:rPr>
        <w:noProof/>
      </w:rPr>
      <w:t>6</w:t>
    </w:r>
    <w:r>
      <w:fldChar w:fldCharType="end"/>
    </w:r>
  </w:p>
  <w:p w14:paraId="3540981C" w14:textId="77777777" w:rsidR="000B683B" w:rsidRDefault="000B683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3C4D8" w14:textId="77777777" w:rsidR="00194E9E" w:rsidRDefault="00194E9E">
      <w:r>
        <w:separator/>
      </w:r>
    </w:p>
  </w:footnote>
  <w:footnote w:type="continuationSeparator" w:id="0">
    <w:p w14:paraId="05F47EC2" w14:textId="77777777" w:rsidR="00194E9E" w:rsidRDefault="00194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6A4A6" w14:textId="77777777" w:rsidR="001B1E54" w:rsidRDefault="001B1E54" w:rsidP="00215EE3">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rPr>
      <w:fldChar w:fldCharType="end"/>
    </w:r>
  </w:p>
  <w:p w14:paraId="71674B38" w14:textId="77777777" w:rsidR="001B1E54" w:rsidRDefault="001B1E54" w:rsidP="00DA7B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31743" w14:textId="77777777" w:rsidR="001B1E54" w:rsidRDefault="001B1E54" w:rsidP="00DA7BA6">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1F5C"/>
    <w:rsid w:val="000005C3"/>
    <w:rsid w:val="00013A05"/>
    <w:rsid w:val="00015105"/>
    <w:rsid w:val="00016889"/>
    <w:rsid w:val="00027DFB"/>
    <w:rsid w:val="00042968"/>
    <w:rsid w:val="0004373B"/>
    <w:rsid w:val="0005596C"/>
    <w:rsid w:val="00057DF2"/>
    <w:rsid w:val="00061683"/>
    <w:rsid w:val="0006228E"/>
    <w:rsid w:val="00066F25"/>
    <w:rsid w:val="00070EE1"/>
    <w:rsid w:val="0007797D"/>
    <w:rsid w:val="00083444"/>
    <w:rsid w:val="00091639"/>
    <w:rsid w:val="000A3635"/>
    <w:rsid w:val="000A456A"/>
    <w:rsid w:val="000A72AA"/>
    <w:rsid w:val="000B683B"/>
    <w:rsid w:val="000B731B"/>
    <w:rsid w:val="000F0F79"/>
    <w:rsid w:val="000F2CA7"/>
    <w:rsid w:val="000F7779"/>
    <w:rsid w:val="000F7A42"/>
    <w:rsid w:val="0010422C"/>
    <w:rsid w:val="00122483"/>
    <w:rsid w:val="001320D9"/>
    <w:rsid w:val="00143DCA"/>
    <w:rsid w:val="00164EDB"/>
    <w:rsid w:val="0016563C"/>
    <w:rsid w:val="00185517"/>
    <w:rsid w:val="00194E9E"/>
    <w:rsid w:val="001A11C9"/>
    <w:rsid w:val="001A1A55"/>
    <w:rsid w:val="001A297C"/>
    <w:rsid w:val="001A403B"/>
    <w:rsid w:val="001A4CF1"/>
    <w:rsid w:val="001B1E54"/>
    <w:rsid w:val="001B3FEE"/>
    <w:rsid w:val="001D2F40"/>
    <w:rsid w:val="001D5EF1"/>
    <w:rsid w:val="001E21D9"/>
    <w:rsid w:val="001E70A8"/>
    <w:rsid w:val="001F31BA"/>
    <w:rsid w:val="0020130A"/>
    <w:rsid w:val="00214910"/>
    <w:rsid w:val="00215EE3"/>
    <w:rsid w:val="00216199"/>
    <w:rsid w:val="00226980"/>
    <w:rsid w:val="00233FBF"/>
    <w:rsid w:val="00234789"/>
    <w:rsid w:val="00237557"/>
    <w:rsid w:val="00241383"/>
    <w:rsid w:val="00245584"/>
    <w:rsid w:val="00251914"/>
    <w:rsid w:val="0026091F"/>
    <w:rsid w:val="00271110"/>
    <w:rsid w:val="002720F1"/>
    <w:rsid w:val="002744BF"/>
    <w:rsid w:val="002804FD"/>
    <w:rsid w:val="002838F4"/>
    <w:rsid w:val="00291011"/>
    <w:rsid w:val="00293D75"/>
    <w:rsid w:val="0029445F"/>
    <w:rsid w:val="00294740"/>
    <w:rsid w:val="002A379B"/>
    <w:rsid w:val="002B436D"/>
    <w:rsid w:val="002C569B"/>
    <w:rsid w:val="002D754D"/>
    <w:rsid w:val="002E1A28"/>
    <w:rsid w:val="002F50A8"/>
    <w:rsid w:val="00303426"/>
    <w:rsid w:val="003075D0"/>
    <w:rsid w:val="0031276F"/>
    <w:rsid w:val="00312B21"/>
    <w:rsid w:val="00313E8B"/>
    <w:rsid w:val="00314542"/>
    <w:rsid w:val="00320255"/>
    <w:rsid w:val="00335E26"/>
    <w:rsid w:val="00340446"/>
    <w:rsid w:val="00340FB2"/>
    <w:rsid w:val="003414B4"/>
    <w:rsid w:val="00355F6A"/>
    <w:rsid w:val="003636A6"/>
    <w:rsid w:val="00363EE2"/>
    <w:rsid w:val="00370C0A"/>
    <w:rsid w:val="003775C8"/>
    <w:rsid w:val="003815D6"/>
    <w:rsid w:val="003A1808"/>
    <w:rsid w:val="003A7CBA"/>
    <w:rsid w:val="003B12E7"/>
    <w:rsid w:val="003D229E"/>
    <w:rsid w:val="003D2465"/>
    <w:rsid w:val="003D76CB"/>
    <w:rsid w:val="003E1660"/>
    <w:rsid w:val="003E6A32"/>
    <w:rsid w:val="003F54C8"/>
    <w:rsid w:val="003F76F4"/>
    <w:rsid w:val="00405CA6"/>
    <w:rsid w:val="00420370"/>
    <w:rsid w:val="0042326E"/>
    <w:rsid w:val="004410BC"/>
    <w:rsid w:val="004475B1"/>
    <w:rsid w:val="0045009C"/>
    <w:rsid w:val="00454077"/>
    <w:rsid w:val="004613F5"/>
    <w:rsid w:val="00465999"/>
    <w:rsid w:val="0046753E"/>
    <w:rsid w:val="004811C4"/>
    <w:rsid w:val="00491F5C"/>
    <w:rsid w:val="00492C44"/>
    <w:rsid w:val="004A3FAC"/>
    <w:rsid w:val="004A75A3"/>
    <w:rsid w:val="004B269F"/>
    <w:rsid w:val="004B4576"/>
    <w:rsid w:val="004B789C"/>
    <w:rsid w:val="004C4C00"/>
    <w:rsid w:val="004C5538"/>
    <w:rsid w:val="004D0998"/>
    <w:rsid w:val="004D493A"/>
    <w:rsid w:val="004E3AE4"/>
    <w:rsid w:val="004E744E"/>
    <w:rsid w:val="004E787D"/>
    <w:rsid w:val="0050109A"/>
    <w:rsid w:val="00503E19"/>
    <w:rsid w:val="005105CE"/>
    <w:rsid w:val="005127AD"/>
    <w:rsid w:val="00513196"/>
    <w:rsid w:val="00515A1D"/>
    <w:rsid w:val="005217A5"/>
    <w:rsid w:val="0053247B"/>
    <w:rsid w:val="00536FB6"/>
    <w:rsid w:val="00537F41"/>
    <w:rsid w:val="00542D10"/>
    <w:rsid w:val="00544FB1"/>
    <w:rsid w:val="00546ED4"/>
    <w:rsid w:val="00550464"/>
    <w:rsid w:val="00551BC4"/>
    <w:rsid w:val="00552F86"/>
    <w:rsid w:val="0055458A"/>
    <w:rsid w:val="00557F59"/>
    <w:rsid w:val="005616CA"/>
    <w:rsid w:val="00562551"/>
    <w:rsid w:val="00563FB6"/>
    <w:rsid w:val="00571424"/>
    <w:rsid w:val="00574A9F"/>
    <w:rsid w:val="005761EC"/>
    <w:rsid w:val="00577E3E"/>
    <w:rsid w:val="00584CE6"/>
    <w:rsid w:val="00587837"/>
    <w:rsid w:val="005936E8"/>
    <w:rsid w:val="005A4D94"/>
    <w:rsid w:val="005A5A67"/>
    <w:rsid w:val="005B2723"/>
    <w:rsid w:val="005B619D"/>
    <w:rsid w:val="005C2C86"/>
    <w:rsid w:val="005C2CA1"/>
    <w:rsid w:val="005D4295"/>
    <w:rsid w:val="005D6C12"/>
    <w:rsid w:val="005E29DF"/>
    <w:rsid w:val="005E2FA6"/>
    <w:rsid w:val="005E7E84"/>
    <w:rsid w:val="005F2787"/>
    <w:rsid w:val="005F2A2D"/>
    <w:rsid w:val="006003DE"/>
    <w:rsid w:val="0061097D"/>
    <w:rsid w:val="00613176"/>
    <w:rsid w:val="00621978"/>
    <w:rsid w:val="00625BBF"/>
    <w:rsid w:val="00625FED"/>
    <w:rsid w:val="00632A87"/>
    <w:rsid w:val="006403A8"/>
    <w:rsid w:val="00640655"/>
    <w:rsid w:val="006455FF"/>
    <w:rsid w:val="006463CD"/>
    <w:rsid w:val="00653B3C"/>
    <w:rsid w:val="006638F3"/>
    <w:rsid w:val="00664AD3"/>
    <w:rsid w:val="00670BBF"/>
    <w:rsid w:val="00682A0E"/>
    <w:rsid w:val="00683CE5"/>
    <w:rsid w:val="006864CB"/>
    <w:rsid w:val="00694DBD"/>
    <w:rsid w:val="006B2C36"/>
    <w:rsid w:val="006B34E6"/>
    <w:rsid w:val="006C07D0"/>
    <w:rsid w:val="006C7E69"/>
    <w:rsid w:val="006C7FA7"/>
    <w:rsid w:val="006D16B7"/>
    <w:rsid w:val="006D493F"/>
    <w:rsid w:val="006E2CFF"/>
    <w:rsid w:val="006E49CD"/>
    <w:rsid w:val="006E72A2"/>
    <w:rsid w:val="006F74CA"/>
    <w:rsid w:val="0070334E"/>
    <w:rsid w:val="00707A07"/>
    <w:rsid w:val="0071001D"/>
    <w:rsid w:val="00712CE7"/>
    <w:rsid w:val="00721C04"/>
    <w:rsid w:val="00727206"/>
    <w:rsid w:val="00731339"/>
    <w:rsid w:val="00733153"/>
    <w:rsid w:val="0073407A"/>
    <w:rsid w:val="00736676"/>
    <w:rsid w:val="00740E70"/>
    <w:rsid w:val="00750EE2"/>
    <w:rsid w:val="00757573"/>
    <w:rsid w:val="007649ED"/>
    <w:rsid w:val="007712D4"/>
    <w:rsid w:val="00791FFB"/>
    <w:rsid w:val="00792AF7"/>
    <w:rsid w:val="007A254C"/>
    <w:rsid w:val="007A66C0"/>
    <w:rsid w:val="007A705E"/>
    <w:rsid w:val="007B39F6"/>
    <w:rsid w:val="007B6763"/>
    <w:rsid w:val="007C4C12"/>
    <w:rsid w:val="007C7CEF"/>
    <w:rsid w:val="007D0283"/>
    <w:rsid w:val="007D1023"/>
    <w:rsid w:val="007F1C85"/>
    <w:rsid w:val="007F27F0"/>
    <w:rsid w:val="007F4177"/>
    <w:rsid w:val="007F6738"/>
    <w:rsid w:val="007F681F"/>
    <w:rsid w:val="0080058D"/>
    <w:rsid w:val="00805025"/>
    <w:rsid w:val="00816106"/>
    <w:rsid w:val="008305D1"/>
    <w:rsid w:val="00831BD1"/>
    <w:rsid w:val="008364FF"/>
    <w:rsid w:val="0084184B"/>
    <w:rsid w:val="008526ED"/>
    <w:rsid w:val="00865AC5"/>
    <w:rsid w:val="008A0A00"/>
    <w:rsid w:val="008A23EF"/>
    <w:rsid w:val="008B547F"/>
    <w:rsid w:val="008B59B7"/>
    <w:rsid w:val="008B6034"/>
    <w:rsid w:val="008C23BE"/>
    <w:rsid w:val="008C5F59"/>
    <w:rsid w:val="008D6F25"/>
    <w:rsid w:val="008E414E"/>
    <w:rsid w:val="008F7827"/>
    <w:rsid w:val="00900C1F"/>
    <w:rsid w:val="00903F48"/>
    <w:rsid w:val="009045E5"/>
    <w:rsid w:val="00906F23"/>
    <w:rsid w:val="00913026"/>
    <w:rsid w:val="009273D6"/>
    <w:rsid w:val="00946A13"/>
    <w:rsid w:val="00947EB4"/>
    <w:rsid w:val="00950FAF"/>
    <w:rsid w:val="00957C11"/>
    <w:rsid w:val="0096065A"/>
    <w:rsid w:val="009619B2"/>
    <w:rsid w:val="00965C95"/>
    <w:rsid w:val="009739F3"/>
    <w:rsid w:val="00973A04"/>
    <w:rsid w:val="00973BE2"/>
    <w:rsid w:val="00976654"/>
    <w:rsid w:val="00987908"/>
    <w:rsid w:val="00991454"/>
    <w:rsid w:val="009919F1"/>
    <w:rsid w:val="00997787"/>
    <w:rsid w:val="009A3A15"/>
    <w:rsid w:val="009A449D"/>
    <w:rsid w:val="009B03BE"/>
    <w:rsid w:val="009B251B"/>
    <w:rsid w:val="009B3B65"/>
    <w:rsid w:val="009B42CB"/>
    <w:rsid w:val="009B708B"/>
    <w:rsid w:val="009C16BF"/>
    <w:rsid w:val="009C5801"/>
    <w:rsid w:val="009D1E53"/>
    <w:rsid w:val="009D351D"/>
    <w:rsid w:val="009D643D"/>
    <w:rsid w:val="009D6E1E"/>
    <w:rsid w:val="009E0167"/>
    <w:rsid w:val="009E1041"/>
    <w:rsid w:val="009E60FB"/>
    <w:rsid w:val="009E6F15"/>
    <w:rsid w:val="009F0FF8"/>
    <w:rsid w:val="009F1F27"/>
    <w:rsid w:val="009F57EC"/>
    <w:rsid w:val="00A009BE"/>
    <w:rsid w:val="00A01C00"/>
    <w:rsid w:val="00A134BD"/>
    <w:rsid w:val="00A27B17"/>
    <w:rsid w:val="00A349F5"/>
    <w:rsid w:val="00A4507F"/>
    <w:rsid w:val="00A7724C"/>
    <w:rsid w:val="00A81418"/>
    <w:rsid w:val="00A8542B"/>
    <w:rsid w:val="00A95CBE"/>
    <w:rsid w:val="00AA3D87"/>
    <w:rsid w:val="00AA4024"/>
    <w:rsid w:val="00AC003F"/>
    <w:rsid w:val="00AC1DD5"/>
    <w:rsid w:val="00AC2D1E"/>
    <w:rsid w:val="00AC4D15"/>
    <w:rsid w:val="00AD43AD"/>
    <w:rsid w:val="00AD4AE0"/>
    <w:rsid w:val="00AD5924"/>
    <w:rsid w:val="00AD7D22"/>
    <w:rsid w:val="00AE5885"/>
    <w:rsid w:val="00AE7D0F"/>
    <w:rsid w:val="00AF2410"/>
    <w:rsid w:val="00B00CC9"/>
    <w:rsid w:val="00B01C4D"/>
    <w:rsid w:val="00B2069B"/>
    <w:rsid w:val="00B2288B"/>
    <w:rsid w:val="00B26A7B"/>
    <w:rsid w:val="00B27E47"/>
    <w:rsid w:val="00B5199A"/>
    <w:rsid w:val="00B563E0"/>
    <w:rsid w:val="00B5771C"/>
    <w:rsid w:val="00B609CB"/>
    <w:rsid w:val="00B630CE"/>
    <w:rsid w:val="00B646F1"/>
    <w:rsid w:val="00B7012E"/>
    <w:rsid w:val="00B714CF"/>
    <w:rsid w:val="00B82B10"/>
    <w:rsid w:val="00B86279"/>
    <w:rsid w:val="00B90810"/>
    <w:rsid w:val="00B94B62"/>
    <w:rsid w:val="00B974FC"/>
    <w:rsid w:val="00BA1214"/>
    <w:rsid w:val="00BA53CD"/>
    <w:rsid w:val="00BA70D2"/>
    <w:rsid w:val="00BB1B21"/>
    <w:rsid w:val="00BB53C1"/>
    <w:rsid w:val="00BB5F54"/>
    <w:rsid w:val="00BC00F4"/>
    <w:rsid w:val="00BC13D8"/>
    <w:rsid w:val="00BC23B7"/>
    <w:rsid w:val="00BC56D2"/>
    <w:rsid w:val="00BC7562"/>
    <w:rsid w:val="00BD1C6B"/>
    <w:rsid w:val="00BD7234"/>
    <w:rsid w:val="00BE2EC2"/>
    <w:rsid w:val="00BE51B7"/>
    <w:rsid w:val="00BF22C4"/>
    <w:rsid w:val="00BF2F4F"/>
    <w:rsid w:val="00C001F2"/>
    <w:rsid w:val="00C310B6"/>
    <w:rsid w:val="00C3135C"/>
    <w:rsid w:val="00C32DB0"/>
    <w:rsid w:val="00C33216"/>
    <w:rsid w:val="00C3442D"/>
    <w:rsid w:val="00C34F21"/>
    <w:rsid w:val="00C359D7"/>
    <w:rsid w:val="00C4016C"/>
    <w:rsid w:val="00C405F1"/>
    <w:rsid w:val="00C47825"/>
    <w:rsid w:val="00C55B85"/>
    <w:rsid w:val="00C613BE"/>
    <w:rsid w:val="00C61FC6"/>
    <w:rsid w:val="00C67D8A"/>
    <w:rsid w:val="00C74113"/>
    <w:rsid w:val="00C750CC"/>
    <w:rsid w:val="00C77461"/>
    <w:rsid w:val="00C85487"/>
    <w:rsid w:val="00C85D8D"/>
    <w:rsid w:val="00C867D4"/>
    <w:rsid w:val="00CA37A0"/>
    <w:rsid w:val="00CA69BF"/>
    <w:rsid w:val="00CA7EF9"/>
    <w:rsid w:val="00CB4CC5"/>
    <w:rsid w:val="00CC5CAD"/>
    <w:rsid w:val="00CC69DB"/>
    <w:rsid w:val="00CC72AD"/>
    <w:rsid w:val="00CD4DAC"/>
    <w:rsid w:val="00CE5278"/>
    <w:rsid w:val="00CE6125"/>
    <w:rsid w:val="00CF76F4"/>
    <w:rsid w:val="00D00A9A"/>
    <w:rsid w:val="00D03DC8"/>
    <w:rsid w:val="00D104B8"/>
    <w:rsid w:val="00D13B05"/>
    <w:rsid w:val="00D14CC1"/>
    <w:rsid w:val="00D3359F"/>
    <w:rsid w:val="00D35136"/>
    <w:rsid w:val="00D36A45"/>
    <w:rsid w:val="00D36B6C"/>
    <w:rsid w:val="00D443B5"/>
    <w:rsid w:val="00D575B5"/>
    <w:rsid w:val="00D62A99"/>
    <w:rsid w:val="00D71689"/>
    <w:rsid w:val="00D71C49"/>
    <w:rsid w:val="00D72EF0"/>
    <w:rsid w:val="00D845AE"/>
    <w:rsid w:val="00D85E7C"/>
    <w:rsid w:val="00D86AE0"/>
    <w:rsid w:val="00D87C65"/>
    <w:rsid w:val="00D92D48"/>
    <w:rsid w:val="00D938E6"/>
    <w:rsid w:val="00DA0166"/>
    <w:rsid w:val="00DA7BA6"/>
    <w:rsid w:val="00DB25E5"/>
    <w:rsid w:val="00DC38CF"/>
    <w:rsid w:val="00DC63A4"/>
    <w:rsid w:val="00DD0E53"/>
    <w:rsid w:val="00DD2585"/>
    <w:rsid w:val="00DD7B02"/>
    <w:rsid w:val="00DE2206"/>
    <w:rsid w:val="00DF11A4"/>
    <w:rsid w:val="00DF447E"/>
    <w:rsid w:val="00DF7B08"/>
    <w:rsid w:val="00E07AA5"/>
    <w:rsid w:val="00E07DFE"/>
    <w:rsid w:val="00E16365"/>
    <w:rsid w:val="00E2215E"/>
    <w:rsid w:val="00E227F1"/>
    <w:rsid w:val="00E22ADC"/>
    <w:rsid w:val="00E2628A"/>
    <w:rsid w:val="00E322B2"/>
    <w:rsid w:val="00E447AB"/>
    <w:rsid w:val="00E47684"/>
    <w:rsid w:val="00E50A31"/>
    <w:rsid w:val="00E552AE"/>
    <w:rsid w:val="00E7506C"/>
    <w:rsid w:val="00E76B83"/>
    <w:rsid w:val="00E8497E"/>
    <w:rsid w:val="00E96D89"/>
    <w:rsid w:val="00EA01CC"/>
    <w:rsid w:val="00EA06AE"/>
    <w:rsid w:val="00EA135A"/>
    <w:rsid w:val="00EA75A9"/>
    <w:rsid w:val="00EC0FFB"/>
    <w:rsid w:val="00ED030C"/>
    <w:rsid w:val="00ED2DCA"/>
    <w:rsid w:val="00ED78BA"/>
    <w:rsid w:val="00EE1D63"/>
    <w:rsid w:val="00EF1FF0"/>
    <w:rsid w:val="00F012BA"/>
    <w:rsid w:val="00F15483"/>
    <w:rsid w:val="00F2448B"/>
    <w:rsid w:val="00F2760F"/>
    <w:rsid w:val="00F32292"/>
    <w:rsid w:val="00F33E13"/>
    <w:rsid w:val="00F42082"/>
    <w:rsid w:val="00F52032"/>
    <w:rsid w:val="00F552A5"/>
    <w:rsid w:val="00F57F37"/>
    <w:rsid w:val="00F646BF"/>
    <w:rsid w:val="00F64859"/>
    <w:rsid w:val="00F66A55"/>
    <w:rsid w:val="00F66B3C"/>
    <w:rsid w:val="00F6780D"/>
    <w:rsid w:val="00F76620"/>
    <w:rsid w:val="00F76D21"/>
    <w:rsid w:val="00F77DFA"/>
    <w:rsid w:val="00F822C8"/>
    <w:rsid w:val="00F83F4E"/>
    <w:rsid w:val="00F8747F"/>
    <w:rsid w:val="00F94298"/>
    <w:rsid w:val="00FA1749"/>
    <w:rsid w:val="00FA7BA6"/>
    <w:rsid w:val="00FB037C"/>
    <w:rsid w:val="00FB0771"/>
    <w:rsid w:val="00FB7D8C"/>
    <w:rsid w:val="00FC51EC"/>
    <w:rsid w:val="00FC6607"/>
    <w:rsid w:val="00FD3BC9"/>
    <w:rsid w:val="00FD7FFE"/>
    <w:rsid w:val="00FE0631"/>
    <w:rsid w:val="00FE3396"/>
    <w:rsid w:val="00FE33A4"/>
    <w:rsid w:val="00FF00D2"/>
    <w:rsid w:val="00FF11A8"/>
    <w:rsid w:val="00FF13F2"/>
    <w:rsid w:val="00FF44A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87962"/>
  <w15:chartTrackingRefBased/>
  <w15:docId w15:val="{00507E26-8641-49AB-9080-7CC06B0C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A7BA6"/>
    <w:pPr>
      <w:tabs>
        <w:tab w:val="center" w:pos="4677"/>
        <w:tab w:val="right" w:pos="9355"/>
      </w:tabs>
    </w:pPr>
  </w:style>
  <w:style w:type="character" w:styleId="a4">
    <w:name w:val="page number"/>
    <w:basedOn w:val="a0"/>
    <w:rsid w:val="00DA7BA6"/>
  </w:style>
  <w:style w:type="paragraph" w:styleId="2">
    <w:name w:val="Body Text 2"/>
    <w:basedOn w:val="a"/>
    <w:rsid w:val="00B974FC"/>
    <w:pPr>
      <w:spacing w:after="120" w:line="480" w:lineRule="auto"/>
    </w:pPr>
  </w:style>
  <w:style w:type="paragraph" w:styleId="a5">
    <w:name w:val="Body Text"/>
    <w:basedOn w:val="a"/>
    <w:rsid w:val="00B974FC"/>
    <w:pPr>
      <w:spacing w:after="120"/>
    </w:pPr>
  </w:style>
  <w:style w:type="character" w:customStyle="1" w:styleId="a6">
    <w:name w:val="Основной текст + Полужирный"/>
    <w:rsid w:val="00721C04"/>
    <w:rPr>
      <w:b/>
      <w:bCs/>
      <w:sz w:val="27"/>
      <w:szCs w:val="27"/>
      <w:lang w:bidi="ar-SA"/>
    </w:rPr>
  </w:style>
  <w:style w:type="character" w:customStyle="1" w:styleId="1">
    <w:name w:val="Основной текст + Полужирный1"/>
    <w:aliases w:val="10,5 pt,8,Интервал 1 pt,Курсив,Масштаб 50%,Основной текст (2) + 13 pt,Основной текст + 15,Основной текст + Impact,Основной текст + Tahoma,Полужирный"/>
    <w:rsid w:val="009D643D"/>
    <w:rPr>
      <w:b/>
      <w:bCs/>
      <w:i/>
      <w:iCs/>
      <w:sz w:val="27"/>
      <w:szCs w:val="27"/>
      <w:lang w:bidi="ar-SA"/>
    </w:rPr>
  </w:style>
  <w:style w:type="character" w:customStyle="1" w:styleId="20">
    <w:name w:val="Основной текст (2)_"/>
    <w:link w:val="21"/>
    <w:rsid w:val="009D643D"/>
    <w:rPr>
      <w:rFonts w:ascii="Trebuchet MS" w:hAnsi="Trebuchet MS"/>
      <w:i/>
      <w:iCs/>
      <w:noProof/>
      <w:lang w:bidi="ar-SA"/>
    </w:rPr>
  </w:style>
  <w:style w:type="paragraph" w:customStyle="1" w:styleId="21">
    <w:name w:val="Основной текст (2)"/>
    <w:basedOn w:val="a"/>
    <w:link w:val="20"/>
    <w:rsid w:val="009D643D"/>
    <w:pPr>
      <w:shd w:val="clear" w:color="auto" w:fill="FFFFFF"/>
      <w:spacing w:line="240" w:lineRule="atLeast"/>
    </w:pPr>
    <w:rPr>
      <w:rFonts w:ascii="Trebuchet MS" w:hAnsi="Trebuchet MS"/>
      <w:i/>
      <w:iCs/>
      <w:noProof/>
      <w:sz w:val="20"/>
      <w:szCs w:val="20"/>
      <w:lang w:val="en-BE" w:eastAsia="en-BE"/>
    </w:rPr>
  </w:style>
  <w:style w:type="character" w:customStyle="1" w:styleId="a7">
    <w:name w:val="Основной текст + Курсив"/>
    <w:aliases w:val="Интервал 0 pt"/>
    <w:rsid w:val="009D643D"/>
    <w:rPr>
      <w:i/>
      <w:iCs/>
      <w:sz w:val="27"/>
      <w:szCs w:val="27"/>
      <w:lang w:bidi="ar-SA"/>
    </w:rPr>
  </w:style>
  <w:style w:type="paragraph" w:customStyle="1" w:styleId="ConsPlusNormal">
    <w:name w:val="ConsPlusNormal"/>
    <w:rsid w:val="00B2288B"/>
    <w:pPr>
      <w:autoSpaceDE w:val="0"/>
      <w:autoSpaceDN w:val="0"/>
      <w:adjustRightInd w:val="0"/>
      <w:ind w:firstLine="720"/>
    </w:pPr>
    <w:rPr>
      <w:rFonts w:ascii="Arial" w:hAnsi="Arial" w:cs="Arial"/>
      <w:lang w:val="ru-RU" w:eastAsia="ru-RU"/>
    </w:rPr>
  </w:style>
  <w:style w:type="character" w:customStyle="1" w:styleId="-1pt">
    <w:name w:val="Основной текст + Интервал -1 pt"/>
    <w:rsid w:val="00F646BF"/>
    <w:rPr>
      <w:spacing w:val="-20"/>
      <w:sz w:val="23"/>
      <w:szCs w:val="23"/>
      <w:lang w:bidi="ar-SA"/>
    </w:rPr>
  </w:style>
  <w:style w:type="character" w:styleId="a8">
    <w:name w:val="Hyperlink"/>
    <w:rsid w:val="00CC5CAD"/>
    <w:rPr>
      <w:color w:val="000080"/>
      <w:u w:val="single"/>
    </w:rPr>
  </w:style>
  <w:style w:type="paragraph" w:styleId="a9">
    <w:name w:val="Balloon Text"/>
    <w:basedOn w:val="a"/>
    <w:semiHidden/>
    <w:rsid w:val="00C001F2"/>
    <w:rPr>
      <w:rFonts w:ascii="Tahoma" w:hAnsi="Tahoma" w:cs="Tahoma"/>
      <w:sz w:val="16"/>
      <w:szCs w:val="16"/>
    </w:rPr>
  </w:style>
  <w:style w:type="character" w:customStyle="1" w:styleId="10">
    <w:name w:val="Заголовок №1_"/>
    <w:link w:val="11"/>
    <w:rsid w:val="00BD7234"/>
    <w:rPr>
      <w:sz w:val="24"/>
      <w:szCs w:val="24"/>
      <w:lang w:bidi="ar-SA"/>
    </w:rPr>
  </w:style>
  <w:style w:type="character" w:customStyle="1" w:styleId="12pt">
    <w:name w:val="Заголовок №1 + Интервал 2 pt"/>
    <w:rsid w:val="00BD7234"/>
    <w:rPr>
      <w:spacing w:val="40"/>
      <w:sz w:val="24"/>
      <w:szCs w:val="24"/>
      <w:lang w:bidi="ar-SA"/>
    </w:rPr>
  </w:style>
  <w:style w:type="paragraph" w:customStyle="1" w:styleId="11">
    <w:name w:val="Заголовок №1"/>
    <w:basedOn w:val="a"/>
    <w:link w:val="10"/>
    <w:rsid w:val="00BD7234"/>
    <w:pPr>
      <w:shd w:val="clear" w:color="auto" w:fill="FFFFFF"/>
      <w:spacing w:before="240" w:after="300" w:line="240" w:lineRule="atLeast"/>
      <w:outlineLvl w:val="0"/>
    </w:pPr>
    <w:rPr>
      <w:lang w:val="en-BE" w:eastAsia="en-BE"/>
    </w:rPr>
  </w:style>
  <w:style w:type="character" w:customStyle="1" w:styleId="1pt">
    <w:name w:val="Основной текст + Интервал 1 pt"/>
    <w:rsid w:val="003D76CB"/>
    <w:rPr>
      <w:spacing w:val="30"/>
      <w:sz w:val="27"/>
      <w:szCs w:val="27"/>
      <w:lang w:bidi="ar-SA"/>
    </w:rPr>
  </w:style>
  <w:style w:type="character" w:customStyle="1" w:styleId="2pt">
    <w:name w:val="Основной текст + Интервал 2 pt"/>
    <w:rsid w:val="00950FAF"/>
    <w:rPr>
      <w:spacing w:val="40"/>
      <w:sz w:val="27"/>
      <w:szCs w:val="27"/>
      <w:lang w:bidi="ar-SA"/>
    </w:rPr>
  </w:style>
  <w:style w:type="character" w:customStyle="1" w:styleId="3pt">
    <w:name w:val="Основной текст + Интервал 3 pt"/>
    <w:rsid w:val="00C85D8D"/>
    <w:rPr>
      <w:spacing w:val="60"/>
      <w:sz w:val="27"/>
      <w:szCs w:val="27"/>
      <w:lang w:bidi="ar-SA"/>
    </w:rPr>
  </w:style>
  <w:style w:type="character" w:customStyle="1" w:styleId="2CordiaUPC">
    <w:name w:val="Основной текст (2) + CordiaUPC"/>
    <w:aliases w:val="24 pt,Полужирный1"/>
    <w:rsid w:val="00574A9F"/>
    <w:rPr>
      <w:rFonts w:ascii="CordiaUPC" w:hAnsi="CordiaUPC" w:cs="CordiaUPC"/>
      <w:b/>
      <w:bCs/>
      <w:i/>
      <w:iCs/>
      <w:noProof/>
      <w:sz w:val="48"/>
      <w:szCs w:val="48"/>
      <w:lang w:bidi="ar-SA"/>
    </w:rPr>
  </w:style>
  <w:style w:type="character" w:customStyle="1" w:styleId="3">
    <w:name w:val="Основной текст (3)_"/>
    <w:link w:val="30"/>
    <w:rsid w:val="00EE1D63"/>
    <w:rPr>
      <w:b/>
      <w:bCs/>
      <w:sz w:val="28"/>
      <w:szCs w:val="28"/>
      <w:lang w:bidi="ar-SA"/>
    </w:rPr>
  </w:style>
  <w:style w:type="paragraph" w:customStyle="1" w:styleId="30">
    <w:name w:val="Основной текст (3)"/>
    <w:basedOn w:val="a"/>
    <w:link w:val="3"/>
    <w:rsid w:val="00EE1D63"/>
    <w:pPr>
      <w:widowControl w:val="0"/>
      <w:shd w:val="clear" w:color="auto" w:fill="FFFFFF"/>
      <w:spacing w:before="360" w:after="360" w:line="240" w:lineRule="atLeast"/>
    </w:pPr>
    <w:rPr>
      <w:b/>
      <w:bCs/>
      <w:sz w:val="28"/>
      <w:szCs w:val="28"/>
      <w:lang w:val="en-BE" w:eastAsia="en-BE"/>
    </w:rPr>
  </w:style>
  <w:style w:type="paragraph" w:styleId="aa">
    <w:name w:val="Body Text Indent"/>
    <w:basedOn w:val="a"/>
    <w:rsid w:val="008364FF"/>
    <w:pPr>
      <w:spacing w:after="120"/>
      <w:ind w:left="283"/>
    </w:pPr>
  </w:style>
  <w:style w:type="paragraph" w:customStyle="1" w:styleId="BodyText2">
    <w:name w:val="Body Text 2"/>
    <w:basedOn w:val="a"/>
    <w:rsid w:val="00BC7562"/>
    <w:pPr>
      <w:overflowPunct w:val="0"/>
      <w:autoSpaceDE w:val="0"/>
      <w:autoSpaceDN w:val="0"/>
      <w:adjustRightInd w:val="0"/>
      <w:spacing w:after="120" w:line="480" w:lineRule="auto"/>
    </w:pPr>
    <w:rPr>
      <w:sz w:val="20"/>
      <w:szCs w:val="20"/>
    </w:rPr>
  </w:style>
  <w:style w:type="character" w:customStyle="1" w:styleId="others1">
    <w:name w:val="others1"/>
    <w:basedOn w:val="a0"/>
    <w:rsid w:val="00BC7562"/>
  </w:style>
  <w:style w:type="character" w:customStyle="1" w:styleId="others2">
    <w:name w:val="others2"/>
    <w:basedOn w:val="a0"/>
    <w:rsid w:val="00BC7562"/>
  </w:style>
  <w:style w:type="character" w:customStyle="1" w:styleId="others3">
    <w:name w:val="others3"/>
    <w:basedOn w:val="a0"/>
    <w:rsid w:val="00BC7562"/>
  </w:style>
  <w:style w:type="character" w:customStyle="1" w:styleId="data2">
    <w:name w:val="data2"/>
    <w:basedOn w:val="a0"/>
    <w:rsid w:val="00BC7562"/>
  </w:style>
  <w:style w:type="character" w:customStyle="1" w:styleId="others4">
    <w:name w:val="others4"/>
    <w:basedOn w:val="a0"/>
    <w:rsid w:val="00BC7562"/>
  </w:style>
  <w:style w:type="character" w:customStyle="1" w:styleId="others6">
    <w:name w:val="others6"/>
    <w:basedOn w:val="a0"/>
    <w:rsid w:val="00BC7562"/>
  </w:style>
  <w:style w:type="character" w:customStyle="1" w:styleId="others7">
    <w:name w:val="others7"/>
    <w:basedOn w:val="a0"/>
    <w:rsid w:val="00BC7562"/>
  </w:style>
  <w:style w:type="character" w:customStyle="1" w:styleId="address2">
    <w:name w:val="address2"/>
    <w:basedOn w:val="a0"/>
    <w:rsid w:val="00BC7562"/>
  </w:style>
  <w:style w:type="character" w:customStyle="1" w:styleId="nomer2">
    <w:name w:val="nomer2"/>
    <w:basedOn w:val="a0"/>
    <w:rsid w:val="00BC7562"/>
  </w:style>
  <w:style w:type="character" w:customStyle="1" w:styleId="others9">
    <w:name w:val="others9"/>
    <w:basedOn w:val="a0"/>
    <w:rsid w:val="00BC7562"/>
  </w:style>
  <w:style w:type="character" w:customStyle="1" w:styleId="others10">
    <w:name w:val="others10"/>
    <w:basedOn w:val="a0"/>
    <w:rsid w:val="00BC7562"/>
  </w:style>
  <w:style w:type="character" w:customStyle="1" w:styleId="others16">
    <w:name w:val="others16"/>
    <w:basedOn w:val="a0"/>
    <w:rsid w:val="00BC7562"/>
  </w:style>
  <w:style w:type="character" w:customStyle="1" w:styleId="others17">
    <w:name w:val="others17"/>
    <w:basedOn w:val="a0"/>
    <w:rsid w:val="00BC7562"/>
  </w:style>
  <w:style w:type="character" w:customStyle="1" w:styleId="others18">
    <w:name w:val="others18"/>
    <w:basedOn w:val="a0"/>
    <w:rsid w:val="00BC7562"/>
  </w:style>
  <w:style w:type="character" w:customStyle="1" w:styleId="others19">
    <w:name w:val="others19"/>
    <w:basedOn w:val="a0"/>
    <w:rsid w:val="00BC7562"/>
  </w:style>
  <w:style w:type="character" w:customStyle="1" w:styleId="others21">
    <w:name w:val="others21"/>
    <w:basedOn w:val="a0"/>
    <w:rsid w:val="00BC7562"/>
  </w:style>
  <w:style w:type="paragraph" w:styleId="ab">
    <w:name w:val="Title"/>
    <w:basedOn w:val="a"/>
    <w:next w:val="ac"/>
    <w:link w:val="ad"/>
    <w:uiPriority w:val="99"/>
    <w:qFormat/>
    <w:rsid w:val="007F4177"/>
    <w:pPr>
      <w:widowControl w:val="0"/>
      <w:autoSpaceDE w:val="0"/>
      <w:autoSpaceDN w:val="0"/>
      <w:adjustRightInd w:val="0"/>
      <w:jc w:val="center"/>
    </w:pPr>
    <w:rPr>
      <w:b/>
      <w:bCs/>
      <w:u w:val="single"/>
      <w:lang w:val="x-none" w:eastAsia="x-none"/>
    </w:rPr>
  </w:style>
  <w:style w:type="character" w:customStyle="1" w:styleId="ad">
    <w:name w:val="Заголовок Знак"/>
    <w:link w:val="ab"/>
    <w:uiPriority w:val="99"/>
    <w:rsid w:val="007F4177"/>
    <w:rPr>
      <w:b/>
      <w:bCs/>
      <w:sz w:val="24"/>
      <w:szCs w:val="24"/>
      <w:u w:val="single"/>
      <w:lang w:val="x-none" w:eastAsia="x-none"/>
    </w:rPr>
  </w:style>
  <w:style w:type="paragraph" w:styleId="ac">
    <w:name w:val="Subtitle"/>
    <w:basedOn w:val="a"/>
    <w:next w:val="a"/>
    <w:link w:val="ae"/>
    <w:qFormat/>
    <w:rsid w:val="007F4177"/>
    <w:pPr>
      <w:spacing w:after="60"/>
      <w:jc w:val="center"/>
      <w:outlineLvl w:val="1"/>
    </w:pPr>
    <w:rPr>
      <w:rFonts w:ascii="Cambria" w:hAnsi="Cambria"/>
    </w:rPr>
  </w:style>
  <w:style w:type="character" w:customStyle="1" w:styleId="ae">
    <w:name w:val="Подзаголовок Знак"/>
    <w:link w:val="ac"/>
    <w:rsid w:val="007F4177"/>
    <w:rPr>
      <w:rFonts w:ascii="Cambria" w:eastAsia="Times New Roman" w:hAnsi="Cambria" w:cs="Times New Roman"/>
      <w:sz w:val="24"/>
      <w:szCs w:val="24"/>
    </w:rPr>
  </w:style>
  <w:style w:type="paragraph" w:styleId="af">
    <w:name w:val="footer"/>
    <w:basedOn w:val="a"/>
    <w:link w:val="af0"/>
    <w:uiPriority w:val="99"/>
    <w:rsid w:val="000B683B"/>
    <w:pPr>
      <w:tabs>
        <w:tab w:val="center" w:pos="4677"/>
        <w:tab w:val="right" w:pos="9355"/>
      </w:tabs>
    </w:pPr>
  </w:style>
  <w:style w:type="character" w:customStyle="1" w:styleId="af0">
    <w:name w:val="Нижний колонтитул Знак"/>
    <w:link w:val="af"/>
    <w:uiPriority w:val="99"/>
    <w:rsid w:val="000B68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4319">
      <w:bodyDiv w:val="1"/>
      <w:marLeft w:val="0"/>
      <w:marRight w:val="0"/>
      <w:marTop w:val="0"/>
      <w:marBottom w:val="0"/>
      <w:divBdr>
        <w:top w:val="none" w:sz="0" w:space="0" w:color="auto"/>
        <w:left w:val="none" w:sz="0" w:space="0" w:color="auto"/>
        <w:bottom w:val="none" w:sz="0" w:space="0" w:color="auto"/>
        <w:right w:val="none" w:sz="0" w:space="0" w:color="auto"/>
      </w:divBdr>
    </w:div>
    <w:div w:id="948581402">
      <w:bodyDiv w:val="1"/>
      <w:marLeft w:val="0"/>
      <w:marRight w:val="0"/>
      <w:marTop w:val="0"/>
      <w:marBottom w:val="0"/>
      <w:divBdr>
        <w:top w:val="none" w:sz="0" w:space="0" w:color="auto"/>
        <w:left w:val="none" w:sz="0" w:space="0" w:color="auto"/>
        <w:bottom w:val="none" w:sz="0" w:space="0" w:color="auto"/>
        <w:right w:val="none" w:sz="0" w:space="0" w:color="auto"/>
      </w:divBdr>
    </w:div>
    <w:div w:id="1407653943">
      <w:bodyDiv w:val="1"/>
      <w:marLeft w:val="0"/>
      <w:marRight w:val="0"/>
      <w:marTop w:val="0"/>
      <w:marBottom w:val="0"/>
      <w:divBdr>
        <w:top w:val="none" w:sz="0" w:space="0" w:color="auto"/>
        <w:left w:val="none" w:sz="0" w:space="0" w:color="auto"/>
        <w:bottom w:val="none" w:sz="0" w:space="0" w:color="auto"/>
        <w:right w:val="none" w:sz="0" w:space="0" w:color="auto"/>
      </w:divBdr>
    </w:div>
    <w:div w:id="213721351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B152E47362987F47FEAC2E2DD3D9DAA628212EB0790D418AC3D586444B942009F31AA42099C636Bz4XF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CB152E47362987F47FEAC2E2DD3D9DAA628911E60790D418AC3D586444B942009F31AA410Bz9XA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onsultantplus://offline/ref=CB152E47362987F47FEAC2E2DD3D9DAA628911E60790D418AC3D586444B942009F31AA42099C616Bz4XBN" TargetMode="External"/><Relationship Id="rId4" Type="http://schemas.openxmlformats.org/officeDocument/2006/relationships/webSettings" Target="webSettings.xml"/><Relationship Id="rId9" Type="http://schemas.openxmlformats.org/officeDocument/2006/relationships/hyperlink" Target="consultantplus://offline/ref=F7EB22077525BAD7AFF52245BA0E913618DA01C4A1D8B5B4E13C7B09A0D87CF1DAE12FA8FB1B3E4EP3N1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2341</Words>
  <Characters>13344</Characters>
  <Application>Microsoft Office Word</Application>
  <DocSecurity>0</DocSecurity>
  <Lines>111</Lines>
  <Paragraphs>31</Paragraphs>
  <ScaleCrop>false</ScaleCrop>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