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AA84" w14:textId="77777777" w:rsidR="007B7557" w:rsidRDefault="00F27A38" w:rsidP="00A561FE">
      <w:pPr>
        <w:autoSpaceDE w:val="0"/>
        <w:autoSpaceDN w:val="0"/>
        <w:adjustRightInd w:val="0"/>
        <w:ind w:firstLine="708"/>
        <w:jc w:val="both"/>
      </w:pPr>
      <w:bookmarkStart w:id="0" w:name="_GoBack"/>
      <w:bookmarkEnd w:id="0"/>
      <w:r w:rsidRPr="001458A1">
        <w:t xml:space="preserve">Судья </w:t>
      </w:r>
      <w:proofErr w:type="spellStart"/>
      <w:r w:rsidR="009E1B72">
        <w:t>Белянкова</w:t>
      </w:r>
      <w:proofErr w:type="spellEnd"/>
      <w:r w:rsidR="009E1B72">
        <w:t xml:space="preserve"> Е.А</w:t>
      </w:r>
      <w:r w:rsidR="00BE54D2">
        <w:t>.</w:t>
      </w:r>
      <w:r w:rsidRPr="001458A1">
        <w:tab/>
        <w:t xml:space="preserve">   </w:t>
      </w:r>
      <w:r w:rsidRPr="001458A1">
        <w:tab/>
      </w:r>
      <w:r w:rsidRPr="001458A1">
        <w:tab/>
      </w:r>
      <w:r w:rsidRPr="001458A1">
        <w:tab/>
      </w:r>
      <w:r w:rsidRPr="001458A1">
        <w:tab/>
      </w:r>
      <w:r w:rsidRPr="001458A1">
        <w:tab/>
      </w:r>
      <w:r w:rsidRPr="001458A1">
        <w:tab/>
      </w:r>
    </w:p>
    <w:p w14:paraId="42357600" w14:textId="77777777" w:rsidR="00F27A38" w:rsidRPr="001458A1" w:rsidRDefault="007B7557" w:rsidP="00A561FE">
      <w:pPr>
        <w:autoSpaceDE w:val="0"/>
        <w:autoSpaceDN w:val="0"/>
        <w:adjustRightInd w:val="0"/>
        <w:ind w:firstLine="708"/>
        <w:jc w:val="both"/>
      </w:pPr>
      <w:r>
        <w:t>Гр. д</w:t>
      </w:r>
      <w:r w:rsidR="00EA267F">
        <w:t>ело №</w:t>
      </w:r>
      <w:r w:rsidR="00DB1415">
        <w:t>11-</w:t>
      </w:r>
      <w:r w:rsidR="009E1B72">
        <w:t>6446</w:t>
      </w:r>
    </w:p>
    <w:p w14:paraId="17FCB4FF" w14:textId="77777777" w:rsidR="00F27A38" w:rsidRPr="001458A1" w:rsidRDefault="00F27A38" w:rsidP="00F27A38"/>
    <w:p w14:paraId="54B849B1" w14:textId="77777777" w:rsidR="00F27A38" w:rsidRPr="006A1C67" w:rsidRDefault="00EE12AA" w:rsidP="00F27A38">
      <w:pPr>
        <w:jc w:val="center"/>
        <w:rPr>
          <w:b/>
        </w:rPr>
      </w:pPr>
      <w:r>
        <w:rPr>
          <w:b/>
        </w:rPr>
        <w:t xml:space="preserve">АПЕЛЛЯЦИОННОЕ </w:t>
      </w:r>
      <w:r w:rsidR="002F7BA4" w:rsidRPr="006A1C67">
        <w:rPr>
          <w:b/>
        </w:rPr>
        <w:t>ОПРЕДЕЛЕНИЕ</w:t>
      </w:r>
    </w:p>
    <w:p w14:paraId="3CEFE7D6" w14:textId="77777777" w:rsidR="00F27A38" w:rsidRPr="001458A1" w:rsidRDefault="00F27A38" w:rsidP="00F27A38"/>
    <w:p w14:paraId="5A9DE318" w14:textId="77777777" w:rsidR="00F27A38" w:rsidRPr="006A1C67" w:rsidRDefault="009E1B72" w:rsidP="006A1C67">
      <w:pPr>
        <w:ind w:firstLine="709"/>
        <w:rPr>
          <w:b/>
        </w:rPr>
      </w:pPr>
      <w:r>
        <w:rPr>
          <w:b/>
        </w:rPr>
        <w:t>08 октября</w:t>
      </w:r>
      <w:r w:rsidR="0099218F" w:rsidRPr="006A1C67">
        <w:rPr>
          <w:b/>
        </w:rPr>
        <w:t xml:space="preserve"> 2012 </w:t>
      </w:r>
      <w:r w:rsidR="00F27A38" w:rsidRPr="006A1C67">
        <w:rPr>
          <w:b/>
        </w:rPr>
        <w:t xml:space="preserve">года </w:t>
      </w:r>
    </w:p>
    <w:p w14:paraId="761DEE33" w14:textId="77777777" w:rsidR="00F27A38" w:rsidRPr="001458A1" w:rsidRDefault="00F27A38" w:rsidP="006A1C67">
      <w:pPr>
        <w:ind w:firstLine="709"/>
      </w:pPr>
      <w:r w:rsidRPr="001458A1">
        <w:t xml:space="preserve">Судебная коллегия по  гражданским делам Московского городского суда </w:t>
      </w:r>
    </w:p>
    <w:p w14:paraId="75481C9A" w14:textId="77777777" w:rsidR="00F27A38" w:rsidRPr="001458A1" w:rsidRDefault="00F27A38" w:rsidP="006A1C67">
      <w:pPr>
        <w:ind w:firstLine="709"/>
      </w:pPr>
      <w:r w:rsidRPr="001458A1">
        <w:t>в составе:</w:t>
      </w:r>
    </w:p>
    <w:p w14:paraId="6A7E265F" w14:textId="77777777" w:rsidR="00F27A38" w:rsidRPr="001458A1" w:rsidRDefault="00F27A38" w:rsidP="006A1C67">
      <w:pPr>
        <w:ind w:firstLine="709"/>
      </w:pPr>
      <w:r w:rsidRPr="001458A1">
        <w:t xml:space="preserve">председательствующего </w:t>
      </w:r>
      <w:r w:rsidR="009E1B72">
        <w:t>Горновой М.В</w:t>
      </w:r>
      <w:r w:rsidR="002764EE">
        <w:t>.</w:t>
      </w:r>
    </w:p>
    <w:p w14:paraId="0492F00B" w14:textId="77777777" w:rsidR="00F27A38" w:rsidRDefault="000E2F8F" w:rsidP="006A1C67">
      <w:pPr>
        <w:ind w:firstLine="709"/>
      </w:pPr>
      <w:r>
        <w:t xml:space="preserve">и </w:t>
      </w:r>
      <w:r w:rsidR="0099218F">
        <w:t xml:space="preserve">судей </w:t>
      </w:r>
      <w:proofErr w:type="spellStart"/>
      <w:r w:rsidR="00034BAF">
        <w:t>Федерякиной</w:t>
      </w:r>
      <w:proofErr w:type="spellEnd"/>
      <w:r w:rsidR="00034BAF">
        <w:t xml:space="preserve"> Е.Ю</w:t>
      </w:r>
      <w:r>
        <w:t xml:space="preserve">., </w:t>
      </w:r>
      <w:r w:rsidR="00034BAF">
        <w:t>Ефимовой И.Е</w:t>
      </w:r>
      <w:r w:rsidR="00F27A38" w:rsidRPr="001458A1">
        <w:t>.</w:t>
      </w:r>
    </w:p>
    <w:p w14:paraId="140F8E32" w14:textId="77777777" w:rsidR="00F27A38" w:rsidRPr="001458A1" w:rsidRDefault="00F27A38" w:rsidP="006A1C67">
      <w:pPr>
        <w:ind w:firstLine="709"/>
      </w:pPr>
      <w:r w:rsidRPr="001458A1">
        <w:t xml:space="preserve">при секретаре </w:t>
      </w:r>
      <w:proofErr w:type="spellStart"/>
      <w:r w:rsidR="009E1B72">
        <w:t>Бажиновой</w:t>
      </w:r>
      <w:proofErr w:type="spellEnd"/>
      <w:r w:rsidR="009E1B72">
        <w:t xml:space="preserve"> А.Ю</w:t>
      </w:r>
      <w:r w:rsidR="00EA267F">
        <w:t>.</w:t>
      </w:r>
      <w:r w:rsidR="00A561FE">
        <w:t>,</w:t>
      </w:r>
    </w:p>
    <w:p w14:paraId="33CED07B" w14:textId="77777777" w:rsidR="00F27A38" w:rsidRPr="001458A1" w:rsidRDefault="00F27A38" w:rsidP="006A1C67">
      <w:pPr>
        <w:ind w:firstLine="709"/>
        <w:jc w:val="both"/>
      </w:pPr>
      <w:r w:rsidRPr="001458A1">
        <w:t xml:space="preserve">заслушав в открытом судебном заседании по докладу судьи </w:t>
      </w:r>
      <w:proofErr w:type="spellStart"/>
      <w:r w:rsidR="00034BAF">
        <w:t>Федерякиной</w:t>
      </w:r>
      <w:proofErr w:type="spellEnd"/>
      <w:r w:rsidR="00034BAF">
        <w:t xml:space="preserve"> Е.Ю.</w:t>
      </w:r>
    </w:p>
    <w:p w14:paraId="2020E0FE" w14:textId="77777777" w:rsidR="00F27A38" w:rsidRPr="001458A1" w:rsidRDefault="0099218F" w:rsidP="00A561FE">
      <w:pPr>
        <w:shd w:val="clear" w:color="auto" w:fill="FFFFFF"/>
        <w:ind w:firstLine="709"/>
        <w:jc w:val="both"/>
      </w:pPr>
      <w:r>
        <w:t xml:space="preserve">дело по </w:t>
      </w:r>
      <w:r w:rsidR="002764EE">
        <w:t>апелляционн</w:t>
      </w:r>
      <w:r w:rsidR="009E1B72">
        <w:t>ой</w:t>
      </w:r>
      <w:r w:rsidR="002764EE">
        <w:t xml:space="preserve"> жалоб</w:t>
      </w:r>
      <w:r w:rsidR="009E1B72">
        <w:t>е</w:t>
      </w:r>
      <w:r w:rsidR="00BE54D2">
        <w:t xml:space="preserve"> истца ОАО «</w:t>
      </w:r>
      <w:r w:rsidR="009E1B72">
        <w:t>Сбербанк России</w:t>
      </w:r>
      <w:r w:rsidR="00BE54D2">
        <w:t>»</w:t>
      </w:r>
      <w:r w:rsidR="009E1B72">
        <w:t xml:space="preserve"> в лице филиала – Московского банка ОАО «Сбербанк России»</w:t>
      </w:r>
      <w:r w:rsidR="009401E2">
        <w:t xml:space="preserve"> </w:t>
      </w:r>
      <w:r w:rsidR="00F27A38" w:rsidRPr="001458A1">
        <w:t xml:space="preserve">на решение </w:t>
      </w:r>
      <w:r w:rsidR="00BE54D2">
        <w:t>Черемушкинского</w:t>
      </w:r>
      <w:r w:rsidR="00EA267F">
        <w:t xml:space="preserve"> районного суда г</w:t>
      </w:r>
      <w:r w:rsidR="002764EE">
        <w:t>орода</w:t>
      </w:r>
      <w:r w:rsidR="00EA267F">
        <w:t xml:space="preserve"> Москвы от </w:t>
      </w:r>
      <w:r w:rsidR="00BE54D2">
        <w:t>1</w:t>
      </w:r>
      <w:r w:rsidR="009E1B72">
        <w:t>8</w:t>
      </w:r>
      <w:r w:rsidR="00BE54D2">
        <w:t xml:space="preserve"> июня</w:t>
      </w:r>
      <w:r w:rsidR="00034BAF">
        <w:t xml:space="preserve"> 2012</w:t>
      </w:r>
      <w:r w:rsidR="00F27A38" w:rsidRPr="001458A1">
        <w:t xml:space="preserve"> года, которым постановлено:</w:t>
      </w:r>
      <w:r w:rsidR="0063464B">
        <w:t xml:space="preserve"> </w:t>
      </w:r>
      <w:r w:rsidR="009E1B72" w:rsidRPr="00FE18ED">
        <w:t xml:space="preserve">ОАО «Сбербанк России» в иске к </w:t>
      </w:r>
      <w:proofErr w:type="spellStart"/>
      <w:r w:rsidR="009E1B72" w:rsidRPr="00FE18ED">
        <w:t>Лисютину</w:t>
      </w:r>
      <w:proofErr w:type="spellEnd"/>
      <w:r w:rsidR="009E1B72" w:rsidRPr="00FE18ED">
        <w:t xml:space="preserve"> </w:t>
      </w:r>
      <w:r w:rsidR="00FB2430">
        <w:t>И.А.</w:t>
      </w:r>
      <w:r w:rsidR="009E1B72" w:rsidRPr="00FE18ED">
        <w:t xml:space="preserve"> и Степановой </w:t>
      </w:r>
      <w:r w:rsidR="00FB2430">
        <w:t>В.П.</w:t>
      </w:r>
      <w:r w:rsidR="009E1B72" w:rsidRPr="00FE18ED">
        <w:t xml:space="preserve"> об обращении взыскания на долю должника путем ее продажи участнику общей собственности, обратив вырученные от продажи средства в погашение задолженности </w:t>
      </w:r>
      <w:proofErr w:type="spellStart"/>
      <w:r w:rsidR="009E1B72" w:rsidRPr="00FE18ED">
        <w:t>Лисютина</w:t>
      </w:r>
      <w:proofErr w:type="spellEnd"/>
      <w:r w:rsidR="009E1B72" w:rsidRPr="00FE18ED">
        <w:t xml:space="preserve"> И.А. </w:t>
      </w:r>
      <w:r w:rsidR="009E1B72">
        <w:t>–</w:t>
      </w:r>
      <w:r w:rsidR="009E1B72" w:rsidRPr="00FE18ED">
        <w:t xml:space="preserve"> отказать</w:t>
      </w:r>
      <w:r w:rsidR="00A561FE">
        <w:t>.</w:t>
      </w:r>
    </w:p>
    <w:p w14:paraId="28642FBD" w14:textId="77777777" w:rsidR="00F27A38" w:rsidRPr="006A1C67" w:rsidRDefault="00F27A38" w:rsidP="00586215">
      <w:pPr>
        <w:jc w:val="center"/>
        <w:rPr>
          <w:b/>
        </w:rPr>
      </w:pPr>
      <w:r w:rsidRPr="006A1C67">
        <w:rPr>
          <w:b/>
        </w:rPr>
        <w:t>УСТАНОВИЛА:</w:t>
      </w:r>
    </w:p>
    <w:p w14:paraId="268839BB" w14:textId="77777777" w:rsidR="002F7BA4" w:rsidRDefault="002F7BA4" w:rsidP="00F27A38">
      <w:pPr>
        <w:ind w:firstLine="708"/>
        <w:jc w:val="both"/>
      </w:pPr>
    </w:p>
    <w:p w14:paraId="531B8D21" w14:textId="77777777" w:rsidR="00834201" w:rsidRDefault="00C34CED" w:rsidP="00626E56">
      <w:pPr>
        <w:shd w:val="clear" w:color="auto" w:fill="FFFFFF"/>
        <w:ind w:right="3" w:firstLine="709"/>
        <w:jc w:val="both"/>
      </w:pPr>
      <w:r w:rsidRPr="00E0668F">
        <w:t xml:space="preserve">Истец </w:t>
      </w:r>
      <w:r w:rsidR="00626E56" w:rsidRPr="00FE18ED">
        <w:t xml:space="preserve">ОАО «Сбербанк России» </w:t>
      </w:r>
      <w:r w:rsidR="00B3481E" w:rsidRPr="00B3481E">
        <w:t xml:space="preserve">в лице филиала – Московского банка ОАО «Сбербанк России» </w:t>
      </w:r>
      <w:r w:rsidR="00626E56" w:rsidRPr="00FE18ED">
        <w:t xml:space="preserve">обратился в суд с иском к </w:t>
      </w:r>
      <w:r w:rsidR="00B3481E">
        <w:t xml:space="preserve">ответчику </w:t>
      </w:r>
      <w:proofErr w:type="spellStart"/>
      <w:r w:rsidR="00626E56" w:rsidRPr="00FE18ED">
        <w:t>Лисютину</w:t>
      </w:r>
      <w:proofErr w:type="spellEnd"/>
      <w:r w:rsidR="00626E56" w:rsidRPr="00FE18ED">
        <w:t xml:space="preserve"> И.А. о выделении </w:t>
      </w:r>
      <w:r w:rsidR="00B3481E">
        <w:t xml:space="preserve">в натуре ½ </w:t>
      </w:r>
      <w:r w:rsidR="00626E56" w:rsidRPr="00FE18ED">
        <w:t xml:space="preserve">доли </w:t>
      </w:r>
      <w:proofErr w:type="spellStart"/>
      <w:r w:rsidR="00626E56" w:rsidRPr="00FE18ED">
        <w:t>Лисютина</w:t>
      </w:r>
      <w:proofErr w:type="spellEnd"/>
      <w:r w:rsidR="00626E56" w:rsidRPr="00FE18ED">
        <w:t xml:space="preserve"> И.А. в </w:t>
      </w:r>
      <w:r w:rsidR="00B3481E">
        <w:t xml:space="preserve">праве на </w:t>
      </w:r>
      <w:r w:rsidR="00626E56" w:rsidRPr="00FE18ED">
        <w:t>земельн</w:t>
      </w:r>
      <w:r w:rsidR="00B3481E">
        <w:t>ый</w:t>
      </w:r>
      <w:r w:rsidR="00626E56" w:rsidRPr="00FE18ED">
        <w:t xml:space="preserve"> участ</w:t>
      </w:r>
      <w:r w:rsidR="00B3481E">
        <w:t>о</w:t>
      </w:r>
      <w:r w:rsidR="00626E56" w:rsidRPr="00FE18ED">
        <w:t>к</w:t>
      </w:r>
      <w:r w:rsidR="00B3481E">
        <w:t>,</w:t>
      </w:r>
      <w:r w:rsidR="00626E56" w:rsidRPr="00FE18ED">
        <w:t xml:space="preserve"> </w:t>
      </w:r>
      <w:r w:rsidR="00B3481E" w:rsidRPr="00B3481E">
        <w:t>расположенн</w:t>
      </w:r>
      <w:r w:rsidR="00B3481E">
        <w:t>ый</w:t>
      </w:r>
      <w:r w:rsidR="00B3481E" w:rsidRPr="00B3481E">
        <w:t xml:space="preserve"> по адресу: </w:t>
      </w:r>
      <w:r w:rsidR="00FB2430">
        <w:t>********</w:t>
      </w:r>
      <w:r w:rsidR="00B3481E" w:rsidRPr="00B3481E">
        <w:t xml:space="preserve">, </w:t>
      </w:r>
      <w:r w:rsidR="00626E56" w:rsidRPr="00FE18ED">
        <w:t xml:space="preserve">об обращении взыскания на </w:t>
      </w:r>
      <w:r w:rsidR="00B3481E" w:rsidRPr="00B3481E">
        <w:t>½ дол</w:t>
      </w:r>
      <w:r w:rsidR="00B3481E">
        <w:t>ю</w:t>
      </w:r>
      <w:r w:rsidR="00B3481E" w:rsidRPr="00B3481E">
        <w:t xml:space="preserve"> </w:t>
      </w:r>
      <w:proofErr w:type="spellStart"/>
      <w:r w:rsidR="00B3481E" w:rsidRPr="00B3481E">
        <w:t>Лисютина</w:t>
      </w:r>
      <w:proofErr w:type="spellEnd"/>
      <w:r w:rsidR="00B3481E" w:rsidRPr="00B3481E">
        <w:t xml:space="preserve"> И.А. в праве на земельный участок, расположенный по адресу: </w:t>
      </w:r>
      <w:r w:rsidR="00FB2430">
        <w:t>********</w:t>
      </w:r>
      <w:r w:rsidR="00B3481E" w:rsidRPr="00B3481E">
        <w:t xml:space="preserve">, </w:t>
      </w:r>
      <w:r w:rsidR="00834201">
        <w:t>указывая в обоснование</w:t>
      </w:r>
      <w:r w:rsidR="00B3481E">
        <w:t xml:space="preserve"> требовани</w:t>
      </w:r>
      <w:r w:rsidR="00834201">
        <w:t>й</w:t>
      </w:r>
      <w:r w:rsidR="00626E56" w:rsidRPr="00FE18ED">
        <w:t xml:space="preserve">, что </w:t>
      </w:r>
      <w:proofErr w:type="spellStart"/>
      <w:r w:rsidR="00626E56" w:rsidRPr="00FE18ED">
        <w:t>Лисютин</w:t>
      </w:r>
      <w:proofErr w:type="spellEnd"/>
      <w:r w:rsidR="00626E56" w:rsidRPr="00FE18ED">
        <w:t xml:space="preserve"> И.А. является должником по исполнительному производству, взыскателем по которому является истец</w:t>
      </w:r>
      <w:r w:rsidR="00B3481E">
        <w:t>. В ходе исполнительного п</w:t>
      </w:r>
      <w:r w:rsidR="00834201">
        <w:t>р</w:t>
      </w:r>
      <w:r w:rsidR="00B3481E">
        <w:t xml:space="preserve">оизводства установлено, что у ответчика отсутствуют денежные средства и иное движимое имущество, достаточное для исполнения судебного акта о взыскании </w:t>
      </w:r>
      <w:r w:rsidR="00FB2430">
        <w:t>********</w:t>
      </w:r>
      <w:r w:rsidR="00B3481E">
        <w:t xml:space="preserve"> рублей</w:t>
      </w:r>
      <w:r w:rsidR="00834201">
        <w:t>.</w:t>
      </w:r>
    </w:p>
    <w:p w14:paraId="63020ECA" w14:textId="77777777" w:rsidR="00626E56" w:rsidRPr="00AF706A" w:rsidRDefault="00626E56" w:rsidP="00626E56">
      <w:pPr>
        <w:shd w:val="clear" w:color="auto" w:fill="FFFFFF"/>
        <w:ind w:right="3" w:firstLine="709"/>
        <w:jc w:val="both"/>
      </w:pPr>
      <w:r w:rsidRPr="00FE18ED">
        <w:t xml:space="preserve">В дальнейшем истец уточнил </w:t>
      </w:r>
      <w:r w:rsidR="00834201">
        <w:t xml:space="preserve">исковые </w:t>
      </w:r>
      <w:r w:rsidRPr="00FE18ED">
        <w:t xml:space="preserve">требования и просил </w:t>
      </w:r>
      <w:r w:rsidR="00834201">
        <w:t xml:space="preserve">суд на основании ст.255 ГК РФ </w:t>
      </w:r>
      <w:r w:rsidRPr="00FE18ED">
        <w:t>обра</w:t>
      </w:r>
      <w:r w:rsidR="00834201">
        <w:t>тить</w:t>
      </w:r>
      <w:r w:rsidRPr="00FE18ED">
        <w:t xml:space="preserve"> взыскани</w:t>
      </w:r>
      <w:r w:rsidR="00834201">
        <w:t>е</w:t>
      </w:r>
      <w:r w:rsidRPr="00FE18ED">
        <w:t xml:space="preserve"> на </w:t>
      </w:r>
      <w:r w:rsidR="00834201">
        <w:t xml:space="preserve">принадлежащую </w:t>
      </w:r>
      <w:proofErr w:type="spellStart"/>
      <w:r w:rsidR="00834201">
        <w:t>Лисютину</w:t>
      </w:r>
      <w:proofErr w:type="spellEnd"/>
      <w:r w:rsidR="00834201">
        <w:t xml:space="preserve"> И.А. </w:t>
      </w:r>
      <w:r w:rsidR="00834201" w:rsidRPr="00834201">
        <w:t>½ дол</w:t>
      </w:r>
      <w:r w:rsidR="00834201">
        <w:t>ю</w:t>
      </w:r>
      <w:r w:rsidR="00834201" w:rsidRPr="00834201">
        <w:t xml:space="preserve"> в праве </w:t>
      </w:r>
      <w:r w:rsidR="00834201">
        <w:t xml:space="preserve">собственности </w:t>
      </w:r>
      <w:r w:rsidR="00834201" w:rsidRPr="00834201">
        <w:t xml:space="preserve">на земельный участок, расположенный по адресу: </w:t>
      </w:r>
      <w:r w:rsidR="00FB2430">
        <w:t>********</w:t>
      </w:r>
      <w:r w:rsidR="00834201" w:rsidRPr="00834201">
        <w:t xml:space="preserve">, </w:t>
      </w:r>
      <w:r w:rsidRPr="00AF706A">
        <w:t>путем ее продажи участнику общей собственности Степановой В.П.</w:t>
      </w:r>
      <w:r w:rsidR="00AF706A">
        <w:t xml:space="preserve"> по цене соразмерной рыночной</w:t>
      </w:r>
      <w:r w:rsidRPr="00AF706A">
        <w:t xml:space="preserve">, обратив вырученные от продажи средства в погашение задолженности </w:t>
      </w:r>
      <w:proofErr w:type="spellStart"/>
      <w:r w:rsidRPr="00AF706A">
        <w:t>Лисютина</w:t>
      </w:r>
      <w:proofErr w:type="spellEnd"/>
      <w:r w:rsidRPr="00AF706A">
        <w:t xml:space="preserve"> И.А.</w:t>
      </w:r>
      <w:r w:rsidR="00811E3D">
        <w:t xml:space="preserve"> перед ОАО «Сбербанк России», установленной решением Гагаринского районного суда </w:t>
      </w:r>
      <w:proofErr w:type="spellStart"/>
      <w:r w:rsidR="00811E3D">
        <w:t>г.Москвы</w:t>
      </w:r>
      <w:proofErr w:type="spellEnd"/>
      <w:r w:rsidR="00811E3D">
        <w:t xml:space="preserve"> от 11.12.2009 года (л.д.56).</w:t>
      </w:r>
    </w:p>
    <w:p w14:paraId="60FE597C" w14:textId="77777777" w:rsidR="00626E56" w:rsidRPr="00FE18ED" w:rsidRDefault="00626E56" w:rsidP="00626E56">
      <w:pPr>
        <w:shd w:val="clear" w:color="auto" w:fill="FFFFFF"/>
        <w:ind w:right="3" w:firstLine="709"/>
        <w:jc w:val="both"/>
      </w:pPr>
      <w:r w:rsidRPr="00FE18ED">
        <w:t>Представитель истца в судебное заседание явился, иск поддержал.</w:t>
      </w:r>
    </w:p>
    <w:p w14:paraId="18BBDECA" w14:textId="77777777" w:rsidR="00626E56" w:rsidRPr="00FE18ED" w:rsidRDefault="00F0506E" w:rsidP="00626E56">
      <w:pPr>
        <w:shd w:val="clear" w:color="auto" w:fill="FFFFFF"/>
        <w:ind w:right="3" w:firstLine="709"/>
        <w:jc w:val="both"/>
      </w:pPr>
      <w:r>
        <w:t>Представитель о</w:t>
      </w:r>
      <w:r w:rsidR="00626E56">
        <w:t>тветчик</w:t>
      </w:r>
      <w:r>
        <w:t>ов</w:t>
      </w:r>
      <w:r w:rsidR="00626E56">
        <w:t xml:space="preserve"> </w:t>
      </w:r>
      <w:proofErr w:type="spellStart"/>
      <w:r w:rsidR="00626E56">
        <w:t>Лисютин</w:t>
      </w:r>
      <w:r>
        <w:t>а</w:t>
      </w:r>
      <w:proofErr w:type="spellEnd"/>
      <w:r w:rsidR="00626E56">
        <w:t xml:space="preserve"> И.А.</w:t>
      </w:r>
      <w:r>
        <w:t>, Степановой В.П.</w:t>
      </w:r>
      <w:r w:rsidR="00626E56">
        <w:t xml:space="preserve"> в суд</w:t>
      </w:r>
      <w:r>
        <w:t>ебном заседании</w:t>
      </w:r>
      <w:r w:rsidR="00626E56">
        <w:t xml:space="preserve"> </w:t>
      </w:r>
      <w:r w:rsidR="00626E56" w:rsidRPr="00FE18ED">
        <w:t xml:space="preserve">возражал против удовлетворения </w:t>
      </w:r>
      <w:r>
        <w:t>заявленных требований</w:t>
      </w:r>
      <w:r w:rsidR="00626E56" w:rsidRPr="00FE18ED">
        <w:t>.</w:t>
      </w:r>
    </w:p>
    <w:p w14:paraId="7A5E9EB5" w14:textId="77777777" w:rsidR="00F27A38" w:rsidRDefault="00F27A38" w:rsidP="00FA4598">
      <w:pPr>
        <w:shd w:val="clear" w:color="auto" w:fill="FFFFFF"/>
        <w:ind w:firstLine="709"/>
        <w:jc w:val="both"/>
      </w:pPr>
      <w:r w:rsidRPr="001458A1">
        <w:t xml:space="preserve">Суд постановил </w:t>
      </w:r>
      <w:r w:rsidR="0086037D">
        <w:t>указанное</w:t>
      </w:r>
      <w:r w:rsidRPr="001458A1">
        <w:t xml:space="preserve"> выше решение, об отмене которого</w:t>
      </w:r>
      <w:r w:rsidR="009401E2">
        <w:t xml:space="preserve"> как незаконного</w:t>
      </w:r>
      <w:r w:rsidR="009F3FAB">
        <w:t xml:space="preserve"> </w:t>
      </w:r>
      <w:r w:rsidR="00FA4598">
        <w:t>в сво</w:t>
      </w:r>
      <w:r w:rsidR="00626E56">
        <w:t>ей</w:t>
      </w:r>
      <w:r w:rsidR="00FA4598">
        <w:t xml:space="preserve"> апелляционн</w:t>
      </w:r>
      <w:r w:rsidR="00626E56">
        <w:t>ой</w:t>
      </w:r>
      <w:r w:rsidR="00FA4598">
        <w:t xml:space="preserve"> жалоб</w:t>
      </w:r>
      <w:r w:rsidR="00626E56">
        <w:t>е проси</w:t>
      </w:r>
      <w:r w:rsidR="00FA4598">
        <w:t xml:space="preserve">т истец </w:t>
      </w:r>
      <w:r w:rsidR="00626E56">
        <w:t>ОАО «Сбербанк России»</w:t>
      </w:r>
      <w:r w:rsidR="00F0506E" w:rsidRPr="00F0506E">
        <w:t xml:space="preserve"> в лице филиала – Московского банка ОАО «Сбербанк России»</w:t>
      </w:r>
      <w:r w:rsidR="0063464B">
        <w:t>.</w:t>
      </w:r>
    </w:p>
    <w:p w14:paraId="1AFB6FDB" w14:textId="77777777" w:rsidR="00964DF9" w:rsidRPr="00964DF9" w:rsidRDefault="00F0506E" w:rsidP="00964DF9">
      <w:pPr>
        <w:ind w:firstLine="708"/>
        <w:jc w:val="both"/>
      </w:pPr>
      <w:r>
        <w:t>Изуч</w:t>
      </w:r>
      <w:r w:rsidR="00FA4598">
        <w:t>ив</w:t>
      </w:r>
      <w:r w:rsidR="00F27A38" w:rsidRPr="001458A1">
        <w:t xml:space="preserve"> материалы</w:t>
      </w:r>
      <w:r w:rsidR="00CC654E">
        <w:t xml:space="preserve"> дела</w:t>
      </w:r>
      <w:r w:rsidR="00F27A38" w:rsidRPr="001458A1">
        <w:t>,</w:t>
      </w:r>
      <w:r w:rsidR="00F343AA">
        <w:t xml:space="preserve"> выслушав представителя истца по доверенности </w:t>
      </w:r>
      <w:r w:rsidR="00626E56">
        <w:t>Кольцова А.А</w:t>
      </w:r>
      <w:r w:rsidR="00F343AA">
        <w:t xml:space="preserve">., </w:t>
      </w:r>
      <w:r w:rsidR="00C0253C">
        <w:t xml:space="preserve">обсудив доводы </w:t>
      </w:r>
      <w:r w:rsidR="005E2D14">
        <w:t>апелляционн</w:t>
      </w:r>
      <w:r>
        <w:t>ой</w:t>
      </w:r>
      <w:r w:rsidR="005E2D14">
        <w:t xml:space="preserve"> жалоб</w:t>
      </w:r>
      <w:r>
        <w:t>ы</w:t>
      </w:r>
      <w:r w:rsidR="00F27A38" w:rsidRPr="001458A1">
        <w:t xml:space="preserve">, судебная коллегия приходит к выводу о том, что </w:t>
      </w:r>
      <w:r w:rsidR="00964DF9" w:rsidRPr="00964DF9">
        <w:t>не имеется оснований для отмены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3AFEDFD4" w14:textId="77777777" w:rsidR="000508C5" w:rsidRPr="00B867A6" w:rsidRDefault="000508C5" w:rsidP="000508C5">
      <w:pPr>
        <w:ind w:firstLine="709"/>
        <w:jc w:val="both"/>
      </w:pPr>
      <w:r w:rsidRPr="00B867A6">
        <w:t>Согласно ч</w:t>
      </w:r>
      <w:r w:rsidR="00964DF9">
        <w:t>.</w:t>
      </w:r>
      <w:r w:rsidRPr="00B867A6">
        <w:t>1 ст</w:t>
      </w:r>
      <w:r w:rsidR="00964DF9">
        <w:t xml:space="preserve">. </w:t>
      </w:r>
      <w:r w:rsidRPr="00B867A6">
        <w:t xml:space="preserve">195 </w:t>
      </w:r>
      <w:r w:rsidRPr="00FF25CB">
        <w:t>Г</w:t>
      </w:r>
      <w:r w:rsidR="00964DF9">
        <w:t>ПК РФ</w:t>
      </w:r>
      <w:r w:rsidRPr="00B867A6">
        <w:t xml:space="preserve"> решение суда должно быть законным и обоснованным.</w:t>
      </w:r>
      <w:r>
        <w:t xml:space="preserve"> </w:t>
      </w:r>
    </w:p>
    <w:p w14:paraId="5EDD957D" w14:textId="77777777" w:rsidR="00626E56" w:rsidRPr="00F94E2E" w:rsidRDefault="00892FDD" w:rsidP="00626E56">
      <w:pPr>
        <w:shd w:val="clear" w:color="auto" w:fill="FFFFFF"/>
        <w:ind w:right="3" w:firstLine="709"/>
        <w:jc w:val="both"/>
      </w:pPr>
      <w:r w:rsidRPr="00F94E2E">
        <w:t xml:space="preserve">Как установлено судом первой инстанции и усматривается из материалов дела, </w:t>
      </w:r>
      <w:r w:rsidR="00626E56" w:rsidRPr="00F94E2E">
        <w:t>решением Гагаринского районного суда города Москвы от 11 декабря 2009 года с ООО «</w:t>
      </w:r>
      <w:r w:rsidR="00FB2430">
        <w:t>********</w:t>
      </w:r>
      <w:r w:rsidR="00626E56" w:rsidRPr="00F94E2E">
        <w:t>», ООО «</w:t>
      </w:r>
      <w:r w:rsidR="00FB2430">
        <w:t>********</w:t>
      </w:r>
      <w:r w:rsidR="00626E56" w:rsidRPr="00F94E2E">
        <w:t>», ООО «</w:t>
      </w:r>
      <w:r w:rsidR="00FB2430">
        <w:t>********</w:t>
      </w:r>
      <w:r w:rsidR="00626E56" w:rsidRPr="00F94E2E">
        <w:t xml:space="preserve">», </w:t>
      </w:r>
      <w:proofErr w:type="spellStart"/>
      <w:r w:rsidR="00626E56" w:rsidRPr="00F94E2E">
        <w:t>Лисютина</w:t>
      </w:r>
      <w:proofErr w:type="spellEnd"/>
      <w:r w:rsidR="00626E56" w:rsidRPr="00F94E2E">
        <w:t xml:space="preserve"> И.А. солидарно в пользу ОАО </w:t>
      </w:r>
      <w:r w:rsidR="00626E56" w:rsidRPr="00F94E2E">
        <w:lastRenderedPageBreak/>
        <w:t xml:space="preserve">«Сбербанк России» взыскана задолженность по кредиту в размере </w:t>
      </w:r>
      <w:r w:rsidR="00FB2430">
        <w:t>********</w:t>
      </w:r>
      <w:r w:rsidR="00626E56" w:rsidRPr="00F94E2E">
        <w:t xml:space="preserve"> рублей</w:t>
      </w:r>
      <w:r w:rsidR="00F94E2E">
        <w:t xml:space="preserve"> (л.д.8-10)</w:t>
      </w:r>
      <w:r w:rsidR="00626E56" w:rsidRPr="00F94E2E">
        <w:t xml:space="preserve">. </w:t>
      </w:r>
    </w:p>
    <w:p w14:paraId="75BCD591" w14:textId="77777777" w:rsidR="00626E56" w:rsidRPr="00FE18ED" w:rsidRDefault="00626E56" w:rsidP="00626E56">
      <w:pPr>
        <w:shd w:val="clear" w:color="auto" w:fill="FFFFFF"/>
        <w:ind w:right="3" w:firstLine="709"/>
        <w:jc w:val="both"/>
      </w:pPr>
      <w:r w:rsidRPr="00FE18ED">
        <w:t xml:space="preserve">Постановлением судебного пристава-исполнителя </w:t>
      </w:r>
      <w:r w:rsidR="00F94E2E">
        <w:t xml:space="preserve">Межрайонного отдела судебных приставов по особым исполнительным производствам УФССП по Москве </w:t>
      </w:r>
      <w:r w:rsidRPr="00FE18ED">
        <w:t>от 05</w:t>
      </w:r>
      <w:r>
        <w:t xml:space="preserve"> июля </w:t>
      </w:r>
      <w:r w:rsidRPr="00FE18ED">
        <w:t>2010 г</w:t>
      </w:r>
      <w:r>
        <w:t>ода</w:t>
      </w:r>
      <w:r w:rsidRPr="00FE18ED">
        <w:t xml:space="preserve"> на основании исполнительного листа, выданного по указанному решению суда</w:t>
      </w:r>
      <w:r>
        <w:t xml:space="preserve">, </w:t>
      </w:r>
      <w:r w:rsidRPr="00FE18ED">
        <w:t>возбуждено исполнительное производство</w:t>
      </w:r>
      <w:r w:rsidR="00F94E2E">
        <w:t xml:space="preserve"> (л.д.11-16, 17-18)</w:t>
      </w:r>
      <w:r w:rsidRPr="00FE18ED">
        <w:t>.</w:t>
      </w:r>
    </w:p>
    <w:p w14:paraId="685A10DD" w14:textId="77777777" w:rsidR="00626E56" w:rsidRDefault="00626E56" w:rsidP="00626E56">
      <w:pPr>
        <w:shd w:val="clear" w:color="auto" w:fill="FFFFFF"/>
        <w:ind w:right="3" w:firstLine="709"/>
        <w:jc w:val="both"/>
      </w:pPr>
      <w:proofErr w:type="spellStart"/>
      <w:r w:rsidRPr="00FE18ED">
        <w:t>Лисютин</w:t>
      </w:r>
      <w:proofErr w:type="spellEnd"/>
      <w:r w:rsidRPr="00FE18ED">
        <w:t xml:space="preserve"> И.А. </w:t>
      </w:r>
      <w:r w:rsidR="00F94E2E">
        <w:t xml:space="preserve">является </w:t>
      </w:r>
      <w:r w:rsidRPr="00FE18ED">
        <w:t>собственн</w:t>
      </w:r>
      <w:r w:rsidR="00F94E2E">
        <w:t>иком</w:t>
      </w:r>
      <w:r w:rsidRPr="00FE18ED">
        <w:t xml:space="preserve"> </w:t>
      </w:r>
      <w:r w:rsidR="005C3E34">
        <w:t xml:space="preserve">½ </w:t>
      </w:r>
      <w:r w:rsidRPr="00FE18ED">
        <w:t>дол</w:t>
      </w:r>
      <w:r w:rsidR="00F94E2E">
        <w:t xml:space="preserve">и в праве собственности на </w:t>
      </w:r>
      <w:r w:rsidRPr="00FE18ED">
        <w:t xml:space="preserve"> земельн</w:t>
      </w:r>
      <w:r w:rsidR="00F94E2E">
        <w:t>ый</w:t>
      </w:r>
      <w:r w:rsidRPr="00FE18ED">
        <w:t xml:space="preserve"> участ</w:t>
      </w:r>
      <w:r w:rsidR="00F94E2E">
        <w:t>о</w:t>
      </w:r>
      <w:r w:rsidRPr="00FE18ED">
        <w:t>к</w:t>
      </w:r>
      <w:r w:rsidR="00F94E2E">
        <w:t xml:space="preserve"> общей площадью </w:t>
      </w:r>
      <w:r w:rsidR="00FB2430" w:rsidRPr="00FB2430">
        <w:t>********</w:t>
      </w:r>
      <w:r w:rsidR="00FB2430">
        <w:t xml:space="preserve"> </w:t>
      </w:r>
      <w:proofErr w:type="spellStart"/>
      <w:r w:rsidR="00F94E2E">
        <w:t>кв.м</w:t>
      </w:r>
      <w:proofErr w:type="spellEnd"/>
      <w:r w:rsidR="00F94E2E">
        <w:t>.</w:t>
      </w:r>
      <w:r w:rsidRPr="00FE18ED">
        <w:t>, расположенн</w:t>
      </w:r>
      <w:r w:rsidR="006837D8">
        <w:t>ого</w:t>
      </w:r>
      <w:r w:rsidRPr="00FE18ED">
        <w:t xml:space="preserve"> по адресу: </w:t>
      </w:r>
      <w:r w:rsidR="00FB2430">
        <w:t>********</w:t>
      </w:r>
      <w:r w:rsidRPr="00FE18ED">
        <w:t xml:space="preserve">, </w:t>
      </w:r>
      <w:r w:rsidR="005C3E34">
        <w:t xml:space="preserve">на основании решения Пушкинского городского суда Московской области от 0910.2006 года и свидетельства о государственной регистрации права собственности от 09 марта 2007 года </w:t>
      </w:r>
      <w:r w:rsidR="00F94E2E">
        <w:t xml:space="preserve">(л.д.23, </w:t>
      </w:r>
      <w:r w:rsidR="005C3E34">
        <w:t>39)</w:t>
      </w:r>
      <w:r w:rsidR="004E54DC">
        <w:t>.</w:t>
      </w:r>
    </w:p>
    <w:p w14:paraId="6245CB6B" w14:textId="77777777" w:rsidR="005C3E34" w:rsidRPr="00FE18ED" w:rsidRDefault="005C3E34" w:rsidP="00626E56">
      <w:pPr>
        <w:shd w:val="clear" w:color="auto" w:fill="FFFFFF"/>
        <w:ind w:right="3" w:firstLine="709"/>
        <w:jc w:val="both"/>
      </w:pPr>
      <w:r>
        <w:t>Собственником другой ½ дол</w:t>
      </w:r>
      <w:r w:rsidR="006837D8">
        <w:t>ю</w:t>
      </w:r>
      <w:r>
        <w:t xml:space="preserve"> в праве собственности на указанный земельный участок является Степанова В.П. </w:t>
      </w:r>
      <w:r w:rsidRPr="005C3E34">
        <w:t>на основании решения Пушкинского городского суда Московской области от 09</w:t>
      </w:r>
      <w:r w:rsidR="00FB2430">
        <w:t>.</w:t>
      </w:r>
      <w:r w:rsidRPr="005C3E34">
        <w:t>10.2006 года и свидетельства о государственной регистрации пр</w:t>
      </w:r>
      <w:r>
        <w:t xml:space="preserve">ава собственности от </w:t>
      </w:r>
      <w:r w:rsidR="00FB2430" w:rsidRPr="00FB2430">
        <w:t>********</w:t>
      </w:r>
      <w:r w:rsidR="00FB2430">
        <w:t xml:space="preserve"> </w:t>
      </w:r>
      <w:r w:rsidRPr="005C3E34">
        <w:t xml:space="preserve">года </w:t>
      </w:r>
      <w:r>
        <w:t>(л.д.23, 38).</w:t>
      </w:r>
    </w:p>
    <w:p w14:paraId="2A99BF9C" w14:textId="77777777" w:rsidR="00683BE8" w:rsidRPr="00FE18ED" w:rsidRDefault="005C3E34" w:rsidP="00683BE8">
      <w:pPr>
        <w:shd w:val="clear" w:color="auto" w:fill="FFFFFF"/>
        <w:ind w:right="3" w:firstLine="709"/>
        <w:jc w:val="both"/>
      </w:pPr>
      <w:r>
        <w:t xml:space="preserve">14 июня 2012 года </w:t>
      </w:r>
      <w:r w:rsidR="00683BE8" w:rsidRPr="00FE18ED">
        <w:t>Степанова В.П.</w:t>
      </w:r>
      <w:r>
        <w:t xml:space="preserve"> в письменном виде уведомила </w:t>
      </w:r>
      <w:r w:rsidR="007D0449" w:rsidRPr="007D0449">
        <w:t>ОАО «Сбербанк России» в лице филиала – Московского банка ОАО «Сбербанк России»</w:t>
      </w:r>
      <w:r w:rsidR="007D0449">
        <w:t xml:space="preserve"> о своем</w:t>
      </w:r>
      <w:r w:rsidR="00683BE8" w:rsidRPr="00FE18ED">
        <w:t xml:space="preserve"> намерени</w:t>
      </w:r>
      <w:r w:rsidR="007D0449">
        <w:t xml:space="preserve">и </w:t>
      </w:r>
      <w:r w:rsidR="00683BE8" w:rsidRPr="00FE18ED">
        <w:t>приобре</w:t>
      </w:r>
      <w:r w:rsidR="007D0449">
        <w:t xml:space="preserve">сти ½ </w:t>
      </w:r>
      <w:r w:rsidR="00683BE8" w:rsidRPr="00FE18ED">
        <w:t>доли</w:t>
      </w:r>
      <w:r w:rsidR="007D0449">
        <w:t xml:space="preserve"> в праве собственности </w:t>
      </w:r>
      <w:proofErr w:type="spellStart"/>
      <w:r w:rsidR="007D0449">
        <w:t>Лисютина</w:t>
      </w:r>
      <w:proofErr w:type="spellEnd"/>
      <w:r w:rsidR="007D0449">
        <w:t xml:space="preserve"> И.А. на приведенный земельный участок по цене </w:t>
      </w:r>
      <w:r w:rsidR="00FB2430">
        <w:t>********</w:t>
      </w:r>
      <w:r w:rsidR="007D0449">
        <w:t xml:space="preserve"> рублей (л.д.57)</w:t>
      </w:r>
      <w:r w:rsidR="00683BE8" w:rsidRPr="00FE18ED">
        <w:t>.</w:t>
      </w:r>
    </w:p>
    <w:p w14:paraId="67588130" w14:textId="77777777" w:rsidR="007D5AFB" w:rsidRDefault="00683BE8" w:rsidP="00683BE8">
      <w:pPr>
        <w:shd w:val="clear" w:color="auto" w:fill="FFFFFF"/>
        <w:ind w:right="3" w:firstLine="709"/>
        <w:jc w:val="both"/>
      </w:pPr>
      <w:r w:rsidRPr="007D5AFB">
        <w:t xml:space="preserve">ОАО «Сбербанк России» в адрес </w:t>
      </w:r>
      <w:proofErr w:type="spellStart"/>
      <w:r w:rsidRPr="007D5AFB">
        <w:t>Лисютина</w:t>
      </w:r>
      <w:proofErr w:type="spellEnd"/>
      <w:r w:rsidRPr="007D5AFB">
        <w:t xml:space="preserve"> И.А. требований о продаже им своей доли участнику общей собственности Степановой В.П. по цене, соразмерной рыночной </w:t>
      </w:r>
      <w:r w:rsidRPr="007D5AFB">
        <w:rPr>
          <w:spacing w:val="-1"/>
        </w:rPr>
        <w:t xml:space="preserve">стоимости этой доли, с обращением вырученных от продажи средств в погашение долга, и в адрес </w:t>
      </w:r>
      <w:r w:rsidRPr="007D5AFB">
        <w:t xml:space="preserve">Степановой В.П. требований о выкупе этой доли не направлял. </w:t>
      </w:r>
    </w:p>
    <w:p w14:paraId="4960ED26" w14:textId="77777777" w:rsidR="00720F8A" w:rsidRPr="004C3443" w:rsidRDefault="00720F8A" w:rsidP="00720F8A">
      <w:pPr>
        <w:shd w:val="clear" w:color="auto" w:fill="FFFFFF"/>
        <w:ind w:right="3" w:firstLine="709"/>
        <w:jc w:val="both"/>
      </w:pPr>
      <w:r w:rsidRPr="004C3443">
        <w:t>Положения</w:t>
      </w:r>
      <w:r w:rsidR="007D5AFB">
        <w:t>ми</w:t>
      </w:r>
      <w:r w:rsidRPr="004C3443">
        <w:t xml:space="preserve"> статьи 255 ГК РФ</w:t>
      </w:r>
      <w:r w:rsidR="007D5AFB">
        <w:t xml:space="preserve"> установлено</w:t>
      </w:r>
      <w:r w:rsidR="008C60DF">
        <w:t xml:space="preserve">, </w:t>
      </w:r>
      <w:r w:rsidR="007D5AFB">
        <w:t>что к</w:t>
      </w:r>
      <w:r w:rsidRPr="004C3443">
        <w:rPr>
          <w:spacing w:val="-1"/>
        </w:rPr>
        <w:t xml:space="preserve">редитор участника долевой или совместной собственности при </w:t>
      </w:r>
      <w:r w:rsidRPr="004C3443">
        <w:t>недостаточности у собственника другого имущества вправе предъявить требование о выделе доли должника в общем имуществе для обращения на нее взыскания.</w:t>
      </w:r>
    </w:p>
    <w:p w14:paraId="2676950F" w14:textId="77777777" w:rsidR="00720F8A" w:rsidRPr="004C3443" w:rsidRDefault="00720F8A" w:rsidP="00720F8A">
      <w:pPr>
        <w:shd w:val="clear" w:color="auto" w:fill="FFFFFF"/>
        <w:ind w:right="3" w:firstLine="709"/>
        <w:jc w:val="both"/>
      </w:pPr>
      <w:r w:rsidRPr="004C3443">
        <w:rPr>
          <w:spacing w:val="-1"/>
        </w:rPr>
        <w:t xml:space="preserve">Если в таких случаях выделение доли в натуре невозможно либо против этого возражают </w:t>
      </w:r>
      <w:r w:rsidRPr="004C3443">
        <w:t>остальные участники долевой или совместной собственности, кредитор вправе требовать продажи должником своей доли остальным участникам общей собственности по цене, соразмерной рыночной стоимости этой доли, с обращением вырученных от продажи средств в погашение долга.</w:t>
      </w:r>
    </w:p>
    <w:p w14:paraId="2E413A84" w14:textId="77777777" w:rsidR="00720F8A" w:rsidRPr="004C3443" w:rsidRDefault="00720F8A" w:rsidP="00720F8A">
      <w:pPr>
        <w:shd w:val="clear" w:color="auto" w:fill="FFFFFF"/>
        <w:ind w:right="3" w:firstLine="709"/>
        <w:jc w:val="both"/>
      </w:pPr>
      <w:r w:rsidRPr="004C3443">
        <w:t>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торгов.</w:t>
      </w:r>
    </w:p>
    <w:p w14:paraId="176E9A2B" w14:textId="77777777" w:rsidR="004509DF" w:rsidRDefault="002C1F61" w:rsidP="002C1F61">
      <w:pPr>
        <w:shd w:val="clear" w:color="auto" w:fill="FFFFFF"/>
        <w:ind w:firstLine="708"/>
        <w:jc w:val="both"/>
      </w:pPr>
      <w:r w:rsidRPr="001B02B0">
        <w:t>Рассматривая настоящее дело, суд пришел к выводу об</w:t>
      </w:r>
      <w:r w:rsidR="004509DF">
        <w:t xml:space="preserve"> отказе в</w:t>
      </w:r>
      <w:r w:rsidRPr="001B02B0">
        <w:t xml:space="preserve"> удовлетворении иск</w:t>
      </w:r>
      <w:r w:rsidR="006837D8">
        <w:t>а</w:t>
      </w:r>
      <w:r w:rsidRPr="001B02B0">
        <w:t xml:space="preserve"> </w:t>
      </w:r>
      <w:r w:rsidR="005E5B37">
        <w:t>ОАО</w:t>
      </w:r>
      <w:r w:rsidR="005E5B37" w:rsidRPr="00E93FCF">
        <w:t xml:space="preserve"> «</w:t>
      </w:r>
      <w:r w:rsidR="004509DF">
        <w:t>Сбербанк России</w:t>
      </w:r>
      <w:r w:rsidR="005E5B37" w:rsidRPr="00E93FCF">
        <w:t>»</w:t>
      </w:r>
      <w:r>
        <w:rPr>
          <w:spacing w:val="-1"/>
        </w:rPr>
        <w:t xml:space="preserve"> </w:t>
      </w:r>
      <w:r w:rsidR="004509DF">
        <w:rPr>
          <w:spacing w:val="-1"/>
        </w:rPr>
        <w:t xml:space="preserve">об обращении взыскания на долю должника путем ее продажи участнику общей собственности, обратив вырученные от продажи средства в погашения задолженности </w:t>
      </w:r>
      <w:proofErr w:type="spellStart"/>
      <w:r w:rsidR="004509DF">
        <w:rPr>
          <w:spacing w:val="-1"/>
        </w:rPr>
        <w:t>Лисютина</w:t>
      </w:r>
      <w:proofErr w:type="spellEnd"/>
      <w:r w:rsidR="004509DF">
        <w:rPr>
          <w:spacing w:val="-1"/>
        </w:rPr>
        <w:t xml:space="preserve"> И.А., поскольку </w:t>
      </w:r>
      <w:r w:rsidR="004509DF" w:rsidRPr="004509DF">
        <w:rPr>
          <w:spacing w:val="-1"/>
        </w:rPr>
        <w:t>к</w:t>
      </w:r>
      <w:r w:rsidR="004509DF" w:rsidRPr="004509DF">
        <w:t xml:space="preserve">редитор в силу </w:t>
      </w:r>
      <w:r w:rsidR="007C640B">
        <w:t>абзаца</w:t>
      </w:r>
      <w:r w:rsidR="004509DF" w:rsidRPr="004509DF">
        <w:t xml:space="preserve"> 2 статьи 255 ГК РФ имеет право требовать от должника продажи принадлежащей последнему доли в общем имуществе другим</w:t>
      </w:r>
      <w:r w:rsidR="004509DF">
        <w:t xml:space="preserve"> участникам общей собственности,</w:t>
      </w:r>
      <w:r w:rsidR="004509DF" w:rsidRPr="004509DF">
        <w:t xml:space="preserve"> </w:t>
      </w:r>
      <w:r w:rsidR="004509DF">
        <w:t>о</w:t>
      </w:r>
      <w:r w:rsidR="004509DF" w:rsidRPr="004509DF">
        <w:t>днако действующее законодательство не устанавливает обязанности должника продать принадлежащую ему долю другому участнику общей собственности</w:t>
      </w:r>
      <w:r w:rsidR="004509DF">
        <w:t>.</w:t>
      </w:r>
    </w:p>
    <w:p w14:paraId="091D30A7" w14:textId="77777777" w:rsidR="00726E36" w:rsidRDefault="00726E36" w:rsidP="00726E36">
      <w:pPr>
        <w:shd w:val="clear" w:color="auto" w:fill="FFFFFF"/>
        <w:spacing w:line="274" w:lineRule="exact"/>
        <w:ind w:left="5" w:right="14" w:firstLine="725"/>
        <w:jc w:val="both"/>
      </w:pPr>
      <w:r>
        <w:t xml:space="preserve">Судебная коллегия соглашается с приведенными выводами суда первой инстанции, основанными на </w:t>
      </w:r>
      <w:r w:rsidR="006837D8">
        <w:t xml:space="preserve">заявленных исковых требованиях, </w:t>
      </w:r>
      <w:r>
        <w:t>имеющихся в деле доказательствах, оценка которым дана судом во взаимосвязи с нормами действующего законодательства.</w:t>
      </w:r>
    </w:p>
    <w:p w14:paraId="3FE01FA7" w14:textId="77777777" w:rsidR="00A117FA" w:rsidRDefault="0051779E" w:rsidP="00A117FA">
      <w:pPr>
        <w:ind w:firstLine="696"/>
        <w:jc w:val="both"/>
      </w:pPr>
      <w:r>
        <w:t xml:space="preserve">Из материалов дела также усматривается, что </w:t>
      </w:r>
      <w:r w:rsidR="00A117FA">
        <w:t xml:space="preserve">решением Пушкинского городского суда Московской области от 29 июня 2011 года </w:t>
      </w:r>
      <w:r>
        <w:t>отказано в удовлетворении исковых требований</w:t>
      </w:r>
      <w:r w:rsidR="00A117FA">
        <w:t xml:space="preserve"> ОАО «Сбербанк России» к </w:t>
      </w:r>
      <w:proofErr w:type="spellStart"/>
      <w:r w:rsidR="00A117FA">
        <w:t>Лисютину</w:t>
      </w:r>
      <w:proofErr w:type="spellEnd"/>
      <w:r w:rsidR="00A117FA">
        <w:t xml:space="preserve"> И.А. об обращении взыскания на ½ долю земельного участка, </w:t>
      </w:r>
      <w:r w:rsidR="00A117FA" w:rsidRPr="00FE18ED">
        <w:t xml:space="preserve">расположенного по адресу: </w:t>
      </w:r>
      <w:r w:rsidR="00FB2430">
        <w:t>********</w:t>
      </w:r>
      <w:r w:rsidR="00A117FA" w:rsidRPr="00FE18ED">
        <w:t xml:space="preserve">, </w:t>
      </w:r>
      <w:r w:rsidR="00685F66">
        <w:t>путем продажи с публичных торгов</w:t>
      </w:r>
      <w:r>
        <w:t xml:space="preserve"> (лд.48-50)</w:t>
      </w:r>
      <w:r w:rsidR="00A117FA">
        <w:t>.</w:t>
      </w:r>
    </w:p>
    <w:p w14:paraId="142B3139" w14:textId="77777777" w:rsidR="00626E56" w:rsidRDefault="00064F29" w:rsidP="00663AB3">
      <w:pPr>
        <w:ind w:firstLine="709"/>
        <w:jc w:val="both"/>
      </w:pPr>
      <w:r>
        <w:lastRenderedPageBreak/>
        <w:t xml:space="preserve"> Согласно</w:t>
      </w:r>
      <w:r w:rsidR="00685F66">
        <w:t xml:space="preserve"> указанному</w:t>
      </w:r>
      <w:r>
        <w:t xml:space="preserve"> решению</w:t>
      </w:r>
      <w:r w:rsidR="0051779E">
        <w:t>, вступи</w:t>
      </w:r>
      <w:r w:rsidR="00570B15">
        <w:t>вшему</w:t>
      </w:r>
      <w:r w:rsidR="0051779E">
        <w:t xml:space="preserve"> в законную силу (л.д.46-47),</w:t>
      </w:r>
      <w:r>
        <w:t xml:space="preserve"> </w:t>
      </w:r>
      <w:r w:rsidR="00721536">
        <w:t>у ответчика имее</w:t>
      </w:r>
      <w:r w:rsidR="00B730B7">
        <w:t xml:space="preserve">тся </w:t>
      </w:r>
      <w:r w:rsidR="00721536">
        <w:t xml:space="preserve">имущество в виде </w:t>
      </w:r>
      <w:r w:rsidR="00B730B7">
        <w:t>автомаши</w:t>
      </w:r>
      <w:r w:rsidR="00721536">
        <w:t>н, на которые наложен арест, чья стоимость и судьба в рамках исполнительного производства не известны</w:t>
      </w:r>
      <w:r w:rsidR="003F710D">
        <w:t>, отсутствуют сведения о принятии судебным приставом-исполнителем всех мер по установлени</w:t>
      </w:r>
      <w:r w:rsidR="00685F66">
        <w:t>ю</w:t>
      </w:r>
      <w:r w:rsidR="003F710D">
        <w:t xml:space="preserve"> и реализации имущества должника.</w:t>
      </w:r>
    </w:p>
    <w:p w14:paraId="580C0C3B" w14:textId="77777777" w:rsidR="0051779E" w:rsidRPr="0051779E" w:rsidRDefault="0051779E" w:rsidP="0051779E">
      <w:pPr>
        <w:ind w:firstLine="709"/>
        <w:jc w:val="both"/>
      </w:pPr>
      <w:r>
        <w:t>В</w:t>
      </w:r>
      <w:r w:rsidRPr="0051779E">
        <w:t xml:space="preserve"> соответствии со статьей 56 ГПК РФ истец </w:t>
      </w:r>
      <w:r>
        <w:t xml:space="preserve">в рамках настоящего гражданского дела </w:t>
      </w:r>
      <w:r w:rsidRPr="0051779E">
        <w:t>документально не подтвердил отсутствие у ответчика другого имущества, на которое может быть обращено взыскание, его недостаточность для погашения долга.</w:t>
      </w:r>
    </w:p>
    <w:p w14:paraId="613E19EF" w14:textId="77777777" w:rsidR="004F4AAC" w:rsidRDefault="00A15C45" w:rsidP="00A15C45">
      <w:pPr>
        <w:autoSpaceDE w:val="0"/>
        <w:autoSpaceDN w:val="0"/>
        <w:adjustRightInd w:val="0"/>
        <w:ind w:firstLine="709"/>
        <w:jc w:val="both"/>
      </w:pPr>
      <w:r>
        <w:t>Помимо этого,</w:t>
      </w:r>
      <w:r w:rsidR="000B3785">
        <w:t xml:space="preserve"> судебная коллегия обращает внимание, что </w:t>
      </w:r>
      <w:r w:rsidR="004F4AAC">
        <w:t xml:space="preserve">материалы дела не содержат данные </w:t>
      </w:r>
      <w:r>
        <w:t xml:space="preserve">о наличии между сторонами согласованности по стоимости спорной доли, как и не содержат данные </w:t>
      </w:r>
      <w:r w:rsidR="004F4AAC">
        <w:t xml:space="preserve">об отсутствии </w:t>
      </w:r>
      <w:r w:rsidR="000B3785">
        <w:t>между сторонами разногласи</w:t>
      </w:r>
      <w:r w:rsidR="004F4AAC">
        <w:t>й</w:t>
      </w:r>
      <w:r w:rsidR="000B3785">
        <w:t xml:space="preserve"> относительно цены отчуждаемого имущества</w:t>
      </w:r>
      <w:r w:rsidR="006563DB">
        <w:t>.</w:t>
      </w:r>
      <w:r>
        <w:t xml:space="preserve"> </w:t>
      </w:r>
      <w:r w:rsidR="006563DB">
        <w:t xml:space="preserve"> </w:t>
      </w:r>
      <w:r w:rsidRPr="00A15C45">
        <w:t>Рыночная стоимость отчуждаемой доли земельного участка истцом определена не была.</w:t>
      </w:r>
    </w:p>
    <w:p w14:paraId="2675D23F" w14:textId="77777777" w:rsidR="000B3785" w:rsidRDefault="004F4AAC" w:rsidP="00051E55">
      <w:pPr>
        <w:autoSpaceDE w:val="0"/>
        <w:autoSpaceDN w:val="0"/>
        <w:adjustRightInd w:val="0"/>
        <w:ind w:firstLine="709"/>
        <w:jc w:val="both"/>
      </w:pPr>
      <w:r>
        <w:t>Кроме того</w:t>
      </w:r>
      <w:r w:rsidR="006563DB">
        <w:t xml:space="preserve">, </w:t>
      </w:r>
      <w:r>
        <w:t xml:space="preserve">в материалах дела отсутствуют доказательства </w:t>
      </w:r>
      <w:r w:rsidR="006563DB">
        <w:t xml:space="preserve">наличия у Степановой В.П. денежных средств </w:t>
      </w:r>
      <w:r w:rsidR="00A15C45">
        <w:t xml:space="preserve">обозначенной ею в уведомлении о согласии на выкуп доли </w:t>
      </w:r>
      <w:r w:rsidR="006563DB">
        <w:t xml:space="preserve">в размере </w:t>
      </w:r>
      <w:r w:rsidR="00FB2430">
        <w:t>********</w:t>
      </w:r>
      <w:r w:rsidR="006563DB">
        <w:t xml:space="preserve"> рублей</w:t>
      </w:r>
      <w:r w:rsidR="00051E55">
        <w:t>.</w:t>
      </w:r>
    </w:p>
    <w:p w14:paraId="110F8E5C" w14:textId="77777777" w:rsidR="00663AB3" w:rsidRPr="003B3ECB" w:rsidRDefault="00663AB3" w:rsidP="00663AB3">
      <w:pPr>
        <w:ind w:firstLine="709"/>
        <w:jc w:val="both"/>
      </w:pPr>
      <w:r w:rsidRPr="001B02B0">
        <w:t>Правоотношения сторон и закон, подлежащий применению</w:t>
      </w:r>
      <w:r>
        <w:t>,</w:t>
      </w:r>
      <w:r w:rsidRPr="001B02B0">
        <w:t xml:space="preserve"> определены судом правильно, обстоятельства, имеющие значение для дела установлены на основании представленных доказательств, оценка которым дана с соблюдением требований </w:t>
      </w:r>
      <w:hyperlink r:id="rId6" w:history="1">
        <w:r w:rsidRPr="001B02B0">
          <w:t>ст. 67</w:t>
        </w:r>
      </w:hyperlink>
      <w:r w:rsidRPr="001B02B0">
        <w:t xml:space="preserve"> ГПК РФ. Доводы </w:t>
      </w:r>
      <w:r>
        <w:t>апелляционной</w:t>
      </w:r>
      <w:r w:rsidRPr="001B02B0">
        <w:t xml:space="preserve"> жалобы по существу рассмотренного спора, не опровергают правильности выводов суда, </w:t>
      </w:r>
      <w:r w:rsidR="00A15C45">
        <w:t xml:space="preserve">направлены на иную оценку доказательств, иное толкование норм действующего законодательства, а потому </w:t>
      </w:r>
      <w:r w:rsidRPr="001B02B0">
        <w:t xml:space="preserve">не могут повлиять на правильность определения прав и обязанностей сторон в рамках спорных правоотношений, не свидетельствуют о наличии оснований, предусмотренных </w:t>
      </w:r>
      <w:hyperlink r:id="rId7" w:history="1">
        <w:r w:rsidRPr="003B3ECB">
          <w:t>ст. 3</w:t>
        </w:r>
      </w:hyperlink>
      <w:r>
        <w:t>30</w:t>
      </w:r>
      <w:r w:rsidRPr="003B3ECB">
        <w:t xml:space="preserve"> ГПК РФ, к отмене состоявшегося судебного решения.</w:t>
      </w:r>
    </w:p>
    <w:p w14:paraId="1CD5203D" w14:textId="77777777" w:rsidR="00663AB3" w:rsidRPr="001B02B0" w:rsidRDefault="00663AB3" w:rsidP="00663AB3">
      <w:pPr>
        <w:ind w:firstLine="708"/>
        <w:jc w:val="both"/>
      </w:pPr>
      <w:r w:rsidRPr="001B02B0">
        <w:t>При таких обстоятельствах, решение суда является законным и обоснованным, оснований к его отмене не усматривается.</w:t>
      </w:r>
    </w:p>
    <w:p w14:paraId="37427C35" w14:textId="77777777" w:rsidR="00F27A38" w:rsidRPr="001458A1" w:rsidRDefault="00021437" w:rsidP="00A561FE">
      <w:pPr>
        <w:ind w:firstLine="708"/>
        <w:jc w:val="both"/>
      </w:pPr>
      <w:r w:rsidRPr="0081015D">
        <w:t>На основании изложенного, руководствуясь ст.ст.3</w:t>
      </w:r>
      <w:r>
        <w:t>28, 329</w:t>
      </w:r>
      <w:r w:rsidRPr="0081015D">
        <w:t xml:space="preserve"> ГПК РФ, судебная коллегия</w:t>
      </w:r>
    </w:p>
    <w:p w14:paraId="0CA3D200" w14:textId="77777777" w:rsidR="00F27A38" w:rsidRPr="006A1C67" w:rsidRDefault="00F27A38" w:rsidP="006A1C67">
      <w:pPr>
        <w:jc w:val="center"/>
        <w:rPr>
          <w:b/>
        </w:rPr>
      </w:pPr>
      <w:r w:rsidRPr="006A1C67">
        <w:rPr>
          <w:b/>
        </w:rPr>
        <w:t>ОПРЕДЕЛИЛА:</w:t>
      </w:r>
    </w:p>
    <w:p w14:paraId="03BC0E30" w14:textId="77777777" w:rsidR="00F27A38" w:rsidRPr="001458A1" w:rsidRDefault="00F27A38" w:rsidP="00F27A38"/>
    <w:p w14:paraId="60790627" w14:textId="77777777" w:rsidR="00F27A38" w:rsidRPr="001458A1" w:rsidRDefault="00F27A38" w:rsidP="00E60B7E">
      <w:pPr>
        <w:ind w:firstLine="709"/>
        <w:jc w:val="both"/>
      </w:pPr>
      <w:r w:rsidRPr="001458A1">
        <w:t xml:space="preserve">Решение </w:t>
      </w:r>
      <w:r w:rsidR="00970275">
        <w:t>Черемушкинского</w:t>
      </w:r>
      <w:r w:rsidR="00835E4B">
        <w:t xml:space="preserve"> районного суда г</w:t>
      </w:r>
      <w:r w:rsidR="00A87838">
        <w:t>орода</w:t>
      </w:r>
      <w:r w:rsidR="00835E4B">
        <w:t xml:space="preserve"> Москвы от </w:t>
      </w:r>
      <w:r w:rsidR="0076596D">
        <w:t>1</w:t>
      </w:r>
      <w:r w:rsidR="00051E55">
        <w:t>8</w:t>
      </w:r>
      <w:r w:rsidR="0076596D">
        <w:t xml:space="preserve"> июня</w:t>
      </w:r>
      <w:r w:rsidR="00B41FB1">
        <w:t xml:space="preserve"> 2012</w:t>
      </w:r>
      <w:r w:rsidR="00835E4B" w:rsidRPr="001458A1">
        <w:t xml:space="preserve"> года</w:t>
      </w:r>
      <w:r w:rsidRPr="001458A1">
        <w:t xml:space="preserve"> </w:t>
      </w:r>
      <w:r w:rsidR="005E0700">
        <w:t xml:space="preserve">- </w:t>
      </w:r>
      <w:r w:rsidRPr="001458A1">
        <w:t>остави</w:t>
      </w:r>
      <w:r w:rsidR="00835E4B">
        <w:t xml:space="preserve">ть без изменения, </w:t>
      </w:r>
      <w:r w:rsidR="00021437">
        <w:t>апелляционн</w:t>
      </w:r>
      <w:r w:rsidR="00A87838">
        <w:t>ую</w:t>
      </w:r>
      <w:r w:rsidRPr="001458A1">
        <w:t xml:space="preserve"> </w:t>
      </w:r>
      <w:r w:rsidR="00A87838">
        <w:t>жалобу</w:t>
      </w:r>
      <w:r w:rsidR="00021437">
        <w:t xml:space="preserve"> </w:t>
      </w:r>
      <w:r w:rsidRPr="001458A1">
        <w:t>–  без удовлетворения.</w:t>
      </w:r>
    </w:p>
    <w:p w14:paraId="1DEDE148" w14:textId="77777777" w:rsidR="00F27A38" w:rsidRDefault="00F27A38" w:rsidP="00F27A38">
      <w:pPr>
        <w:jc w:val="both"/>
      </w:pPr>
    </w:p>
    <w:p w14:paraId="49E85C33" w14:textId="77777777" w:rsidR="00745614" w:rsidRPr="001458A1" w:rsidRDefault="00745614" w:rsidP="00F27A38">
      <w:pPr>
        <w:jc w:val="both"/>
      </w:pPr>
    </w:p>
    <w:p w14:paraId="7225F095" w14:textId="77777777" w:rsidR="00F27A38" w:rsidRPr="00A561FE" w:rsidRDefault="00F27A38" w:rsidP="00F27A38">
      <w:pPr>
        <w:jc w:val="both"/>
        <w:rPr>
          <w:b/>
        </w:rPr>
      </w:pPr>
      <w:r w:rsidRPr="00A561FE">
        <w:rPr>
          <w:b/>
        </w:rPr>
        <w:tab/>
        <w:t>Председательствующий:</w:t>
      </w:r>
    </w:p>
    <w:p w14:paraId="348B7F16" w14:textId="77777777" w:rsidR="00F27A38" w:rsidRPr="00A561FE" w:rsidRDefault="00F27A38" w:rsidP="00F27A38">
      <w:pPr>
        <w:jc w:val="both"/>
        <w:rPr>
          <w:b/>
        </w:rPr>
      </w:pPr>
    </w:p>
    <w:p w14:paraId="66974BAD" w14:textId="77777777" w:rsidR="00F27A38" w:rsidRPr="00A561FE" w:rsidRDefault="00F27A38" w:rsidP="00F27A38">
      <w:pPr>
        <w:jc w:val="both"/>
        <w:rPr>
          <w:b/>
        </w:rPr>
      </w:pPr>
    </w:p>
    <w:p w14:paraId="553F2023" w14:textId="77777777" w:rsidR="00F27A38" w:rsidRPr="00A561FE" w:rsidRDefault="00F27A38" w:rsidP="00F27A38">
      <w:pPr>
        <w:jc w:val="both"/>
        <w:rPr>
          <w:b/>
        </w:rPr>
      </w:pPr>
      <w:r w:rsidRPr="00A561FE">
        <w:rPr>
          <w:b/>
        </w:rPr>
        <w:tab/>
        <w:t>Судьи:</w:t>
      </w:r>
      <w:r w:rsidRPr="00A561FE">
        <w:rPr>
          <w:b/>
        </w:rPr>
        <w:tab/>
      </w:r>
      <w:r w:rsidRPr="00A561FE">
        <w:rPr>
          <w:b/>
        </w:rPr>
        <w:tab/>
      </w:r>
    </w:p>
    <w:p w14:paraId="71C0B4F4" w14:textId="77777777" w:rsidR="006C33BB" w:rsidRDefault="006C33BB" w:rsidP="00F27A38">
      <w:pPr>
        <w:jc w:val="both"/>
      </w:pPr>
    </w:p>
    <w:sectPr w:rsidR="006C33BB" w:rsidSect="00B41FB1">
      <w:footerReference w:type="default" r:id="rId8"/>
      <w:pgSz w:w="11906" w:h="16838"/>
      <w:pgMar w:top="851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F2D5D" w14:textId="77777777" w:rsidR="00E02BAF" w:rsidRDefault="00E02BAF" w:rsidP="00E60B7E">
      <w:r>
        <w:separator/>
      </w:r>
    </w:p>
  </w:endnote>
  <w:endnote w:type="continuationSeparator" w:id="0">
    <w:p w14:paraId="2A8F3C8F" w14:textId="77777777" w:rsidR="00E02BAF" w:rsidRDefault="00E02BAF" w:rsidP="00E6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FC509" w14:textId="77777777" w:rsidR="00713E7A" w:rsidRDefault="00713E7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484CC6">
      <w:rPr>
        <w:noProof/>
      </w:rPr>
      <w:t>3</w:t>
    </w:r>
    <w:r>
      <w:fldChar w:fldCharType="end"/>
    </w:r>
  </w:p>
  <w:p w14:paraId="6146E261" w14:textId="77777777" w:rsidR="00713E7A" w:rsidRDefault="00713E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AF778" w14:textId="77777777" w:rsidR="00E02BAF" w:rsidRDefault="00E02BAF" w:rsidP="00E60B7E">
      <w:r>
        <w:separator/>
      </w:r>
    </w:p>
  </w:footnote>
  <w:footnote w:type="continuationSeparator" w:id="0">
    <w:p w14:paraId="45E07C62" w14:textId="77777777" w:rsidR="00E02BAF" w:rsidRDefault="00E02BAF" w:rsidP="00E60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A38"/>
    <w:rsid w:val="00014156"/>
    <w:rsid w:val="0001630C"/>
    <w:rsid w:val="00021437"/>
    <w:rsid w:val="00034BAF"/>
    <w:rsid w:val="00042A6E"/>
    <w:rsid w:val="000508C5"/>
    <w:rsid w:val="00051E55"/>
    <w:rsid w:val="00064F29"/>
    <w:rsid w:val="000A796A"/>
    <w:rsid w:val="000B3785"/>
    <w:rsid w:val="000C2392"/>
    <w:rsid w:val="000E2F8F"/>
    <w:rsid w:val="001121AD"/>
    <w:rsid w:val="00112C14"/>
    <w:rsid w:val="00116272"/>
    <w:rsid w:val="0014016E"/>
    <w:rsid w:val="00151FF1"/>
    <w:rsid w:val="001D0619"/>
    <w:rsid w:val="001D1841"/>
    <w:rsid w:val="001D7A47"/>
    <w:rsid w:val="001E4221"/>
    <w:rsid w:val="00232F09"/>
    <w:rsid w:val="00240252"/>
    <w:rsid w:val="00264EA5"/>
    <w:rsid w:val="002764EE"/>
    <w:rsid w:val="00277734"/>
    <w:rsid w:val="00281473"/>
    <w:rsid w:val="002846F4"/>
    <w:rsid w:val="0028717F"/>
    <w:rsid w:val="002C1F61"/>
    <w:rsid w:val="002E57F0"/>
    <w:rsid w:val="002F7BA4"/>
    <w:rsid w:val="0034301A"/>
    <w:rsid w:val="003505F9"/>
    <w:rsid w:val="003529F0"/>
    <w:rsid w:val="00397BEE"/>
    <w:rsid w:val="003A3A3A"/>
    <w:rsid w:val="003D0D6B"/>
    <w:rsid w:val="003F6FA3"/>
    <w:rsid w:val="003F710D"/>
    <w:rsid w:val="00406328"/>
    <w:rsid w:val="00415B21"/>
    <w:rsid w:val="00416091"/>
    <w:rsid w:val="00441D4C"/>
    <w:rsid w:val="004509DF"/>
    <w:rsid w:val="004618B8"/>
    <w:rsid w:val="00475FA8"/>
    <w:rsid w:val="00484CC6"/>
    <w:rsid w:val="004A1021"/>
    <w:rsid w:val="004C3443"/>
    <w:rsid w:val="004D62A2"/>
    <w:rsid w:val="004E54DC"/>
    <w:rsid w:val="004F0B18"/>
    <w:rsid w:val="004F4AAC"/>
    <w:rsid w:val="0051779E"/>
    <w:rsid w:val="00523F81"/>
    <w:rsid w:val="00570B15"/>
    <w:rsid w:val="00586215"/>
    <w:rsid w:val="00595022"/>
    <w:rsid w:val="005C3E34"/>
    <w:rsid w:val="005E0700"/>
    <w:rsid w:val="005E0E45"/>
    <w:rsid w:val="005E2D14"/>
    <w:rsid w:val="005E5B37"/>
    <w:rsid w:val="00614A5D"/>
    <w:rsid w:val="00616188"/>
    <w:rsid w:val="006229DA"/>
    <w:rsid w:val="00623726"/>
    <w:rsid w:val="00626E56"/>
    <w:rsid w:val="0063217F"/>
    <w:rsid w:val="0063464B"/>
    <w:rsid w:val="006352D7"/>
    <w:rsid w:val="00640F9E"/>
    <w:rsid w:val="00646F70"/>
    <w:rsid w:val="006563DB"/>
    <w:rsid w:val="00663AB3"/>
    <w:rsid w:val="006837D8"/>
    <w:rsid w:val="00683BE8"/>
    <w:rsid w:val="00685F66"/>
    <w:rsid w:val="006A1C67"/>
    <w:rsid w:val="006A5C36"/>
    <w:rsid w:val="006C33BB"/>
    <w:rsid w:val="006C6659"/>
    <w:rsid w:val="006D282B"/>
    <w:rsid w:val="006D7336"/>
    <w:rsid w:val="006F0EB6"/>
    <w:rsid w:val="00702861"/>
    <w:rsid w:val="007131B1"/>
    <w:rsid w:val="00713E7A"/>
    <w:rsid w:val="00720F8A"/>
    <w:rsid w:val="00721536"/>
    <w:rsid w:val="00723E3B"/>
    <w:rsid w:val="00726CD6"/>
    <w:rsid w:val="00726E36"/>
    <w:rsid w:val="00745614"/>
    <w:rsid w:val="007528EA"/>
    <w:rsid w:val="007538BF"/>
    <w:rsid w:val="00755BB3"/>
    <w:rsid w:val="0076596D"/>
    <w:rsid w:val="00772395"/>
    <w:rsid w:val="00774FE8"/>
    <w:rsid w:val="00793947"/>
    <w:rsid w:val="00796930"/>
    <w:rsid w:val="007B1A39"/>
    <w:rsid w:val="007B254A"/>
    <w:rsid w:val="007B7557"/>
    <w:rsid w:val="007B7FCB"/>
    <w:rsid w:val="007C56FA"/>
    <w:rsid w:val="007C640B"/>
    <w:rsid w:val="007D0449"/>
    <w:rsid w:val="007D5AFB"/>
    <w:rsid w:val="007E518C"/>
    <w:rsid w:val="007E7DB3"/>
    <w:rsid w:val="00811E3D"/>
    <w:rsid w:val="00834201"/>
    <w:rsid w:val="00835E4B"/>
    <w:rsid w:val="00841F5F"/>
    <w:rsid w:val="00857B42"/>
    <w:rsid w:val="008602B7"/>
    <w:rsid w:val="0086037D"/>
    <w:rsid w:val="008621F7"/>
    <w:rsid w:val="0088666D"/>
    <w:rsid w:val="00892FDD"/>
    <w:rsid w:val="008A0991"/>
    <w:rsid w:val="008C60DF"/>
    <w:rsid w:val="008E14CF"/>
    <w:rsid w:val="008F4376"/>
    <w:rsid w:val="009233E1"/>
    <w:rsid w:val="00925C59"/>
    <w:rsid w:val="009401E2"/>
    <w:rsid w:val="00964DF9"/>
    <w:rsid w:val="00965DB8"/>
    <w:rsid w:val="00970275"/>
    <w:rsid w:val="0099024B"/>
    <w:rsid w:val="0099218F"/>
    <w:rsid w:val="009A137B"/>
    <w:rsid w:val="009C0ABA"/>
    <w:rsid w:val="009C1F58"/>
    <w:rsid w:val="009C7DDC"/>
    <w:rsid w:val="009D39C1"/>
    <w:rsid w:val="009D6E55"/>
    <w:rsid w:val="009E1B72"/>
    <w:rsid w:val="009F2F31"/>
    <w:rsid w:val="009F3FAB"/>
    <w:rsid w:val="009F4797"/>
    <w:rsid w:val="00A0076D"/>
    <w:rsid w:val="00A03582"/>
    <w:rsid w:val="00A117FA"/>
    <w:rsid w:val="00A15C45"/>
    <w:rsid w:val="00A561FE"/>
    <w:rsid w:val="00A825E3"/>
    <w:rsid w:val="00A87838"/>
    <w:rsid w:val="00A97343"/>
    <w:rsid w:val="00AB12C4"/>
    <w:rsid w:val="00AE010D"/>
    <w:rsid w:val="00AE376C"/>
    <w:rsid w:val="00AE525D"/>
    <w:rsid w:val="00AF706A"/>
    <w:rsid w:val="00B3481E"/>
    <w:rsid w:val="00B41FB1"/>
    <w:rsid w:val="00B50EE6"/>
    <w:rsid w:val="00B730B7"/>
    <w:rsid w:val="00B96771"/>
    <w:rsid w:val="00BA3CD4"/>
    <w:rsid w:val="00BC420E"/>
    <w:rsid w:val="00BD52B1"/>
    <w:rsid w:val="00BD7DAD"/>
    <w:rsid w:val="00BE54D2"/>
    <w:rsid w:val="00BE7204"/>
    <w:rsid w:val="00C0253C"/>
    <w:rsid w:val="00C3156B"/>
    <w:rsid w:val="00C34CED"/>
    <w:rsid w:val="00C36597"/>
    <w:rsid w:val="00CC654E"/>
    <w:rsid w:val="00CF007B"/>
    <w:rsid w:val="00CF0154"/>
    <w:rsid w:val="00CF183B"/>
    <w:rsid w:val="00D03A77"/>
    <w:rsid w:val="00D068CA"/>
    <w:rsid w:val="00D42BB5"/>
    <w:rsid w:val="00D43BD8"/>
    <w:rsid w:val="00D6066B"/>
    <w:rsid w:val="00D61A89"/>
    <w:rsid w:val="00D81835"/>
    <w:rsid w:val="00D9108D"/>
    <w:rsid w:val="00DA3CB0"/>
    <w:rsid w:val="00DB00AB"/>
    <w:rsid w:val="00DB1415"/>
    <w:rsid w:val="00DB2685"/>
    <w:rsid w:val="00DD0497"/>
    <w:rsid w:val="00DD489C"/>
    <w:rsid w:val="00DE5E16"/>
    <w:rsid w:val="00E02BAF"/>
    <w:rsid w:val="00E5232B"/>
    <w:rsid w:val="00E5486E"/>
    <w:rsid w:val="00E60B7E"/>
    <w:rsid w:val="00E72DD6"/>
    <w:rsid w:val="00E73BF6"/>
    <w:rsid w:val="00E77637"/>
    <w:rsid w:val="00E85155"/>
    <w:rsid w:val="00EA0554"/>
    <w:rsid w:val="00EA267F"/>
    <w:rsid w:val="00EB740E"/>
    <w:rsid w:val="00EB7FA5"/>
    <w:rsid w:val="00ED5445"/>
    <w:rsid w:val="00EE12AA"/>
    <w:rsid w:val="00EE49D1"/>
    <w:rsid w:val="00EF3CDB"/>
    <w:rsid w:val="00F0506E"/>
    <w:rsid w:val="00F13C45"/>
    <w:rsid w:val="00F22C99"/>
    <w:rsid w:val="00F27A38"/>
    <w:rsid w:val="00F343AA"/>
    <w:rsid w:val="00F94E2E"/>
    <w:rsid w:val="00FA4598"/>
    <w:rsid w:val="00FB2430"/>
    <w:rsid w:val="00F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EA79E94"/>
  <w15:chartTrackingRefBased/>
  <w15:docId w15:val="{EE41A027-0AAB-44E1-B392-873E538E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3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E60B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E60B7E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60B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60B7E"/>
    <w:rPr>
      <w:sz w:val="24"/>
      <w:szCs w:val="24"/>
    </w:rPr>
  </w:style>
  <w:style w:type="paragraph" w:styleId="a7">
    <w:name w:val="Обычный (веб)"/>
    <w:basedOn w:val="a"/>
    <w:rsid w:val="001E4221"/>
    <w:pPr>
      <w:spacing w:before="100" w:beforeAutospacing="1" w:after="100" w:afterAutospacing="1"/>
    </w:pPr>
  </w:style>
  <w:style w:type="character" w:styleId="a8">
    <w:name w:val="Hyperlink"/>
    <w:rsid w:val="00406328"/>
    <w:rPr>
      <w:color w:val="0000FF"/>
      <w:u w:val="single"/>
    </w:rPr>
  </w:style>
  <w:style w:type="character" w:customStyle="1" w:styleId="a9">
    <w:name w:val="Основной текст Знак"/>
    <w:link w:val="aa"/>
    <w:locked/>
    <w:rsid w:val="00EB740E"/>
    <w:rPr>
      <w:sz w:val="31"/>
      <w:szCs w:val="31"/>
      <w:shd w:val="clear" w:color="auto" w:fill="FFFFFF"/>
    </w:rPr>
  </w:style>
  <w:style w:type="paragraph" w:styleId="aa">
    <w:name w:val="Body Text"/>
    <w:basedOn w:val="a"/>
    <w:link w:val="a9"/>
    <w:rsid w:val="00EB740E"/>
    <w:pPr>
      <w:shd w:val="clear" w:color="auto" w:fill="FFFFFF"/>
      <w:spacing w:after="420" w:line="240" w:lineRule="atLeast"/>
    </w:pPr>
    <w:rPr>
      <w:sz w:val="31"/>
      <w:szCs w:val="31"/>
    </w:rPr>
  </w:style>
  <w:style w:type="character" w:customStyle="1" w:styleId="1">
    <w:name w:val="Основной текст Знак1"/>
    <w:uiPriority w:val="99"/>
    <w:semiHidden/>
    <w:rsid w:val="00EB74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B3D095367D5B4F262061656879387453ED88AB33FAFE3441BCBD4D4064DE64311C2E969C16C2E5Bl67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B3D095367D5B4F262061656879387453ED88AB33FAFE3441BCBD4D4064DE64311C2E969C16D2A52l671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Макарова Н</vt:lpstr>
    </vt:vector>
  </TitlesOfParts>
  <Company>Судебный департамент при ВС РФ</Company>
  <LinksUpToDate>false</LinksUpToDate>
  <CharactersWithSpaces>9087</CharactersWithSpaces>
  <SharedDoc>false</SharedDoc>
  <HLinks>
    <vt:vector size="12" baseType="variant">
      <vt:variant>
        <vt:i4>7929953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consultantplus://offline/ref=4B3D095367D5B4F262061656879387453ED88AB33FAFE3441BCBD4D4064DE64311C2E969C16C2E5Bl675G</vt:lpwstr>
      </vt:variant>
      <vt:variant>
        <vt:lpwstr/>
      </vt:variant>
      <vt:variant>
        <vt:i4>7929910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consultantplus://offline/ref=4B3D095367D5B4F262061656879387453ED88AB33FAFE3441BCBD4D4064DE64311C2E969C16D2A52l671G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Макарова Н</dc:title>
  <dc:subject/>
  <dc:creator>303-03</dc:creator>
  <cp:keywords/>
  <cp:lastModifiedBy>Борис Разумовский</cp:lastModifiedBy>
  <cp:revision>2</cp:revision>
  <cp:lastPrinted>2012-10-15T11:37:00Z</cp:lastPrinted>
  <dcterms:created xsi:type="dcterms:W3CDTF">2024-04-10T21:32:00Z</dcterms:created>
  <dcterms:modified xsi:type="dcterms:W3CDTF">2024-04-10T21:32:00Z</dcterms:modified>
</cp:coreProperties>
</file>