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F5CCB" w14:textId="77777777" w:rsidR="00DB7D4E" w:rsidRPr="003E25A6" w:rsidRDefault="004807CC" w:rsidP="00FE3650">
      <w:pPr>
        <w:ind w:right="-2" w:firstLine="709"/>
        <w:jc w:val="right"/>
        <w:rPr>
          <w:sz w:val="26"/>
          <w:szCs w:val="26"/>
        </w:rPr>
      </w:pPr>
      <w:bookmarkStart w:id="0" w:name="_GoBack"/>
      <w:bookmarkEnd w:id="0"/>
      <w:r w:rsidRPr="003E25A6">
        <w:rPr>
          <w:sz w:val="26"/>
          <w:szCs w:val="26"/>
        </w:rPr>
        <w:t>Дело № 12-</w:t>
      </w:r>
      <w:r w:rsidRPr="003E25A6">
        <w:rPr>
          <w:sz w:val="26"/>
          <w:szCs w:val="26"/>
        </w:rPr>
        <w:t>742</w:t>
      </w:r>
      <w:r w:rsidRPr="003E25A6">
        <w:rPr>
          <w:sz w:val="26"/>
          <w:szCs w:val="26"/>
        </w:rPr>
        <w:t>/</w:t>
      </w:r>
      <w:r w:rsidRPr="003E25A6">
        <w:rPr>
          <w:sz w:val="26"/>
          <w:szCs w:val="26"/>
        </w:rPr>
        <w:t>2020</w:t>
      </w:r>
    </w:p>
    <w:p w14:paraId="2EB7C1B2" w14:textId="77777777" w:rsidR="00FE3650" w:rsidRPr="003E25A6" w:rsidRDefault="004807CC" w:rsidP="006F3560">
      <w:pPr>
        <w:ind w:right="-2" w:firstLine="709"/>
        <w:jc w:val="both"/>
        <w:rPr>
          <w:sz w:val="26"/>
          <w:szCs w:val="26"/>
        </w:rPr>
      </w:pPr>
    </w:p>
    <w:p w14:paraId="5A8E9D5C" w14:textId="77777777" w:rsidR="005A073A" w:rsidRPr="003E25A6" w:rsidRDefault="004807CC" w:rsidP="006F3560">
      <w:pPr>
        <w:ind w:right="-2" w:firstLine="709"/>
        <w:jc w:val="both"/>
        <w:rPr>
          <w:sz w:val="26"/>
          <w:szCs w:val="26"/>
        </w:rPr>
      </w:pPr>
      <w:r w:rsidRPr="003E25A6">
        <w:rPr>
          <w:sz w:val="26"/>
          <w:szCs w:val="26"/>
        </w:rPr>
        <w:t xml:space="preserve">                                           </w:t>
      </w:r>
      <w:r>
        <w:rPr>
          <w:sz w:val="26"/>
          <w:szCs w:val="26"/>
        </w:rPr>
        <w:t xml:space="preserve">  </w:t>
      </w:r>
      <w:r w:rsidRPr="003E25A6">
        <w:rPr>
          <w:sz w:val="26"/>
          <w:szCs w:val="26"/>
        </w:rPr>
        <w:t xml:space="preserve">     </w:t>
      </w:r>
      <w:r w:rsidRPr="003E25A6">
        <w:rPr>
          <w:sz w:val="26"/>
          <w:szCs w:val="26"/>
        </w:rPr>
        <w:t>РЕШЕНИЕ</w:t>
      </w:r>
    </w:p>
    <w:p w14:paraId="2C37A824" w14:textId="77777777" w:rsidR="00FE3650" w:rsidRPr="003E25A6" w:rsidRDefault="004807CC" w:rsidP="006F3560">
      <w:pPr>
        <w:ind w:right="-2" w:firstLine="709"/>
        <w:jc w:val="both"/>
        <w:rPr>
          <w:sz w:val="26"/>
          <w:szCs w:val="26"/>
        </w:rPr>
      </w:pPr>
    </w:p>
    <w:p w14:paraId="6E3A3F1F" w14:textId="77777777" w:rsidR="005A073A" w:rsidRPr="003E25A6" w:rsidRDefault="004807CC" w:rsidP="006F3560">
      <w:pPr>
        <w:ind w:right="-2" w:firstLine="709"/>
        <w:jc w:val="both"/>
        <w:rPr>
          <w:sz w:val="26"/>
          <w:szCs w:val="26"/>
        </w:rPr>
      </w:pPr>
      <w:r w:rsidRPr="003E25A6">
        <w:rPr>
          <w:sz w:val="26"/>
          <w:szCs w:val="26"/>
        </w:rPr>
        <w:t>г</w:t>
      </w:r>
      <w:r w:rsidRPr="003E25A6">
        <w:rPr>
          <w:sz w:val="26"/>
          <w:szCs w:val="26"/>
        </w:rPr>
        <w:t>.</w:t>
      </w:r>
      <w:r w:rsidRPr="003E25A6">
        <w:rPr>
          <w:sz w:val="26"/>
          <w:szCs w:val="26"/>
        </w:rPr>
        <w:t xml:space="preserve"> </w:t>
      </w:r>
      <w:r w:rsidRPr="003E25A6">
        <w:rPr>
          <w:sz w:val="26"/>
          <w:szCs w:val="26"/>
        </w:rPr>
        <w:t xml:space="preserve">Москва                                                                              </w:t>
      </w:r>
      <w:r>
        <w:rPr>
          <w:sz w:val="26"/>
          <w:szCs w:val="26"/>
        </w:rPr>
        <w:t xml:space="preserve"> </w:t>
      </w:r>
      <w:r w:rsidRPr="003E25A6">
        <w:rPr>
          <w:sz w:val="26"/>
          <w:szCs w:val="26"/>
        </w:rPr>
        <w:t xml:space="preserve"> </w:t>
      </w:r>
      <w:r w:rsidRPr="003E25A6">
        <w:rPr>
          <w:sz w:val="26"/>
          <w:szCs w:val="26"/>
        </w:rPr>
        <w:t xml:space="preserve">  </w:t>
      </w:r>
      <w:r w:rsidRPr="003E25A6">
        <w:rPr>
          <w:sz w:val="26"/>
          <w:szCs w:val="26"/>
        </w:rPr>
        <w:t xml:space="preserve">       </w:t>
      </w:r>
      <w:r w:rsidRPr="003E25A6">
        <w:rPr>
          <w:sz w:val="26"/>
          <w:szCs w:val="26"/>
        </w:rPr>
        <w:t xml:space="preserve"> </w:t>
      </w:r>
      <w:r w:rsidRPr="003E25A6">
        <w:rPr>
          <w:sz w:val="26"/>
          <w:szCs w:val="26"/>
        </w:rPr>
        <w:t xml:space="preserve">  </w:t>
      </w:r>
      <w:r w:rsidRPr="003E25A6">
        <w:rPr>
          <w:sz w:val="26"/>
          <w:szCs w:val="26"/>
        </w:rPr>
        <w:t>1</w:t>
      </w:r>
      <w:r w:rsidRPr="003E25A6">
        <w:rPr>
          <w:sz w:val="26"/>
          <w:szCs w:val="26"/>
        </w:rPr>
        <w:t>4 мая</w:t>
      </w:r>
      <w:r w:rsidRPr="003E25A6">
        <w:rPr>
          <w:sz w:val="26"/>
          <w:szCs w:val="26"/>
        </w:rPr>
        <w:t xml:space="preserve"> 20</w:t>
      </w:r>
      <w:r w:rsidRPr="003E25A6">
        <w:rPr>
          <w:sz w:val="26"/>
          <w:szCs w:val="26"/>
        </w:rPr>
        <w:t>20</w:t>
      </w:r>
      <w:r w:rsidRPr="003E25A6">
        <w:rPr>
          <w:sz w:val="26"/>
          <w:szCs w:val="26"/>
        </w:rPr>
        <w:t xml:space="preserve"> года</w:t>
      </w:r>
    </w:p>
    <w:p w14:paraId="4B94847E" w14:textId="77777777" w:rsidR="00C92194" w:rsidRPr="003E25A6" w:rsidRDefault="004807CC" w:rsidP="006F3560">
      <w:pPr>
        <w:ind w:right="-2" w:firstLine="709"/>
        <w:jc w:val="both"/>
        <w:rPr>
          <w:sz w:val="26"/>
          <w:szCs w:val="26"/>
        </w:rPr>
      </w:pPr>
    </w:p>
    <w:p w14:paraId="1BABB5E9" w14:textId="77777777" w:rsidR="005A073A" w:rsidRPr="003E25A6" w:rsidRDefault="004807CC" w:rsidP="006F3560">
      <w:pPr>
        <w:ind w:right="-2" w:firstLine="709"/>
        <w:jc w:val="both"/>
        <w:rPr>
          <w:sz w:val="26"/>
          <w:szCs w:val="26"/>
        </w:rPr>
      </w:pPr>
      <w:r w:rsidRPr="003E25A6">
        <w:rPr>
          <w:sz w:val="26"/>
          <w:szCs w:val="26"/>
        </w:rPr>
        <w:t>С</w:t>
      </w:r>
      <w:r w:rsidRPr="003E25A6">
        <w:rPr>
          <w:sz w:val="26"/>
          <w:szCs w:val="26"/>
        </w:rPr>
        <w:t xml:space="preserve">удья </w:t>
      </w:r>
      <w:r w:rsidRPr="003E25A6">
        <w:rPr>
          <w:sz w:val="26"/>
          <w:szCs w:val="26"/>
        </w:rPr>
        <w:t>Гагаринского</w:t>
      </w:r>
      <w:r w:rsidRPr="003E25A6">
        <w:rPr>
          <w:sz w:val="26"/>
          <w:szCs w:val="26"/>
        </w:rPr>
        <w:t xml:space="preserve"> районного суда г.</w:t>
      </w:r>
      <w:r w:rsidRPr="003E25A6">
        <w:rPr>
          <w:sz w:val="26"/>
          <w:szCs w:val="26"/>
        </w:rPr>
        <w:t xml:space="preserve"> </w:t>
      </w:r>
      <w:r w:rsidRPr="003E25A6">
        <w:rPr>
          <w:sz w:val="26"/>
          <w:szCs w:val="26"/>
        </w:rPr>
        <w:t xml:space="preserve">Москвы </w:t>
      </w:r>
      <w:r w:rsidRPr="003E25A6">
        <w:rPr>
          <w:sz w:val="26"/>
          <w:szCs w:val="26"/>
        </w:rPr>
        <w:t>К</w:t>
      </w:r>
      <w:r>
        <w:rPr>
          <w:sz w:val="26"/>
          <w:szCs w:val="26"/>
        </w:rPr>
        <w:t>.</w:t>
      </w:r>
      <w:r w:rsidRPr="003E25A6">
        <w:rPr>
          <w:sz w:val="26"/>
          <w:szCs w:val="26"/>
        </w:rPr>
        <w:t>Д.Р.</w:t>
      </w:r>
      <w:r w:rsidRPr="003E25A6">
        <w:rPr>
          <w:sz w:val="26"/>
          <w:szCs w:val="26"/>
        </w:rPr>
        <w:t xml:space="preserve">, </w:t>
      </w:r>
      <w:r w:rsidRPr="003E25A6">
        <w:rPr>
          <w:sz w:val="26"/>
          <w:szCs w:val="26"/>
        </w:rPr>
        <w:t>р</w:t>
      </w:r>
      <w:r w:rsidRPr="003E25A6">
        <w:rPr>
          <w:sz w:val="26"/>
          <w:szCs w:val="26"/>
        </w:rPr>
        <w:t>ассмо</w:t>
      </w:r>
      <w:r w:rsidRPr="003E25A6">
        <w:rPr>
          <w:sz w:val="26"/>
          <w:szCs w:val="26"/>
        </w:rPr>
        <w:t>трев в открытом судебном заседании жалобу</w:t>
      </w:r>
      <w:r w:rsidRPr="003E25A6">
        <w:rPr>
          <w:sz w:val="26"/>
          <w:szCs w:val="26"/>
        </w:rPr>
        <w:t xml:space="preserve"> П</w:t>
      </w:r>
      <w:r>
        <w:rPr>
          <w:sz w:val="26"/>
          <w:szCs w:val="26"/>
        </w:rPr>
        <w:t>.</w:t>
      </w:r>
      <w:r w:rsidRPr="003E25A6">
        <w:rPr>
          <w:sz w:val="26"/>
          <w:szCs w:val="26"/>
        </w:rPr>
        <w:t xml:space="preserve">А.В. представителя по доверенности ПАО «Сбербанк России» на постановление мирового судьи судебного участка № 219 Академического района г. Москвы от </w:t>
      </w:r>
      <w:r>
        <w:rPr>
          <w:sz w:val="26"/>
          <w:szCs w:val="26"/>
        </w:rPr>
        <w:t>дата</w:t>
      </w:r>
      <w:r w:rsidRPr="003E25A6">
        <w:rPr>
          <w:sz w:val="26"/>
          <w:szCs w:val="26"/>
        </w:rPr>
        <w:t xml:space="preserve"> 2020 года, по делу об административном правонарушении, пред</w:t>
      </w:r>
      <w:r w:rsidRPr="003E25A6">
        <w:rPr>
          <w:sz w:val="26"/>
          <w:szCs w:val="26"/>
        </w:rPr>
        <w:t xml:space="preserve">усмотренном ст.19.7 КоАП РФ, в отношении ПАО «Сбербанк России», </w:t>
      </w:r>
    </w:p>
    <w:p w14:paraId="256E60D8" w14:textId="77777777" w:rsidR="005A073A" w:rsidRPr="003E25A6" w:rsidRDefault="004807CC" w:rsidP="006F3560">
      <w:pPr>
        <w:ind w:right="-2" w:firstLine="709"/>
        <w:jc w:val="both"/>
        <w:rPr>
          <w:sz w:val="26"/>
          <w:szCs w:val="26"/>
        </w:rPr>
      </w:pPr>
      <w:r w:rsidRPr="003E25A6">
        <w:rPr>
          <w:sz w:val="26"/>
          <w:szCs w:val="26"/>
        </w:rPr>
        <w:t xml:space="preserve">                                      </w:t>
      </w:r>
      <w:r>
        <w:rPr>
          <w:sz w:val="26"/>
          <w:szCs w:val="26"/>
        </w:rPr>
        <w:t xml:space="preserve">  </w:t>
      </w:r>
      <w:r w:rsidRPr="003E25A6">
        <w:rPr>
          <w:sz w:val="26"/>
          <w:szCs w:val="26"/>
        </w:rPr>
        <w:t xml:space="preserve">       </w:t>
      </w:r>
      <w:r w:rsidRPr="003E25A6">
        <w:rPr>
          <w:sz w:val="26"/>
          <w:szCs w:val="26"/>
        </w:rPr>
        <w:t>УСТАНОВИЛ:</w:t>
      </w:r>
    </w:p>
    <w:p w14:paraId="168616F6" w14:textId="77777777" w:rsidR="003A7225" w:rsidRPr="003E25A6" w:rsidRDefault="004807CC" w:rsidP="006F3560">
      <w:pPr>
        <w:ind w:right="-2" w:firstLine="709"/>
        <w:jc w:val="both"/>
        <w:rPr>
          <w:sz w:val="26"/>
          <w:szCs w:val="26"/>
        </w:rPr>
      </w:pPr>
      <w:r w:rsidRPr="003E25A6">
        <w:rPr>
          <w:sz w:val="26"/>
          <w:szCs w:val="26"/>
        </w:rPr>
        <w:t xml:space="preserve">Постановлением мирового судьи судебного участка №219 Академического района г. Москвы от </w:t>
      </w:r>
      <w:r>
        <w:rPr>
          <w:sz w:val="26"/>
          <w:szCs w:val="26"/>
        </w:rPr>
        <w:t>дата</w:t>
      </w:r>
      <w:r w:rsidRPr="003E25A6">
        <w:rPr>
          <w:sz w:val="26"/>
          <w:szCs w:val="26"/>
        </w:rPr>
        <w:t xml:space="preserve"> 2019 года ПАО «Сбербанк России» признано</w:t>
      </w:r>
      <w:r w:rsidRPr="003E25A6">
        <w:rPr>
          <w:sz w:val="26"/>
          <w:szCs w:val="26"/>
        </w:rPr>
        <w:t xml:space="preserve"> виновным в совершении правонарушения, предусмотренного ст.19.7 КоАП РФ с назначением наказания в виде штрафа в размере </w:t>
      </w:r>
      <w:r>
        <w:t>***</w:t>
      </w:r>
      <w:r w:rsidRPr="003E25A6">
        <w:rPr>
          <w:sz w:val="26"/>
          <w:szCs w:val="26"/>
        </w:rPr>
        <w:t xml:space="preserve"> рублей.</w:t>
      </w:r>
    </w:p>
    <w:p w14:paraId="312BA2B3" w14:textId="77777777" w:rsidR="009B640E" w:rsidRPr="003E25A6" w:rsidRDefault="004807CC" w:rsidP="006F3560">
      <w:pPr>
        <w:ind w:right="-2" w:firstLine="709"/>
        <w:jc w:val="both"/>
        <w:rPr>
          <w:sz w:val="26"/>
          <w:szCs w:val="26"/>
        </w:rPr>
      </w:pPr>
      <w:r w:rsidRPr="003E25A6">
        <w:rPr>
          <w:sz w:val="26"/>
          <w:szCs w:val="26"/>
        </w:rPr>
        <w:t xml:space="preserve">Возражая против указанного </w:t>
      </w:r>
      <w:r w:rsidRPr="003E25A6">
        <w:rPr>
          <w:sz w:val="26"/>
          <w:szCs w:val="26"/>
        </w:rPr>
        <w:t>постановлени</w:t>
      </w:r>
      <w:r w:rsidRPr="003E25A6">
        <w:rPr>
          <w:sz w:val="26"/>
          <w:szCs w:val="26"/>
        </w:rPr>
        <w:t>я мирового судьи, представитель</w:t>
      </w:r>
      <w:r w:rsidRPr="003E25A6">
        <w:rPr>
          <w:sz w:val="26"/>
          <w:szCs w:val="26"/>
        </w:rPr>
        <w:t xml:space="preserve"> </w:t>
      </w:r>
      <w:r w:rsidRPr="003E25A6">
        <w:rPr>
          <w:sz w:val="26"/>
          <w:szCs w:val="26"/>
        </w:rPr>
        <w:t xml:space="preserve">ПАО </w:t>
      </w:r>
      <w:r w:rsidRPr="003E25A6">
        <w:rPr>
          <w:sz w:val="26"/>
          <w:szCs w:val="26"/>
        </w:rPr>
        <w:t>«</w:t>
      </w:r>
      <w:r w:rsidRPr="003E25A6">
        <w:rPr>
          <w:sz w:val="26"/>
          <w:szCs w:val="26"/>
        </w:rPr>
        <w:t>Сбербанк</w:t>
      </w:r>
      <w:r w:rsidRPr="003E25A6">
        <w:rPr>
          <w:sz w:val="26"/>
          <w:szCs w:val="26"/>
        </w:rPr>
        <w:t xml:space="preserve"> России»</w:t>
      </w:r>
      <w:r w:rsidRPr="003E25A6">
        <w:rPr>
          <w:sz w:val="26"/>
          <w:szCs w:val="26"/>
        </w:rPr>
        <w:t xml:space="preserve"> </w:t>
      </w:r>
      <w:r w:rsidRPr="003E25A6">
        <w:rPr>
          <w:sz w:val="26"/>
          <w:szCs w:val="26"/>
        </w:rPr>
        <w:t>пода</w:t>
      </w:r>
      <w:r w:rsidRPr="003E25A6">
        <w:rPr>
          <w:sz w:val="26"/>
          <w:szCs w:val="26"/>
        </w:rPr>
        <w:t>л</w:t>
      </w:r>
      <w:r w:rsidRPr="003E25A6">
        <w:rPr>
          <w:sz w:val="26"/>
          <w:szCs w:val="26"/>
        </w:rPr>
        <w:t xml:space="preserve"> жалоб</w:t>
      </w:r>
      <w:r w:rsidRPr="003E25A6">
        <w:rPr>
          <w:sz w:val="26"/>
          <w:szCs w:val="26"/>
        </w:rPr>
        <w:t>у</w:t>
      </w:r>
      <w:r w:rsidRPr="003E25A6">
        <w:rPr>
          <w:sz w:val="26"/>
          <w:szCs w:val="26"/>
        </w:rPr>
        <w:t xml:space="preserve">, </w:t>
      </w:r>
      <w:r w:rsidRPr="003E25A6">
        <w:rPr>
          <w:sz w:val="26"/>
          <w:szCs w:val="26"/>
        </w:rPr>
        <w:t>согласно</w:t>
      </w:r>
      <w:r w:rsidRPr="003E25A6">
        <w:rPr>
          <w:sz w:val="26"/>
          <w:szCs w:val="26"/>
        </w:rPr>
        <w:t xml:space="preserve"> которой</w:t>
      </w:r>
      <w:r w:rsidRPr="003E25A6">
        <w:rPr>
          <w:sz w:val="26"/>
          <w:szCs w:val="26"/>
        </w:rPr>
        <w:t xml:space="preserve"> </w:t>
      </w:r>
      <w:r w:rsidRPr="003E25A6">
        <w:rPr>
          <w:sz w:val="26"/>
          <w:szCs w:val="26"/>
        </w:rPr>
        <w:t>просит</w:t>
      </w:r>
      <w:r w:rsidRPr="003E25A6">
        <w:rPr>
          <w:sz w:val="26"/>
          <w:szCs w:val="26"/>
        </w:rPr>
        <w:t xml:space="preserve"> постановлением мирового судьи</w:t>
      </w:r>
      <w:r w:rsidRPr="003E25A6">
        <w:rPr>
          <w:sz w:val="26"/>
          <w:szCs w:val="26"/>
        </w:rPr>
        <w:t xml:space="preserve"> отменить</w:t>
      </w:r>
      <w:r w:rsidRPr="003E25A6">
        <w:rPr>
          <w:sz w:val="26"/>
          <w:szCs w:val="26"/>
        </w:rPr>
        <w:t>,</w:t>
      </w:r>
      <w:r w:rsidRPr="003E25A6">
        <w:rPr>
          <w:sz w:val="26"/>
          <w:szCs w:val="26"/>
        </w:rPr>
        <w:t xml:space="preserve"> </w:t>
      </w:r>
      <w:r w:rsidRPr="003E25A6">
        <w:rPr>
          <w:sz w:val="26"/>
          <w:szCs w:val="26"/>
        </w:rPr>
        <w:t>производство по делу прекратить за отсутствием состава и события административного правонарушения,</w:t>
      </w:r>
      <w:r w:rsidRPr="003E25A6">
        <w:rPr>
          <w:sz w:val="26"/>
          <w:szCs w:val="26"/>
        </w:rPr>
        <w:t xml:space="preserve"> </w:t>
      </w:r>
      <w:r w:rsidRPr="003E25A6">
        <w:rPr>
          <w:sz w:val="26"/>
          <w:szCs w:val="26"/>
        </w:rPr>
        <w:t>указа</w:t>
      </w:r>
      <w:r w:rsidRPr="003E25A6">
        <w:rPr>
          <w:sz w:val="26"/>
          <w:szCs w:val="26"/>
        </w:rPr>
        <w:t>в</w:t>
      </w:r>
      <w:r w:rsidRPr="003E25A6">
        <w:rPr>
          <w:sz w:val="26"/>
          <w:szCs w:val="26"/>
        </w:rPr>
        <w:t xml:space="preserve">, что </w:t>
      </w:r>
      <w:r w:rsidRPr="003E25A6">
        <w:rPr>
          <w:sz w:val="26"/>
          <w:szCs w:val="26"/>
        </w:rPr>
        <w:t>вывод мирового судьи о том, что предметом внеплановой документарной проверки являлась проверка дея</w:t>
      </w:r>
      <w:r w:rsidRPr="003E25A6">
        <w:rPr>
          <w:sz w:val="26"/>
          <w:szCs w:val="26"/>
        </w:rPr>
        <w:t>тельности юридических лиц по выполнению требований законодательства по защите прав потребителей, а не проверка по вопросам обращения потребителя Ш</w:t>
      </w:r>
      <w:r>
        <w:rPr>
          <w:sz w:val="26"/>
          <w:szCs w:val="26"/>
        </w:rPr>
        <w:t>.</w:t>
      </w:r>
      <w:r w:rsidRPr="003E25A6">
        <w:rPr>
          <w:sz w:val="26"/>
          <w:szCs w:val="26"/>
        </w:rPr>
        <w:t xml:space="preserve">В.П., является ошибочным, не подтверждается доказательствами по делу, мировым судьей не применены требования </w:t>
      </w:r>
      <w:r w:rsidRPr="003E25A6">
        <w:rPr>
          <w:sz w:val="26"/>
          <w:szCs w:val="26"/>
        </w:rPr>
        <w:t>закона</w:t>
      </w:r>
      <w:r w:rsidRPr="003E25A6">
        <w:rPr>
          <w:sz w:val="26"/>
          <w:szCs w:val="26"/>
        </w:rPr>
        <w:t xml:space="preserve"> ФЗ от 26 декабря 2008 года</w:t>
      </w:r>
      <w:r w:rsidRPr="003E25A6">
        <w:rPr>
          <w:sz w:val="26"/>
          <w:szCs w:val="26"/>
        </w:rPr>
        <w:t xml:space="preserve"> №294-ФЗ</w:t>
      </w:r>
      <w:r w:rsidRPr="003E25A6">
        <w:rPr>
          <w:sz w:val="26"/>
          <w:szCs w:val="26"/>
        </w:rPr>
        <w:t>, при назначении наказания, мировым судьей не учтены установленные данные, характеризующие привлекаемое лицо, необоснованно назначено наказание в виде штрафа, а не предупреждение</w:t>
      </w:r>
      <w:r w:rsidRPr="003E25A6">
        <w:rPr>
          <w:sz w:val="26"/>
          <w:szCs w:val="26"/>
        </w:rPr>
        <w:t xml:space="preserve">  </w:t>
      </w:r>
    </w:p>
    <w:p w14:paraId="720D83DE" w14:textId="77777777" w:rsidR="00B82C9A" w:rsidRPr="003E25A6" w:rsidRDefault="004807CC" w:rsidP="006F3560">
      <w:pPr>
        <w:ind w:right="-2" w:firstLine="709"/>
        <w:jc w:val="both"/>
        <w:rPr>
          <w:sz w:val="26"/>
          <w:szCs w:val="26"/>
        </w:rPr>
      </w:pPr>
      <w:r w:rsidRPr="003E25A6">
        <w:rPr>
          <w:sz w:val="26"/>
          <w:szCs w:val="26"/>
        </w:rPr>
        <w:t xml:space="preserve">Представитель </w:t>
      </w:r>
      <w:r w:rsidRPr="003E25A6">
        <w:rPr>
          <w:sz w:val="26"/>
          <w:szCs w:val="26"/>
        </w:rPr>
        <w:t xml:space="preserve">ПАО </w:t>
      </w:r>
      <w:r w:rsidRPr="003E25A6">
        <w:rPr>
          <w:sz w:val="26"/>
          <w:szCs w:val="26"/>
        </w:rPr>
        <w:t>«</w:t>
      </w:r>
      <w:r w:rsidRPr="003E25A6">
        <w:rPr>
          <w:sz w:val="26"/>
          <w:szCs w:val="26"/>
        </w:rPr>
        <w:t>Сбербанк</w:t>
      </w:r>
      <w:r w:rsidRPr="003E25A6">
        <w:rPr>
          <w:sz w:val="26"/>
          <w:szCs w:val="26"/>
        </w:rPr>
        <w:t xml:space="preserve"> России</w:t>
      </w:r>
      <w:r w:rsidRPr="003E25A6">
        <w:rPr>
          <w:sz w:val="26"/>
          <w:szCs w:val="26"/>
        </w:rPr>
        <w:t>»</w:t>
      </w:r>
      <w:r w:rsidRPr="003E25A6">
        <w:rPr>
          <w:sz w:val="26"/>
          <w:szCs w:val="26"/>
        </w:rPr>
        <w:t xml:space="preserve"> </w:t>
      </w:r>
      <w:r w:rsidRPr="003E25A6">
        <w:rPr>
          <w:sz w:val="26"/>
          <w:szCs w:val="26"/>
        </w:rPr>
        <w:t>по доверенности С</w:t>
      </w:r>
      <w:r>
        <w:rPr>
          <w:sz w:val="26"/>
          <w:szCs w:val="26"/>
        </w:rPr>
        <w:t>.</w:t>
      </w:r>
      <w:r w:rsidRPr="003E25A6">
        <w:rPr>
          <w:sz w:val="26"/>
          <w:szCs w:val="26"/>
        </w:rPr>
        <w:t>А.С.</w:t>
      </w:r>
      <w:r w:rsidRPr="003E25A6">
        <w:rPr>
          <w:sz w:val="26"/>
          <w:szCs w:val="26"/>
        </w:rPr>
        <w:t xml:space="preserve"> в судебное заседание </w:t>
      </w:r>
      <w:r w:rsidRPr="003E25A6">
        <w:rPr>
          <w:sz w:val="26"/>
          <w:szCs w:val="26"/>
        </w:rPr>
        <w:t>явился, доводы жалобы поддержал</w:t>
      </w:r>
      <w:r w:rsidRPr="003E25A6">
        <w:rPr>
          <w:sz w:val="26"/>
          <w:szCs w:val="26"/>
        </w:rPr>
        <w:t>, просил ее удовлетворить</w:t>
      </w:r>
      <w:r w:rsidRPr="003E25A6">
        <w:rPr>
          <w:sz w:val="26"/>
          <w:szCs w:val="26"/>
        </w:rPr>
        <w:t>.</w:t>
      </w:r>
      <w:r w:rsidRPr="003E25A6">
        <w:rPr>
          <w:sz w:val="26"/>
          <w:szCs w:val="26"/>
        </w:rPr>
        <w:t xml:space="preserve">  </w:t>
      </w:r>
      <w:r w:rsidRPr="003E25A6">
        <w:rPr>
          <w:sz w:val="26"/>
          <w:szCs w:val="26"/>
        </w:rPr>
        <w:t xml:space="preserve"> </w:t>
      </w:r>
    </w:p>
    <w:p w14:paraId="0B88C97F" w14:textId="77777777" w:rsidR="005D62B0" w:rsidRPr="003E25A6" w:rsidRDefault="004807CC" w:rsidP="006F3560">
      <w:pPr>
        <w:autoSpaceDE w:val="0"/>
        <w:autoSpaceDN w:val="0"/>
        <w:adjustRightInd w:val="0"/>
        <w:ind w:right="-2" w:firstLine="709"/>
        <w:jc w:val="both"/>
        <w:rPr>
          <w:sz w:val="26"/>
          <w:szCs w:val="26"/>
        </w:rPr>
      </w:pPr>
      <w:r w:rsidRPr="003E25A6">
        <w:rPr>
          <w:sz w:val="26"/>
          <w:szCs w:val="26"/>
        </w:rPr>
        <w:t xml:space="preserve">Изучив материалы дела об административном правонарушении и доводы жалобы заявителя, </w:t>
      </w:r>
      <w:r w:rsidRPr="003E25A6">
        <w:rPr>
          <w:sz w:val="26"/>
          <w:szCs w:val="26"/>
        </w:rPr>
        <w:t xml:space="preserve">выслушав </w:t>
      </w:r>
      <w:r w:rsidRPr="003E25A6">
        <w:rPr>
          <w:sz w:val="26"/>
          <w:szCs w:val="26"/>
        </w:rPr>
        <w:t>представителя Общества</w:t>
      </w:r>
      <w:r w:rsidRPr="003E25A6">
        <w:rPr>
          <w:sz w:val="26"/>
          <w:szCs w:val="26"/>
        </w:rPr>
        <w:t xml:space="preserve">, </w:t>
      </w:r>
      <w:r w:rsidRPr="003E25A6">
        <w:rPr>
          <w:sz w:val="26"/>
          <w:szCs w:val="26"/>
        </w:rPr>
        <w:t>прихожу к следующим выводам.</w:t>
      </w:r>
    </w:p>
    <w:p w14:paraId="19A6CBB4" w14:textId="77777777" w:rsidR="005D62B0" w:rsidRPr="003E25A6" w:rsidRDefault="004807CC" w:rsidP="006F3560">
      <w:pPr>
        <w:autoSpaceDE w:val="0"/>
        <w:autoSpaceDN w:val="0"/>
        <w:adjustRightInd w:val="0"/>
        <w:ind w:right="-2" w:firstLine="709"/>
        <w:jc w:val="both"/>
        <w:rPr>
          <w:sz w:val="26"/>
          <w:szCs w:val="26"/>
        </w:rPr>
      </w:pPr>
      <w:r w:rsidRPr="003E25A6">
        <w:rPr>
          <w:sz w:val="26"/>
          <w:szCs w:val="26"/>
        </w:rPr>
        <w:t>Уст</w:t>
      </w:r>
      <w:r w:rsidRPr="003E25A6">
        <w:rPr>
          <w:sz w:val="26"/>
          <w:szCs w:val="26"/>
        </w:rPr>
        <w:t>ановлено</w:t>
      </w:r>
      <w:r w:rsidRPr="003E25A6">
        <w:rPr>
          <w:sz w:val="26"/>
          <w:szCs w:val="26"/>
        </w:rPr>
        <w:t>,</w:t>
      </w:r>
      <w:r w:rsidRPr="003E25A6">
        <w:rPr>
          <w:sz w:val="26"/>
          <w:szCs w:val="26"/>
        </w:rPr>
        <w:t xml:space="preserve"> что</w:t>
      </w:r>
      <w:r w:rsidRPr="003E25A6">
        <w:rPr>
          <w:sz w:val="26"/>
          <w:szCs w:val="26"/>
        </w:rPr>
        <w:t xml:space="preserve"> </w:t>
      </w:r>
      <w:r>
        <w:rPr>
          <w:sz w:val="26"/>
          <w:szCs w:val="26"/>
        </w:rPr>
        <w:t>дата</w:t>
      </w:r>
      <w:r w:rsidRPr="003E25A6">
        <w:rPr>
          <w:sz w:val="26"/>
          <w:szCs w:val="26"/>
        </w:rPr>
        <w:t xml:space="preserve"> 201</w:t>
      </w:r>
      <w:r w:rsidRPr="003E25A6">
        <w:rPr>
          <w:sz w:val="26"/>
          <w:szCs w:val="26"/>
        </w:rPr>
        <w:t>9</w:t>
      </w:r>
      <w:r w:rsidRPr="003E25A6">
        <w:rPr>
          <w:sz w:val="26"/>
          <w:szCs w:val="26"/>
        </w:rPr>
        <w:t xml:space="preserve"> года </w:t>
      </w:r>
      <w:r w:rsidRPr="003E25A6">
        <w:rPr>
          <w:sz w:val="26"/>
          <w:szCs w:val="26"/>
        </w:rPr>
        <w:t>Управлением Федеральной службы по надзору в сфере защиты прав потребителей и благополучия человека по Тюменской области</w:t>
      </w:r>
      <w:r w:rsidRPr="003E25A6">
        <w:rPr>
          <w:sz w:val="26"/>
          <w:szCs w:val="26"/>
        </w:rPr>
        <w:t xml:space="preserve"> </w:t>
      </w:r>
      <w:r w:rsidRPr="003E25A6">
        <w:rPr>
          <w:sz w:val="26"/>
          <w:szCs w:val="26"/>
        </w:rPr>
        <w:t xml:space="preserve">в отношении </w:t>
      </w:r>
      <w:r w:rsidRPr="003E25A6">
        <w:rPr>
          <w:sz w:val="26"/>
          <w:szCs w:val="26"/>
        </w:rPr>
        <w:t xml:space="preserve">ПАО </w:t>
      </w:r>
      <w:r w:rsidRPr="003E25A6">
        <w:rPr>
          <w:sz w:val="26"/>
          <w:szCs w:val="26"/>
        </w:rPr>
        <w:t>«</w:t>
      </w:r>
      <w:r w:rsidRPr="003E25A6">
        <w:rPr>
          <w:sz w:val="26"/>
          <w:szCs w:val="26"/>
        </w:rPr>
        <w:t>Сбербанк</w:t>
      </w:r>
      <w:r w:rsidRPr="003E25A6">
        <w:rPr>
          <w:sz w:val="26"/>
          <w:szCs w:val="26"/>
        </w:rPr>
        <w:t xml:space="preserve"> России»</w:t>
      </w:r>
      <w:r w:rsidRPr="003E25A6">
        <w:rPr>
          <w:sz w:val="26"/>
          <w:szCs w:val="26"/>
        </w:rPr>
        <w:t xml:space="preserve"> </w:t>
      </w:r>
      <w:r w:rsidRPr="003E25A6">
        <w:rPr>
          <w:sz w:val="26"/>
          <w:szCs w:val="26"/>
        </w:rPr>
        <w:t>составлен протокол</w:t>
      </w:r>
      <w:r w:rsidRPr="003E25A6">
        <w:rPr>
          <w:sz w:val="26"/>
          <w:szCs w:val="26"/>
        </w:rPr>
        <w:t xml:space="preserve"> №</w:t>
      </w:r>
      <w:r>
        <w:rPr>
          <w:sz w:val="26"/>
          <w:szCs w:val="26"/>
        </w:rPr>
        <w:t xml:space="preserve"> </w:t>
      </w:r>
      <w:r>
        <w:t>***</w:t>
      </w:r>
      <w:r w:rsidRPr="003E25A6">
        <w:rPr>
          <w:sz w:val="26"/>
          <w:szCs w:val="26"/>
        </w:rPr>
        <w:t xml:space="preserve"> об административном правонарушении, предусмотрен</w:t>
      </w:r>
      <w:r w:rsidRPr="003E25A6">
        <w:rPr>
          <w:sz w:val="26"/>
          <w:szCs w:val="26"/>
        </w:rPr>
        <w:t xml:space="preserve">ном </w:t>
      </w:r>
      <w:hyperlink r:id="rId5" w:history="1">
        <w:r w:rsidRPr="003E25A6">
          <w:rPr>
            <w:sz w:val="26"/>
            <w:szCs w:val="26"/>
          </w:rPr>
          <w:t>ст.</w:t>
        </w:r>
        <w:r w:rsidRPr="003E25A6">
          <w:rPr>
            <w:sz w:val="26"/>
            <w:szCs w:val="26"/>
          </w:rPr>
          <w:t>19.7</w:t>
        </w:r>
      </w:hyperlink>
      <w:r w:rsidRPr="003E25A6">
        <w:rPr>
          <w:sz w:val="26"/>
          <w:szCs w:val="26"/>
        </w:rPr>
        <w:t xml:space="preserve"> КоАП РФ, согласно которому </w:t>
      </w:r>
      <w:r w:rsidRPr="003E25A6">
        <w:rPr>
          <w:sz w:val="26"/>
          <w:szCs w:val="26"/>
        </w:rPr>
        <w:t>ПАО «Сбербанк России»</w:t>
      </w:r>
      <w:r w:rsidRPr="003E25A6">
        <w:rPr>
          <w:sz w:val="26"/>
          <w:szCs w:val="26"/>
        </w:rPr>
        <w:t xml:space="preserve"> в срок по </w:t>
      </w:r>
      <w:r>
        <w:rPr>
          <w:sz w:val="26"/>
          <w:szCs w:val="26"/>
        </w:rPr>
        <w:t>дата</w:t>
      </w:r>
      <w:r w:rsidRPr="003E25A6">
        <w:rPr>
          <w:sz w:val="26"/>
          <w:szCs w:val="26"/>
        </w:rPr>
        <w:t xml:space="preserve"> 201</w:t>
      </w:r>
      <w:r w:rsidRPr="003E25A6">
        <w:rPr>
          <w:sz w:val="26"/>
          <w:szCs w:val="26"/>
        </w:rPr>
        <w:t>9</w:t>
      </w:r>
      <w:r w:rsidRPr="003E25A6">
        <w:rPr>
          <w:sz w:val="26"/>
          <w:szCs w:val="26"/>
        </w:rPr>
        <w:t xml:space="preserve"> года включительно</w:t>
      </w:r>
      <w:r w:rsidRPr="003E25A6">
        <w:rPr>
          <w:sz w:val="26"/>
          <w:szCs w:val="26"/>
        </w:rPr>
        <w:t xml:space="preserve"> не предоставило в указанный </w:t>
      </w:r>
      <w:r w:rsidRPr="003E25A6">
        <w:rPr>
          <w:sz w:val="26"/>
          <w:szCs w:val="26"/>
        </w:rPr>
        <w:t xml:space="preserve">орган </w:t>
      </w:r>
      <w:r w:rsidRPr="003E25A6">
        <w:rPr>
          <w:sz w:val="26"/>
          <w:szCs w:val="26"/>
        </w:rPr>
        <w:t xml:space="preserve">документы, указанные в требовании о предоставлении документов, информации и сведений к распоряжению </w:t>
      </w:r>
      <w:r w:rsidRPr="003E25A6">
        <w:rPr>
          <w:sz w:val="26"/>
          <w:szCs w:val="26"/>
        </w:rPr>
        <w:t xml:space="preserve">Управления Роспотребнадзора Тюменской области </w:t>
      </w:r>
      <w:r w:rsidRPr="003E25A6">
        <w:rPr>
          <w:sz w:val="26"/>
          <w:szCs w:val="26"/>
        </w:rPr>
        <w:t xml:space="preserve">о проведении внеплановой документарной проверки № </w:t>
      </w:r>
      <w:r>
        <w:t xml:space="preserve">*** </w:t>
      </w:r>
      <w:r w:rsidRPr="003E25A6">
        <w:rPr>
          <w:sz w:val="26"/>
          <w:szCs w:val="26"/>
        </w:rPr>
        <w:t xml:space="preserve">от </w:t>
      </w:r>
      <w:r>
        <w:rPr>
          <w:sz w:val="26"/>
          <w:szCs w:val="26"/>
        </w:rPr>
        <w:t>дата</w:t>
      </w:r>
      <w:r w:rsidRPr="003E25A6">
        <w:rPr>
          <w:sz w:val="26"/>
          <w:szCs w:val="26"/>
        </w:rPr>
        <w:t xml:space="preserve"> 201</w:t>
      </w:r>
      <w:r w:rsidRPr="003E25A6">
        <w:rPr>
          <w:sz w:val="26"/>
          <w:szCs w:val="26"/>
        </w:rPr>
        <w:t>9</w:t>
      </w:r>
      <w:r w:rsidRPr="003E25A6">
        <w:rPr>
          <w:sz w:val="26"/>
          <w:szCs w:val="26"/>
        </w:rPr>
        <w:t xml:space="preserve"> года</w:t>
      </w:r>
      <w:r w:rsidRPr="003E25A6">
        <w:rPr>
          <w:sz w:val="26"/>
          <w:szCs w:val="26"/>
        </w:rPr>
        <w:t xml:space="preserve">, в связи с проведением </w:t>
      </w:r>
      <w:r w:rsidRPr="003E25A6">
        <w:rPr>
          <w:sz w:val="26"/>
          <w:szCs w:val="26"/>
        </w:rPr>
        <w:t>внепланов</w:t>
      </w:r>
      <w:r w:rsidRPr="003E25A6">
        <w:rPr>
          <w:sz w:val="26"/>
          <w:szCs w:val="26"/>
        </w:rPr>
        <w:t>ой документарной проверки по обращению потребителя</w:t>
      </w:r>
      <w:r w:rsidRPr="003E25A6">
        <w:rPr>
          <w:sz w:val="26"/>
          <w:szCs w:val="26"/>
        </w:rPr>
        <w:t>.</w:t>
      </w:r>
    </w:p>
    <w:p w14:paraId="2EE18591" w14:textId="77777777" w:rsidR="00C519D8" w:rsidRPr="003E25A6" w:rsidRDefault="004807CC" w:rsidP="006F3560">
      <w:pPr>
        <w:autoSpaceDE w:val="0"/>
        <w:autoSpaceDN w:val="0"/>
        <w:adjustRightInd w:val="0"/>
        <w:ind w:right="-2" w:firstLine="709"/>
        <w:jc w:val="both"/>
        <w:rPr>
          <w:sz w:val="26"/>
          <w:szCs w:val="26"/>
        </w:rPr>
      </w:pPr>
      <w:r w:rsidRPr="003E25A6">
        <w:rPr>
          <w:sz w:val="26"/>
          <w:szCs w:val="26"/>
        </w:rPr>
        <w:t xml:space="preserve">Постановлением мирового судьи от </w:t>
      </w:r>
      <w:r>
        <w:rPr>
          <w:sz w:val="26"/>
          <w:szCs w:val="26"/>
        </w:rPr>
        <w:t>дата</w:t>
      </w:r>
      <w:r w:rsidRPr="003E25A6">
        <w:rPr>
          <w:sz w:val="26"/>
          <w:szCs w:val="26"/>
        </w:rPr>
        <w:t xml:space="preserve"> 201</w:t>
      </w:r>
      <w:r w:rsidRPr="003E25A6">
        <w:rPr>
          <w:sz w:val="26"/>
          <w:szCs w:val="26"/>
        </w:rPr>
        <w:t>9</w:t>
      </w:r>
      <w:r w:rsidRPr="003E25A6">
        <w:rPr>
          <w:sz w:val="26"/>
          <w:szCs w:val="26"/>
        </w:rPr>
        <w:t xml:space="preserve"> года ПАО </w:t>
      </w:r>
      <w:r w:rsidRPr="003E25A6">
        <w:rPr>
          <w:sz w:val="26"/>
          <w:szCs w:val="26"/>
        </w:rPr>
        <w:t>«</w:t>
      </w:r>
      <w:r w:rsidRPr="003E25A6">
        <w:rPr>
          <w:sz w:val="26"/>
          <w:szCs w:val="26"/>
        </w:rPr>
        <w:t>Сбербанк</w:t>
      </w:r>
      <w:r w:rsidRPr="003E25A6">
        <w:rPr>
          <w:sz w:val="26"/>
          <w:szCs w:val="26"/>
        </w:rPr>
        <w:t xml:space="preserve"> России»</w:t>
      </w:r>
      <w:r w:rsidRPr="003E25A6">
        <w:rPr>
          <w:sz w:val="26"/>
          <w:szCs w:val="26"/>
        </w:rPr>
        <w:t xml:space="preserve"> признано виновным в совершении административного правонарушения, предусмотренного </w:t>
      </w:r>
      <w:hyperlink r:id="rId6" w:history="1">
        <w:r w:rsidRPr="003E25A6">
          <w:rPr>
            <w:sz w:val="26"/>
            <w:szCs w:val="26"/>
          </w:rPr>
          <w:t>ст.19.7</w:t>
        </w:r>
      </w:hyperlink>
      <w:r w:rsidRPr="003E25A6">
        <w:rPr>
          <w:sz w:val="26"/>
          <w:szCs w:val="26"/>
        </w:rPr>
        <w:t xml:space="preserve"> КоАП РФ, и ему назначено административное наказание в виде админ</w:t>
      </w:r>
      <w:r w:rsidRPr="003E25A6">
        <w:rPr>
          <w:sz w:val="26"/>
          <w:szCs w:val="26"/>
        </w:rPr>
        <w:t xml:space="preserve">истративного штрафа в размере </w:t>
      </w:r>
      <w:r>
        <w:t>***</w:t>
      </w:r>
      <w:r w:rsidRPr="003E25A6">
        <w:rPr>
          <w:sz w:val="26"/>
          <w:szCs w:val="26"/>
        </w:rPr>
        <w:t xml:space="preserve">  рублей.</w:t>
      </w:r>
    </w:p>
    <w:p w14:paraId="1CCDE8F7" w14:textId="77777777" w:rsidR="00C519D8" w:rsidRPr="003E25A6" w:rsidRDefault="004807CC" w:rsidP="006F3560">
      <w:pPr>
        <w:autoSpaceDE w:val="0"/>
        <w:autoSpaceDN w:val="0"/>
        <w:adjustRightInd w:val="0"/>
        <w:ind w:right="-2" w:firstLine="709"/>
        <w:jc w:val="both"/>
        <w:rPr>
          <w:sz w:val="26"/>
          <w:szCs w:val="26"/>
        </w:rPr>
      </w:pPr>
      <w:r w:rsidRPr="003E25A6">
        <w:rPr>
          <w:sz w:val="26"/>
          <w:szCs w:val="26"/>
        </w:rPr>
        <w:t xml:space="preserve">Согласно </w:t>
      </w:r>
      <w:hyperlink r:id="rId7" w:history="1">
        <w:r w:rsidRPr="003E25A6">
          <w:rPr>
            <w:sz w:val="26"/>
            <w:szCs w:val="26"/>
          </w:rPr>
          <w:t>ст.</w:t>
        </w:r>
        <w:r w:rsidRPr="003E25A6">
          <w:rPr>
            <w:sz w:val="26"/>
            <w:szCs w:val="26"/>
          </w:rPr>
          <w:t>19.7</w:t>
        </w:r>
      </w:hyperlink>
      <w:r w:rsidRPr="003E25A6">
        <w:rPr>
          <w:sz w:val="26"/>
          <w:szCs w:val="26"/>
        </w:rPr>
        <w:t xml:space="preserve"> КоАП РФ административным правонарушением признается </w:t>
      </w:r>
      <w:r w:rsidRPr="003E25A6">
        <w:rPr>
          <w:sz w:val="26"/>
          <w:szCs w:val="26"/>
        </w:rPr>
        <w:t xml:space="preserve">непредставление или несвоевременное представление в государственный орган </w:t>
      </w:r>
      <w:r w:rsidRPr="003E25A6">
        <w:rPr>
          <w:sz w:val="26"/>
          <w:szCs w:val="26"/>
        </w:rPr>
        <w:lastRenderedPageBreak/>
        <w:t xml:space="preserve">(должностному лицу), орган (должностному лицу), </w:t>
      </w:r>
      <w:r w:rsidRPr="003E25A6">
        <w:rPr>
          <w:sz w:val="26"/>
          <w:szCs w:val="26"/>
        </w:rPr>
        <w:t>осуществляющий (осуществляющему) государственный контроль (надзор), государственный финансовый контроль, муниципальный контроль, муниципальный финансовый контроль, сведений (информации), представление которых предусмотрено законом и необходимо для осуществ</w:t>
      </w:r>
      <w:r w:rsidRPr="003E25A6">
        <w:rPr>
          <w:sz w:val="26"/>
          <w:szCs w:val="26"/>
        </w:rPr>
        <w:t>ления этим органом (должностным лицом) его законной деятельности, либо представление в государственный орган (должностному лицу), орган (должностному лицу), осуществляющий (осуществляющему) государственный контроль (надзор), государственный финансовый конт</w:t>
      </w:r>
      <w:r w:rsidRPr="003E25A6">
        <w:rPr>
          <w:sz w:val="26"/>
          <w:szCs w:val="26"/>
        </w:rPr>
        <w:t>роль, муниципальный контроль, муниципальный финансовый контроль, таких сведений (информации) в неполном объеме или в искаженном виде, за исключением случаев, предусмотренных статьей 6.16, частями 1, 2 и 4 статьи 8.28.1, частью 2 статьи 6.31, частью 4 стать</w:t>
      </w:r>
      <w:r w:rsidRPr="003E25A6">
        <w:rPr>
          <w:sz w:val="26"/>
          <w:szCs w:val="26"/>
        </w:rPr>
        <w:t>и 14.28, статьями 19.7.1, 19.7.2, 19.7.2.1, 19.7.3, 19.7.5, 19.7.5.1, 19.7.5.2, 19.7.7, 19.7.8, 19.7.9, 19.7.12, 19.8, 19.8.3 настоящего Кодекса</w:t>
      </w:r>
      <w:r w:rsidRPr="003E25A6">
        <w:rPr>
          <w:sz w:val="26"/>
          <w:szCs w:val="26"/>
        </w:rPr>
        <w:t>.</w:t>
      </w:r>
    </w:p>
    <w:p w14:paraId="226F04AE" w14:textId="77777777" w:rsidR="00B25774" w:rsidRPr="003E25A6" w:rsidRDefault="004807CC" w:rsidP="006F3560">
      <w:pPr>
        <w:autoSpaceDE w:val="0"/>
        <w:autoSpaceDN w:val="0"/>
        <w:adjustRightInd w:val="0"/>
        <w:ind w:right="-2" w:firstLine="709"/>
        <w:jc w:val="both"/>
        <w:rPr>
          <w:sz w:val="26"/>
          <w:szCs w:val="26"/>
        </w:rPr>
      </w:pPr>
      <w:r w:rsidRPr="003E25A6">
        <w:rPr>
          <w:sz w:val="26"/>
          <w:szCs w:val="26"/>
        </w:rPr>
        <w:t>Право органа (должностного лица) требовать представления сведений, необходимых для реализации его задач и функ</w:t>
      </w:r>
      <w:r w:rsidRPr="003E25A6">
        <w:rPr>
          <w:sz w:val="26"/>
          <w:szCs w:val="26"/>
        </w:rPr>
        <w:t xml:space="preserve">ций, предусмотрено, в частности, Федеральным </w:t>
      </w:r>
      <w:hyperlink r:id="rId8" w:history="1">
        <w:r w:rsidRPr="003E25A6">
          <w:rPr>
            <w:sz w:val="26"/>
            <w:szCs w:val="26"/>
          </w:rPr>
          <w:t>законом</w:t>
        </w:r>
      </w:hyperlink>
      <w:r w:rsidRPr="003E25A6">
        <w:rPr>
          <w:sz w:val="26"/>
          <w:szCs w:val="26"/>
        </w:rPr>
        <w:t xml:space="preserve"> от 26 декабря 2008 года N 294-ФЗ "О защите прав юридических лиц и индивидуальных предпринимателе</w:t>
      </w:r>
      <w:r w:rsidRPr="003E25A6">
        <w:rPr>
          <w:sz w:val="26"/>
          <w:szCs w:val="26"/>
        </w:rPr>
        <w:t>й при осуществлении государственного контроля (надзора) и муниципального контроля", из содержания которого следует, что при проведении проверки должностные лица органа государственного контроля (надзора), органа муниципального контроля вправе требовать пре</w:t>
      </w:r>
      <w:r w:rsidRPr="003E25A6">
        <w:rPr>
          <w:sz w:val="26"/>
          <w:szCs w:val="26"/>
        </w:rPr>
        <w:t>дставления документов, относящихся к предмету проверки.</w:t>
      </w:r>
    </w:p>
    <w:p w14:paraId="18133C7D" w14:textId="77777777" w:rsidR="006E7A82" w:rsidRPr="003E25A6" w:rsidRDefault="004807CC" w:rsidP="006F3560">
      <w:pPr>
        <w:suppressAutoHyphens/>
        <w:ind w:right="-2" w:firstLine="709"/>
        <w:jc w:val="both"/>
        <w:rPr>
          <w:rFonts w:eastAsia="Cambria"/>
          <w:sz w:val="26"/>
          <w:szCs w:val="26"/>
        </w:rPr>
      </w:pPr>
      <w:r w:rsidRPr="003E25A6">
        <w:rPr>
          <w:rFonts w:eastAsia="Cambria"/>
          <w:sz w:val="26"/>
          <w:szCs w:val="26"/>
        </w:rPr>
        <w:t>Федеральная служба по надзору в сфере защиты прав потребителей и благополучия человека (Роспотребнадзор) является федеральным органом исполнительной власти, осуществляющим функции по выработке и реали</w:t>
      </w:r>
      <w:r w:rsidRPr="003E25A6">
        <w:rPr>
          <w:rFonts w:eastAsia="Cambria"/>
          <w:sz w:val="26"/>
          <w:szCs w:val="26"/>
        </w:rPr>
        <w:t>зации государственной политики и нормативно-правовому регулированию в сфере защиты прав потребителей, разработке и утверждению государственных санитарно-эпидемиологических правил и гигиенических нормативов, а также по организации и осуществлению федерально</w:t>
      </w:r>
      <w:r w:rsidRPr="003E25A6">
        <w:rPr>
          <w:rFonts w:eastAsia="Cambria"/>
          <w:sz w:val="26"/>
          <w:szCs w:val="26"/>
        </w:rPr>
        <w:t>го государственного надзора в области защиты прав потребителей (пункт 1 Положения о Федеральной службе по надзору в сфере защиты прав потребителей и благополучия человека, утвержденного постановлением Правительства Российской Федерации от 30 июня 2004 г. №</w:t>
      </w:r>
      <w:r w:rsidRPr="003E25A6">
        <w:rPr>
          <w:rFonts w:eastAsia="Cambria"/>
          <w:sz w:val="26"/>
          <w:szCs w:val="26"/>
        </w:rPr>
        <w:t xml:space="preserve"> 322).</w:t>
      </w:r>
    </w:p>
    <w:p w14:paraId="35044082" w14:textId="77777777" w:rsidR="00C519D8" w:rsidRPr="003E25A6" w:rsidRDefault="004807CC" w:rsidP="006F3560">
      <w:pPr>
        <w:autoSpaceDE w:val="0"/>
        <w:autoSpaceDN w:val="0"/>
        <w:adjustRightInd w:val="0"/>
        <w:ind w:right="-2" w:firstLine="709"/>
        <w:jc w:val="both"/>
        <w:rPr>
          <w:sz w:val="26"/>
          <w:szCs w:val="26"/>
        </w:rPr>
      </w:pPr>
      <w:r w:rsidRPr="003E25A6">
        <w:rPr>
          <w:rFonts w:eastAsia="Cambria"/>
          <w:sz w:val="26"/>
          <w:szCs w:val="26"/>
        </w:rPr>
        <w:t xml:space="preserve">В силу п.6.3 Положения о Федеральной службе по надзору в сфере защиты прав потребителей и благополучия человека, утвержденного </w:t>
      </w:r>
      <w:r w:rsidRPr="003E25A6">
        <w:rPr>
          <w:rFonts w:eastAsia="Cambria"/>
          <w:sz w:val="26"/>
          <w:szCs w:val="26"/>
        </w:rPr>
        <w:t>П</w:t>
      </w:r>
      <w:r w:rsidRPr="003E25A6">
        <w:rPr>
          <w:rFonts w:eastAsia="Cambria"/>
          <w:sz w:val="26"/>
          <w:szCs w:val="26"/>
        </w:rPr>
        <w:t>остановлением Правительства Российской Федерации от 30 июня 2004 года № 322, Федеральная служба по надзору в сфере защиты</w:t>
      </w:r>
      <w:r w:rsidRPr="003E25A6">
        <w:rPr>
          <w:rFonts w:eastAsia="Cambria"/>
          <w:sz w:val="26"/>
          <w:szCs w:val="26"/>
        </w:rPr>
        <w:t xml:space="preserve"> прав потребителей и благополучия человека в целях реализации полномочий в установленной сфере деятельности имеет право: запрашивать и получать сведения, необходимые для принятия решений по отнесенным к компетенции Службы вопросам</w:t>
      </w:r>
      <w:r w:rsidRPr="003E25A6">
        <w:rPr>
          <w:sz w:val="26"/>
          <w:szCs w:val="26"/>
        </w:rPr>
        <w:t>.</w:t>
      </w:r>
    </w:p>
    <w:p w14:paraId="7F2B7E6F" w14:textId="77777777" w:rsidR="00D46A19" w:rsidRPr="003E25A6" w:rsidRDefault="004807CC" w:rsidP="006F3560">
      <w:pPr>
        <w:suppressAutoHyphens/>
        <w:ind w:right="-2" w:firstLine="709"/>
        <w:jc w:val="both"/>
        <w:rPr>
          <w:rFonts w:eastAsia="Cambria"/>
          <w:sz w:val="26"/>
          <w:szCs w:val="26"/>
        </w:rPr>
      </w:pPr>
      <w:r w:rsidRPr="003E25A6">
        <w:rPr>
          <w:sz w:val="26"/>
          <w:szCs w:val="26"/>
        </w:rPr>
        <w:t>Как следует из материало</w:t>
      </w:r>
      <w:r w:rsidRPr="003E25A6">
        <w:rPr>
          <w:sz w:val="26"/>
          <w:szCs w:val="26"/>
        </w:rPr>
        <w:t>в дела</w:t>
      </w:r>
      <w:r w:rsidRPr="003E25A6">
        <w:rPr>
          <w:sz w:val="26"/>
          <w:szCs w:val="26"/>
        </w:rPr>
        <w:t xml:space="preserve"> и установлено мировым судьей</w:t>
      </w:r>
      <w:r w:rsidRPr="003E25A6">
        <w:rPr>
          <w:sz w:val="26"/>
          <w:szCs w:val="26"/>
        </w:rPr>
        <w:t xml:space="preserve">, </w:t>
      </w:r>
      <w:r w:rsidRPr="003E25A6">
        <w:rPr>
          <w:rFonts w:eastAsia="Cambria"/>
          <w:sz w:val="26"/>
          <w:szCs w:val="26"/>
        </w:rPr>
        <w:t xml:space="preserve">в соответствии с распоряжением Управления Роспотребнадзора по Тюменской области № 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от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</w:t>
      </w:r>
      <w:r w:rsidRPr="003E25A6">
        <w:rPr>
          <w:rFonts w:eastAsia="Cambria"/>
          <w:sz w:val="26"/>
          <w:szCs w:val="26"/>
        </w:rPr>
        <w:t>9</w:t>
      </w:r>
      <w:r w:rsidRPr="003E25A6">
        <w:rPr>
          <w:rFonts w:eastAsia="Cambria"/>
          <w:sz w:val="26"/>
          <w:szCs w:val="26"/>
        </w:rPr>
        <w:t xml:space="preserve"> года в целях полного и всестороннего рассмотрения обращения потребителя в адрес ПАО </w:t>
      </w:r>
      <w:r w:rsidRPr="003E25A6">
        <w:rPr>
          <w:rFonts w:eastAsia="Cambria"/>
          <w:sz w:val="26"/>
          <w:szCs w:val="26"/>
        </w:rPr>
        <w:t>«</w:t>
      </w:r>
      <w:r w:rsidRPr="003E25A6">
        <w:rPr>
          <w:rFonts w:eastAsia="Cambria"/>
          <w:sz w:val="26"/>
          <w:szCs w:val="26"/>
        </w:rPr>
        <w:t>Сбербанк</w:t>
      </w:r>
      <w:r w:rsidRPr="003E25A6">
        <w:rPr>
          <w:rFonts w:eastAsia="Cambria"/>
          <w:sz w:val="26"/>
          <w:szCs w:val="26"/>
        </w:rPr>
        <w:t xml:space="preserve"> России»</w:t>
      </w:r>
      <w:r w:rsidRPr="003E25A6">
        <w:rPr>
          <w:rFonts w:eastAsia="Cambria"/>
          <w:sz w:val="26"/>
          <w:szCs w:val="26"/>
        </w:rPr>
        <w:t xml:space="preserve"> направлено требова</w:t>
      </w:r>
      <w:r w:rsidRPr="003E25A6">
        <w:rPr>
          <w:rFonts w:eastAsia="Cambria"/>
          <w:sz w:val="26"/>
          <w:szCs w:val="26"/>
        </w:rPr>
        <w:t>ние о предоставлении документов, информации и сведений, необходимых для рассмотрения в ходе проведения документарной проверки, а именно в течение 10 рабочих дней со дня получения запроса представить:</w:t>
      </w:r>
    </w:p>
    <w:p w14:paraId="429E65E7" w14:textId="77777777" w:rsidR="0018440F" w:rsidRPr="003E25A6" w:rsidRDefault="004807CC" w:rsidP="006F3560">
      <w:pPr>
        <w:suppressAutoHyphens/>
        <w:ind w:right="-2" w:firstLine="709"/>
        <w:jc w:val="both"/>
        <w:rPr>
          <w:rFonts w:eastAsia="Cambria"/>
          <w:sz w:val="26"/>
          <w:szCs w:val="26"/>
        </w:rPr>
      </w:pPr>
      <w:r w:rsidRPr="003E25A6">
        <w:rPr>
          <w:rFonts w:eastAsia="Cambria"/>
          <w:sz w:val="26"/>
          <w:szCs w:val="26"/>
        </w:rPr>
        <w:t>-типовую форму индивидуальных условий выпуска и обслужив</w:t>
      </w:r>
      <w:r w:rsidRPr="003E25A6">
        <w:rPr>
          <w:rFonts w:eastAsia="Cambria"/>
          <w:sz w:val="26"/>
          <w:szCs w:val="26"/>
        </w:rPr>
        <w:t xml:space="preserve">ания кредитной карты ПАО «Сбербанк России», со всеми документами, являющимися приложением к ним, на основании которой с потребителем заключен договор на выпуск и обслуживание кредитной карты </w:t>
      </w:r>
      <w:r w:rsidRPr="003E25A6">
        <w:rPr>
          <w:rFonts w:eastAsia="Cambria"/>
          <w:sz w:val="26"/>
          <w:szCs w:val="26"/>
        </w:rPr>
        <w:t>№</w:t>
      </w:r>
      <w:r>
        <w:rPr>
          <w:rFonts w:eastAsia="Cambria"/>
          <w:sz w:val="26"/>
          <w:szCs w:val="26"/>
        </w:rPr>
        <w:t xml:space="preserve"> *** </w:t>
      </w:r>
      <w:r w:rsidRPr="003E25A6">
        <w:rPr>
          <w:rFonts w:eastAsia="Cambria"/>
          <w:sz w:val="26"/>
          <w:szCs w:val="26"/>
        </w:rPr>
        <w:t xml:space="preserve">от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 (счет №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) предоставляется </w:t>
      </w:r>
      <w:r w:rsidRPr="003E25A6">
        <w:rPr>
          <w:rFonts w:eastAsia="Cambria"/>
          <w:sz w:val="26"/>
          <w:szCs w:val="26"/>
        </w:rPr>
        <w:lastRenderedPageBreak/>
        <w:t>в редакции по</w:t>
      </w:r>
      <w:r w:rsidRPr="003E25A6">
        <w:rPr>
          <w:rFonts w:eastAsia="Cambria"/>
          <w:sz w:val="26"/>
          <w:szCs w:val="26"/>
        </w:rPr>
        <w:t xml:space="preserve"> состоянию на дату заключения договора с потребителем (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года), (со всеми приложениями) с предоставлением документа, утвердившего соответствующую редакцию типовой формы);</w:t>
      </w:r>
    </w:p>
    <w:p w14:paraId="51B8393E" w14:textId="77777777" w:rsidR="0037575B" w:rsidRPr="003E25A6" w:rsidRDefault="004807CC" w:rsidP="006F3560">
      <w:pPr>
        <w:suppressAutoHyphens/>
        <w:ind w:right="-2" w:firstLine="709"/>
        <w:jc w:val="both"/>
        <w:rPr>
          <w:rFonts w:eastAsia="Cambria"/>
          <w:sz w:val="26"/>
          <w:szCs w:val="26"/>
        </w:rPr>
      </w:pPr>
      <w:r w:rsidRPr="003E25A6">
        <w:rPr>
          <w:rFonts w:eastAsia="Cambria"/>
          <w:sz w:val="26"/>
          <w:szCs w:val="26"/>
        </w:rPr>
        <w:t xml:space="preserve"> -формуляры или иные стандартные формы, в которых определены общие условия до</w:t>
      </w:r>
      <w:r w:rsidRPr="003E25A6">
        <w:rPr>
          <w:rFonts w:eastAsia="Cambria"/>
          <w:sz w:val="26"/>
          <w:szCs w:val="26"/>
        </w:rPr>
        <w:t xml:space="preserve">говора (Общие условия выпуска и обслуживания кредитной карты ПАО «Сбербанк России»), со вмеси документами, являющимися приложением к ним, в соответствии с которыми заключен договор на выпуск и обслуживание </w:t>
      </w:r>
      <w:r w:rsidRPr="003E25A6">
        <w:rPr>
          <w:rFonts w:eastAsia="Cambria"/>
          <w:sz w:val="26"/>
          <w:szCs w:val="26"/>
        </w:rPr>
        <w:t>кредитной карты №</w:t>
      </w:r>
      <w:r>
        <w:rPr>
          <w:rFonts w:eastAsia="Cambria"/>
          <w:sz w:val="26"/>
          <w:szCs w:val="26"/>
        </w:rPr>
        <w:t xml:space="preserve"> ***</w:t>
      </w:r>
      <w:r w:rsidRPr="003E25A6">
        <w:rPr>
          <w:rFonts w:eastAsia="Cambria"/>
          <w:sz w:val="26"/>
          <w:szCs w:val="26"/>
        </w:rPr>
        <w:t xml:space="preserve"> от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 (счет №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>), предоставляется в редакции по состоянию на дату заключения договора с потребителем (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года) (со всеми приложениями) с предоставлением документа, утвердившего соответствующую редакцию документа;</w:t>
      </w:r>
    </w:p>
    <w:p w14:paraId="2378CFB3" w14:textId="77777777" w:rsidR="0037575B" w:rsidRPr="003E25A6" w:rsidRDefault="004807CC" w:rsidP="006F3560">
      <w:pPr>
        <w:suppressAutoHyphens/>
        <w:ind w:right="-2" w:firstLine="709"/>
        <w:jc w:val="both"/>
        <w:rPr>
          <w:rFonts w:eastAsia="Cambria"/>
          <w:sz w:val="26"/>
          <w:szCs w:val="26"/>
        </w:rPr>
      </w:pPr>
      <w:r w:rsidRPr="003E25A6">
        <w:rPr>
          <w:rFonts w:eastAsia="Cambria"/>
          <w:sz w:val="26"/>
          <w:szCs w:val="26"/>
        </w:rPr>
        <w:t>-формуляр или иная стандартная форма документа «Пам</w:t>
      </w:r>
      <w:r w:rsidRPr="003E25A6">
        <w:rPr>
          <w:rFonts w:eastAsia="Cambria"/>
          <w:sz w:val="26"/>
          <w:szCs w:val="26"/>
        </w:rPr>
        <w:t>ятка держателя карт ПАО «Сбербанк России» - предоставляется в редакции по состоянию на дату заключения договора с потребителем (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года), (со всеми приложениями) с предоставлением документа, утвердившего соответствующую редакцию документа;</w:t>
      </w:r>
    </w:p>
    <w:p w14:paraId="6CC4C723" w14:textId="77777777" w:rsidR="0037575B" w:rsidRPr="003E25A6" w:rsidRDefault="004807CC" w:rsidP="006F3560">
      <w:pPr>
        <w:suppressAutoHyphens/>
        <w:ind w:right="-2" w:firstLine="709"/>
        <w:jc w:val="both"/>
        <w:rPr>
          <w:rFonts w:eastAsia="Cambria"/>
          <w:sz w:val="26"/>
          <w:szCs w:val="26"/>
        </w:rPr>
      </w:pPr>
      <w:r w:rsidRPr="003E25A6">
        <w:rPr>
          <w:rFonts w:eastAsia="Cambria"/>
          <w:sz w:val="26"/>
          <w:szCs w:val="26"/>
        </w:rPr>
        <w:t>-формуляр</w:t>
      </w:r>
      <w:r w:rsidRPr="003E25A6">
        <w:rPr>
          <w:rFonts w:eastAsia="Cambria"/>
          <w:sz w:val="26"/>
          <w:szCs w:val="26"/>
        </w:rPr>
        <w:t xml:space="preserve"> или иная стандартная форма документа «Памятка по безопасности» при использовании удаленных каналов обслуживания ПАО «Сбербанк России» - предоставляется в редакции по состоянию на дату заключения договора с потребителем (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года), со всеми приложени</w:t>
      </w:r>
      <w:r w:rsidRPr="003E25A6">
        <w:rPr>
          <w:rFonts w:eastAsia="Cambria"/>
          <w:sz w:val="26"/>
          <w:szCs w:val="26"/>
        </w:rPr>
        <w:t>ями, с предоставлением документа, утвердившего соответствующую редакцию документа;</w:t>
      </w:r>
    </w:p>
    <w:p w14:paraId="541883FF" w14:textId="77777777" w:rsidR="00997994" w:rsidRPr="003E25A6" w:rsidRDefault="004807CC" w:rsidP="00997994">
      <w:pPr>
        <w:suppressAutoHyphens/>
        <w:ind w:right="-2" w:firstLine="709"/>
        <w:jc w:val="both"/>
        <w:rPr>
          <w:rFonts w:eastAsia="Cambria"/>
          <w:sz w:val="26"/>
          <w:szCs w:val="26"/>
        </w:rPr>
      </w:pPr>
      <w:r w:rsidRPr="003E25A6">
        <w:rPr>
          <w:rFonts w:eastAsia="Cambria"/>
          <w:sz w:val="26"/>
          <w:szCs w:val="26"/>
        </w:rPr>
        <w:t>-альбом тарифов на услуги, предоставляемые ПАО «Сбербанк России» физическим лицам (сборник тарифов по кредитным картам) – предоставляется в редакции по состоянию на дату зак</w:t>
      </w:r>
      <w:r w:rsidRPr="003E25A6">
        <w:rPr>
          <w:rFonts w:eastAsia="Cambria"/>
          <w:sz w:val="26"/>
          <w:szCs w:val="26"/>
        </w:rPr>
        <w:t>лючения договора с потребителем (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года), со всеми приложениями, с предоставлением документа, утвердившего соответствующую редакцию документа;</w:t>
      </w:r>
    </w:p>
    <w:p w14:paraId="4B8CB842" w14:textId="77777777" w:rsidR="00997994" w:rsidRPr="003E25A6" w:rsidRDefault="004807CC" w:rsidP="00997994">
      <w:pPr>
        <w:suppressAutoHyphens/>
        <w:ind w:right="-2" w:firstLine="709"/>
        <w:jc w:val="both"/>
        <w:rPr>
          <w:rFonts w:eastAsia="Cambria"/>
          <w:sz w:val="26"/>
          <w:szCs w:val="26"/>
        </w:rPr>
      </w:pPr>
      <w:r w:rsidRPr="003E25A6">
        <w:rPr>
          <w:rFonts w:eastAsia="Cambria"/>
          <w:sz w:val="26"/>
          <w:szCs w:val="26"/>
        </w:rPr>
        <w:t xml:space="preserve">-типовую форму заявления на выпуск (выдачу, получение) кредитной карты (карты </w:t>
      </w:r>
      <w:r>
        <w:rPr>
          <w:rFonts w:eastAsia="Cambria"/>
          <w:sz w:val="26"/>
          <w:szCs w:val="26"/>
        </w:rPr>
        <w:t xml:space="preserve">*** </w:t>
      </w:r>
      <w:r w:rsidRPr="003E25A6">
        <w:rPr>
          <w:rFonts w:eastAsia="Cambria"/>
          <w:sz w:val="26"/>
          <w:szCs w:val="26"/>
        </w:rPr>
        <w:t>) и открытия счета карт</w:t>
      </w:r>
      <w:r w:rsidRPr="003E25A6">
        <w:rPr>
          <w:rFonts w:eastAsia="Cambria"/>
          <w:sz w:val="26"/>
          <w:szCs w:val="26"/>
        </w:rPr>
        <w:t>ы в соответствии и на основании которого с потребителем заключен договор на выпуск и обслуживание кредитной карты №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от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года, выдана банковская карта 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№</w:t>
      </w:r>
      <w:r>
        <w:rPr>
          <w:rFonts w:eastAsia="Cambria"/>
          <w:sz w:val="26"/>
          <w:szCs w:val="26"/>
        </w:rPr>
        <w:t xml:space="preserve"> ***</w:t>
      </w:r>
      <w:r w:rsidRPr="003E25A6">
        <w:rPr>
          <w:rFonts w:eastAsia="Cambria"/>
          <w:sz w:val="26"/>
          <w:szCs w:val="26"/>
        </w:rPr>
        <w:t xml:space="preserve"> и открыт счет №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– предоставляется в редакции по состоянию на дату заключения дого</w:t>
      </w:r>
      <w:r w:rsidRPr="003E25A6">
        <w:rPr>
          <w:rFonts w:eastAsia="Cambria"/>
          <w:sz w:val="26"/>
          <w:szCs w:val="26"/>
        </w:rPr>
        <w:t>вора с потребителем (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года), со всеми приложениями с предоставлением документа, утвердившего соответствующую редакцию типовой формы;</w:t>
      </w:r>
    </w:p>
    <w:p w14:paraId="7085A805" w14:textId="77777777" w:rsidR="0019197B" w:rsidRPr="003E25A6" w:rsidRDefault="004807CC" w:rsidP="00997994">
      <w:pPr>
        <w:suppressAutoHyphens/>
        <w:ind w:right="-2" w:firstLine="709"/>
        <w:jc w:val="both"/>
        <w:rPr>
          <w:rFonts w:eastAsia="Cambria"/>
          <w:sz w:val="26"/>
          <w:szCs w:val="26"/>
        </w:rPr>
      </w:pPr>
      <w:r w:rsidRPr="003E25A6">
        <w:rPr>
          <w:rFonts w:eastAsia="Cambria"/>
          <w:sz w:val="26"/>
          <w:szCs w:val="26"/>
        </w:rPr>
        <w:t>-типовую форму оферты на получение кредита (заявления о</w:t>
      </w:r>
      <w:r w:rsidRPr="003E25A6">
        <w:rPr>
          <w:rFonts w:eastAsia="Cambria"/>
          <w:sz w:val="26"/>
          <w:szCs w:val="26"/>
        </w:rPr>
        <w:t xml:space="preserve"> предоставлении потребительского кредита, заявления-анкеты,</w:t>
      </w:r>
      <w:r w:rsidRPr="003E25A6">
        <w:rPr>
          <w:rFonts w:eastAsia="Cambria"/>
          <w:sz w:val="26"/>
          <w:szCs w:val="26"/>
        </w:rPr>
        <w:t xml:space="preserve"> иное) на основании которого потребителю по договору на выпуск и обслуживание кредитной карты №</w:t>
      </w:r>
      <w:r>
        <w:rPr>
          <w:rFonts w:eastAsia="Cambria"/>
          <w:sz w:val="26"/>
          <w:szCs w:val="26"/>
        </w:rPr>
        <w:t xml:space="preserve"> ***</w:t>
      </w:r>
      <w:r w:rsidRPr="003E25A6">
        <w:rPr>
          <w:rFonts w:eastAsia="Cambria"/>
          <w:sz w:val="26"/>
          <w:szCs w:val="26"/>
        </w:rPr>
        <w:t xml:space="preserve"> от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 (счет №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>) предоставлен (установлен) возобновляемый лимит кредита для проведения операций по карте – предоставляется в редакции по состоя</w:t>
      </w:r>
      <w:r w:rsidRPr="003E25A6">
        <w:rPr>
          <w:rFonts w:eastAsia="Cambria"/>
          <w:sz w:val="26"/>
          <w:szCs w:val="26"/>
        </w:rPr>
        <w:t>нию на дату заключения договора с потребителем (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года), со всеми приложениями, с предоставлением документа, утвердившего соответствующую редакцию типовой формы;</w:t>
      </w:r>
    </w:p>
    <w:p w14:paraId="528BC52C" w14:textId="77777777" w:rsidR="00997994" w:rsidRPr="003E25A6" w:rsidRDefault="004807CC" w:rsidP="00997994">
      <w:pPr>
        <w:suppressAutoHyphens/>
        <w:ind w:right="-2" w:firstLine="709"/>
        <w:jc w:val="both"/>
        <w:rPr>
          <w:rFonts w:eastAsia="Cambria"/>
          <w:sz w:val="26"/>
          <w:szCs w:val="26"/>
        </w:rPr>
      </w:pPr>
      <w:r w:rsidRPr="003E25A6">
        <w:rPr>
          <w:rFonts w:eastAsia="Cambria"/>
          <w:sz w:val="26"/>
          <w:szCs w:val="26"/>
        </w:rPr>
        <w:t xml:space="preserve">-типовую форму договора счета карты, в соответствии с которым с потребителем заключен </w:t>
      </w:r>
      <w:r w:rsidRPr="003E25A6">
        <w:rPr>
          <w:rFonts w:eastAsia="Cambria"/>
          <w:sz w:val="26"/>
          <w:szCs w:val="26"/>
        </w:rPr>
        <w:t>договор счета карты и открыт счет №</w:t>
      </w:r>
      <w:r>
        <w:rPr>
          <w:rFonts w:eastAsia="Cambria"/>
          <w:sz w:val="26"/>
          <w:szCs w:val="26"/>
        </w:rPr>
        <w:t xml:space="preserve"> ***</w:t>
      </w:r>
      <w:r w:rsidRPr="003E25A6">
        <w:rPr>
          <w:rFonts w:eastAsia="Cambria"/>
          <w:sz w:val="26"/>
          <w:szCs w:val="26"/>
        </w:rPr>
        <w:t xml:space="preserve"> – предоставляется в редакции по состоянию на дату заключения договора с потребителем (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года), со всеми приложениями) с предоставлением документа, утвердившего соответствующую редакцию типовой формы; </w:t>
      </w:r>
    </w:p>
    <w:p w14:paraId="5717FE7A" w14:textId="77777777" w:rsidR="00BB25F2" w:rsidRPr="003E25A6" w:rsidRDefault="004807CC" w:rsidP="00997994">
      <w:pPr>
        <w:suppressAutoHyphens/>
        <w:ind w:right="-2" w:firstLine="709"/>
        <w:jc w:val="both"/>
        <w:rPr>
          <w:rFonts w:eastAsia="Cambria"/>
          <w:sz w:val="26"/>
          <w:szCs w:val="26"/>
        </w:rPr>
      </w:pPr>
      <w:r w:rsidRPr="003E25A6">
        <w:rPr>
          <w:rFonts w:eastAsia="Cambria"/>
          <w:sz w:val="26"/>
          <w:szCs w:val="26"/>
        </w:rPr>
        <w:t>-услови</w:t>
      </w:r>
      <w:r w:rsidRPr="003E25A6">
        <w:rPr>
          <w:rFonts w:eastAsia="Cambria"/>
          <w:sz w:val="26"/>
          <w:szCs w:val="26"/>
        </w:rPr>
        <w:t xml:space="preserve">я (правила, положения, иное) определяющие порядок кредитования, предоставления и сопровождения потребительских кредитов физических лиц, на основании и в соответствии с которыми предоставлен (установлен) возобновляемый лимит кредита для проведения операций </w:t>
      </w:r>
      <w:r w:rsidRPr="003E25A6">
        <w:rPr>
          <w:rFonts w:eastAsia="Cambria"/>
          <w:sz w:val="26"/>
          <w:szCs w:val="26"/>
        </w:rPr>
        <w:t>по карте по договору на выпуск и обслуживание кредитной карты Банка №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от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 – предоставляется в редакции по состоянию на дату заключения договора с потребителем (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года)</w:t>
      </w:r>
      <w:r w:rsidRPr="003E25A6">
        <w:rPr>
          <w:rFonts w:eastAsia="Cambria"/>
          <w:sz w:val="26"/>
          <w:szCs w:val="26"/>
        </w:rPr>
        <w:t>, со всеми приложениями, с предоставлением документа, утвердивше</w:t>
      </w:r>
      <w:r w:rsidRPr="003E25A6">
        <w:rPr>
          <w:rFonts w:eastAsia="Cambria"/>
          <w:sz w:val="26"/>
          <w:szCs w:val="26"/>
        </w:rPr>
        <w:t>го соответствующую редакцию;</w:t>
      </w:r>
    </w:p>
    <w:p w14:paraId="4E8A71D3" w14:textId="77777777" w:rsidR="00BB25F2" w:rsidRPr="003E25A6" w:rsidRDefault="004807CC" w:rsidP="00997994">
      <w:pPr>
        <w:suppressAutoHyphens/>
        <w:ind w:right="-2" w:firstLine="709"/>
        <w:jc w:val="both"/>
        <w:rPr>
          <w:rFonts w:eastAsia="Cambria"/>
          <w:sz w:val="26"/>
          <w:szCs w:val="26"/>
        </w:rPr>
      </w:pPr>
      <w:r w:rsidRPr="003E25A6">
        <w:rPr>
          <w:rFonts w:eastAsia="Cambria"/>
          <w:sz w:val="26"/>
          <w:szCs w:val="26"/>
        </w:rPr>
        <w:t>-условия, определяющие порядок и условия выпуска и обслуживания кредитных карт ПАО «Сбербанк России» в соответствии с которыми заключен договор на выпуск и обслуживание кредитной карты Банка №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от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 – предоставля</w:t>
      </w:r>
      <w:r w:rsidRPr="003E25A6">
        <w:rPr>
          <w:rFonts w:eastAsia="Cambria"/>
          <w:sz w:val="26"/>
          <w:szCs w:val="26"/>
        </w:rPr>
        <w:t>ется в редакции по состоянию на дату заключения договора с потребителем (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года, со всеми приложениями, с предоставлением документа, утвердившего соответствующую редакцию;</w:t>
      </w:r>
    </w:p>
    <w:p w14:paraId="303D8DE2" w14:textId="77777777" w:rsidR="00AD5766" w:rsidRPr="003E25A6" w:rsidRDefault="004807CC" w:rsidP="00997994">
      <w:pPr>
        <w:suppressAutoHyphens/>
        <w:ind w:right="-2" w:firstLine="709"/>
        <w:jc w:val="both"/>
        <w:rPr>
          <w:rFonts w:eastAsia="Cambria"/>
          <w:sz w:val="26"/>
          <w:szCs w:val="26"/>
        </w:rPr>
      </w:pPr>
      <w:r w:rsidRPr="003E25A6">
        <w:rPr>
          <w:rFonts w:eastAsia="Cambria"/>
          <w:sz w:val="26"/>
          <w:szCs w:val="26"/>
        </w:rPr>
        <w:t>-документ, содержащий письменные мотивированные объяснения по доводам, излож</w:t>
      </w:r>
      <w:r w:rsidRPr="003E25A6">
        <w:rPr>
          <w:rFonts w:eastAsia="Cambria"/>
          <w:sz w:val="26"/>
          <w:szCs w:val="26"/>
        </w:rPr>
        <w:t>енным в обращении потребителя (вх. №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от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2019 года), в частности: а) сведения о фактических обстоятельствах (порядке) заключения с потребителем договора на выпуск и обслуживание кредитной карты Банка, открытие счета для учета операций с использовани</w:t>
      </w:r>
      <w:r w:rsidRPr="003E25A6">
        <w:rPr>
          <w:rFonts w:eastAsia="Cambria"/>
          <w:sz w:val="26"/>
          <w:szCs w:val="26"/>
        </w:rPr>
        <w:t>ем карты и предоставление клиенту возобновляемой кредитной линии для проведения операций по карте №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от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 (счет №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); б) сведения об </w:t>
      </w:r>
      <w:r w:rsidRPr="003E25A6">
        <w:rPr>
          <w:rFonts w:eastAsia="Cambria"/>
          <w:sz w:val="26"/>
          <w:szCs w:val="26"/>
        </w:rPr>
        <w:t xml:space="preserve">основаниях и причинах включения в индивидуальные условия договора на выпуск и обслуживание кредитной карты </w:t>
      </w:r>
      <w:r w:rsidRPr="003E25A6">
        <w:rPr>
          <w:rFonts w:eastAsia="Cambria"/>
          <w:sz w:val="26"/>
          <w:szCs w:val="26"/>
        </w:rPr>
        <w:t>№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от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 (п.14 Индивидуальных условий) условия о безальтернативном согласии заемщика с тарифами Банка по кредитным картам (с документальным подтверждением изложенной Банком позиции); в) сведения об основаниях и причинах включения в условия кр</w:t>
      </w:r>
      <w:r w:rsidRPr="003E25A6">
        <w:rPr>
          <w:rFonts w:eastAsia="Cambria"/>
          <w:sz w:val="26"/>
          <w:szCs w:val="26"/>
        </w:rPr>
        <w:t>едитования по договору на выпуск и обслуживание кредитной карты №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от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 условия о взимании комиссии за выдачу наличных денежных средств через кассу или банкомат в пределах ПАО «Сбербанк России» в размере 3% от суммы, но не менее 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рублей, </w:t>
      </w:r>
      <w:r w:rsidRPr="003E25A6">
        <w:rPr>
          <w:rFonts w:eastAsia="Cambria"/>
          <w:sz w:val="26"/>
          <w:szCs w:val="26"/>
        </w:rPr>
        <w:t xml:space="preserve">в других кредитных организациях в размере 4%, но не менее 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рублей (с документальным подтверждением изложенной Банком позиции); г) сведения о том, является ли взимание комиссии за выдачу наличных денежных средств через кассу или банкомат в пределах</w:t>
      </w:r>
      <w:r w:rsidRPr="003E25A6">
        <w:rPr>
          <w:rFonts w:eastAsia="Cambria"/>
          <w:sz w:val="26"/>
          <w:szCs w:val="26"/>
        </w:rPr>
        <w:t xml:space="preserve"> ПАО «</w:t>
      </w:r>
      <w:r w:rsidRPr="003E25A6">
        <w:rPr>
          <w:rFonts w:eastAsia="Cambria"/>
          <w:sz w:val="26"/>
          <w:szCs w:val="26"/>
        </w:rPr>
        <w:t xml:space="preserve">Сбербанк России» в размере 3 % от суммы, но не менее 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рублей, в других кредитных организациях в размере 4 %, но не менее 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рублей обязательным условием для получения наличных заемных средств, в соответствии с условиями кредитования, на основании котор</w:t>
      </w:r>
      <w:r w:rsidRPr="003E25A6">
        <w:rPr>
          <w:rFonts w:eastAsia="Cambria"/>
          <w:sz w:val="26"/>
          <w:szCs w:val="26"/>
        </w:rPr>
        <w:t>ых заключен договор на выпуск и обслуживание кредитной карты Банка №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от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 (с документальным подтверждением изложенной Банком позиции); д) сведения о возможности получения наличных заемных средств, в соответствии с условиями кредитования, на</w:t>
      </w:r>
      <w:r w:rsidRPr="003E25A6">
        <w:rPr>
          <w:rFonts w:eastAsia="Cambria"/>
          <w:sz w:val="26"/>
          <w:szCs w:val="26"/>
        </w:rPr>
        <w:t xml:space="preserve"> основании которых заключен договор на выпуск и обслуживание кредитной карты Банка №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от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 без взимания кредитором комиссии за выдачу наличных денежных средств через кассу или банкомат в пределах ПАО «Сбербанк России» в размере 3% от суммы, </w:t>
      </w:r>
      <w:r w:rsidRPr="003E25A6">
        <w:rPr>
          <w:rFonts w:eastAsia="Cambria"/>
          <w:sz w:val="26"/>
          <w:szCs w:val="26"/>
        </w:rPr>
        <w:t xml:space="preserve">но не менее 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рублей, в других кредитных организациях в размере 4 %, но не менее 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рублей (с документальным подтверждением изложенной Банком позиции); е) объяснение, по каким причинам до/при заключении договора на выпуск и обслуживание кредитной карты </w:t>
      </w:r>
      <w:r w:rsidRPr="003E25A6">
        <w:rPr>
          <w:rFonts w:eastAsia="Cambria"/>
          <w:sz w:val="26"/>
          <w:szCs w:val="26"/>
        </w:rPr>
        <w:t>Банка №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от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года, сотрудниками Банка до потребителя не была доведена информация о том, что кредитор взимает комиссию за выдачу наличных денежных средств через кассу или банкомат в пределах ПАО «Сбербанк России» в размере 3% от суммы, но не мене</w:t>
      </w:r>
      <w:r w:rsidRPr="003E25A6">
        <w:rPr>
          <w:rFonts w:eastAsia="Cambria"/>
          <w:sz w:val="26"/>
          <w:szCs w:val="26"/>
        </w:rPr>
        <w:t xml:space="preserve">е 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рублей, в других кредитных организациях </w:t>
      </w:r>
      <w:r w:rsidRPr="003E25A6">
        <w:rPr>
          <w:rFonts w:eastAsia="Cambria"/>
          <w:sz w:val="26"/>
          <w:szCs w:val="26"/>
        </w:rPr>
        <w:t xml:space="preserve">в размере 4%, но не менее 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рублей (с документальным подтверждением изложенной Банком позиции); ж) правовое обоснование /правовая позиция Банка относительно изложенных потребителем доводов об ущемлении его пр</w:t>
      </w:r>
      <w:r w:rsidRPr="003E25A6">
        <w:rPr>
          <w:rFonts w:eastAsia="Cambria"/>
          <w:sz w:val="26"/>
          <w:szCs w:val="26"/>
        </w:rPr>
        <w:t>ав условиями договора на выпуск и обслуживание кредитной карты Банка №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от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года, предусматривающими взимание комиссии за выдачу наличных денежных средств через кассу или банкомат в пределах ПАО «Сбербанк России» в размере 3 % от суммы (с докуме</w:t>
      </w:r>
      <w:r w:rsidRPr="003E25A6">
        <w:rPr>
          <w:rFonts w:eastAsia="Cambria"/>
          <w:sz w:val="26"/>
          <w:szCs w:val="26"/>
        </w:rPr>
        <w:t>нтальным подтверждением изложенной Банком позиции); з) правовое обоснование/правовая позиция Банка относительно изложенных потребителем доводов об отсутствии в договоре на выпуск и обслуживание кредитной карты Банка №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от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 информации о взим</w:t>
      </w:r>
      <w:r w:rsidRPr="003E25A6">
        <w:rPr>
          <w:rFonts w:eastAsia="Cambria"/>
          <w:sz w:val="26"/>
          <w:szCs w:val="26"/>
        </w:rPr>
        <w:t>ании комиссии за выдачу наличных денежных средств через кассу или банкомат в пределах ПАО «Сбербанк России» в размере 3% от суммы (с документальным подтверждением изложенной Банком позиции); и) правовое обоснование/правовая позиция Банка относительно излож</w:t>
      </w:r>
      <w:r w:rsidRPr="003E25A6">
        <w:rPr>
          <w:rFonts w:eastAsia="Cambria"/>
          <w:sz w:val="26"/>
          <w:szCs w:val="26"/>
        </w:rPr>
        <w:t>енных потребителем доводов о недоведении необходимой информации об условиях получения заемных средств, в частности о наличии условия о взимании комиссии за выдачу наличных денежных средств через кассу или банкомат в пределах ПАО «Сбербанк России» в размере</w:t>
      </w:r>
      <w:r w:rsidRPr="003E25A6">
        <w:rPr>
          <w:rFonts w:eastAsia="Cambria"/>
          <w:sz w:val="26"/>
          <w:szCs w:val="26"/>
        </w:rPr>
        <w:t xml:space="preserve"> 3 % от суммы, до/при заключении договора на выпуск и обслуживание кредитной карты Банка</w:t>
      </w:r>
      <w:r w:rsidRPr="003E25A6">
        <w:rPr>
          <w:rFonts w:eastAsia="Cambria"/>
          <w:sz w:val="26"/>
          <w:szCs w:val="26"/>
        </w:rPr>
        <w:t xml:space="preserve"> №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от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 (с документарным подтверждением изложенной Банком позиции); к) правовое обоснование/правовая позиция Банка относительно изложенных потребителем </w:t>
      </w:r>
      <w:r w:rsidRPr="003E25A6">
        <w:rPr>
          <w:rFonts w:eastAsia="Cambria"/>
          <w:sz w:val="26"/>
          <w:szCs w:val="26"/>
        </w:rPr>
        <w:t xml:space="preserve">доводов о нарушении его прав в связи с незаконным взиманием кредитной организацией денежных средств в размере 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рублей, удержанных в качестве комиссии за снятие наличных в банкомате Банка (с документальным подтверждением изложенной Банком позиции).</w:t>
      </w:r>
      <w:r w:rsidRPr="003E25A6">
        <w:rPr>
          <w:rFonts w:eastAsia="Cambria"/>
          <w:sz w:val="26"/>
          <w:szCs w:val="26"/>
        </w:rPr>
        <w:t xml:space="preserve">      </w:t>
      </w:r>
      <w:r w:rsidRPr="003E25A6">
        <w:rPr>
          <w:rFonts w:eastAsia="Cambria"/>
          <w:sz w:val="26"/>
          <w:szCs w:val="26"/>
        </w:rPr>
        <w:t xml:space="preserve"> </w:t>
      </w:r>
      <w:r w:rsidRPr="003E25A6">
        <w:rPr>
          <w:rFonts w:eastAsia="Cambria"/>
          <w:sz w:val="26"/>
          <w:szCs w:val="26"/>
        </w:rPr>
        <w:t xml:space="preserve"> </w:t>
      </w:r>
    </w:p>
    <w:p w14:paraId="4478F5F6" w14:textId="77777777" w:rsidR="00D46A19" w:rsidRPr="003E25A6" w:rsidRDefault="004807CC" w:rsidP="006F3560">
      <w:pPr>
        <w:suppressAutoHyphens/>
        <w:ind w:right="-2" w:firstLine="709"/>
        <w:jc w:val="both"/>
        <w:rPr>
          <w:rFonts w:eastAsia="Cambria"/>
          <w:sz w:val="26"/>
          <w:szCs w:val="26"/>
        </w:rPr>
      </w:pPr>
      <w:r w:rsidRPr="003E25A6">
        <w:rPr>
          <w:rFonts w:eastAsia="Cambria"/>
          <w:sz w:val="26"/>
          <w:szCs w:val="26"/>
        </w:rPr>
        <w:t>Запрос</w:t>
      </w:r>
      <w:r w:rsidRPr="003E25A6">
        <w:rPr>
          <w:rFonts w:eastAsia="Cambria"/>
          <w:sz w:val="26"/>
          <w:szCs w:val="26"/>
        </w:rPr>
        <w:t xml:space="preserve"> о предоставлении документов, информации и сведений получено ПАО </w:t>
      </w:r>
      <w:r w:rsidRPr="003E25A6">
        <w:rPr>
          <w:rFonts w:eastAsia="Cambria"/>
          <w:sz w:val="26"/>
          <w:szCs w:val="26"/>
        </w:rPr>
        <w:t>«</w:t>
      </w:r>
      <w:r w:rsidRPr="003E25A6">
        <w:rPr>
          <w:rFonts w:eastAsia="Cambria"/>
          <w:sz w:val="26"/>
          <w:szCs w:val="26"/>
        </w:rPr>
        <w:t>Сбербанк</w:t>
      </w:r>
      <w:r w:rsidRPr="003E25A6">
        <w:rPr>
          <w:rFonts w:eastAsia="Cambria"/>
          <w:sz w:val="26"/>
          <w:szCs w:val="26"/>
        </w:rPr>
        <w:t xml:space="preserve"> России»</w:t>
      </w:r>
      <w:r w:rsidRPr="003E25A6">
        <w:rPr>
          <w:rFonts w:eastAsia="Cambria"/>
          <w:sz w:val="26"/>
          <w:szCs w:val="26"/>
        </w:rPr>
        <w:t xml:space="preserve">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</w:t>
      </w:r>
      <w:r w:rsidRPr="003E25A6">
        <w:rPr>
          <w:rFonts w:eastAsia="Cambria"/>
          <w:sz w:val="26"/>
          <w:szCs w:val="26"/>
        </w:rPr>
        <w:t>9</w:t>
      </w:r>
      <w:r w:rsidRPr="003E25A6">
        <w:rPr>
          <w:rFonts w:eastAsia="Cambria"/>
          <w:sz w:val="26"/>
          <w:szCs w:val="26"/>
        </w:rPr>
        <w:t xml:space="preserve"> года.</w:t>
      </w:r>
    </w:p>
    <w:p w14:paraId="6F80B68E" w14:textId="77777777" w:rsidR="00FF4905" w:rsidRPr="003E25A6" w:rsidRDefault="004807CC" w:rsidP="00FF4905">
      <w:pPr>
        <w:suppressAutoHyphens/>
        <w:ind w:right="-2" w:firstLine="709"/>
        <w:jc w:val="both"/>
        <w:rPr>
          <w:rFonts w:eastAsia="Cambria"/>
          <w:sz w:val="26"/>
          <w:szCs w:val="26"/>
        </w:rPr>
      </w:pP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</w:t>
      </w:r>
      <w:r w:rsidRPr="003E25A6">
        <w:rPr>
          <w:rFonts w:eastAsia="Cambria"/>
          <w:sz w:val="26"/>
          <w:szCs w:val="26"/>
        </w:rPr>
        <w:t>201</w:t>
      </w:r>
      <w:r w:rsidRPr="003E25A6">
        <w:rPr>
          <w:rFonts w:eastAsia="Cambria"/>
          <w:sz w:val="26"/>
          <w:szCs w:val="26"/>
        </w:rPr>
        <w:t>9</w:t>
      </w:r>
      <w:r w:rsidRPr="003E25A6">
        <w:rPr>
          <w:rFonts w:eastAsia="Cambria"/>
          <w:sz w:val="26"/>
          <w:szCs w:val="26"/>
        </w:rPr>
        <w:t xml:space="preserve"> года в Управление Роспотребнадзора по Тюменской области поступил ответ ПАО </w:t>
      </w:r>
      <w:r w:rsidRPr="003E25A6">
        <w:rPr>
          <w:rFonts w:eastAsia="Cambria"/>
          <w:sz w:val="26"/>
          <w:szCs w:val="26"/>
        </w:rPr>
        <w:t>«</w:t>
      </w:r>
      <w:r w:rsidRPr="003E25A6">
        <w:rPr>
          <w:rFonts w:eastAsia="Cambria"/>
          <w:sz w:val="26"/>
          <w:szCs w:val="26"/>
        </w:rPr>
        <w:t>Сбербанк</w:t>
      </w:r>
      <w:r w:rsidRPr="003E25A6">
        <w:rPr>
          <w:rFonts w:eastAsia="Cambria"/>
          <w:sz w:val="26"/>
          <w:szCs w:val="26"/>
        </w:rPr>
        <w:t xml:space="preserve"> России»</w:t>
      </w:r>
      <w:r w:rsidRPr="003E25A6">
        <w:rPr>
          <w:rFonts w:eastAsia="Cambria"/>
          <w:sz w:val="26"/>
          <w:szCs w:val="26"/>
        </w:rPr>
        <w:t xml:space="preserve">, согласно которому </w:t>
      </w:r>
      <w:r w:rsidRPr="003E25A6">
        <w:rPr>
          <w:rFonts w:eastAsia="Cambria"/>
          <w:sz w:val="26"/>
          <w:szCs w:val="26"/>
        </w:rPr>
        <w:t>не представлены</w:t>
      </w:r>
      <w:r w:rsidRPr="003E25A6">
        <w:rPr>
          <w:rFonts w:eastAsia="Cambria"/>
          <w:sz w:val="26"/>
          <w:szCs w:val="26"/>
        </w:rPr>
        <w:t>:</w:t>
      </w:r>
      <w:r w:rsidRPr="003E25A6">
        <w:rPr>
          <w:rFonts w:eastAsia="Cambria"/>
          <w:sz w:val="26"/>
          <w:szCs w:val="26"/>
        </w:rPr>
        <w:t xml:space="preserve"> </w:t>
      </w:r>
      <w:r w:rsidRPr="003E25A6">
        <w:rPr>
          <w:rFonts w:eastAsia="Cambria"/>
          <w:sz w:val="26"/>
          <w:szCs w:val="26"/>
        </w:rPr>
        <w:t>раздел «Р</w:t>
      </w:r>
      <w:r w:rsidRPr="003E25A6">
        <w:rPr>
          <w:rFonts w:eastAsia="Cambria"/>
          <w:sz w:val="26"/>
          <w:szCs w:val="26"/>
        </w:rPr>
        <w:t xml:space="preserve">асчетно-кассовое обслуживание и прочие операции по банковским картам» и раздел «Переводы со счетов банковских карт ПАО «Сбербанк России» на территории РФ Раздел </w:t>
      </w:r>
      <w:r w:rsidRPr="003E25A6">
        <w:rPr>
          <w:rFonts w:eastAsia="Cambria"/>
          <w:sz w:val="26"/>
          <w:szCs w:val="26"/>
          <w:lang w:val="en-US"/>
        </w:rPr>
        <w:t>III</w:t>
      </w:r>
      <w:r w:rsidRPr="003E25A6">
        <w:rPr>
          <w:rFonts w:eastAsia="Cambria"/>
          <w:sz w:val="26"/>
          <w:szCs w:val="26"/>
        </w:rPr>
        <w:t xml:space="preserve"> «Альбом тарифов на услуги, предоставляемые ПАО «Сбербанк России» физическим лицам» №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от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2012 года, в редакции по состоянию на дату заключения договора с потребителем (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года) содержащие информацию о стоимости услуг по переводу денежных средств со счета кредитной карты оказываемых ПАО «Сбербанк России» потребителю, заключившему с </w:t>
      </w:r>
      <w:r w:rsidRPr="003E25A6">
        <w:rPr>
          <w:rFonts w:eastAsia="Cambria"/>
          <w:sz w:val="26"/>
          <w:szCs w:val="26"/>
        </w:rPr>
        <w:t>Обществом договор на выпуск и обслуживание кредитной карты №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>.</w:t>
      </w:r>
    </w:p>
    <w:p w14:paraId="37E85DC6" w14:textId="77777777" w:rsidR="00A97252" w:rsidRPr="003E25A6" w:rsidRDefault="004807CC" w:rsidP="00FF4905">
      <w:pPr>
        <w:suppressAutoHyphens/>
        <w:ind w:right="-2" w:firstLine="709"/>
        <w:jc w:val="both"/>
        <w:rPr>
          <w:sz w:val="26"/>
          <w:szCs w:val="26"/>
        </w:rPr>
      </w:pPr>
      <w:r w:rsidRPr="003E25A6">
        <w:rPr>
          <w:sz w:val="26"/>
          <w:szCs w:val="26"/>
        </w:rPr>
        <w:t>Д</w:t>
      </w:r>
      <w:r w:rsidRPr="003E25A6">
        <w:rPr>
          <w:sz w:val="26"/>
          <w:szCs w:val="26"/>
        </w:rPr>
        <w:t xml:space="preserve">ействия ПАО </w:t>
      </w:r>
      <w:r w:rsidRPr="003E25A6">
        <w:rPr>
          <w:sz w:val="26"/>
          <w:szCs w:val="26"/>
        </w:rPr>
        <w:t>«</w:t>
      </w:r>
      <w:r w:rsidRPr="003E25A6">
        <w:rPr>
          <w:sz w:val="26"/>
          <w:szCs w:val="26"/>
        </w:rPr>
        <w:t xml:space="preserve">Сбербанк </w:t>
      </w:r>
      <w:r w:rsidRPr="003E25A6">
        <w:rPr>
          <w:sz w:val="26"/>
          <w:szCs w:val="26"/>
        </w:rPr>
        <w:t xml:space="preserve">России» </w:t>
      </w:r>
      <w:r w:rsidRPr="003E25A6">
        <w:rPr>
          <w:sz w:val="26"/>
          <w:szCs w:val="26"/>
        </w:rPr>
        <w:t xml:space="preserve">квалифицированы по </w:t>
      </w:r>
      <w:hyperlink r:id="rId9" w:history="1">
        <w:r w:rsidRPr="003E25A6">
          <w:rPr>
            <w:sz w:val="26"/>
            <w:szCs w:val="26"/>
          </w:rPr>
          <w:t>ст.19.7</w:t>
        </w:r>
      </w:hyperlink>
      <w:r w:rsidRPr="003E25A6">
        <w:rPr>
          <w:sz w:val="26"/>
          <w:szCs w:val="26"/>
        </w:rPr>
        <w:t xml:space="preserve"> КоАП</w:t>
      </w:r>
      <w:r w:rsidRPr="003E25A6">
        <w:rPr>
          <w:sz w:val="26"/>
          <w:szCs w:val="26"/>
        </w:rPr>
        <w:t xml:space="preserve"> РФ.</w:t>
      </w:r>
    </w:p>
    <w:p w14:paraId="686235E4" w14:textId="77777777" w:rsidR="00EB747D" w:rsidRPr="003E25A6" w:rsidRDefault="004807CC" w:rsidP="006F3560">
      <w:pPr>
        <w:suppressAutoHyphens/>
        <w:ind w:right="-2" w:firstLine="709"/>
        <w:jc w:val="both"/>
        <w:rPr>
          <w:rFonts w:eastAsia="Cambria"/>
          <w:sz w:val="26"/>
          <w:szCs w:val="26"/>
        </w:rPr>
      </w:pPr>
      <w:r w:rsidRPr="003E25A6">
        <w:rPr>
          <w:sz w:val="26"/>
          <w:szCs w:val="26"/>
        </w:rPr>
        <w:t xml:space="preserve">Факт совершения административного правонарушения и виновность </w:t>
      </w:r>
      <w:r w:rsidRPr="003E25A6">
        <w:rPr>
          <w:sz w:val="26"/>
          <w:szCs w:val="26"/>
        </w:rPr>
        <w:t xml:space="preserve">ПАО </w:t>
      </w:r>
      <w:r w:rsidRPr="003E25A6">
        <w:rPr>
          <w:sz w:val="26"/>
          <w:szCs w:val="26"/>
        </w:rPr>
        <w:t>«</w:t>
      </w:r>
      <w:r w:rsidRPr="003E25A6">
        <w:rPr>
          <w:sz w:val="26"/>
          <w:szCs w:val="26"/>
        </w:rPr>
        <w:t>Сбербанк</w:t>
      </w:r>
      <w:r w:rsidRPr="003E25A6">
        <w:rPr>
          <w:sz w:val="26"/>
          <w:szCs w:val="26"/>
        </w:rPr>
        <w:t xml:space="preserve"> России»</w:t>
      </w:r>
      <w:r w:rsidRPr="003E25A6">
        <w:rPr>
          <w:sz w:val="26"/>
          <w:szCs w:val="26"/>
        </w:rPr>
        <w:t xml:space="preserve"> подтверждены совокупностью доказательств, допустимость и достоверность которых сомнений не вызывают, а именно: </w:t>
      </w:r>
      <w:r w:rsidRPr="003E25A6">
        <w:rPr>
          <w:rFonts w:eastAsia="Cambria"/>
          <w:sz w:val="26"/>
          <w:szCs w:val="26"/>
        </w:rPr>
        <w:t xml:space="preserve">протоколом об административном правонарушении № 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от </w:t>
      </w:r>
      <w:r>
        <w:rPr>
          <w:rFonts w:eastAsia="Cambria"/>
          <w:sz w:val="26"/>
          <w:szCs w:val="26"/>
        </w:rPr>
        <w:t>д</w:t>
      </w:r>
      <w:r>
        <w:rPr>
          <w:rFonts w:eastAsia="Cambria"/>
          <w:sz w:val="26"/>
          <w:szCs w:val="26"/>
        </w:rPr>
        <w:t>ата</w:t>
      </w:r>
      <w:r w:rsidRPr="003E25A6">
        <w:rPr>
          <w:rFonts w:eastAsia="Cambria"/>
          <w:sz w:val="26"/>
          <w:szCs w:val="26"/>
        </w:rPr>
        <w:t xml:space="preserve"> 201</w:t>
      </w:r>
      <w:r w:rsidRPr="003E25A6">
        <w:rPr>
          <w:rFonts w:eastAsia="Cambria"/>
          <w:sz w:val="26"/>
          <w:szCs w:val="26"/>
        </w:rPr>
        <w:t>9</w:t>
      </w:r>
      <w:r w:rsidRPr="003E25A6">
        <w:rPr>
          <w:rFonts w:eastAsia="Cambria"/>
          <w:sz w:val="26"/>
          <w:szCs w:val="26"/>
        </w:rPr>
        <w:t xml:space="preserve"> года, в котором отражены обстоятельства совершения административного правонарушения; </w:t>
      </w:r>
      <w:r w:rsidRPr="003E25A6">
        <w:rPr>
          <w:rFonts w:eastAsia="Cambria"/>
          <w:sz w:val="26"/>
          <w:szCs w:val="26"/>
        </w:rPr>
        <w:t>распоряжением №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от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2019 года о проведении в отношении ПАО «Сбербанк России» внеплановой документарной проверки; запросом о предоставлении документов к рас</w:t>
      </w:r>
      <w:r w:rsidRPr="003E25A6">
        <w:rPr>
          <w:rFonts w:eastAsia="Cambria"/>
          <w:sz w:val="26"/>
          <w:szCs w:val="26"/>
        </w:rPr>
        <w:t>поряжению №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от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2019 года; ответом ПАО «Сбербанк России» от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2019 года с приложенными документами по запросу от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2019 года; актом проверки </w:t>
      </w:r>
      <w:r w:rsidRPr="003E25A6">
        <w:rPr>
          <w:rFonts w:eastAsia="Cambria"/>
          <w:sz w:val="26"/>
          <w:szCs w:val="26"/>
        </w:rPr>
        <w:t>органом государственного контроля (надзора), органом муниципального контроля юридического лица, индиви</w:t>
      </w:r>
      <w:r w:rsidRPr="003E25A6">
        <w:rPr>
          <w:rFonts w:eastAsia="Cambria"/>
          <w:sz w:val="26"/>
          <w:szCs w:val="26"/>
        </w:rPr>
        <w:t>дуального предпринимателя №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от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2019 года, который составлен Управлением Роспотребнадзора по Тюменской области по результатам внеплановой документарной проверки в отношении ПАО «Сбербанк России», согласно которого выявлены нарушения требований закон</w:t>
      </w:r>
      <w:r w:rsidRPr="003E25A6">
        <w:rPr>
          <w:rFonts w:eastAsia="Cambria"/>
          <w:sz w:val="26"/>
          <w:szCs w:val="26"/>
        </w:rPr>
        <w:t>а; обращением Ш</w:t>
      </w:r>
      <w:r>
        <w:rPr>
          <w:rFonts w:eastAsia="Cambria"/>
          <w:sz w:val="26"/>
          <w:szCs w:val="26"/>
        </w:rPr>
        <w:t>.</w:t>
      </w:r>
      <w:r w:rsidRPr="003E25A6">
        <w:rPr>
          <w:rFonts w:eastAsia="Cambria"/>
          <w:sz w:val="26"/>
          <w:szCs w:val="26"/>
        </w:rPr>
        <w:t xml:space="preserve">В.П. в адрес Управления Роспотребнадзора </w:t>
      </w:r>
      <w:r w:rsidRPr="003E25A6">
        <w:rPr>
          <w:rFonts w:eastAsia="Cambria"/>
          <w:sz w:val="26"/>
          <w:szCs w:val="26"/>
        </w:rPr>
        <w:t>по Тюменской области</w:t>
      </w:r>
      <w:r w:rsidRPr="003E25A6">
        <w:rPr>
          <w:rFonts w:eastAsia="Cambria"/>
          <w:sz w:val="26"/>
          <w:szCs w:val="26"/>
        </w:rPr>
        <w:t xml:space="preserve"> от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2019 года, с приложением; индивидуальными условиями выпуска </w:t>
      </w:r>
      <w:r w:rsidRPr="003E25A6">
        <w:rPr>
          <w:rFonts w:eastAsia="Cambria"/>
          <w:sz w:val="26"/>
          <w:szCs w:val="26"/>
        </w:rPr>
        <w:t xml:space="preserve">и обслуживания кредитной карты ПАО «Сбербанк России», действовавшей на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2018 года; отчетом по кредитной ка</w:t>
      </w:r>
      <w:r w:rsidRPr="003E25A6">
        <w:rPr>
          <w:rFonts w:eastAsia="Cambria"/>
          <w:sz w:val="26"/>
          <w:szCs w:val="26"/>
        </w:rPr>
        <w:t>рте и иными письменными материалами дела.</w:t>
      </w:r>
    </w:p>
    <w:p w14:paraId="1ABA582D" w14:textId="77777777" w:rsidR="00C519D8" w:rsidRPr="003E25A6" w:rsidRDefault="004807CC" w:rsidP="006F3560">
      <w:pPr>
        <w:autoSpaceDE w:val="0"/>
        <w:autoSpaceDN w:val="0"/>
        <w:adjustRightInd w:val="0"/>
        <w:ind w:right="-2" w:firstLine="709"/>
        <w:jc w:val="both"/>
        <w:rPr>
          <w:sz w:val="26"/>
          <w:szCs w:val="26"/>
        </w:rPr>
      </w:pPr>
      <w:r w:rsidRPr="003E25A6">
        <w:rPr>
          <w:sz w:val="26"/>
          <w:szCs w:val="26"/>
        </w:rPr>
        <w:t xml:space="preserve">Оценив представленные доказательства всесторонне, полно, объективно, в их совокупности, в соответствии с требованиями </w:t>
      </w:r>
      <w:hyperlink r:id="rId10" w:history="1">
        <w:r w:rsidRPr="003E25A6">
          <w:rPr>
            <w:sz w:val="26"/>
            <w:szCs w:val="26"/>
          </w:rPr>
          <w:t>ст.26.11</w:t>
        </w:r>
      </w:hyperlink>
      <w:r w:rsidRPr="003E25A6">
        <w:rPr>
          <w:sz w:val="26"/>
          <w:szCs w:val="26"/>
        </w:rPr>
        <w:t xml:space="preserve"> КоАП РФ, </w:t>
      </w:r>
      <w:r w:rsidRPr="003E25A6">
        <w:rPr>
          <w:sz w:val="26"/>
          <w:szCs w:val="26"/>
        </w:rPr>
        <w:t>мировой судья</w:t>
      </w:r>
      <w:r w:rsidRPr="003E25A6">
        <w:rPr>
          <w:sz w:val="26"/>
          <w:szCs w:val="26"/>
        </w:rPr>
        <w:t xml:space="preserve"> </w:t>
      </w:r>
      <w:r w:rsidRPr="003E25A6">
        <w:rPr>
          <w:sz w:val="26"/>
          <w:szCs w:val="26"/>
        </w:rPr>
        <w:t>пришел</w:t>
      </w:r>
      <w:r w:rsidRPr="003E25A6">
        <w:rPr>
          <w:sz w:val="26"/>
          <w:szCs w:val="26"/>
        </w:rPr>
        <w:t xml:space="preserve"> к обоснованному выводу о наличии в действиях </w:t>
      </w:r>
      <w:r w:rsidRPr="003E25A6">
        <w:rPr>
          <w:sz w:val="26"/>
          <w:szCs w:val="26"/>
        </w:rPr>
        <w:t xml:space="preserve">ПАО </w:t>
      </w:r>
      <w:r w:rsidRPr="003E25A6">
        <w:rPr>
          <w:sz w:val="26"/>
          <w:szCs w:val="26"/>
        </w:rPr>
        <w:t>«</w:t>
      </w:r>
      <w:r w:rsidRPr="003E25A6">
        <w:rPr>
          <w:sz w:val="26"/>
          <w:szCs w:val="26"/>
        </w:rPr>
        <w:t>Сбербанк</w:t>
      </w:r>
      <w:r w:rsidRPr="003E25A6">
        <w:rPr>
          <w:sz w:val="26"/>
          <w:szCs w:val="26"/>
        </w:rPr>
        <w:t xml:space="preserve"> России»</w:t>
      </w:r>
      <w:r w:rsidRPr="003E25A6">
        <w:rPr>
          <w:sz w:val="26"/>
          <w:szCs w:val="26"/>
        </w:rPr>
        <w:t xml:space="preserve"> состава административного правонарушения, предусмотренного </w:t>
      </w:r>
      <w:hyperlink r:id="rId11" w:history="1">
        <w:r w:rsidRPr="003E25A6">
          <w:rPr>
            <w:sz w:val="26"/>
            <w:szCs w:val="26"/>
          </w:rPr>
          <w:t>ст.19.7</w:t>
        </w:r>
      </w:hyperlink>
      <w:r w:rsidRPr="003E25A6">
        <w:rPr>
          <w:sz w:val="26"/>
          <w:szCs w:val="26"/>
        </w:rPr>
        <w:t xml:space="preserve"> КоАП РФ.</w:t>
      </w:r>
    </w:p>
    <w:p w14:paraId="79D582D9" w14:textId="77777777" w:rsidR="001D517F" w:rsidRPr="003E25A6" w:rsidRDefault="004807CC" w:rsidP="006F3560">
      <w:pPr>
        <w:tabs>
          <w:tab w:val="left" w:pos="360"/>
        </w:tabs>
        <w:ind w:right="-2" w:firstLine="709"/>
        <w:jc w:val="both"/>
        <w:rPr>
          <w:sz w:val="26"/>
          <w:szCs w:val="26"/>
        </w:rPr>
      </w:pPr>
      <w:r w:rsidRPr="003E25A6">
        <w:rPr>
          <w:sz w:val="26"/>
          <w:szCs w:val="26"/>
        </w:rPr>
        <w:t>С</w:t>
      </w:r>
      <w:r w:rsidRPr="003E25A6">
        <w:rPr>
          <w:sz w:val="26"/>
          <w:szCs w:val="26"/>
        </w:rPr>
        <w:t>ущественных нарушений при составлении протокола по делу об административном правонарушении в отношении ПАО Сбербанк, которые могли бы повлиять на установление обстояте</w:t>
      </w:r>
      <w:r w:rsidRPr="003E25A6">
        <w:rPr>
          <w:sz w:val="26"/>
          <w:szCs w:val="26"/>
        </w:rPr>
        <w:t>льств, имеющих значение для правильного и объективного ра</w:t>
      </w:r>
      <w:r w:rsidRPr="003E25A6">
        <w:rPr>
          <w:sz w:val="26"/>
          <w:szCs w:val="26"/>
        </w:rPr>
        <w:t>ссмотрения дела, не установлено</w:t>
      </w:r>
      <w:r w:rsidRPr="003E25A6">
        <w:rPr>
          <w:sz w:val="26"/>
          <w:szCs w:val="26"/>
        </w:rPr>
        <w:t xml:space="preserve">.  </w:t>
      </w:r>
    </w:p>
    <w:p w14:paraId="0F09AA22" w14:textId="77777777" w:rsidR="00463C61" w:rsidRPr="003E25A6" w:rsidRDefault="004807CC" w:rsidP="006F3560">
      <w:pPr>
        <w:autoSpaceDE w:val="0"/>
        <w:autoSpaceDN w:val="0"/>
        <w:adjustRightInd w:val="0"/>
        <w:ind w:right="-2" w:firstLine="709"/>
        <w:jc w:val="both"/>
        <w:rPr>
          <w:sz w:val="26"/>
          <w:szCs w:val="26"/>
        </w:rPr>
      </w:pPr>
      <w:r w:rsidRPr="003E25A6">
        <w:rPr>
          <w:sz w:val="26"/>
          <w:szCs w:val="26"/>
        </w:rPr>
        <w:t>М</w:t>
      </w:r>
      <w:r w:rsidRPr="003E25A6">
        <w:rPr>
          <w:sz w:val="26"/>
          <w:szCs w:val="26"/>
        </w:rPr>
        <w:t>ировым судьей</w:t>
      </w:r>
      <w:r w:rsidRPr="003E25A6">
        <w:rPr>
          <w:sz w:val="26"/>
          <w:szCs w:val="26"/>
        </w:rPr>
        <w:t xml:space="preserve"> обоснованно установлено</w:t>
      </w:r>
      <w:r w:rsidRPr="003E25A6">
        <w:rPr>
          <w:sz w:val="26"/>
          <w:szCs w:val="26"/>
        </w:rPr>
        <w:t xml:space="preserve">, что предметом проверки, в соответствии с </w:t>
      </w:r>
      <w:r w:rsidRPr="003E25A6">
        <w:rPr>
          <w:rFonts w:eastAsia="Cambria"/>
          <w:sz w:val="26"/>
          <w:szCs w:val="26"/>
        </w:rPr>
        <w:t xml:space="preserve">распоряжения № </w:t>
      </w:r>
      <w:r>
        <w:rPr>
          <w:rFonts w:eastAsia="Cambria"/>
          <w:sz w:val="26"/>
          <w:szCs w:val="26"/>
        </w:rPr>
        <w:t>***</w:t>
      </w:r>
      <w:r w:rsidRPr="003E25A6">
        <w:rPr>
          <w:rFonts w:eastAsia="Cambria"/>
          <w:sz w:val="26"/>
          <w:szCs w:val="26"/>
        </w:rPr>
        <w:t xml:space="preserve"> от </w:t>
      </w:r>
      <w:r>
        <w:rPr>
          <w:rFonts w:eastAsia="Cambria"/>
          <w:sz w:val="26"/>
          <w:szCs w:val="26"/>
        </w:rPr>
        <w:t>дата</w:t>
      </w:r>
      <w:r w:rsidRPr="003E25A6">
        <w:rPr>
          <w:rFonts w:eastAsia="Cambria"/>
          <w:sz w:val="26"/>
          <w:szCs w:val="26"/>
        </w:rPr>
        <w:t xml:space="preserve"> 201</w:t>
      </w:r>
      <w:r w:rsidRPr="003E25A6">
        <w:rPr>
          <w:rFonts w:eastAsia="Cambria"/>
          <w:sz w:val="26"/>
          <w:szCs w:val="26"/>
        </w:rPr>
        <w:t>9</w:t>
      </w:r>
      <w:r w:rsidRPr="003E25A6">
        <w:rPr>
          <w:rFonts w:eastAsia="Cambria"/>
          <w:sz w:val="26"/>
          <w:szCs w:val="26"/>
        </w:rPr>
        <w:t xml:space="preserve"> года</w:t>
      </w:r>
      <w:r w:rsidRPr="003E25A6">
        <w:rPr>
          <w:sz w:val="26"/>
          <w:szCs w:val="26"/>
        </w:rPr>
        <w:t>, являлось проверка деятельности юридических ли</w:t>
      </w:r>
      <w:r w:rsidRPr="003E25A6">
        <w:rPr>
          <w:sz w:val="26"/>
          <w:szCs w:val="26"/>
        </w:rPr>
        <w:t xml:space="preserve">ц по выполнению требований законов и иных нормативных правовых актов Российской Федерации, регулирующих отношения в области защиты прав потребителей, а заявление </w:t>
      </w:r>
      <w:r w:rsidRPr="003E25A6">
        <w:rPr>
          <w:sz w:val="26"/>
          <w:szCs w:val="26"/>
        </w:rPr>
        <w:t>Ш</w:t>
      </w:r>
      <w:r>
        <w:rPr>
          <w:sz w:val="26"/>
          <w:szCs w:val="26"/>
        </w:rPr>
        <w:t>.</w:t>
      </w:r>
      <w:r w:rsidRPr="003E25A6">
        <w:rPr>
          <w:sz w:val="26"/>
          <w:szCs w:val="26"/>
        </w:rPr>
        <w:t>В.П.</w:t>
      </w:r>
      <w:r w:rsidRPr="003E25A6">
        <w:rPr>
          <w:sz w:val="26"/>
          <w:szCs w:val="26"/>
        </w:rPr>
        <w:t xml:space="preserve"> явилось лишь основанием для проведения внеплановой документарной проверки.</w:t>
      </w:r>
    </w:p>
    <w:p w14:paraId="00D09207" w14:textId="77777777" w:rsidR="00DE782B" w:rsidRPr="003E25A6" w:rsidRDefault="004807CC" w:rsidP="006F3560">
      <w:pPr>
        <w:autoSpaceDE w:val="0"/>
        <w:autoSpaceDN w:val="0"/>
        <w:adjustRightInd w:val="0"/>
        <w:ind w:right="-2" w:firstLine="709"/>
        <w:jc w:val="both"/>
        <w:rPr>
          <w:sz w:val="26"/>
          <w:szCs w:val="26"/>
        </w:rPr>
      </w:pPr>
      <w:r w:rsidRPr="003E25A6">
        <w:rPr>
          <w:sz w:val="26"/>
          <w:szCs w:val="26"/>
        </w:rPr>
        <w:t>В данном слу</w:t>
      </w:r>
      <w:r w:rsidRPr="003E25A6">
        <w:rPr>
          <w:sz w:val="26"/>
          <w:szCs w:val="26"/>
        </w:rPr>
        <w:t xml:space="preserve">чае </w:t>
      </w:r>
      <w:r w:rsidRPr="003E25A6">
        <w:rPr>
          <w:rFonts w:eastAsia="Cambria"/>
          <w:sz w:val="26"/>
          <w:szCs w:val="26"/>
        </w:rPr>
        <w:t xml:space="preserve">Управлением Роспотребнадзора по Тюменской области </w:t>
      </w:r>
      <w:r w:rsidRPr="003E25A6">
        <w:rPr>
          <w:sz w:val="26"/>
          <w:szCs w:val="26"/>
        </w:rPr>
        <w:t xml:space="preserve">внеплановая документарная проверка в отношении </w:t>
      </w:r>
      <w:r w:rsidRPr="003E25A6">
        <w:rPr>
          <w:sz w:val="26"/>
          <w:szCs w:val="26"/>
        </w:rPr>
        <w:t xml:space="preserve">ПАО </w:t>
      </w:r>
      <w:r w:rsidRPr="003E25A6">
        <w:rPr>
          <w:sz w:val="26"/>
          <w:szCs w:val="26"/>
        </w:rPr>
        <w:t>«</w:t>
      </w:r>
      <w:r w:rsidRPr="003E25A6">
        <w:rPr>
          <w:sz w:val="26"/>
          <w:szCs w:val="26"/>
        </w:rPr>
        <w:t>Сбербанк</w:t>
      </w:r>
      <w:r w:rsidRPr="003E25A6">
        <w:rPr>
          <w:sz w:val="26"/>
          <w:szCs w:val="26"/>
        </w:rPr>
        <w:t xml:space="preserve"> России»</w:t>
      </w:r>
      <w:r w:rsidRPr="003E25A6">
        <w:rPr>
          <w:sz w:val="26"/>
          <w:szCs w:val="26"/>
        </w:rPr>
        <w:t xml:space="preserve"> проводилась с целью осуществления федерального государственного надзора за соблюдением </w:t>
      </w:r>
      <w:r w:rsidRPr="003E25A6">
        <w:rPr>
          <w:sz w:val="26"/>
          <w:szCs w:val="26"/>
        </w:rPr>
        <w:t>законодательства в области защиты прав потреби</w:t>
      </w:r>
      <w:r w:rsidRPr="003E25A6">
        <w:rPr>
          <w:sz w:val="26"/>
          <w:szCs w:val="26"/>
        </w:rPr>
        <w:t>телей и у</w:t>
      </w:r>
      <w:r w:rsidRPr="003E25A6">
        <w:rPr>
          <w:sz w:val="26"/>
          <w:szCs w:val="26"/>
        </w:rPr>
        <w:t xml:space="preserve">казанные сведения в совокупности с иными документами необходимы были контролирующему органу для проверки соблюдения требований действующего федерального законодательства по </w:t>
      </w:r>
      <w:r w:rsidRPr="003E25A6">
        <w:rPr>
          <w:sz w:val="26"/>
          <w:szCs w:val="26"/>
        </w:rPr>
        <w:t>защите прав потребителей</w:t>
      </w:r>
      <w:r w:rsidRPr="003E25A6">
        <w:rPr>
          <w:sz w:val="26"/>
          <w:szCs w:val="26"/>
        </w:rPr>
        <w:t>.</w:t>
      </w:r>
    </w:p>
    <w:p w14:paraId="5C7EC872" w14:textId="77777777" w:rsidR="00463C61" w:rsidRPr="003E25A6" w:rsidRDefault="004807CC" w:rsidP="006F3560">
      <w:pPr>
        <w:autoSpaceDE w:val="0"/>
        <w:autoSpaceDN w:val="0"/>
        <w:adjustRightInd w:val="0"/>
        <w:ind w:right="-2" w:firstLine="709"/>
        <w:jc w:val="both"/>
        <w:rPr>
          <w:sz w:val="26"/>
          <w:szCs w:val="26"/>
        </w:rPr>
      </w:pPr>
      <w:r w:rsidRPr="003E25A6">
        <w:rPr>
          <w:sz w:val="26"/>
          <w:szCs w:val="26"/>
        </w:rPr>
        <w:t>Доказательств, подтверждающих невозможность пред</w:t>
      </w:r>
      <w:r w:rsidRPr="003E25A6">
        <w:rPr>
          <w:sz w:val="26"/>
          <w:szCs w:val="26"/>
        </w:rPr>
        <w:t>ставления обществом проверяющему органу указанных документов, материалы дела не содержат.</w:t>
      </w:r>
    </w:p>
    <w:p w14:paraId="06DC9636" w14:textId="77777777" w:rsidR="00DE782B" w:rsidRPr="003E25A6" w:rsidRDefault="004807CC" w:rsidP="006F3560">
      <w:pPr>
        <w:autoSpaceDE w:val="0"/>
        <w:autoSpaceDN w:val="0"/>
        <w:adjustRightInd w:val="0"/>
        <w:ind w:right="-2" w:firstLine="709"/>
        <w:jc w:val="both"/>
        <w:rPr>
          <w:sz w:val="26"/>
          <w:szCs w:val="26"/>
        </w:rPr>
      </w:pPr>
      <w:r w:rsidRPr="003E25A6">
        <w:rPr>
          <w:sz w:val="26"/>
          <w:szCs w:val="26"/>
        </w:rPr>
        <w:t xml:space="preserve">В силу </w:t>
      </w:r>
      <w:hyperlink r:id="rId12" w:history="1">
        <w:r w:rsidRPr="003E25A6">
          <w:rPr>
            <w:sz w:val="26"/>
            <w:szCs w:val="26"/>
          </w:rPr>
          <w:t>ч.1</w:t>
        </w:r>
      </w:hyperlink>
      <w:r w:rsidRPr="003E25A6">
        <w:rPr>
          <w:sz w:val="26"/>
          <w:szCs w:val="26"/>
        </w:rPr>
        <w:t>,</w:t>
      </w:r>
      <w:r w:rsidRPr="003E25A6">
        <w:rPr>
          <w:sz w:val="26"/>
          <w:szCs w:val="26"/>
        </w:rPr>
        <w:t xml:space="preserve"> </w:t>
      </w:r>
      <w:hyperlink r:id="rId13" w:history="1">
        <w:r w:rsidRPr="003E25A6">
          <w:rPr>
            <w:sz w:val="26"/>
            <w:szCs w:val="26"/>
          </w:rPr>
          <w:t>ч.2 ст.11</w:t>
        </w:r>
      </w:hyperlink>
      <w:r w:rsidRPr="003E25A6">
        <w:rPr>
          <w:sz w:val="26"/>
          <w:szCs w:val="26"/>
        </w:rPr>
        <w:t xml:space="preserve"> Федерального закона от 26 декабря 2008 г</w:t>
      </w:r>
      <w:r w:rsidRPr="003E25A6">
        <w:rPr>
          <w:sz w:val="26"/>
          <w:szCs w:val="26"/>
        </w:rPr>
        <w:t>ода</w:t>
      </w:r>
      <w:r w:rsidRPr="003E25A6">
        <w:rPr>
          <w:sz w:val="26"/>
          <w:szCs w:val="26"/>
        </w:rPr>
        <w:t xml:space="preserve"> </w:t>
      </w:r>
      <w:r w:rsidRPr="003E25A6">
        <w:rPr>
          <w:sz w:val="26"/>
          <w:szCs w:val="26"/>
        </w:rPr>
        <w:t>№</w:t>
      </w:r>
      <w:r w:rsidRPr="003E25A6">
        <w:rPr>
          <w:sz w:val="26"/>
          <w:szCs w:val="26"/>
        </w:rPr>
        <w:t xml:space="preserve"> 294-ФЗ </w:t>
      </w:r>
      <w:r w:rsidRPr="003E25A6">
        <w:rPr>
          <w:sz w:val="26"/>
          <w:szCs w:val="26"/>
        </w:rPr>
        <w:t>«</w:t>
      </w:r>
      <w:r w:rsidRPr="003E25A6">
        <w:rPr>
          <w:sz w:val="26"/>
          <w:szCs w:val="26"/>
        </w:rPr>
        <w:t>О защите прав юридических лиц и индивидуальных предпринимателей при осуществлении госуда</w:t>
      </w:r>
      <w:r w:rsidRPr="003E25A6">
        <w:rPr>
          <w:sz w:val="26"/>
          <w:szCs w:val="26"/>
        </w:rPr>
        <w:t>рственного контроля (надзора) и муниципального контроля</w:t>
      </w:r>
      <w:r w:rsidRPr="003E25A6">
        <w:rPr>
          <w:sz w:val="26"/>
          <w:szCs w:val="26"/>
        </w:rPr>
        <w:t>»</w:t>
      </w:r>
      <w:r w:rsidRPr="003E25A6">
        <w:rPr>
          <w:sz w:val="26"/>
          <w:szCs w:val="26"/>
        </w:rPr>
        <w:t xml:space="preserve"> предметом документарной проверки являются сведения, содержащиеся в документах юридического лица, индивидуального предпринимателя, устанавливающих их организационно-правовую форму, права и обязанности</w:t>
      </w:r>
      <w:r w:rsidRPr="003E25A6">
        <w:rPr>
          <w:sz w:val="26"/>
          <w:szCs w:val="26"/>
        </w:rPr>
        <w:t>, документы, используемые при осуществлении их деятельности и связанные с исполнением ими обязательных требований и требований, установленных муниципальными правовыми актами, исполнением предписаний и постановлений органов государственного контроля (надзор</w:t>
      </w:r>
      <w:r w:rsidRPr="003E25A6">
        <w:rPr>
          <w:sz w:val="26"/>
          <w:szCs w:val="26"/>
        </w:rPr>
        <w:t>а), органов муниципального контроля.</w:t>
      </w:r>
    </w:p>
    <w:p w14:paraId="577B378F" w14:textId="77777777" w:rsidR="00DE782B" w:rsidRPr="003E25A6" w:rsidRDefault="004807CC" w:rsidP="006F3560">
      <w:pPr>
        <w:autoSpaceDE w:val="0"/>
        <w:autoSpaceDN w:val="0"/>
        <w:adjustRightInd w:val="0"/>
        <w:ind w:right="-2" w:firstLine="709"/>
        <w:jc w:val="both"/>
        <w:rPr>
          <w:sz w:val="26"/>
          <w:szCs w:val="26"/>
        </w:rPr>
      </w:pPr>
      <w:r w:rsidRPr="003E25A6">
        <w:rPr>
          <w:sz w:val="26"/>
          <w:szCs w:val="26"/>
        </w:rPr>
        <w:t xml:space="preserve">Организация документарной проверки (как плановой, так и внеплановой) осуществляется в порядке, установленном </w:t>
      </w:r>
      <w:hyperlink r:id="rId14" w:history="1">
        <w:r w:rsidRPr="003E25A6">
          <w:rPr>
            <w:sz w:val="26"/>
            <w:szCs w:val="26"/>
          </w:rPr>
          <w:t>статьей 14</w:t>
        </w:r>
      </w:hyperlink>
      <w:r w:rsidRPr="003E25A6">
        <w:rPr>
          <w:sz w:val="26"/>
          <w:szCs w:val="26"/>
        </w:rPr>
        <w:t xml:space="preserve"> настоящего Федерального закона, и проводится по месту нахождения органа государственного контроля (надзора), органа муниципального контроля.</w:t>
      </w:r>
    </w:p>
    <w:p w14:paraId="2D0F4DA8" w14:textId="77777777" w:rsidR="00DE782B" w:rsidRPr="003E25A6" w:rsidRDefault="004807CC" w:rsidP="006F3560">
      <w:pPr>
        <w:autoSpaceDE w:val="0"/>
        <w:autoSpaceDN w:val="0"/>
        <w:adjustRightInd w:val="0"/>
        <w:ind w:right="-2" w:firstLine="709"/>
        <w:jc w:val="both"/>
        <w:rPr>
          <w:sz w:val="26"/>
          <w:szCs w:val="26"/>
        </w:rPr>
      </w:pPr>
      <w:hyperlink r:id="rId15" w:history="1">
        <w:r w:rsidRPr="003E25A6">
          <w:rPr>
            <w:sz w:val="26"/>
            <w:szCs w:val="26"/>
          </w:rPr>
          <w:t>Частью 4 ст.11</w:t>
        </w:r>
      </w:hyperlink>
      <w:r w:rsidRPr="003E25A6">
        <w:rPr>
          <w:sz w:val="26"/>
          <w:szCs w:val="26"/>
        </w:rPr>
        <w:t xml:space="preserve"> Федерального закона от 26 декабря 2008 г</w:t>
      </w:r>
      <w:r w:rsidRPr="003E25A6">
        <w:rPr>
          <w:sz w:val="26"/>
          <w:szCs w:val="26"/>
        </w:rPr>
        <w:t>ода</w:t>
      </w:r>
      <w:r w:rsidRPr="003E25A6">
        <w:rPr>
          <w:sz w:val="26"/>
          <w:szCs w:val="26"/>
        </w:rPr>
        <w:t xml:space="preserve"> </w:t>
      </w:r>
      <w:r w:rsidRPr="003E25A6">
        <w:rPr>
          <w:sz w:val="26"/>
          <w:szCs w:val="26"/>
        </w:rPr>
        <w:t>№</w:t>
      </w:r>
      <w:r w:rsidRPr="003E25A6">
        <w:rPr>
          <w:sz w:val="26"/>
          <w:szCs w:val="26"/>
        </w:rPr>
        <w:t xml:space="preserve"> 294-ФЗ предусмотрено правомочие органа государственного контроля (надзора), органа муниципального контроля направить в адрес юридического лица, адрес и</w:t>
      </w:r>
      <w:r w:rsidRPr="003E25A6">
        <w:rPr>
          <w:sz w:val="26"/>
          <w:szCs w:val="26"/>
        </w:rPr>
        <w:t>ндивидуального предпринимателя мотивированный запрос с требованием представить необходимые для рассмотрения в ходе проведения документарной проверки документы. К запросу прилагается заверенная печатью копия распоряжения или приказа руководителя, заместител</w:t>
      </w:r>
      <w:r w:rsidRPr="003E25A6">
        <w:rPr>
          <w:sz w:val="26"/>
          <w:szCs w:val="26"/>
        </w:rPr>
        <w:t>я руководителя органа государственного контроля (надзора), органа муниципального контроля о проведении проверки либо его заместителя о проведении документарной проверки.</w:t>
      </w:r>
    </w:p>
    <w:p w14:paraId="3F22DE4E" w14:textId="77777777" w:rsidR="00DE782B" w:rsidRPr="003E25A6" w:rsidRDefault="004807CC" w:rsidP="006F3560">
      <w:pPr>
        <w:autoSpaceDE w:val="0"/>
        <w:autoSpaceDN w:val="0"/>
        <w:adjustRightInd w:val="0"/>
        <w:ind w:right="-2" w:firstLine="709"/>
        <w:jc w:val="both"/>
        <w:rPr>
          <w:sz w:val="26"/>
          <w:szCs w:val="26"/>
        </w:rPr>
      </w:pPr>
      <w:r w:rsidRPr="003E25A6">
        <w:rPr>
          <w:sz w:val="26"/>
          <w:szCs w:val="26"/>
        </w:rPr>
        <w:t xml:space="preserve">Согласно </w:t>
      </w:r>
      <w:hyperlink r:id="rId16" w:history="1">
        <w:r w:rsidRPr="003E25A6">
          <w:rPr>
            <w:sz w:val="26"/>
            <w:szCs w:val="26"/>
          </w:rPr>
          <w:t>ч. 5 ст. 11</w:t>
        </w:r>
      </w:hyperlink>
      <w:r w:rsidRPr="003E25A6">
        <w:rPr>
          <w:sz w:val="26"/>
          <w:szCs w:val="26"/>
        </w:rPr>
        <w:t xml:space="preserve"> Федерального закона от 26 декабря 2008 г. N 294-ФЗ в течение десяти рабочих дней со дня получения мотивированного запроса юридическое лицо, индивидуальный предприниматель обязаны направить в о</w:t>
      </w:r>
      <w:r w:rsidRPr="003E25A6">
        <w:rPr>
          <w:sz w:val="26"/>
          <w:szCs w:val="26"/>
        </w:rPr>
        <w:t>рган государственного контроля (надзора), орган муниципального контроля указанные в запросе документы.</w:t>
      </w:r>
    </w:p>
    <w:p w14:paraId="37B7199F" w14:textId="77777777" w:rsidR="00DE782B" w:rsidRPr="003E25A6" w:rsidRDefault="004807CC" w:rsidP="006F3560">
      <w:pPr>
        <w:autoSpaceDE w:val="0"/>
        <w:autoSpaceDN w:val="0"/>
        <w:adjustRightInd w:val="0"/>
        <w:ind w:right="-2" w:firstLine="709"/>
        <w:jc w:val="both"/>
        <w:rPr>
          <w:sz w:val="26"/>
          <w:szCs w:val="26"/>
        </w:rPr>
      </w:pPr>
      <w:r w:rsidRPr="003E25A6">
        <w:rPr>
          <w:sz w:val="26"/>
          <w:szCs w:val="26"/>
        </w:rPr>
        <w:t>Непредставление в установленный срок запрашиваемых документов является основанием для возбуждения административного производства в отношении виновных дол</w:t>
      </w:r>
      <w:r w:rsidRPr="003E25A6">
        <w:rPr>
          <w:sz w:val="26"/>
          <w:szCs w:val="26"/>
        </w:rPr>
        <w:t xml:space="preserve">жностных лиц проверяемого лица в соответствии с нормами </w:t>
      </w:r>
      <w:hyperlink r:id="rId17" w:history="1">
        <w:r w:rsidRPr="003E25A6">
          <w:rPr>
            <w:sz w:val="26"/>
            <w:szCs w:val="26"/>
          </w:rPr>
          <w:t>статьи 19.7</w:t>
        </w:r>
      </w:hyperlink>
      <w:r w:rsidRPr="003E25A6">
        <w:rPr>
          <w:sz w:val="26"/>
          <w:szCs w:val="26"/>
        </w:rPr>
        <w:t xml:space="preserve"> КоАП РФ.</w:t>
      </w:r>
    </w:p>
    <w:p w14:paraId="065EC6F3" w14:textId="77777777" w:rsidR="0092477F" w:rsidRPr="003E25A6" w:rsidRDefault="004807CC" w:rsidP="006F3560">
      <w:pPr>
        <w:autoSpaceDE w:val="0"/>
        <w:autoSpaceDN w:val="0"/>
        <w:adjustRightInd w:val="0"/>
        <w:ind w:right="-2" w:firstLine="709"/>
        <w:jc w:val="both"/>
        <w:rPr>
          <w:sz w:val="26"/>
          <w:szCs w:val="26"/>
        </w:rPr>
      </w:pPr>
      <w:r w:rsidRPr="003E25A6">
        <w:rPr>
          <w:sz w:val="26"/>
          <w:szCs w:val="26"/>
        </w:rPr>
        <w:t>Поданная представителем Банка жалоба не содержит</w:t>
      </w:r>
      <w:r w:rsidRPr="003E25A6">
        <w:rPr>
          <w:sz w:val="26"/>
          <w:szCs w:val="26"/>
        </w:rPr>
        <w:t xml:space="preserve"> д</w:t>
      </w:r>
      <w:r w:rsidRPr="003E25A6">
        <w:rPr>
          <w:sz w:val="26"/>
          <w:szCs w:val="26"/>
        </w:rPr>
        <w:t xml:space="preserve">оводов, влекущих отмену или изменение </w:t>
      </w:r>
      <w:r w:rsidRPr="003E25A6">
        <w:rPr>
          <w:sz w:val="26"/>
          <w:szCs w:val="26"/>
        </w:rPr>
        <w:t xml:space="preserve">обжалуемого </w:t>
      </w:r>
      <w:r w:rsidRPr="003E25A6">
        <w:rPr>
          <w:sz w:val="26"/>
          <w:szCs w:val="26"/>
        </w:rPr>
        <w:t>постановления мирового судьи.</w:t>
      </w:r>
      <w:r w:rsidRPr="003E25A6">
        <w:rPr>
          <w:sz w:val="26"/>
          <w:szCs w:val="26"/>
        </w:rPr>
        <w:t xml:space="preserve"> </w:t>
      </w:r>
      <w:r w:rsidRPr="003E25A6">
        <w:rPr>
          <w:sz w:val="26"/>
          <w:szCs w:val="26"/>
        </w:rPr>
        <w:t>Порядок и срок давности привлечения к административной ответственности не нарушены</w:t>
      </w:r>
      <w:r w:rsidRPr="003E25A6">
        <w:rPr>
          <w:sz w:val="26"/>
          <w:szCs w:val="26"/>
        </w:rPr>
        <w:t>.</w:t>
      </w:r>
    </w:p>
    <w:p w14:paraId="7D03181D" w14:textId="77777777" w:rsidR="00A26FC1" w:rsidRPr="003E25A6" w:rsidRDefault="004807CC" w:rsidP="006F3560">
      <w:pPr>
        <w:pStyle w:val="2"/>
        <w:ind w:right="-2" w:firstLine="709"/>
        <w:rPr>
          <w:sz w:val="26"/>
          <w:szCs w:val="26"/>
        </w:rPr>
      </w:pPr>
      <w:r w:rsidRPr="003E25A6">
        <w:rPr>
          <w:sz w:val="26"/>
          <w:szCs w:val="26"/>
        </w:rPr>
        <w:t>Назначая наказание, мировой судья учел характер совершенного административного правонарушени</w:t>
      </w:r>
      <w:r w:rsidRPr="003E25A6">
        <w:rPr>
          <w:sz w:val="26"/>
          <w:szCs w:val="26"/>
        </w:rPr>
        <w:t xml:space="preserve">я. Административное наказание в виде штрафа назначено ПАО «Сбербанк России» в соответствии с требованиями </w:t>
      </w:r>
      <w:hyperlink r:id="rId18" w:history="1">
        <w:r w:rsidRPr="003E25A6">
          <w:rPr>
            <w:sz w:val="26"/>
            <w:szCs w:val="26"/>
          </w:rPr>
          <w:t>ст. ст. 3.1</w:t>
        </w:r>
      </w:hyperlink>
      <w:r w:rsidRPr="003E25A6">
        <w:rPr>
          <w:sz w:val="26"/>
          <w:szCs w:val="26"/>
        </w:rPr>
        <w:t xml:space="preserve">, </w:t>
      </w:r>
      <w:hyperlink r:id="rId19" w:history="1">
        <w:r w:rsidRPr="003E25A6">
          <w:rPr>
            <w:sz w:val="26"/>
            <w:szCs w:val="26"/>
          </w:rPr>
          <w:t>3.5</w:t>
        </w:r>
      </w:hyperlink>
      <w:r w:rsidRPr="003E25A6">
        <w:rPr>
          <w:sz w:val="26"/>
          <w:szCs w:val="26"/>
        </w:rPr>
        <w:t xml:space="preserve"> и </w:t>
      </w:r>
      <w:hyperlink r:id="rId20" w:history="1">
        <w:r w:rsidRPr="003E25A6">
          <w:rPr>
            <w:sz w:val="26"/>
            <w:szCs w:val="26"/>
          </w:rPr>
          <w:t>с</w:t>
        </w:r>
        <w:r w:rsidRPr="003E25A6">
          <w:rPr>
            <w:sz w:val="26"/>
            <w:szCs w:val="26"/>
          </w:rPr>
          <w:t>т. 4.1</w:t>
        </w:r>
      </w:hyperlink>
      <w:r w:rsidRPr="003E25A6">
        <w:rPr>
          <w:sz w:val="26"/>
          <w:szCs w:val="26"/>
        </w:rPr>
        <w:t xml:space="preserve"> КоАП РФ, в пределах санкции </w:t>
      </w:r>
      <w:hyperlink r:id="rId21" w:history="1">
        <w:r w:rsidRPr="003E25A6">
          <w:rPr>
            <w:sz w:val="26"/>
            <w:szCs w:val="26"/>
          </w:rPr>
          <w:t>ст.19.7</w:t>
        </w:r>
      </w:hyperlink>
      <w:r w:rsidRPr="003E25A6">
        <w:rPr>
          <w:sz w:val="26"/>
          <w:szCs w:val="26"/>
        </w:rPr>
        <w:t xml:space="preserve"> КоАП РФ.</w:t>
      </w:r>
    </w:p>
    <w:p w14:paraId="7AC10771" w14:textId="77777777" w:rsidR="005A073A" w:rsidRPr="003E25A6" w:rsidRDefault="004807CC" w:rsidP="006F3560">
      <w:pPr>
        <w:pStyle w:val="2"/>
        <w:ind w:right="-2" w:firstLine="709"/>
        <w:rPr>
          <w:sz w:val="26"/>
          <w:szCs w:val="26"/>
        </w:rPr>
      </w:pPr>
      <w:r w:rsidRPr="003E25A6">
        <w:rPr>
          <w:sz w:val="26"/>
          <w:szCs w:val="26"/>
        </w:rPr>
        <w:t>При таких обстоятельствах, оснований для удовлетворения жалобы представите</w:t>
      </w:r>
      <w:r w:rsidRPr="003E25A6">
        <w:rPr>
          <w:sz w:val="26"/>
          <w:szCs w:val="26"/>
        </w:rPr>
        <w:t xml:space="preserve">ля </w:t>
      </w:r>
      <w:r w:rsidRPr="003E25A6">
        <w:rPr>
          <w:sz w:val="26"/>
          <w:szCs w:val="26"/>
        </w:rPr>
        <w:t xml:space="preserve">ПАО </w:t>
      </w:r>
      <w:r w:rsidRPr="003E25A6">
        <w:rPr>
          <w:sz w:val="26"/>
          <w:szCs w:val="26"/>
        </w:rPr>
        <w:t>«</w:t>
      </w:r>
      <w:r w:rsidRPr="003E25A6">
        <w:rPr>
          <w:sz w:val="26"/>
          <w:szCs w:val="26"/>
        </w:rPr>
        <w:t>Сбербанк</w:t>
      </w:r>
      <w:r w:rsidRPr="003E25A6">
        <w:rPr>
          <w:sz w:val="26"/>
          <w:szCs w:val="26"/>
        </w:rPr>
        <w:t xml:space="preserve"> России»</w:t>
      </w:r>
      <w:r w:rsidRPr="003E25A6">
        <w:rPr>
          <w:sz w:val="26"/>
          <w:szCs w:val="26"/>
        </w:rPr>
        <w:t xml:space="preserve"> </w:t>
      </w:r>
      <w:r w:rsidRPr="003E25A6">
        <w:rPr>
          <w:sz w:val="26"/>
          <w:szCs w:val="26"/>
        </w:rPr>
        <w:t>не имеется</w:t>
      </w:r>
      <w:r w:rsidRPr="003E25A6">
        <w:rPr>
          <w:sz w:val="26"/>
          <w:szCs w:val="26"/>
        </w:rPr>
        <w:t>.</w:t>
      </w:r>
    </w:p>
    <w:p w14:paraId="5A478471" w14:textId="77777777" w:rsidR="00F04063" w:rsidRPr="003E25A6" w:rsidRDefault="004807CC" w:rsidP="006F3560">
      <w:pPr>
        <w:pStyle w:val="2"/>
        <w:ind w:right="-2" w:firstLine="709"/>
        <w:rPr>
          <w:sz w:val="26"/>
          <w:szCs w:val="26"/>
        </w:rPr>
      </w:pPr>
      <w:r w:rsidRPr="003E25A6">
        <w:rPr>
          <w:sz w:val="26"/>
          <w:szCs w:val="26"/>
        </w:rPr>
        <w:t xml:space="preserve">На основании изложенного, руководствуясь гл.30 Кодекса РФ об административных правонарушениях, суд,  </w:t>
      </w:r>
    </w:p>
    <w:p w14:paraId="04B0CFC7" w14:textId="77777777" w:rsidR="005A073A" w:rsidRPr="003E25A6" w:rsidRDefault="004807CC" w:rsidP="006F3560">
      <w:pPr>
        <w:ind w:right="-2" w:firstLine="709"/>
        <w:jc w:val="both"/>
        <w:rPr>
          <w:sz w:val="26"/>
          <w:szCs w:val="26"/>
        </w:rPr>
      </w:pPr>
      <w:r w:rsidRPr="003E25A6">
        <w:rPr>
          <w:sz w:val="26"/>
          <w:szCs w:val="26"/>
        </w:rPr>
        <w:t xml:space="preserve">                                    </w:t>
      </w:r>
      <w:r>
        <w:rPr>
          <w:sz w:val="26"/>
          <w:szCs w:val="26"/>
        </w:rPr>
        <w:t xml:space="preserve">  </w:t>
      </w:r>
      <w:r w:rsidRPr="003E25A6">
        <w:rPr>
          <w:sz w:val="26"/>
          <w:szCs w:val="26"/>
        </w:rPr>
        <w:t xml:space="preserve">              </w:t>
      </w:r>
      <w:r w:rsidRPr="003E25A6">
        <w:rPr>
          <w:sz w:val="26"/>
          <w:szCs w:val="26"/>
        </w:rPr>
        <w:t>РЕШИЛ:</w:t>
      </w:r>
    </w:p>
    <w:p w14:paraId="0E1FA7EA" w14:textId="77777777" w:rsidR="005A073A" w:rsidRPr="003E25A6" w:rsidRDefault="004807CC" w:rsidP="006F3560">
      <w:pPr>
        <w:pStyle w:val="2"/>
        <w:ind w:right="-2" w:firstLine="709"/>
        <w:rPr>
          <w:sz w:val="26"/>
          <w:szCs w:val="26"/>
        </w:rPr>
      </w:pPr>
      <w:r w:rsidRPr="003E25A6">
        <w:rPr>
          <w:sz w:val="26"/>
          <w:szCs w:val="26"/>
        </w:rPr>
        <w:t>П</w:t>
      </w:r>
      <w:r w:rsidRPr="003E25A6">
        <w:rPr>
          <w:sz w:val="26"/>
          <w:szCs w:val="26"/>
        </w:rPr>
        <w:t xml:space="preserve">остановление </w:t>
      </w:r>
      <w:r w:rsidRPr="003E25A6">
        <w:rPr>
          <w:sz w:val="26"/>
          <w:szCs w:val="26"/>
        </w:rPr>
        <w:t>мирового судьи судебного участка № 219 Акаде</w:t>
      </w:r>
      <w:r w:rsidRPr="003E25A6">
        <w:rPr>
          <w:sz w:val="26"/>
          <w:szCs w:val="26"/>
        </w:rPr>
        <w:t xml:space="preserve">мического района г.Москвы от </w:t>
      </w:r>
      <w:r>
        <w:rPr>
          <w:sz w:val="26"/>
          <w:szCs w:val="26"/>
        </w:rPr>
        <w:t>дата</w:t>
      </w:r>
      <w:r w:rsidRPr="003E25A6">
        <w:rPr>
          <w:sz w:val="26"/>
          <w:szCs w:val="26"/>
        </w:rPr>
        <w:t xml:space="preserve"> 201</w:t>
      </w:r>
      <w:r w:rsidRPr="003E25A6">
        <w:rPr>
          <w:sz w:val="26"/>
          <w:szCs w:val="26"/>
        </w:rPr>
        <w:t>9</w:t>
      </w:r>
      <w:r w:rsidRPr="003E25A6">
        <w:rPr>
          <w:sz w:val="26"/>
          <w:szCs w:val="26"/>
        </w:rPr>
        <w:t xml:space="preserve"> года по делу об административном правонарушении, предусмотренном ст.19.7 КоАП РФ, в отношении ПАО «Сбербанк России»</w:t>
      </w:r>
      <w:r w:rsidRPr="003E25A6">
        <w:rPr>
          <w:sz w:val="26"/>
          <w:szCs w:val="26"/>
        </w:rPr>
        <w:t xml:space="preserve"> </w:t>
      </w:r>
      <w:r w:rsidRPr="003E25A6">
        <w:rPr>
          <w:sz w:val="26"/>
          <w:szCs w:val="26"/>
        </w:rPr>
        <w:t>– оставить без изменения, жалобу</w:t>
      </w:r>
      <w:r w:rsidRPr="003E25A6">
        <w:rPr>
          <w:sz w:val="26"/>
          <w:szCs w:val="26"/>
        </w:rPr>
        <w:t xml:space="preserve"> П</w:t>
      </w:r>
      <w:r>
        <w:rPr>
          <w:sz w:val="26"/>
          <w:szCs w:val="26"/>
        </w:rPr>
        <w:t>.</w:t>
      </w:r>
      <w:r w:rsidRPr="003E25A6">
        <w:rPr>
          <w:sz w:val="26"/>
          <w:szCs w:val="26"/>
        </w:rPr>
        <w:t>А.В. представителя</w:t>
      </w:r>
      <w:r w:rsidRPr="003E25A6">
        <w:rPr>
          <w:sz w:val="26"/>
          <w:szCs w:val="26"/>
        </w:rPr>
        <w:t xml:space="preserve"> </w:t>
      </w:r>
      <w:r w:rsidRPr="003E25A6">
        <w:rPr>
          <w:sz w:val="26"/>
          <w:szCs w:val="26"/>
        </w:rPr>
        <w:t xml:space="preserve">по доверенности </w:t>
      </w:r>
      <w:r w:rsidRPr="003E25A6">
        <w:rPr>
          <w:sz w:val="26"/>
          <w:szCs w:val="26"/>
        </w:rPr>
        <w:t>ПАО «Сбербанк России»</w:t>
      </w:r>
      <w:r w:rsidRPr="003E25A6">
        <w:rPr>
          <w:sz w:val="26"/>
          <w:szCs w:val="26"/>
        </w:rPr>
        <w:t xml:space="preserve"> </w:t>
      </w:r>
      <w:r w:rsidRPr="003E25A6">
        <w:rPr>
          <w:sz w:val="26"/>
          <w:szCs w:val="26"/>
        </w:rPr>
        <w:t>– без удо</w:t>
      </w:r>
      <w:r w:rsidRPr="003E25A6">
        <w:rPr>
          <w:sz w:val="26"/>
          <w:szCs w:val="26"/>
        </w:rPr>
        <w:t>влетворения.</w:t>
      </w:r>
    </w:p>
    <w:p w14:paraId="6F796C56" w14:textId="77777777" w:rsidR="005A073A" w:rsidRPr="003E25A6" w:rsidRDefault="004807CC" w:rsidP="006F3560">
      <w:pPr>
        <w:pStyle w:val="a3"/>
        <w:ind w:right="-2" w:firstLine="709"/>
        <w:rPr>
          <w:sz w:val="26"/>
          <w:szCs w:val="26"/>
        </w:rPr>
      </w:pPr>
      <w:r w:rsidRPr="003E25A6">
        <w:rPr>
          <w:sz w:val="26"/>
          <w:szCs w:val="26"/>
        </w:rPr>
        <w:t xml:space="preserve">Решение может быть обжаловано в соответствии с требованиями главы 30 КоАП РФ. </w:t>
      </w:r>
    </w:p>
    <w:p w14:paraId="203DFF27" w14:textId="77777777" w:rsidR="005A073A" w:rsidRPr="003E25A6" w:rsidRDefault="004807CC" w:rsidP="006F3560">
      <w:pPr>
        <w:ind w:right="-2" w:firstLine="709"/>
        <w:jc w:val="both"/>
        <w:rPr>
          <w:sz w:val="26"/>
          <w:szCs w:val="26"/>
        </w:rPr>
      </w:pPr>
    </w:p>
    <w:p w14:paraId="057241D4" w14:textId="77777777" w:rsidR="00A26FC1" w:rsidRPr="003E25A6" w:rsidRDefault="004807CC" w:rsidP="006F3560">
      <w:pPr>
        <w:ind w:right="-2" w:firstLine="709"/>
        <w:jc w:val="both"/>
        <w:rPr>
          <w:sz w:val="26"/>
          <w:szCs w:val="26"/>
        </w:rPr>
      </w:pPr>
    </w:p>
    <w:p w14:paraId="0B542082" w14:textId="77777777" w:rsidR="00DD3265" w:rsidRPr="003E25A6" w:rsidRDefault="004807CC" w:rsidP="006F3560">
      <w:pPr>
        <w:ind w:right="-2" w:firstLine="709"/>
        <w:jc w:val="both"/>
        <w:rPr>
          <w:sz w:val="26"/>
          <w:szCs w:val="26"/>
        </w:rPr>
      </w:pPr>
      <w:r w:rsidRPr="003E25A6">
        <w:rPr>
          <w:sz w:val="26"/>
          <w:szCs w:val="26"/>
        </w:rPr>
        <w:t>Судья</w:t>
      </w:r>
      <w:r w:rsidRPr="003E25A6">
        <w:rPr>
          <w:sz w:val="26"/>
          <w:szCs w:val="26"/>
        </w:rPr>
        <w:t xml:space="preserve">                                                                                            </w:t>
      </w:r>
      <w:r>
        <w:rPr>
          <w:sz w:val="26"/>
          <w:szCs w:val="26"/>
        </w:rPr>
        <w:t xml:space="preserve"> </w:t>
      </w:r>
      <w:r w:rsidRPr="003E25A6">
        <w:rPr>
          <w:sz w:val="26"/>
          <w:szCs w:val="26"/>
        </w:rPr>
        <w:t xml:space="preserve">         К</w:t>
      </w:r>
      <w:r>
        <w:rPr>
          <w:sz w:val="26"/>
          <w:szCs w:val="26"/>
        </w:rPr>
        <w:t>.</w:t>
      </w:r>
      <w:r w:rsidRPr="003E25A6">
        <w:rPr>
          <w:sz w:val="26"/>
          <w:szCs w:val="26"/>
        </w:rPr>
        <w:t>Д.Р.</w:t>
      </w:r>
    </w:p>
    <w:sectPr w:rsidR="00DD3265" w:rsidRPr="003E25A6" w:rsidSect="00A22937">
      <w:pgSz w:w="11906" w:h="16838"/>
      <w:pgMar w:top="1135" w:right="851" w:bottom="993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6FF3"/>
    <w:rsid w:val="0048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02840BC"/>
  <w15:chartTrackingRefBased/>
  <w15:docId w15:val="{0BA2DAB4-6EC1-4DC1-AF7F-DD0094EC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szCs w:val="20"/>
    </w:rPr>
  </w:style>
  <w:style w:type="paragraph" w:styleId="2">
    <w:name w:val="Body Text Indent 2"/>
    <w:basedOn w:val="a"/>
    <w:link w:val="20"/>
    <w:pPr>
      <w:ind w:firstLine="708"/>
      <w:jc w:val="both"/>
    </w:pPr>
  </w:style>
  <w:style w:type="paragraph" w:styleId="21">
    <w:name w:val="Body Text 2"/>
    <w:basedOn w:val="a"/>
    <w:rPr>
      <w:sz w:val="22"/>
    </w:rPr>
  </w:style>
  <w:style w:type="character" w:customStyle="1" w:styleId="20">
    <w:name w:val="Основной текст с отступом 2 Знак"/>
    <w:link w:val="2"/>
    <w:rsid w:val="00AB3F2B"/>
    <w:rPr>
      <w:sz w:val="24"/>
      <w:szCs w:val="24"/>
    </w:rPr>
  </w:style>
  <w:style w:type="character" w:styleId="a4">
    <w:name w:val="Hyperlink"/>
    <w:rsid w:val="00D312EA"/>
    <w:rPr>
      <w:color w:val="0000FF"/>
      <w:u w:val="single"/>
    </w:rPr>
  </w:style>
  <w:style w:type="paragraph" w:styleId="a5">
    <w:name w:val="Balloon Text"/>
    <w:basedOn w:val="a"/>
    <w:link w:val="a6"/>
    <w:rsid w:val="00DC6B0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DC6B0C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0A03A6"/>
    <w:pPr>
      <w:autoSpaceDE w:val="0"/>
      <w:autoSpaceDN w:val="0"/>
      <w:adjustRightInd w:val="0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D1163A091AF84DA7934CA238E7A6CB73653A250FEF72CFD3A21AACA4Da7f3I" TargetMode="External"/><Relationship Id="rId13" Type="http://schemas.openxmlformats.org/officeDocument/2006/relationships/hyperlink" Target="consultantplus://offline/ref=7742C839900ADA55260496857AEB988C96AA6493B78E852BAAFA324C0A21EC439FEBF000BC61D9FDr1F3H" TargetMode="External"/><Relationship Id="rId18" Type="http://schemas.openxmlformats.org/officeDocument/2006/relationships/hyperlink" Target="consultantplus://offline/ref=E2401D07E3EA664D9DD51E4C1FFC4D5362E337A8EF6E99F55B2F4D4E2C59FC1F1C36A9EEA5883789d3W0H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E2401D07E3EA664D9DD51E4C1FFC4D5362E337A8EF6E99F55B2F4D4E2C59FC1F1C36A9EEA589318Cd3W2H" TargetMode="External"/><Relationship Id="rId7" Type="http://schemas.openxmlformats.org/officeDocument/2006/relationships/hyperlink" Target="consultantplus://offline/ref=E2401D07E3EA664D9DD51E4C1FFC4D5362E337A8EF6E99F55B2F4D4E2C59FC1F1C36A9EEA589318Cd3W2H" TargetMode="External"/><Relationship Id="rId12" Type="http://schemas.openxmlformats.org/officeDocument/2006/relationships/hyperlink" Target="consultantplus://offline/ref=7742C839900ADA55260496857AEB988C96AA6493B78E852BAAFA324C0A21EC439FEBF000BC61D9FDr1F2H" TargetMode="External"/><Relationship Id="rId17" Type="http://schemas.openxmlformats.org/officeDocument/2006/relationships/hyperlink" Target="consultantplus://offline/ref=7742C839900ADA55260496857AEB988C96AA6693BD82852BAAFA324C0A21EC439FEBF000BC60DEFAr1FEH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7742C839900ADA55260496857AEB988C96AA6493B78E852BAAFA324C0A21EC439FEBF000BC61D9FEr1F8H" TargetMode="External"/><Relationship Id="rId20" Type="http://schemas.openxmlformats.org/officeDocument/2006/relationships/hyperlink" Target="consultantplus://offline/ref=E2401D07E3EA664D9DD51E4C1FFC4D5362E337A8EF6E99F55B2F4D4E2C59FC1F1C36A9EEA588368Dd3W5H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4B07F0BB880E828FF665ED98FA1157E8FA704785B2C5433BEC8A6F8CE97E2E9C6B89D1F4459EE84DZCU6H" TargetMode="External"/><Relationship Id="rId11" Type="http://schemas.openxmlformats.org/officeDocument/2006/relationships/hyperlink" Target="consultantplus://offline/ref=E2401D07E3EA664D9DD51E4C1FFC4D5362E337A8EF6E99F55B2F4D4E2C59FC1F1C36A9EEA589318Cd3W2H" TargetMode="External"/><Relationship Id="rId5" Type="http://schemas.openxmlformats.org/officeDocument/2006/relationships/hyperlink" Target="consultantplus://offline/ref=CC9A289EF41430C5B4835E3DA5231AF9E2DAE166C2B522C4A03D60C7AC3A3FA83B7F22F7348F335AFBcAF" TargetMode="External"/><Relationship Id="rId15" Type="http://schemas.openxmlformats.org/officeDocument/2006/relationships/hyperlink" Target="consultantplus://offline/ref=7742C839900ADA55260496857AEB988C96AA6493B78E852BAAFA324C0A21EC439FEBF000BC61D9FEr1FBH" TargetMode="External"/><Relationship Id="rId23" Type="http://schemas.openxmlformats.org/officeDocument/2006/relationships/theme" Target="theme/theme1.xml"/><Relationship Id="rId10" Type="http://schemas.openxmlformats.org/officeDocument/2006/relationships/hyperlink" Target="consultantplus://offline/ref=E2401D07E3EA664D9DD51E4C1FFC4D5362E337A8EF6E99F55B2F4D4E2C59FC1F1C36A9EEA58A338Ad3W3H" TargetMode="External"/><Relationship Id="rId19" Type="http://schemas.openxmlformats.org/officeDocument/2006/relationships/hyperlink" Target="consultantplus://offline/ref=E2401D07E3EA664D9DD51E4C1FFC4D5362E337A8EF6E99F55B2F4D4E2C59FC1F1C36A9EEA58B3587d3W0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3BE1061E7B2EAA08C4707F2A951CD613A3F99F6AE595F819228D21F380406D281DFDF8F977CA6DBC61a7I" TargetMode="External"/><Relationship Id="rId14" Type="http://schemas.openxmlformats.org/officeDocument/2006/relationships/hyperlink" Target="consultantplus://offline/ref=7742C839900ADA55260496857AEB988C96AA6493B78E852BAAFA324C0A21EC439FEBF000BC61D9F0r1F8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3660</Words>
  <Characters>20868</Characters>
  <Application>Microsoft Office Word</Application>
  <DocSecurity>0</DocSecurity>
  <Lines>173</Lines>
  <Paragraphs>48</Paragraphs>
  <ScaleCrop>false</ScaleCrop>
  <Company/>
  <LinksUpToDate>false</LinksUpToDate>
  <CharactersWithSpaces>24480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