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17AC3" w:rsidRPr="00FA3BBE" w:rsidP="009A34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>ОПРЕДЕЛЕНИЕ</w:t>
      </w:r>
    </w:p>
    <w:p w:rsidR="00E8289E" w:rsidRPr="00FA3BBE" w:rsidP="009A34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>о</w:t>
      </w:r>
      <w:r w:rsidRPr="00FA3BBE">
        <w:rPr>
          <w:rFonts w:ascii="Times New Roman" w:hAnsi="Times New Roman"/>
          <w:sz w:val="24"/>
          <w:szCs w:val="24"/>
          <w:highlight w:val="none"/>
        </w:rPr>
        <w:t>б отказе в замене взыскателя правопреемником</w:t>
      </w:r>
    </w:p>
    <w:p w:rsidR="001D6B57" w:rsidRPr="00FA3BBE" w:rsidP="009A349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7AC3" w:rsidRPr="00FA3BBE" w:rsidP="00E8289E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 xml:space="preserve">01 августа 2018 года </w:t>
      </w:r>
      <w:r w:rsidRPr="00FA3BBE">
        <w:rPr>
          <w:rFonts w:ascii="Times New Roman" w:hAnsi="Times New Roman"/>
          <w:sz w:val="24"/>
          <w:szCs w:val="24"/>
          <w:highlight w:val="none"/>
        </w:rPr>
        <w:t>Замоскворе</w:t>
      </w:r>
      <w:r w:rsidRPr="00FA3BBE">
        <w:rPr>
          <w:rFonts w:ascii="Times New Roman" w:hAnsi="Times New Roman"/>
          <w:sz w:val="24"/>
          <w:szCs w:val="24"/>
          <w:highlight w:val="none"/>
        </w:rPr>
        <w:t>цкий районный суд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г.</w:t>
      </w:r>
      <w:r w:rsidRPr="00FA3BBE" w:rsidR="005B7413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Москвы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в составе председательствующего судьи </w:t>
      </w:r>
      <w:r w:rsidRPr="00FA3BBE" w:rsidR="00C70017">
        <w:rPr>
          <w:rFonts w:ascii="Times New Roman" w:hAnsi="Times New Roman"/>
          <w:sz w:val="24"/>
          <w:szCs w:val="24"/>
          <w:highlight w:val="none"/>
        </w:rPr>
        <w:t>Ломазов</w:t>
      </w:r>
      <w:r w:rsidRPr="00FA3BBE">
        <w:rPr>
          <w:rFonts w:ascii="Times New Roman" w:hAnsi="Times New Roman"/>
          <w:sz w:val="24"/>
          <w:szCs w:val="24"/>
          <w:highlight w:val="none"/>
        </w:rPr>
        <w:t>а</w:t>
      </w:r>
      <w:r w:rsidRPr="00FA3BBE" w:rsidR="00C70017">
        <w:rPr>
          <w:rFonts w:ascii="Times New Roman" w:hAnsi="Times New Roman"/>
          <w:sz w:val="24"/>
          <w:szCs w:val="24"/>
          <w:highlight w:val="none"/>
        </w:rPr>
        <w:t xml:space="preserve"> С.Б</w:t>
      </w:r>
      <w:r w:rsidRPr="00FA3BBE">
        <w:rPr>
          <w:rFonts w:ascii="Times New Roman" w:hAnsi="Times New Roman"/>
          <w:sz w:val="24"/>
          <w:szCs w:val="24"/>
          <w:highlight w:val="none"/>
        </w:rPr>
        <w:t>.,</w:t>
      </w:r>
      <w:r w:rsidRPr="00FA3BBE" w:rsidR="005B7413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при секретаре </w:t>
      </w:r>
      <w:r w:rsidRPr="00FA3BBE">
        <w:rPr>
          <w:rFonts w:ascii="Times New Roman" w:hAnsi="Times New Roman"/>
          <w:sz w:val="24"/>
          <w:szCs w:val="24"/>
          <w:highlight w:val="none"/>
        </w:rPr>
        <w:t>Филатовой Т.В.,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рассмотрев в открытом судебном заседании 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 xml:space="preserve">заявление 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 xml:space="preserve">представителя ООО «ЭОС» 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 xml:space="preserve">о замене взыскателя </w:t>
      </w:r>
      <w:r w:rsidRPr="00FA3BBE">
        <w:rPr>
          <w:rFonts w:ascii="Times New Roman" w:hAnsi="Times New Roman"/>
          <w:sz w:val="24"/>
          <w:szCs w:val="24"/>
          <w:highlight w:val="none"/>
        </w:rPr>
        <w:t>ПАО Сбербанк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 xml:space="preserve"> правопреемником ООО «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>ЭОС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 xml:space="preserve">» </w:t>
      </w:r>
      <w:r w:rsidRPr="00FA3BBE" w:rsidR="00C70017">
        <w:rPr>
          <w:rFonts w:ascii="Times New Roman" w:hAnsi="Times New Roman"/>
          <w:sz w:val="24"/>
          <w:szCs w:val="24"/>
          <w:highlight w:val="none"/>
        </w:rPr>
        <w:t xml:space="preserve">по гражданскому делу 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>№2-</w:t>
      </w:r>
      <w:r w:rsidR="00B1558A">
        <w:rPr>
          <w:rFonts w:ascii="Times New Roman" w:hAnsi="Times New Roman"/>
          <w:sz w:val="24"/>
          <w:szCs w:val="24"/>
          <w:highlight w:val="none"/>
        </w:rPr>
        <w:t>5036</w:t>
      </w:r>
      <w:r w:rsidRPr="00FA3BBE">
        <w:rPr>
          <w:rFonts w:ascii="Times New Roman" w:hAnsi="Times New Roman"/>
          <w:sz w:val="24"/>
          <w:szCs w:val="24"/>
          <w:highlight w:val="none"/>
        </w:rPr>
        <w:t>/2016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 xml:space="preserve"> по </w:t>
      </w:r>
      <w:r w:rsidR="00B1558A">
        <w:rPr>
          <w:rFonts w:ascii="Times New Roman" w:hAnsi="Times New Roman"/>
          <w:sz w:val="24"/>
          <w:szCs w:val="24"/>
          <w:highlight w:val="none"/>
        </w:rPr>
        <w:t>заявлению</w:t>
      </w:r>
      <w:r w:rsidRPr="00FA3BBE" w:rsidR="00552AF1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30349E">
        <w:rPr>
          <w:rFonts w:ascii="Times New Roman" w:hAnsi="Times New Roman"/>
          <w:sz w:val="24"/>
          <w:szCs w:val="24"/>
          <w:highlight w:val="none"/>
        </w:rPr>
        <w:t xml:space="preserve">ПАО 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 xml:space="preserve">Сбербанк в лице филиала – Московского банка ПАО Сбербанк </w:t>
      </w:r>
      <w:r w:rsidR="0030349E">
        <w:rPr>
          <w:rFonts w:ascii="Times New Roman" w:hAnsi="Times New Roman"/>
          <w:sz w:val="24"/>
          <w:szCs w:val="24"/>
          <w:highlight w:val="none"/>
        </w:rPr>
        <w:t>о выдаче исполнительного листа на принудительное</w:t>
      </w:r>
      <w:r w:rsidR="0030349E">
        <w:rPr>
          <w:rFonts w:ascii="Times New Roman" w:hAnsi="Times New Roman"/>
          <w:sz w:val="24"/>
          <w:szCs w:val="24"/>
          <w:highlight w:val="none"/>
        </w:rPr>
        <w:t xml:space="preserve"> исполнение решения третейского суда от 26 января 2016 г. по иску </w:t>
      </w:r>
      <w:r w:rsidR="0030349E">
        <w:rPr>
          <w:rFonts w:ascii="Times New Roman" w:hAnsi="Times New Roman"/>
          <w:sz w:val="24"/>
          <w:szCs w:val="24"/>
          <w:highlight w:val="none"/>
        </w:rPr>
        <w:t xml:space="preserve">ПАО </w:t>
      </w:r>
      <w:r w:rsidRPr="00FA3BBE" w:rsidR="0030349E">
        <w:rPr>
          <w:rFonts w:ascii="Times New Roman" w:hAnsi="Times New Roman"/>
          <w:sz w:val="24"/>
          <w:szCs w:val="24"/>
          <w:highlight w:val="none"/>
        </w:rPr>
        <w:t>Сбербанк в лице филиала – Московского банка ПАО Сбербанк</w:t>
      </w:r>
      <w:r w:rsidR="0030349E">
        <w:rPr>
          <w:rFonts w:ascii="Times New Roman" w:hAnsi="Times New Roman"/>
          <w:sz w:val="24"/>
          <w:szCs w:val="24"/>
          <w:highlight w:val="none"/>
        </w:rPr>
        <w:t xml:space="preserve"> к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 xml:space="preserve"> ООО «Умные игрушки», 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>Басонову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136F03">
        <w:rPr>
          <w:rFonts w:ascii="Times New Roman" w:hAnsi="Times New Roman"/>
          <w:sz w:val="24"/>
          <w:szCs w:val="24"/>
          <w:highlight w:val="none"/>
        </w:rPr>
        <w:t>А.Х.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 xml:space="preserve"> о взыскании задолженности по кредитному договору</w:t>
      </w:r>
      <w:r w:rsidRPr="00FA3BBE">
        <w:rPr>
          <w:rFonts w:ascii="Times New Roman" w:hAnsi="Times New Roman"/>
          <w:sz w:val="24"/>
          <w:szCs w:val="24"/>
          <w:highlight w:val="none"/>
        </w:rPr>
        <w:t>,</w:t>
      </w:r>
    </w:p>
    <w:p w:rsidR="00717AC3" w:rsidRPr="00FA3BBE" w:rsidP="009A34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>установил</w:t>
      </w:r>
      <w:r w:rsidRPr="00FA3BBE">
        <w:rPr>
          <w:rFonts w:ascii="Times New Roman" w:hAnsi="Times New Roman"/>
          <w:sz w:val="24"/>
          <w:szCs w:val="24"/>
          <w:highlight w:val="none"/>
        </w:rPr>
        <w:t>:</w:t>
      </w:r>
    </w:p>
    <w:p w:rsidR="0030349E" w:rsidRPr="0030349E" w:rsidP="0030349E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 w:rsidRPr="0030349E">
        <w:rPr>
          <w:rFonts w:ascii="Times New Roman" w:hAnsi="Times New Roman"/>
          <w:sz w:val="24"/>
          <w:szCs w:val="24"/>
          <w:highlight w:val="none"/>
        </w:rPr>
        <w:t>25 января 201</w:t>
      </w:r>
      <w:r>
        <w:rPr>
          <w:rFonts w:ascii="Times New Roman" w:hAnsi="Times New Roman"/>
          <w:sz w:val="24"/>
          <w:szCs w:val="24"/>
          <w:highlight w:val="none"/>
        </w:rPr>
        <w:t>6</w:t>
      </w:r>
      <w:r w:rsidRPr="0030349E">
        <w:rPr>
          <w:rFonts w:ascii="Times New Roman" w:hAnsi="Times New Roman"/>
          <w:sz w:val="24"/>
          <w:szCs w:val="24"/>
          <w:highlight w:val="none"/>
        </w:rPr>
        <w:t xml:space="preserve"> г. Третейским судом при АНО «Независимая Арбитражная Палата» в составе единоличного третейского судьи </w:t>
      </w:r>
      <w:r w:rsidRPr="0030349E">
        <w:rPr>
          <w:rFonts w:ascii="Times New Roman" w:hAnsi="Times New Roman"/>
          <w:sz w:val="24"/>
          <w:szCs w:val="24"/>
          <w:highlight w:val="none"/>
        </w:rPr>
        <w:t>Кочкарёвой</w:t>
      </w:r>
      <w:r w:rsidRPr="0030349E">
        <w:rPr>
          <w:rFonts w:ascii="Times New Roman" w:hAnsi="Times New Roman"/>
          <w:sz w:val="24"/>
          <w:szCs w:val="24"/>
          <w:highlight w:val="none"/>
        </w:rPr>
        <w:t xml:space="preserve"> Натальи Борисовны вынесено решение по делу №Т-МСК/15-10117 по иску ПАО Сбербанк в лице филиала – Московского банка «Сбербанк России» к ООО «УМНЫЕ ИГРУШКИ», </w:t>
      </w:r>
      <w:r w:rsidRPr="0030349E">
        <w:rPr>
          <w:rFonts w:ascii="Times New Roman" w:hAnsi="Times New Roman"/>
          <w:sz w:val="24"/>
          <w:szCs w:val="24"/>
          <w:highlight w:val="none"/>
        </w:rPr>
        <w:t>Басонову</w:t>
      </w:r>
      <w:r w:rsidRPr="0030349E">
        <w:rPr>
          <w:rFonts w:ascii="Times New Roman" w:hAnsi="Times New Roman"/>
          <w:sz w:val="24"/>
          <w:szCs w:val="24"/>
          <w:highlight w:val="none"/>
        </w:rPr>
        <w:t xml:space="preserve"> А.Х. о взыскании в солидарном порядке с ответчиков задолженности по кредитному договору №6901/01795-54 от 21.09.2012 </w:t>
      </w:r>
      <w:r>
        <w:rPr>
          <w:rFonts w:ascii="Times New Roman" w:hAnsi="Times New Roman"/>
          <w:sz w:val="24"/>
          <w:szCs w:val="24"/>
          <w:highlight w:val="none"/>
        </w:rPr>
        <w:t>г.</w:t>
      </w:r>
      <w:r w:rsidRPr="0030349E">
        <w:rPr>
          <w:rFonts w:ascii="Times New Roman" w:hAnsi="Times New Roman"/>
          <w:sz w:val="24"/>
          <w:szCs w:val="24"/>
          <w:highlight w:val="none"/>
        </w:rPr>
        <w:t xml:space="preserve"> по</w:t>
      </w:r>
      <w:r w:rsidRPr="0030349E">
        <w:rPr>
          <w:rFonts w:ascii="Times New Roman" w:hAnsi="Times New Roman"/>
          <w:sz w:val="24"/>
          <w:szCs w:val="24"/>
          <w:highlight w:val="none"/>
        </w:rPr>
        <w:t xml:space="preserve"> состоянию на 07.12.2015 </w:t>
      </w:r>
      <w:r>
        <w:rPr>
          <w:rFonts w:ascii="Times New Roman" w:hAnsi="Times New Roman"/>
          <w:sz w:val="24"/>
          <w:szCs w:val="24"/>
          <w:highlight w:val="none"/>
        </w:rPr>
        <w:t xml:space="preserve">г. </w:t>
      </w:r>
      <w:r w:rsidRPr="0030349E">
        <w:rPr>
          <w:rFonts w:ascii="Times New Roman" w:hAnsi="Times New Roman"/>
          <w:sz w:val="24"/>
          <w:szCs w:val="24"/>
          <w:highlight w:val="none"/>
        </w:rPr>
        <w:t>в размере 1</w:t>
      </w:r>
      <w:r>
        <w:rPr>
          <w:rFonts w:ascii="Times New Roman" w:hAnsi="Times New Roman"/>
          <w:sz w:val="24"/>
          <w:szCs w:val="24"/>
          <w:highlight w:val="none"/>
        </w:rPr>
        <w:t> </w:t>
      </w:r>
      <w:r w:rsidRPr="0030349E">
        <w:rPr>
          <w:rFonts w:ascii="Times New Roman" w:hAnsi="Times New Roman"/>
          <w:sz w:val="24"/>
          <w:szCs w:val="24"/>
          <w:highlight w:val="none"/>
        </w:rPr>
        <w:t>090</w:t>
      </w:r>
      <w:r>
        <w:rPr>
          <w:rFonts w:ascii="Times New Roman" w:hAnsi="Times New Roman"/>
          <w:sz w:val="24"/>
          <w:szCs w:val="24"/>
          <w:highlight w:val="none"/>
        </w:rPr>
        <w:t> </w:t>
      </w:r>
      <w:r w:rsidRPr="0030349E">
        <w:rPr>
          <w:rFonts w:ascii="Times New Roman" w:hAnsi="Times New Roman"/>
          <w:sz w:val="24"/>
          <w:szCs w:val="24"/>
          <w:highlight w:val="none"/>
        </w:rPr>
        <w:t>979,04 руб., расходов по оплате третейского сбора в размере 25</w:t>
      </w:r>
      <w:r>
        <w:rPr>
          <w:rFonts w:ascii="Times New Roman" w:hAnsi="Times New Roman"/>
          <w:sz w:val="24"/>
          <w:szCs w:val="24"/>
          <w:highlight w:val="none"/>
        </w:rPr>
        <w:t> </w:t>
      </w:r>
      <w:r w:rsidRPr="0030349E">
        <w:rPr>
          <w:rFonts w:ascii="Times New Roman" w:hAnsi="Times New Roman"/>
          <w:sz w:val="24"/>
          <w:szCs w:val="24"/>
          <w:highlight w:val="none"/>
        </w:rPr>
        <w:t>000</w:t>
      </w:r>
      <w:r>
        <w:rPr>
          <w:rFonts w:ascii="Times New Roman" w:hAnsi="Times New Roman"/>
          <w:sz w:val="24"/>
          <w:szCs w:val="24"/>
          <w:highlight w:val="none"/>
        </w:rPr>
        <w:t xml:space="preserve"> руб.</w:t>
      </w:r>
    </w:p>
    <w:p w:rsidR="0030349E" w:rsidRPr="0030349E" w:rsidP="0030349E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 w:rsidRPr="0030349E">
        <w:rPr>
          <w:rFonts w:ascii="Times New Roman" w:hAnsi="Times New Roman"/>
          <w:sz w:val="24"/>
          <w:szCs w:val="24"/>
          <w:highlight w:val="none"/>
        </w:rPr>
        <w:t>Решение третейского суда изготовлено в полном объеме 26.01.2016 г.</w:t>
      </w:r>
    </w:p>
    <w:p w:rsidR="00187BAC" w:rsidP="0030349E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 w:rsidRPr="0030349E">
        <w:rPr>
          <w:rFonts w:ascii="Times New Roman" w:hAnsi="Times New Roman"/>
          <w:sz w:val="24"/>
          <w:szCs w:val="24"/>
          <w:highlight w:val="none"/>
        </w:rPr>
        <w:t>11.03.2016 года истец в третейском разбирательстве ПАО Сбербанк в лице филиала – Московского банка ПАО Сбербанк обратился в Замоскворецкий районный суд г. Москвы с заявлением о выдачи исполнительных листов на принудительное исполнение вышеуказанного решения третейского суда, ссылаясь на то, что в добровольном порядке ответчики решение не исполняют.</w:t>
      </w:r>
    </w:p>
    <w:p w:rsidR="0030349E" w:rsidRPr="00FA3BBE" w:rsidP="0030349E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Определением Замоскворецкого районного суда г. Москвы от 10 июня 2016 года заявление ПАО Сбербанк о выдаче исполнительных листов </w:t>
      </w:r>
      <w:r w:rsidRPr="0030349E">
        <w:rPr>
          <w:rFonts w:ascii="Times New Roman" w:hAnsi="Times New Roman"/>
          <w:sz w:val="24"/>
          <w:szCs w:val="24"/>
          <w:highlight w:val="none"/>
        </w:rPr>
        <w:t>на принудительное исполнение решения третейского суда</w:t>
      </w:r>
      <w:r>
        <w:rPr>
          <w:rFonts w:ascii="Times New Roman" w:hAnsi="Times New Roman"/>
          <w:sz w:val="24"/>
          <w:szCs w:val="24"/>
          <w:highlight w:val="none"/>
        </w:rPr>
        <w:t xml:space="preserve"> удовлетворено.</w:t>
      </w:r>
    </w:p>
    <w:p w:rsidR="00B22994" w:rsidRPr="00FA3BBE" w:rsidP="009A349D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15 июня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2016 года взыскателю – представителю ПАО Сбербанк выданы исполнительные листы на принудительное исполнение решения</w:t>
      </w:r>
      <w:r>
        <w:rPr>
          <w:rFonts w:ascii="Times New Roman" w:hAnsi="Times New Roman"/>
          <w:sz w:val="24"/>
          <w:szCs w:val="24"/>
          <w:highlight w:val="none"/>
        </w:rPr>
        <w:t xml:space="preserve"> третейского суда</w:t>
      </w:r>
      <w:r w:rsidRPr="00FA3BBE">
        <w:rPr>
          <w:rFonts w:ascii="Times New Roman" w:hAnsi="Times New Roman"/>
          <w:sz w:val="24"/>
          <w:szCs w:val="24"/>
          <w:highlight w:val="none"/>
        </w:rPr>
        <w:t>.</w:t>
      </w:r>
    </w:p>
    <w:p w:rsidR="00717AC3" w:rsidRPr="00FA3BBE" w:rsidP="009A349D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>18 октября 2017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года </w:t>
      </w:r>
      <w:r w:rsidRPr="00FA3BBE" w:rsidR="005B7413">
        <w:rPr>
          <w:rFonts w:ascii="Times New Roman" w:hAnsi="Times New Roman"/>
          <w:sz w:val="24"/>
          <w:szCs w:val="24"/>
          <w:highlight w:val="none"/>
        </w:rPr>
        <w:t xml:space="preserve">в суд обратился 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>представитель ООО «ЭОС»</w:t>
      </w:r>
      <w:r w:rsidRPr="00FA3BBE" w:rsidR="00187BAC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 xml:space="preserve">с </w:t>
      </w:r>
      <w:r w:rsidRPr="00FA3BBE" w:rsidR="00187BAC">
        <w:rPr>
          <w:rFonts w:ascii="Times New Roman" w:hAnsi="Times New Roman"/>
          <w:sz w:val="24"/>
          <w:szCs w:val="24"/>
          <w:highlight w:val="none"/>
        </w:rPr>
        <w:t xml:space="preserve">заявлением о замене взыскателя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 xml:space="preserve">ПАО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Сбербанк</w:t>
      </w:r>
      <w:r w:rsidRPr="00FA3BBE" w:rsidR="00187BAC">
        <w:rPr>
          <w:rFonts w:ascii="Times New Roman" w:hAnsi="Times New Roman"/>
          <w:sz w:val="24"/>
          <w:szCs w:val="24"/>
          <w:highlight w:val="none"/>
        </w:rPr>
        <w:t xml:space="preserve"> правопреемником ООО «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>ЭОС</w:t>
      </w:r>
      <w:r w:rsidRPr="00FA3BBE" w:rsidR="00187BAC">
        <w:rPr>
          <w:rFonts w:ascii="Times New Roman" w:hAnsi="Times New Roman"/>
          <w:sz w:val="24"/>
          <w:szCs w:val="24"/>
          <w:highlight w:val="none"/>
        </w:rPr>
        <w:t>»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, ссылаясь на то, что </w:t>
      </w:r>
      <w:r w:rsidRPr="00FA3BBE">
        <w:rPr>
          <w:rFonts w:ascii="Times New Roman" w:hAnsi="Times New Roman"/>
          <w:sz w:val="24"/>
          <w:szCs w:val="24"/>
          <w:highlight w:val="none"/>
        </w:rPr>
        <w:t>23 марта 2017 года</w:t>
      </w:r>
      <w:r w:rsidRPr="00FA3BBE" w:rsidR="00DB11E9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 xml:space="preserve">между ООО «ЭОС» и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ПАО Сбербанк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 xml:space="preserve"> был заключен Договор уступки прав требования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№ПЦП3-17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>, согласно которому право требования задолженности с должник</w:t>
      </w:r>
      <w:r w:rsidRPr="00FA3BBE">
        <w:rPr>
          <w:rFonts w:ascii="Times New Roman" w:hAnsi="Times New Roman"/>
          <w:sz w:val="24"/>
          <w:szCs w:val="24"/>
          <w:highlight w:val="none"/>
        </w:rPr>
        <w:t>ов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>
        <w:rPr>
          <w:rFonts w:ascii="Times New Roman" w:hAnsi="Times New Roman"/>
          <w:sz w:val="24"/>
          <w:szCs w:val="24"/>
          <w:highlight w:val="none"/>
        </w:rPr>
        <w:t>по настоящему делу</w:t>
      </w:r>
      <w:r w:rsidRPr="00FA3BBE" w:rsidR="00C972D7">
        <w:rPr>
          <w:rFonts w:ascii="Times New Roman" w:hAnsi="Times New Roman"/>
          <w:sz w:val="24"/>
          <w:szCs w:val="24"/>
          <w:highlight w:val="none"/>
        </w:rPr>
        <w:t xml:space="preserve"> было уступлено ООО «ЭОС»</w:t>
      </w:r>
      <w:r w:rsidRPr="00FA3BBE" w:rsidR="000921C2">
        <w:rPr>
          <w:rFonts w:ascii="Times New Roman" w:hAnsi="Times New Roman"/>
          <w:sz w:val="24"/>
          <w:szCs w:val="24"/>
          <w:highlight w:val="none"/>
        </w:rPr>
        <w:t>.</w:t>
      </w:r>
    </w:p>
    <w:p w:rsidR="00D13E73" w:rsidRPr="00FA3BBE" w:rsidP="009A349D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 xml:space="preserve">Заявитель 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 xml:space="preserve">– представитель ООО «ЭОС»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в судебное заседание не явился, извещен о времени и месте рассмотрения дела надлежащим образом, просил рассмотреть 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>заявление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в свое отсут</w:t>
      </w:r>
      <w:r w:rsidRPr="00FA3BBE" w:rsidR="00B22994">
        <w:rPr>
          <w:rFonts w:ascii="Times New Roman" w:hAnsi="Times New Roman"/>
          <w:sz w:val="24"/>
          <w:szCs w:val="24"/>
          <w:highlight w:val="none"/>
        </w:rPr>
        <w:t>ствие.</w:t>
      </w:r>
    </w:p>
    <w:p w:rsidR="005B7413" w:rsidRPr="00FA3BBE" w:rsidP="009A349D">
      <w:pPr>
        <w:pStyle w:val="BodyText"/>
        <w:ind w:firstLine="720"/>
      </w:pPr>
      <w:r w:rsidRPr="00FA3BBE">
        <w:rPr>
          <w:highlight w:val="none"/>
        </w:rPr>
        <w:t>Взыскатель</w:t>
      </w:r>
      <w:r w:rsidRPr="00FA3BBE">
        <w:rPr>
          <w:highlight w:val="none"/>
        </w:rPr>
        <w:t xml:space="preserve"> </w:t>
      </w:r>
      <w:r w:rsidRPr="00FA3BBE" w:rsidR="00E8289E">
        <w:rPr>
          <w:highlight w:val="none"/>
        </w:rPr>
        <w:t>ПАО Сбербанк</w:t>
      </w:r>
      <w:r w:rsidRPr="00FA3BBE">
        <w:rPr>
          <w:highlight w:val="none"/>
        </w:rPr>
        <w:t xml:space="preserve">, </w:t>
      </w:r>
      <w:r w:rsidRPr="00FA3BBE" w:rsidR="00C972D7">
        <w:rPr>
          <w:highlight w:val="none"/>
        </w:rPr>
        <w:t xml:space="preserve">извещенный о </w:t>
      </w:r>
      <w:r w:rsidRPr="00FA3BBE">
        <w:rPr>
          <w:highlight w:val="none"/>
        </w:rPr>
        <w:t xml:space="preserve">месте и времени </w:t>
      </w:r>
      <w:r w:rsidRPr="00FA3BBE">
        <w:rPr>
          <w:highlight w:val="none"/>
        </w:rPr>
        <w:t>рассмотрения</w:t>
      </w:r>
      <w:r w:rsidRPr="00FA3BBE">
        <w:rPr>
          <w:highlight w:val="none"/>
        </w:rPr>
        <w:t xml:space="preserve"> </w:t>
      </w:r>
      <w:r w:rsidRPr="00FA3BBE">
        <w:rPr>
          <w:highlight w:val="none"/>
        </w:rPr>
        <w:t>заявления</w:t>
      </w:r>
      <w:r w:rsidRPr="00FA3BBE" w:rsidR="000921C2">
        <w:rPr>
          <w:highlight w:val="none"/>
        </w:rPr>
        <w:t xml:space="preserve"> </w:t>
      </w:r>
      <w:r w:rsidRPr="00FA3BBE" w:rsidR="00C972D7">
        <w:rPr>
          <w:highlight w:val="none"/>
        </w:rPr>
        <w:t>надлежащим образом</w:t>
      </w:r>
      <w:r w:rsidRPr="00FA3BBE">
        <w:rPr>
          <w:highlight w:val="none"/>
        </w:rPr>
        <w:t xml:space="preserve">, в судебное заседание </w:t>
      </w:r>
      <w:r w:rsidRPr="00FA3BBE" w:rsidR="009A349D">
        <w:rPr>
          <w:highlight w:val="none"/>
        </w:rPr>
        <w:t xml:space="preserve">своего </w:t>
      </w:r>
      <w:r w:rsidRPr="00FA3BBE">
        <w:rPr>
          <w:highlight w:val="none"/>
        </w:rPr>
        <w:t xml:space="preserve">представителя не направил, ходатайств об отложении </w:t>
      </w:r>
      <w:r w:rsidRPr="00FA3BBE">
        <w:rPr>
          <w:highlight w:val="none"/>
        </w:rPr>
        <w:t>судебного заседания</w:t>
      </w:r>
      <w:r w:rsidRPr="00FA3BBE">
        <w:rPr>
          <w:highlight w:val="none"/>
        </w:rPr>
        <w:t xml:space="preserve"> не заявлял.</w:t>
      </w:r>
    </w:p>
    <w:p w:rsidR="00C972D7" w:rsidRPr="00FA3BBE" w:rsidP="00B22994">
      <w:pPr>
        <w:pStyle w:val="BodyText"/>
        <w:ind w:firstLine="720"/>
      </w:pPr>
      <w:r w:rsidRPr="00FA3BBE">
        <w:rPr>
          <w:highlight w:val="none"/>
        </w:rPr>
        <w:t>Должник</w:t>
      </w:r>
      <w:r w:rsidRPr="00FA3BBE" w:rsidR="00B22994">
        <w:rPr>
          <w:highlight w:val="none"/>
        </w:rPr>
        <w:t>и</w:t>
      </w:r>
      <w:r w:rsidRPr="00FA3BBE">
        <w:rPr>
          <w:highlight w:val="none"/>
        </w:rPr>
        <w:t xml:space="preserve"> </w:t>
      </w:r>
      <w:r w:rsidRPr="00FA3BBE" w:rsidR="00B22994">
        <w:rPr>
          <w:highlight w:val="none"/>
        </w:rPr>
        <w:t>ООО</w:t>
      </w:r>
      <w:r w:rsidRPr="00FA3BBE" w:rsidR="00B22994">
        <w:rPr>
          <w:highlight w:val="none"/>
        </w:rPr>
        <w:t xml:space="preserve"> «Умные игрушки» и Басонов А.Х.,</w:t>
      </w:r>
      <w:r w:rsidRPr="00FA3BBE">
        <w:rPr>
          <w:highlight w:val="none"/>
        </w:rPr>
        <w:t xml:space="preserve"> </w:t>
      </w:r>
      <w:r w:rsidRPr="00FA3BBE" w:rsidR="00B22994">
        <w:rPr>
          <w:highlight w:val="none"/>
        </w:rPr>
        <w:t>извещенные о месте и времени рассмотрения заявления надлежащим образом, в судебное заседание не явились, ходатайств об отложении судебного заседания не заявляли</w:t>
      </w:r>
      <w:r w:rsidRPr="00FA3BBE">
        <w:rPr>
          <w:highlight w:val="none"/>
        </w:rPr>
        <w:t>.</w:t>
      </w:r>
    </w:p>
    <w:p w:rsidR="00D13E73" w:rsidRPr="00FA3BBE" w:rsidP="009A349D">
      <w:pPr>
        <w:pStyle w:val="BodyText"/>
        <w:ind w:firstLine="720"/>
      </w:pPr>
      <w:r w:rsidRPr="00FA3BBE">
        <w:rPr>
          <w:highlight w:val="none"/>
        </w:rPr>
        <w:t xml:space="preserve">На основании ст.167 ГПК РФ </w:t>
      </w:r>
      <w:r w:rsidRPr="00FA3BBE" w:rsidR="00B22994">
        <w:rPr>
          <w:highlight w:val="none"/>
        </w:rPr>
        <w:t>заявление</w:t>
      </w:r>
      <w:r w:rsidRPr="00FA3BBE">
        <w:rPr>
          <w:highlight w:val="none"/>
        </w:rPr>
        <w:t xml:space="preserve"> рассмотрено </w:t>
      </w:r>
      <w:r w:rsidRPr="00FA3BBE" w:rsidR="00B22994">
        <w:rPr>
          <w:highlight w:val="none"/>
        </w:rPr>
        <w:t>в отсутствие заявителя и участвующих в деле лиц</w:t>
      </w:r>
      <w:r w:rsidRPr="00FA3BBE">
        <w:rPr>
          <w:highlight w:val="none"/>
        </w:rPr>
        <w:t>.</w:t>
      </w:r>
    </w:p>
    <w:p w:rsidR="00717AC3" w:rsidRPr="00FA3BBE" w:rsidP="009A349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>И</w:t>
      </w:r>
      <w:r w:rsidRPr="00FA3BBE" w:rsidR="005B7413">
        <w:rPr>
          <w:rFonts w:ascii="Times New Roman" w:hAnsi="Times New Roman"/>
          <w:sz w:val="24"/>
          <w:szCs w:val="24"/>
          <w:highlight w:val="none"/>
        </w:rPr>
        <w:t xml:space="preserve">сследовав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письменные </w:t>
      </w:r>
      <w:r w:rsidRPr="00FA3BBE" w:rsidR="005B7413">
        <w:rPr>
          <w:rFonts w:ascii="Times New Roman" w:hAnsi="Times New Roman"/>
          <w:sz w:val="24"/>
          <w:szCs w:val="24"/>
          <w:highlight w:val="none"/>
        </w:rPr>
        <w:t xml:space="preserve">материалы дела, </w:t>
      </w:r>
      <w:r w:rsidRPr="00FA3BBE" w:rsidR="00D13E73">
        <w:rPr>
          <w:rFonts w:ascii="Times New Roman" w:hAnsi="Times New Roman"/>
          <w:sz w:val="24"/>
          <w:szCs w:val="24"/>
          <w:highlight w:val="none"/>
        </w:rPr>
        <w:t xml:space="preserve">суд </w:t>
      </w:r>
      <w:r w:rsidRPr="00FA3BBE">
        <w:rPr>
          <w:rFonts w:ascii="Times New Roman" w:hAnsi="Times New Roman"/>
          <w:sz w:val="24"/>
          <w:szCs w:val="24"/>
          <w:highlight w:val="none"/>
        </w:rPr>
        <w:t>приходит к следующ</w:t>
      </w:r>
      <w:r w:rsidRPr="00FA3BBE" w:rsidR="005B7413">
        <w:rPr>
          <w:rFonts w:ascii="Times New Roman" w:hAnsi="Times New Roman"/>
          <w:sz w:val="24"/>
          <w:szCs w:val="24"/>
          <w:highlight w:val="none"/>
        </w:rPr>
        <w:t>им выводам.</w:t>
      </w:r>
    </w:p>
    <w:p w:rsidR="00717AC3" w:rsidRPr="00FA3BBE" w:rsidP="009A349D">
      <w:pPr>
        <w:pStyle w:val="ConsNormal"/>
        <w:ind w:firstLine="708"/>
        <w:jc w:val="both"/>
        <w:rPr>
          <w:sz w:val="24"/>
          <w:szCs w:val="24"/>
        </w:rPr>
      </w:pPr>
      <w:r w:rsidRPr="00FA3BBE">
        <w:rPr>
          <w:sz w:val="24"/>
          <w:szCs w:val="24"/>
          <w:highlight w:val="none"/>
        </w:rPr>
        <w:t>Согласно статье</w:t>
      </w:r>
      <w:r w:rsidRPr="00FA3BBE">
        <w:rPr>
          <w:sz w:val="24"/>
          <w:szCs w:val="24"/>
          <w:highlight w:val="none"/>
        </w:rPr>
        <w:t xml:space="preserve"> 44 ГПК РФ в случаях выбытия одной из сторон в спорном или установленном решением суда правоотношении (смерть гражданина, реорганизация юридического лица, уступка требования, перевод долга и другие случаи перемены лиц в обязательствах) суд допускает замену этой стороны ее правопреемником. Правопреемство возможно на любой стадии гражданского судопроизводства.</w:t>
      </w:r>
    </w:p>
    <w:p w:rsidR="0069730F" w:rsidRPr="00FA3BBE" w:rsidP="009A349D">
      <w:pPr>
        <w:spacing w:after="0" w:line="240" w:lineRule="auto"/>
        <w:ind w:firstLine="720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>В силу статьи 67 ГПК РФ с</w:t>
      </w:r>
      <w:r w:rsidRPr="00FA3BBE">
        <w:rPr>
          <w:rFonts w:ascii="Times New Roman" w:eastAsia="Calibri" w:hAnsi="Times New Roman"/>
          <w:sz w:val="24"/>
          <w:szCs w:val="24"/>
          <w:highlight w:val="none"/>
          <w:lang w:eastAsia="en-US"/>
        </w:rPr>
        <w:t>уд оценивает относимость, допустимость, достоверность каждого доказательства в отдельности, а также достаточность и взаимную связь доказательств в их совокупности.</w:t>
      </w:r>
    </w:p>
    <w:p w:rsidR="0069730F" w:rsidRPr="00FA3BBE" w:rsidP="009A349D">
      <w:pPr>
        <w:pStyle w:val="ConsNormal"/>
        <w:ind w:firstLine="708"/>
        <w:jc w:val="both"/>
        <w:rPr>
          <w:rFonts w:eastAsia="Calibri"/>
          <w:sz w:val="24"/>
          <w:szCs w:val="24"/>
          <w:lang w:eastAsia="en-US"/>
        </w:rPr>
      </w:pPr>
      <w:r w:rsidRPr="00FA3BBE">
        <w:rPr>
          <w:rFonts w:eastAsia="Calibri"/>
          <w:sz w:val="24"/>
          <w:szCs w:val="24"/>
          <w:highlight w:val="none"/>
          <w:lang w:eastAsia="en-US"/>
        </w:rPr>
        <w:t>При оценке документов или иных письменных доказательств суд обязан с учетом других доказательств убедиться в том, что такие документ или иное письменное доказательство исходят от органа, уполномоченного представлять данный вид доказательств, подписаны лицом, имеющим право скреплять документ подписью, содержат все другие неотъемлемые реквизиты данного вида доказательств.</w:t>
      </w:r>
    </w:p>
    <w:p w:rsidR="001D6B57" w:rsidRPr="00FA3BBE" w:rsidP="009A349D">
      <w:pPr>
        <w:pStyle w:val="ConsNormal"/>
        <w:ind w:firstLine="708"/>
        <w:jc w:val="both"/>
        <w:rPr>
          <w:sz w:val="24"/>
          <w:szCs w:val="24"/>
        </w:rPr>
      </w:pPr>
      <w:r w:rsidRPr="00FA3BBE">
        <w:rPr>
          <w:sz w:val="24"/>
          <w:szCs w:val="24"/>
          <w:highlight w:val="none"/>
        </w:rPr>
        <w:t xml:space="preserve">Изучив </w:t>
      </w:r>
      <w:r w:rsidRPr="00FA3BBE" w:rsidR="0069730F">
        <w:rPr>
          <w:sz w:val="24"/>
          <w:szCs w:val="24"/>
          <w:highlight w:val="none"/>
        </w:rPr>
        <w:t>п</w:t>
      </w:r>
      <w:r w:rsidRPr="00FA3BBE">
        <w:rPr>
          <w:sz w:val="24"/>
          <w:szCs w:val="24"/>
          <w:highlight w:val="none"/>
        </w:rPr>
        <w:t>редставленн</w:t>
      </w:r>
      <w:r w:rsidRPr="00FA3BBE" w:rsidR="00FA3BBE">
        <w:rPr>
          <w:sz w:val="24"/>
          <w:szCs w:val="24"/>
          <w:highlight w:val="none"/>
        </w:rPr>
        <w:t>ую</w:t>
      </w:r>
      <w:r w:rsidRPr="00FA3BBE" w:rsidR="0016297A">
        <w:rPr>
          <w:sz w:val="24"/>
          <w:szCs w:val="24"/>
          <w:highlight w:val="none"/>
        </w:rPr>
        <w:t xml:space="preserve"> ООО «</w:t>
      </w:r>
      <w:r w:rsidRPr="00FA3BBE" w:rsidR="00F7787B">
        <w:rPr>
          <w:sz w:val="24"/>
          <w:szCs w:val="24"/>
          <w:highlight w:val="none"/>
        </w:rPr>
        <w:t>ЭОС</w:t>
      </w:r>
      <w:r w:rsidRPr="00FA3BBE" w:rsidR="0016297A">
        <w:rPr>
          <w:sz w:val="24"/>
          <w:szCs w:val="24"/>
          <w:highlight w:val="none"/>
        </w:rPr>
        <w:t xml:space="preserve">» в суд </w:t>
      </w:r>
      <w:r w:rsidRPr="00FA3BBE">
        <w:rPr>
          <w:sz w:val="24"/>
          <w:szCs w:val="24"/>
          <w:highlight w:val="none"/>
        </w:rPr>
        <w:t>копи</w:t>
      </w:r>
      <w:r w:rsidRPr="00FA3BBE" w:rsidR="00FA3BBE">
        <w:rPr>
          <w:sz w:val="24"/>
          <w:szCs w:val="24"/>
          <w:highlight w:val="none"/>
        </w:rPr>
        <w:t>ю</w:t>
      </w:r>
      <w:r w:rsidRPr="00FA3BBE">
        <w:rPr>
          <w:sz w:val="24"/>
          <w:szCs w:val="24"/>
          <w:highlight w:val="none"/>
        </w:rPr>
        <w:t xml:space="preserve"> Договора уступки прав </w:t>
      </w:r>
      <w:r w:rsidRPr="00FA3BBE" w:rsidR="00FA3BBE">
        <w:rPr>
          <w:sz w:val="24"/>
          <w:szCs w:val="24"/>
          <w:highlight w:val="none"/>
        </w:rPr>
        <w:t>(требований)</w:t>
      </w:r>
      <w:r w:rsidRPr="00FA3BBE">
        <w:rPr>
          <w:sz w:val="24"/>
          <w:szCs w:val="24"/>
          <w:highlight w:val="none"/>
        </w:rPr>
        <w:t xml:space="preserve"> </w:t>
      </w:r>
      <w:r w:rsidRPr="00FA3BBE" w:rsidR="00FA3BBE">
        <w:rPr>
          <w:sz w:val="24"/>
          <w:szCs w:val="24"/>
          <w:highlight w:val="none"/>
        </w:rPr>
        <w:t xml:space="preserve">№ПЦП3-17 </w:t>
      </w:r>
      <w:r w:rsidRPr="00FA3BBE">
        <w:rPr>
          <w:sz w:val="24"/>
          <w:szCs w:val="24"/>
          <w:highlight w:val="none"/>
        </w:rPr>
        <w:t xml:space="preserve">от </w:t>
      </w:r>
      <w:r w:rsidRPr="00FA3BBE" w:rsidR="00FA3BBE">
        <w:rPr>
          <w:sz w:val="24"/>
          <w:szCs w:val="24"/>
          <w:highlight w:val="none"/>
        </w:rPr>
        <w:t>23 марта 2017</w:t>
      </w:r>
      <w:r w:rsidRPr="00FA3BBE">
        <w:rPr>
          <w:sz w:val="24"/>
          <w:szCs w:val="24"/>
          <w:highlight w:val="none"/>
        </w:rPr>
        <w:t xml:space="preserve"> г.</w:t>
      </w:r>
      <w:r w:rsidRPr="00FA3BBE" w:rsidR="00FA3BBE">
        <w:rPr>
          <w:sz w:val="24"/>
          <w:szCs w:val="24"/>
          <w:highlight w:val="none"/>
        </w:rPr>
        <w:t xml:space="preserve"> с выпиской из Приложения №1 к Договору</w:t>
      </w:r>
      <w:r w:rsidRPr="00FA3BBE">
        <w:rPr>
          <w:sz w:val="24"/>
          <w:szCs w:val="24"/>
          <w:highlight w:val="none"/>
        </w:rPr>
        <w:t xml:space="preserve">, </w:t>
      </w:r>
      <w:r w:rsidR="0030349E">
        <w:rPr>
          <w:sz w:val="24"/>
          <w:szCs w:val="24"/>
          <w:highlight w:val="none"/>
        </w:rPr>
        <w:t xml:space="preserve">а также дополнительно представленные по запросу суда копии платежного поручения от 27 марта 2017 года №2902 и </w:t>
      </w:r>
      <w:r w:rsidR="00176F24">
        <w:rPr>
          <w:sz w:val="24"/>
          <w:szCs w:val="24"/>
          <w:highlight w:val="none"/>
        </w:rPr>
        <w:t xml:space="preserve">акта приема-передачи прав (требований) от 30 марта 2017 года, </w:t>
      </w:r>
      <w:r w:rsidRPr="00FA3BBE">
        <w:rPr>
          <w:sz w:val="24"/>
          <w:szCs w:val="24"/>
          <w:highlight w:val="none"/>
        </w:rPr>
        <w:t>суд приходит к выводу, что указанные документы</w:t>
      </w:r>
      <w:r w:rsidRPr="00FA3BBE" w:rsidR="0016297A">
        <w:rPr>
          <w:sz w:val="24"/>
          <w:szCs w:val="24"/>
          <w:highlight w:val="none"/>
        </w:rPr>
        <w:t xml:space="preserve"> </w:t>
      </w:r>
      <w:r w:rsidRPr="00FA3BBE" w:rsidR="0069730F">
        <w:rPr>
          <w:sz w:val="24"/>
          <w:szCs w:val="24"/>
          <w:highlight w:val="none"/>
        </w:rPr>
        <w:t>не могут быть</w:t>
      </w:r>
      <w:r w:rsidRPr="00FA3BBE" w:rsidR="0069730F">
        <w:rPr>
          <w:sz w:val="24"/>
          <w:szCs w:val="24"/>
          <w:highlight w:val="none"/>
        </w:rPr>
        <w:t xml:space="preserve"> приняты в качестве основания замены </w:t>
      </w:r>
      <w:r w:rsidRPr="00FA3BBE" w:rsidR="00FA3BBE">
        <w:rPr>
          <w:sz w:val="24"/>
          <w:szCs w:val="24"/>
          <w:highlight w:val="none"/>
        </w:rPr>
        <w:t>взыскателя по настоящему делу</w:t>
      </w:r>
      <w:r w:rsidRPr="00FA3BBE" w:rsidR="0069730F">
        <w:rPr>
          <w:sz w:val="24"/>
          <w:szCs w:val="24"/>
          <w:highlight w:val="none"/>
        </w:rPr>
        <w:t xml:space="preserve">, поскольку не </w:t>
      </w:r>
      <w:r w:rsidRPr="00FA3BBE" w:rsidR="00D62F22">
        <w:rPr>
          <w:sz w:val="24"/>
          <w:szCs w:val="24"/>
          <w:highlight w:val="none"/>
        </w:rPr>
        <w:t xml:space="preserve">отвечают требованию </w:t>
      </w:r>
      <w:r w:rsidR="00176F24">
        <w:rPr>
          <w:sz w:val="24"/>
          <w:szCs w:val="24"/>
          <w:highlight w:val="none"/>
        </w:rPr>
        <w:t xml:space="preserve">достоверности и </w:t>
      </w:r>
      <w:r w:rsidRPr="00FA3BBE" w:rsidR="00FA3BBE">
        <w:rPr>
          <w:sz w:val="24"/>
          <w:szCs w:val="24"/>
          <w:highlight w:val="none"/>
        </w:rPr>
        <w:t>достаточности</w:t>
      </w:r>
      <w:r w:rsidRPr="00FA3BBE" w:rsidR="00D62F22">
        <w:rPr>
          <w:sz w:val="24"/>
          <w:szCs w:val="24"/>
          <w:highlight w:val="none"/>
        </w:rPr>
        <w:t xml:space="preserve"> </w:t>
      </w:r>
      <w:r w:rsidRPr="00FA3BBE" w:rsidR="009A349D">
        <w:rPr>
          <w:sz w:val="24"/>
          <w:szCs w:val="24"/>
          <w:highlight w:val="none"/>
        </w:rPr>
        <w:t>доказательств</w:t>
      </w:r>
      <w:r w:rsidRPr="00FA3BBE" w:rsidR="0069730F">
        <w:rPr>
          <w:sz w:val="24"/>
          <w:szCs w:val="24"/>
          <w:highlight w:val="none"/>
        </w:rPr>
        <w:t>.</w:t>
      </w:r>
    </w:p>
    <w:p w:rsidR="00D62F22" w:rsidP="009A349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 xml:space="preserve">Так, </w:t>
      </w:r>
      <w:r>
        <w:rPr>
          <w:rFonts w:ascii="Times New Roman" w:hAnsi="Times New Roman"/>
          <w:sz w:val="24"/>
          <w:szCs w:val="24"/>
          <w:highlight w:val="none"/>
        </w:rPr>
        <w:t xml:space="preserve">согласно п.1.4 Договора </w:t>
      </w:r>
      <w:r w:rsidRPr="00FA3BBE">
        <w:rPr>
          <w:rFonts w:ascii="Times New Roman" w:hAnsi="Times New Roman"/>
          <w:sz w:val="24"/>
          <w:szCs w:val="24"/>
          <w:highlight w:val="none"/>
        </w:rPr>
        <w:t>№ПЦП3-17 от 23 марта 2017 г.</w:t>
      </w:r>
      <w:r>
        <w:rPr>
          <w:rFonts w:ascii="Times New Roman" w:hAnsi="Times New Roman"/>
          <w:sz w:val="24"/>
          <w:szCs w:val="24"/>
          <w:highlight w:val="none"/>
        </w:rPr>
        <w:t xml:space="preserve"> переход прав (требований) от цедента к цессионарию осуществляется в течение 5 рабочих дней после поступления денежных средств на расчетный счет цедента в счет оплаты по данному договору при условии полной оплаты цессионарием </w:t>
      </w:r>
      <w:r w:rsidR="00815961">
        <w:rPr>
          <w:rFonts w:ascii="Times New Roman" w:hAnsi="Times New Roman"/>
          <w:sz w:val="24"/>
          <w:szCs w:val="24"/>
          <w:highlight w:val="none"/>
        </w:rPr>
        <w:t>стоимости уступаемых прав (требований) в сумме, указанной в п.2.2 Договора.</w:t>
      </w:r>
      <w:r w:rsidR="00815961">
        <w:rPr>
          <w:rFonts w:ascii="Times New Roman" w:hAnsi="Times New Roman"/>
          <w:sz w:val="24"/>
          <w:szCs w:val="24"/>
          <w:highlight w:val="none"/>
        </w:rPr>
        <w:t xml:space="preserve"> Дата перехода каждого уступаемого права (требования) отражается в Акте приема-передачи прав (требований) по форме приложения №3.</w:t>
      </w:r>
    </w:p>
    <w:p w:rsidR="009C60B3" w:rsidP="009A349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Согласно п.2.2 Договора цена уступаемых прав определяется в соответствии с Приложением №1 к Договору.</w:t>
      </w:r>
    </w:p>
    <w:p w:rsidR="00815961" w:rsidRPr="00FA3BBE" w:rsidP="009A349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Между тем, ни доказательств полной оплаты уступаемых прав, ни акта приема-передачи прав </w:t>
      </w:r>
      <w:r w:rsidR="00176F24">
        <w:rPr>
          <w:rFonts w:ascii="Times New Roman" w:hAnsi="Times New Roman"/>
          <w:sz w:val="24"/>
          <w:szCs w:val="24"/>
          <w:highlight w:val="none"/>
        </w:rPr>
        <w:t xml:space="preserve">в надлежащем виде заявителем не представлено, так как копия платежного поручения №2902 от 27 марта 2017 года не содержит сведений об оплаченной сумме, а копия акта приема-передачи прав требований содержит 4 из 16 страниц текста, в </w:t>
      </w:r>
      <w:r w:rsidR="00176F24">
        <w:rPr>
          <w:rFonts w:ascii="Times New Roman" w:hAnsi="Times New Roman"/>
          <w:sz w:val="24"/>
          <w:szCs w:val="24"/>
          <w:highlight w:val="none"/>
        </w:rPr>
        <w:t>связи</w:t>
      </w:r>
      <w:r w:rsidR="00176F24">
        <w:rPr>
          <w:rFonts w:ascii="Times New Roman" w:hAnsi="Times New Roman"/>
          <w:sz w:val="24"/>
          <w:szCs w:val="24"/>
          <w:highlight w:val="none"/>
        </w:rPr>
        <w:t xml:space="preserve"> с чем определить, что стр.8 Акта, где указано на передачу прав по спорному кредитному договору, относится к остальным частям документа, содержащим подписи и печати договаривающихся сторон, не представляется возможным.</w:t>
      </w:r>
    </w:p>
    <w:p w:rsidR="00E33E9D" w:rsidRPr="00FA3BBE" w:rsidP="009A349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При этом представитель взыскателя ПАО Сбербанк в судебные заседания не является, переход прав требований по спорному кредитному договору к заявителю не подтверждает.</w:t>
      </w:r>
    </w:p>
    <w:p w:rsidR="0069730F" w:rsidRPr="00FA3BBE" w:rsidP="009A349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 xml:space="preserve">При таких обстоятельствах суд приходит к выводу, что доказательства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перехода прав </w:t>
      </w:r>
      <w:r w:rsidR="009C60B3">
        <w:rPr>
          <w:rFonts w:ascii="Times New Roman" w:hAnsi="Times New Roman"/>
          <w:sz w:val="24"/>
          <w:szCs w:val="24"/>
          <w:highlight w:val="none"/>
        </w:rPr>
        <w:t>(</w:t>
      </w:r>
      <w:r w:rsidRPr="00FA3BBE">
        <w:rPr>
          <w:rFonts w:ascii="Times New Roman" w:hAnsi="Times New Roman"/>
          <w:sz w:val="24"/>
          <w:szCs w:val="24"/>
          <w:highlight w:val="none"/>
        </w:rPr>
        <w:t>требовани</w:t>
      </w:r>
      <w:r w:rsidR="009C60B3">
        <w:rPr>
          <w:rFonts w:ascii="Times New Roman" w:hAnsi="Times New Roman"/>
          <w:sz w:val="24"/>
          <w:szCs w:val="24"/>
          <w:highlight w:val="none"/>
        </w:rPr>
        <w:t>й)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9C60B3">
        <w:rPr>
          <w:rFonts w:ascii="Times New Roman" w:hAnsi="Times New Roman"/>
          <w:sz w:val="24"/>
          <w:szCs w:val="24"/>
          <w:highlight w:val="none"/>
        </w:rPr>
        <w:t xml:space="preserve">от 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взыскателя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ПАО Сбербанк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в отношении должник</w:t>
      </w:r>
      <w:r w:rsidR="009C60B3">
        <w:rPr>
          <w:rFonts w:ascii="Times New Roman" w:hAnsi="Times New Roman"/>
          <w:sz w:val="24"/>
          <w:szCs w:val="24"/>
          <w:highlight w:val="none"/>
        </w:rPr>
        <w:t>ов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9C60B3" w:rsidR="009C60B3">
        <w:rPr>
          <w:rFonts w:ascii="Times New Roman" w:hAnsi="Times New Roman"/>
          <w:sz w:val="24"/>
          <w:szCs w:val="24"/>
          <w:highlight w:val="none"/>
        </w:rPr>
        <w:t xml:space="preserve">ООО «Умные игрушки» и </w:t>
      </w:r>
      <w:r w:rsidRPr="009C60B3" w:rsidR="009C60B3">
        <w:rPr>
          <w:rFonts w:ascii="Times New Roman" w:hAnsi="Times New Roman"/>
          <w:sz w:val="24"/>
          <w:szCs w:val="24"/>
          <w:highlight w:val="none"/>
        </w:rPr>
        <w:t>Басонова</w:t>
      </w:r>
      <w:r w:rsidRPr="009C60B3" w:rsidR="009C60B3">
        <w:rPr>
          <w:rFonts w:ascii="Times New Roman" w:hAnsi="Times New Roman"/>
          <w:sz w:val="24"/>
          <w:szCs w:val="24"/>
          <w:highlight w:val="none"/>
        </w:rPr>
        <w:t xml:space="preserve"> А.Х. по Кредитному договору </w:t>
      </w:r>
      <w:r w:rsidRPr="00176F24" w:rsidR="00176F24">
        <w:rPr>
          <w:rFonts w:ascii="Times New Roman" w:hAnsi="Times New Roman"/>
          <w:sz w:val="24"/>
          <w:szCs w:val="24"/>
          <w:highlight w:val="none"/>
        </w:rPr>
        <w:t>№6901/01795-54 от 21.09.2012 г.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к ООО «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>ЭОС</w:t>
      </w:r>
      <w:r w:rsidRPr="00FA3BBE">
        <w:rPr>
          <w:rFonts w:ascii="Times New Roman" w:hAnsi="Times New Roman"/>
          <w:sz w:val="24"/>
          <w:szCs w:val="24"/>
          <w:highlight w:val="none"/>
        </w:rPr>
        <w:t>»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 w:rsidR="00E33E9D">
        <w:rPr>
          <w:rFonts w:ascii="Times New Roman" w:hAnsi="Times New Roman"/>
          <w:sz w:val="24"/>
          <w:szCs w:val="24"/>
          <w:highlight w:val="none"/>
        </w:rPr>
        <w:t>суду не представлены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 xml:space="preserve">, в 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>связи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 xml:space="preserve"> с чем отказывает в замене взыскателя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ПАО Сбербанк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 xml:space="preserve"> на ООО «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>ЭОС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 xml:space="preserve">» по </w:t>
      </w:r>
      <w:r w:rsidR="009C60B3">
        <w:rPr>
          <w:rFonts w:ascii="Times New Roman" w:hAnsi="Times New Roman"/>
          <w:sz w:val="24"/>
          <w:szCs w:val="24"/>
          <w:highlight w:val="none"/>
        </w:rPr>
        <w:t>настоящему делу</w:t>
      </w:r>
      <w:r w:rsidRPr="00FA3BBE" w:rsidR="009A349D">
        <w:rPr>
          <w:rFonts w:ascii="Times New Roman" w:hAnsi="Times New Roman"/>
          <w:sz w:val="24"/>
          <w:szCs w:val="24"/>
          <w:highlight w:val="none"/>
        </w:rPr>
        <w:t>.</w:t>
      </w:r>
    </w:p>
    <w:p w:rsidR="00717AC3" w:rsidRPr="00FA3BBE" w:rsidP="009A349D">
      <w:pPr>
        <w:pStyle w:val="ConsNormal"/>
        <w:ind w:firstLine="708"/>
        <w:jc w:val="both"/>
        <w:rPr>
          <w:sz w:val="24"/>
          <w:szCs w:val="24"/>
        </w:rPr>
      </w:pPr>
      <w:r w:rsidRPr="00FA3BBE">
        <w:rPr>
          <w:sz w:val="24"/>
          <w:szCs w:val="24"/>
          <w:highlight w:val="none"/>
        </w:rPr>
        <w:t xml:space="preserve">На основании </w:t>
      </w:r>
      <w:r w:rsidRPr="00FA3BBE">
        <w:rPr>
          <w:sz w:val="24"/>
          <w:szCs w:val="24"/>
          <w:highlight w:val="none"/>
        </w:rPr>
        <w:t>изложенного</w:t>
      </w:r>
      <w:r w:rsidRPr="00FA3BBE" w:rsidR="009A349D">
        <w:rPr>
          <w:sz w:val="24"/>
          <w:szCs w:val="24"/>
          <w:highlight w:val="none"/>
        </w:rPr>
        <w:t>, р</w:t>
      </w:r>
      <w:r w:rsidRPr="00FA3BBE">
        <w:rPr>
          <w:sz w:val="24"/>
          <w:szCs w:val="24"/>
          <w:highlight w:val="none"/>
        </w:rPr>
        <w:t>уководствуясь ст.ст.</w:t>
      </w:r>
      <w:r w:rsidRPr="00FA3BBE">
        <w:rPr>
          <w:sz w:val="24"/>
          <w:szCs w:val="24"/>
          <w:highlight w:val="none"/>
        </w:rPr>
        <w:t xml:space="preserve"> </w:t>
      </w:r>
      <w:r w:rsidRPr="00FA3BBE">
        <w:rPr>
          <w:sz w:val="24"/>
          <w:szCs w:val="24"/>
          <w:highlight w:val="none"/>
        </w:rPr>
        <w:t>44, 224, 225 ГПК РФ, суд</w:t>
      </w:r>
    </w:p>
    <w:p w:rsidR="00717AC3" w:rsidRPr="00FA3BBE" w:rsidP="009A34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определил</w:t>
      </w:r>
      <w:r w:rsidRPr="00FA3BBE">
        <w:rPr>
          <w:rFonts w:ascii="Times New Roman" w:hAnsi="Times New Roman"/>
          <w:sz w:val="24"/>
          <w:szCs w:val="24"/>
          <w:highlight w:val="none"/>
        </w:rPr>
        <w:t>:</w:t>
      </w:r>
    </w:p>
    <w:p w:rsidR="00717AC3" w:rsidRPr="00FA3BBE" w:rsidP="009A349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A3BBE">
        <w:rPr>
          <w:rFonts w:ascii="Times New Roman" w:hAnsi="Times New Roman"/>
          <w:sz w:val="24"/>
          <w:szCs w:val="24"/>
          <w:highlight w:val="none"/>
        </w:rPr>
        <w:t>Отказать в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замен</w:t>
      </w:r>
      <w:r w:rsidRPr="00FA3BBE">
        <w:rPr>
          <w:rFonts w:ascii="Times New Roman" w:hAnsi="Times New Roman"/>
          <w:sz w:val="24"/>
          <w:szCs w:val="24"/>
          <w:highlight w:val="none"/>
        </w:rPr>
        <w:t>е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в порядке процессуального правопреемства </w:t>
      </w:r>
      <w:r w:rsidRPr="00FA3BBE" w:rsidR="001D6B57">
        <w:rPr>
          <w:rFonts w:ascii="Times New Roman" w:hAnsi="Times New Roman"/>
          <w:sz w:val="24"/>
          <w:szCs w:val="24"/>
          <w:highlight w:val="none"/>
        </w:rPr>
        <w:t>взыскателя</w:t>
      </w:r>
      <w:r w:rsidRPr="00FA3BBE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ПАО Сбербанк</w:t>
      </w:r>
      <w:r w:rsidRPr="00FA3BBE" w:rsidR="00F639D5">
        <w:rPr>
          <w:rFonts w:ascii="Times New Roman" w:hAnsi="Times New Roman"/>
          <w:sz w:val="24"/>
          <w:szCs w:val="24"/>
          <w:highlight w:val="none"/>
        </w:rPr>
        <w:t xml:space="preserve"> на ООО «</w:t>
      </w:r>
      <w:r w:rsidRPr="00FA3BBE" w:rsidR="00F7787B">
        <w:rPr>
          <w:rFonts w:ascii="Times New Roman" w:hAnsi="Times New Roman"/>
          <w:sz w:val="24"/>
          <w:szCs w:val="24"/>
          <w:highlight w:val="none"/>
        </w:rPr>
        <w:t>ЭОС</w:t>
      </w:r>
      <w:r w:rsidRPr="00FA3BBE" w:rsidR="00F639D5">
        <w:rPr>
          <w:rFonts w:ascii="Times New Roman" w:hAnsi="Times New Roman"/>
          <w:sz w:val="24"/>
          <w:szCs w:val="24"/>
          <w:highlight w:val="none"/>
        </w:rPr>
        <w:t xml:space="preserve">» </w:t>
      </w:r>
      <w:r w:rsidRPr="00FA3BBE" w:rsidR="001D6B57">
        <w:rPr>
          <w:rFonts w:ascii="Times New Roman" w:hAnsi="Times New Roman"/>
          <w:sz w:val="24"/>
          <w:szCs w:val="24"/>
          <w:highlight w:val="none"/>
        </w:rPr>
        <w:t xml:space="preserve">по гражданскому делу </w:t>
      </w:r>
      <w:r w:rsidRPr="00FA3BBE" w:rsidR="00E33E9D">
        <w:rPr>
          <w:rFonts w:ascii="Times New Roman" w:hAnsi="Times New Roman"/>
          <w:sz w:val="24"/>
          <w:szCs w:val="24"/>
          <w:highlight w:val="none"/>
        </w:rPr>
        <w:t>№2-</w:t>
      </w:r>
      <w:r w:rsidR="00B1558A">
        <w:rPr>
          <w:rFonts w:ascii="Times New Roman" w:hAnsi="Times New Roman"/>
          <w:sz w:val="24"/>
          <w:szCs w:val="24"/>
          <w:highlight w:val="none"/>
        </w:rPr>
        <w:t>5036</w:t>
      </w:r>
      <w:r w:rsidRPr="00FA3BBE" w:rsidR="00E8289E">
        <w:rPr>
          <w:rFonts w:ascii="Times New Roman" w:hAnsi="Times New Roman"/>
          <w:sz w:val="24"/>
          <w:szCs w:val="24"/>
          <w:highlight w:val="none"/>
        </w:rPr>
        <w:t>/2016</w:t>
      </w:r>
      <w:r w:rsidRPr="00FA3BBE" w:rsidR="00E33E9D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9C60B3" w:rsidR="009C60B3">
        <w:rPr>
          <w:rFonts w:ascii="Times New Roman" w:hAnsi="Times New Roman"/>
          <w:sz w:val="24"/>
          <w:szCs w:val="24"/>
          <w:highlight w:val="none"/>
        </w:rPr>
        <w:t xml:space="preserve">по </w:t>
      </w:r>
      <w:r w:rsidRPr="00176F24" w:rsidR="00176F24">
        <w:rPr>
          <w:rFonts w:ascii="Times New Roman" w:hAnsi="Times New Roman"/>
          <w:sz w:val="24"/>
          <w:szCs w:val="24"/>
          <w:highlight w:val="none"/>
        </w:rPr>
        <w:t xml:space="preserve">заявлению ПАО Сбербанк в лице филиала – Московского банка ПАО Сбербанк о выдаче исполнительного листа на принудительное исполнение решения третейского суда от 26 января 2016 г. по иску ПАО Сбербанк в лице филиала – Московского банка ПАО Сбербанк к ООО «Умные игрушки», </w:t>
      </w:r>
      <w:r w:rsidRPr="00176F24" w:rsidR="00176F24">
        <w:rPr>
          <w:rFonts w:ascii="Times New Roman" w:hAnsi="Times New Roman"/>
          <w:sz w:val="24"/>
          <w:szCs w:val="24"/>
          <w:highlight w:val="none"/>
        </w:rPr>
        <w:t>Басонову</w:t>
      </w:r>
      <w:r w:rsidRPr="00176F24" w:rsidR="00176F24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136F03">
        <w:rPr>
          <w:rFonts w:ascii="Times New Roman" w:hAnsi="Times New Roman"/>
          <w:sz w:val="24"/>
          <w:szCs w:val="24"/>
          <w:highlight w:val="none"/>
        </w:rPr>
        <w:t>А.Х.</w:t>
      </w:r>
      <w:r w:rsidRPr="00176F24" w:rsidR="00176F24">
        <w:rPr>
          <w:rFonts w:ascii="Times New Roman" w:hAnsi="Times New Roman"/>
          <w:sz w:val="24"/>
          <w:szCs w:val="24"/>
          <w:highlight w:val="none"/>
        </w:rPr>
        <w:t xml:space="preserve"> о взыскании задолженности по кредитному договору</w:t>
      </w:r>
      <w:r w:rsidRPr="00FA3BBE">
        <w:rPr>
          <w:rFonts w:ascii="Times New Roman" w:hAnsi="Times New Roman"/>
          <w:sz w:val="24"/>
          <w:szCs w:val="24"/>
          <w:highlight w:val="none"/>
        </w:rPr>
        <w:t>.</w:t>
      </w:r>
    </w:p>
    <w:p w:rsidR="00717AC3" w:rsidRPr="00FA3BBE" w:rsidP="009A349D">
      <w:pPr>
        <w:pStyle w:val="a0"/>
        <w:ind w:firstLine="708"/>
        <w:jc w:val="both"/>
      </w:pPr>
      <w:r w:rsidRPr="00FA3BBE">
        <w:rPr>
          <w:highlight w:val="none"/>
        </w:rPr>
        <w:t xml:space="preserve">На определение может быть подана частная жалоба в </w:t>
      </w:r>
      <w:r w:rsidR="00FA3BBE">
        <w:rPr>
          <w:highlight w:val="none"/>
        </w:rPr>
        <w:t xml:space="preserve">Московский городской суд через </w:t>
      </w:r>
      <w:r w:rsidRPr="00FA3BBE">
        <w:rPr>
          <w:highlight w:val="none"/>
        </w:rPr>
        <w:t xml:space="preserve">Замоскворецкий районный суд г. Москвы </w:t>
      </w:r>
      <w:r w:rsidRPr="00FA3BBE" w:rsidR="00E33E9D">
        <w:rPr>
          <w:highlight w:val="none"/>
        </w:rPr>
        <w:t>в течение 15</w:t>
      </w:r>
      <w:r w:rsidRPr="00FA3BBE">
        <w:rPr>
          <w:highlight w:val="none"/>
        </w:rPr>
        <w:t xml:space="preserve"> дней</w:t>
      </w:r>
      <w:r w:rsidRPr="00FA3BBE" w:rsidR="00E33E9D">
        <w:rPr>
          <w:highlight w:val="none"/>
        </w:rPr>
        <w:t xml:space="preserve"> со дня вынесения определения</w:t>
      </w:r>
      <w:r w:rsidRPr="00FA3BBE">
        <w:rPr>
          <w:highlight w:val="none"/>
        </w:rPr>
        <w:t>.</w:t>
      </w:r>
    </w:p>
    <w:p w:rsidR="00717AC3" w:rsidRPr="00FA3BBE" w:rsidP="009A349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7AC3" w:rsidRPr="00FA3BBE" w:rsidP="00FA3BBE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</w:t>
      </w:r>
      <w:r w:rsidRPr="00FA3BBE">
        <w:rPr>
          <w:rFonts w:ascii="Times New Roman" w:hAnsi="Times New Roman"/>
          <w:sz w:val="24"/>
          <w:szCs w:val="24"/>
          <w:highlight w:val="none"/>
        </w:rPr>
        <w:t>удья</w:t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ab/>
        <w:t xml:space="preserve">С.Б. </w:t>
      </w:r>
      <w:r>
        <w:rPr>
          <w:rFonts w:ascii="Times New Roman" w:hAnsi="Times New Roman"/>
          <w:sz w:val="24"/>
          <w:szCs w:val="24"/>
          <w:highlight w:val="none"/>
        </w:rPr>
        <w:t>Ломазов</w:t>
      </w:r>
    </w:p>
    <w:sectPr w:rsidSect="00FA3BBE">
      <w:pgSz w:w="11906" w:h="16838"/>
      <w:pgMar w:top="709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C3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unhideWhenUsed/>
    <w:rsid w:val="00717AC3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">
    <w:name w:val="Основной текст Знак"/>
    <w:link w:val="BodyText"/>
    <w:rsid w:val="00717A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rmal">
    <w:name w:val="ConsNormal"/>
    <w:rsid w:val="00717AC3"/>
    <w:pPr>
      <w:autoSpaceDE w:val="0"/>
      <w:autoSpaceDN w:val="0"/>
      <w:adjustRightInd w:val="0"/>
      <w:ind w:firstLine="720"/>
    </w:pPr>
    <w:rPr>
      <w:rFonts w:ascii="Times New Roman" w:eastAsia="Times New Roman" w:hAnsi="Times New Roman"/>
      <w:sz w:val="26"/>
      <w:szCs w:val="26"/>
    </w:rPr>
  </w:style>
  <w:style w:type="paragraph" w:customStyle="1" w:styleId="a0">
    <w:name w:val="Обычный + по центру"/>
    <w:basedOn w:val="Normal"/>
    <w:rsid w:val="00717AC3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5B7413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