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6B5F36" w14:textId="77777777" w:rsidR="001224CD" w:rsidRPr="005168A1" w:rsidRDefault="004239D0" w:rsidP="001224CD">
      <w:pPr>
        <w:jc w:val="both"/>
        <w:rPr>
          <w:b/>
          <w:sz w:val="24"/>
          <w:szCs w:val="24"/>
        </w:rPr>
      </w:pPr>
      <w:bookmarkStart w:id="0" w:name="_GoBack"/>
      <w:bookmarkEnd w:id="0"/>
      <w:r w:rsidRPr="005168A1">
        <w:rPr>
          <w:sz w:val="24"/>
          <w:szCs w:val="24"/>
        </w:rPr>
        <w:t xml:space="preserve">Судья: </w:t>
      </w:r>
      <w:r>
        <w:rPr>
          <w:sz w:val="24"/>
          <w:szCs w:val="24"/>
        </w:rPr>
        <w:t>Осипова Я.Г</w:t>
      </w:r>
      <w:r w:rsidRPr="00BD6D91">
        <w:rPr>
          <w:sz w:val="24"/>
          <w:szCs w:val="24"/>
        </w:rPr>
        <w:t>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     </w:t>
      </w:r>
      <w:r>
        <w:rPr>
          <w:sz w:val="24"/>
          <w:szCs w:val="24"/>
        </w:rPr>
        <w:t xml:space="preserve">               </w:t>
      </w:r>
      <w:r>
        <w:rPr>
          <w:sz w:val="24"/>
          <w:szCs w:val="24"/>
        </w:rPr>
        <w:t xml:space="preserve">                             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</w:t>
      </w:r>
      <w:r w:rsidRPr="005168A1">
        <w:rPr>
          <w:sz w:val="24"/>
          <w:szCs w:val="24"/>
        </w:rPr>
        <w:t>Дело № 33-</w:t>
      </w:r>
      <w:r>
        <w:rPr>
          <w:sz w:val="24"/>
          <w:szCs w:val="24"/>
        </w:rPr>
        <w:t>1131</w:t>
      </w:r>
    </w:p>
    <w:p w14:paraId="48304793" w14:textId="77777777" w:rsidR="001224CD" w:rsidRPr="005168A1" w:rsidRDefault="004239D0" w:rsidP="001224CD">
      <w:pPr>
        <w:jc w:val="both"/>
        <w:rPr>
          <w:sz w:val="24"/>
          <w:szCs w:val="24"/>
        </w:rPr>
      </w:pPr>
    </w:p>
    <w:p w14:paraId="7F36ABA3" w14:textId="77777777" w:rsidR="001224CD" w:rsidRPr="005168A1" w:rsidRDefault="004239D0" w:rsidP="001224CD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АПЕЛЛЯЦИОННОЕ  </w:t>
      </w:r>
      <w:r w:rsidRPr="005168A1">
        <w:rPr>
          <w:b/>
          <w:sz w:val="24"/>
          <w:szCs w:val="24"/>
        </w:rPr>
        <w:t>ОПРЕДЕЛЕНИЕ</w:t>
      </w:r>
    </w:p>
    <w:p w14:paraId="6F63993A" w14:textId="77777777" w:rsidR="001224CD" w:rsidRPr="005168A1" w:rsidRDefault="004239D0" w:rsidP="001224CD">
      <w:pPr>
        <w:jc w:val="both"/>
        <w:rPr>
          <w:sz w:val="24"/>
          <w:szCs w:val="24"/>
        </w:rPr>
      </w:pPr>
    </w:p>
    <w:p w14:paraId="5AFA4094" w14:textId="77777777" w:rsidR="001224CD" w:rsidRPr="000009CC" w:rsidRDefault="004239D0" w:rsidP="004D6F05">
      <w:pPr>
        <w:ind w:firstLine="709"/>
        <w:jc w:val="both"/>
        <w:rPr>
          <w:b/>
          <w:sz w:val="24"/>
          <w:szCs w:val="24"/>
        </w:rPr>
      </w:pPr>
      <w:r w:rsidRPr="000009CC">
        <w:rPr>
          <w:b/>
          <w:sz w:val="24"/>
          <w:szCs w:val="24"/>
        </w:rPr>
        <w:t>14 января 2019</w:t>
      </w:r>
      <w:r w:rsidRPr="000009CC">
        <w:rPr>
          <w:b/>
          <w:sz w:val="24"/>
          <w:szCs w:val="24"/>
        </w:rPr>
        <w:t xml:space="preserve"> года</w:t>
      </w:r>
    </w:p>
    <w:p w14:paraId="4D8C4701" w14:textId="77777777" w:rsidR="004D6F05" w:rsidRPr="005168A1" w:rsidRDefault="004239D0" w:rsidP="004D6F05">
      <w:pPr>
        <w:ind w:firstLine="709"/>
        <w:jc w:val="both"/>
        <w:rPr>
          <w:sz w:val="24"/>
          <w:szCs w:val="24"/>
        </w:rPr>
      </w:pPr>
    </w:p>
    <w:p w14:paraId="198CD805" w14:textId="77777777" w:rsidR="001224CD" w:rsidRPr="005168A1" w:rsidRDefault="004239D0" w:rsidP="001224CD">
      <w:pPr>
        <w:tabs>
          <w:tab w:val="left" w:pos="720"/>
        </w:tabs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</w:t>
      </w:r>
      <w:r w:rsidRPr="005168A1">
        <w:rPr>
          <w:sz w:val="24"/>
          <w:szCs w:val="24"/>
        </w:rPr>
        <w:t>Судебная коллегия по гражданским делам Московского городского суда</w:t>
      </w:r>
      <w:r>
        <w:rPr>
          <w:sz w:val="24"/>
          <w:szCs w:val="24"/>
        </w:rPr>
        <w:t xml:space="preserve"> </w:t>
      </w:r>
      <w:r w:rsidRPr="005168A1">
        <w:rPr>
          <w:sz w:val="24"/>
          <w:szCs w:val="24"/>
        </w:rPr>
        <w:t>в составе председательствую</w:t>
      </w:r>
      <w:r w:rsidRPr="005168A1">
        <w:rPr>
          <w:sz w:val="24"/>
          <w:szCs w:val="24"/>
        </w:rPr>
        <w:t xml:space="preserve">щего </w:t>
      </w:r>
      <w:r>
        <w:rPr>
          <w:sz w:val="24"/>
          <w:szCs w:val="24"/>
        </w:rPr>
        <w:t>Мищенко О.А.,</w:t>
      </w:r>
    </w:p>
    <w:p w14:paraId="4B47E573" w14:textId="77777777" w:rsidR="001224CD" w:rsidRPr="005168A1" w:rsidRDefault="004239D0" w:rsidP="001224CD">
      <w:pPr>
        <w:jc w:val="both"/>
        <w:rPr>
          <w:sz w:val="24"/>
          <w:szCs w:val="24"/>
        </w:rPr>
      </w:pPr>
      <w:r w:rsidRPr="005168A1">
        <w:rPr>
          <w:sz w:val="24"/>
          <w:szCs w:val="24"/>
        </w:rPr>
        <w:t xml:space="preserve">судей </w:t>
      </w:r>
      <w:r>
        <w:rPr>
          <w:sz w:val="24"/>
          <w:szCs w:val="24"/>
        </w:rPr>
        <w:t>Лебедевой И.Е.</w:t>
      </w:r>
      <w:r>
        <w:rPr>
          <w:sz w:val="24"/>
          <w:szCs w:val="24"/>
        </w:rPr>
        <w:t xml:space="preserve">, </w:t>
      </w:r>
      <w:r>
        <w:rPr>
          <w:sz w:val="24"/>
          <w:szCs w:val="24"/>
        </w:rPr>
        <w:t>Куприенко С.Г.</w:t>
      </w:r>
    </w:p>
    <w:p w14:paraId="203A3802" w14:textId="77777777" w:rsidR="001224CD" w:rsidRPr="005168A1" w:rsidRDefault="004239D0" w:rsidP="001224CD">
      <w:pPr>
        <w:jc w:val="both"/>
        <w:rPr>
          <w:sz w:val="24"/>
          <w:szCs w:val="24"/>
        </w:rPr>
      </w:pPr>
      <w:r w:rsidRPr="005168A1">
        <w:rPr>
          <w:sz w:val="24"/>
          <w:szCs w:val="24"/>
        </w:rPr>
        <w:t xml:space="preserve">при секретаре </w:t>
      </w:r>
      <w:r>
        <w:rPr>
          <w:sz w:val="24"/>
          <w:szCs w:val="24"/>
        </w:rPr>
        <w:t>Трусковской И.Е.,</w:t>
      </w:r>
    </w:p>
    <w:p w14:paraId="74836649" w14:textId="77777777" w:rsidR="001224CD" w:rsidRPr="00385C3E" w:rsidRDefault="004239D0" w:rsidP="001224C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r w:rsidRPr="005168A1">
        <w:rPr>
          <w:sz w:val="24"/>
          <w:szCs w:val="24"/>
        </w:rPr>
        <w:t xml:space="preserve">заслушав в открытом судебном заседании по докладу судьи </w:t>
      </w:r>
      <w:r>
        <w:rPr>
          <w:sz w:val="24"/>
          <w:szCs w:val="24"/>
        </w:rPr>
        <w:t xml:space="preserve">Лебедевой И.Е. </w:t>
      </w:r>
      <w:r w:rsidRPr="005168A1">
        <w:rPr>
          <w:bCs/>
          <w:sz w:val="24"/>
          <w:szCs w:val="24"/>
        </w:rPr>
        <w:t>д</w:t>
      </w:r>
      <w:r>
        <w:rPr>
          <w:bCs/>
          <w:sz w:val="24"/>
          <w:szCs w:val="24"/>
        </w:rPr>
        <w:t>ело по апелляционной</w:t>
      </w:r>
      <w:r w:rsidRPr="005168A1">
        <w:rPr>
          <w:bCs/>
          <w:sz w:val="24"/>
          <w:szCs w:val="24"/>
        </w:rPr>
        <w:t xml:space="preserve"> жалобе</w:t>
      </w:r>
      <w:r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 xml:space="preserve">истца Мудрецовой Т.М. </w:t>
      </w:r>
      <w:r>
        <w:rPr>
          <w:bCs/>
          <w:sz w:val="24"/>
          <w:szCs w:val="24"/>
        </w:rPr>
        <w:t xml:space="preserve">на решение </w:t>
      </w:r>
      <w:r>
        <w:rPr>
          <w:bCs/>
          <w:sz w:val="24"/>
          <w:szCs w:val="24"/>
        </w:rPr>
        <w:t>Нагатинского</w:t>
      </w:r>
      <w:r w:rsidRPr="005168A1">
        <w:rPr>
          <w:bCs/>
          <w:sz w:val="24"/>
          <w:szCs w:val="24"/>
        </w:rPr>
        <w:t xml:space="preserve"> районного су</w:t>
      </w:r>
      <w:r w:rsidRPr="005168A1">
        <w:rPr>
          <w:bCs/>
          <w:sz w:val="24"/>
          <w:szCs w:val="24"/>
        </w:rPr>
        <w:t xml:space="preserve">да г. Москвы от </w:t>
      </w:r>
      <w:r w:rsidRPr="00764A26">
        <w:rPr>
          <w:bCs/>
          <w:sz w:val="24"/>
          <w:szCs w:val="24"/>
        </w:rPr>
        <w:t>ДД.ММ.ГГГГ.</w:t>
      </w:r>
      <w:r w:rsidRPr="005168A1">
        <w:rPr>
          <w:bCs/>
          <w:sz w:val="24"/>
          <w:szCs w:val="24"/>
        </w:rPr>
        <w:t>, которым постановлено:</w:t>
      </w:r>
    </w:p>
    <w:p w14:paraId="6FF7FC3F" w14:textId="77777777" w:rsidR="001224CD" w:rsidRPr="006F4203" w:rsidRDefault="004239D0" w:rsidP="00BD6D91">
      <w:pPr>
        <w:shd w:val="clear" w:color="auto" w:fill="FFFFFF"/>
        <w:spacing w:line="274" w:lineRule="exact"/>
        <w:ind w:left="10" w:firstLine="698"/>
        <w:jc w:val="both"/>
        <w:rPr>
          <w:sz w:val="24"/>
          <w:szCs w:val="24"/>
        </w:rPr>
      </w:pPr>
      <w:r>
        <w:rPr>
          <w:sz w:val="24"/>
          <w:szCs w:val="24"/>
        </w:rPr>
        <w:t>в</w:t>
      </w:r>
      <w:r w:rsidRPr="00927B01">
        <w:rPr>
          <w:sz w:val="24"/>
          <w:szCs w:val="24"/>
        </w:rPr>
        <w:t xml:space="preserve"> удовлетворении исковых требований Мудрецовой Т</w:t>
      </w:r>
      <w:r>
        <w:rPr>
          <w:sz w:val="24"/>
          <w:szCs w:val="24"/>
        </w:rPr>
        <w:t>.</w:t>
      </w:r>
      <w:r w:rsidRPr="00927B01">
        <w:rPr>
          <w:sz w:val="24"/>
          <w:szCs w:val="24"/>
        </w:rPr>
        <w:t>М</w:t>
      </w:r>
      <w:r>
        <w:rPr>
          <w:sz w:val="24"/>
          <w:szCs w:val="24"/>
        </w:rPr>
        <w:t>.</w:t>
      </w:r>
      <w:r w:rsidRPr="00927B01">
        <w:rPr>
          <w:sz w:val="24"/>
          <w:szCs w:val="24"/>
        </w:rPr>
        <w:t xml:space="preserve"> к ПАО «Сбербанк России» о защите прав потребителя - отказать</w:t>
      </w:r>
      <w:r w:rsidRPr="006F4203">
        <w:rPr>
          <w:sz w:val="24"/>
          <w:szCs w:val="24"/>
        </w:rPr>
        <w:t>,</w:t>
      </w:r>
    </w:p>
    <w:p w14:paraId="1794F54D" w14:textId="77777777" w:rsidR="001224CD" w:rsidRPr="006F4203" w:rsidRDefault="004239D0" w:rsidP="001224CD">
      <w:pPr>
        <w:shd w:val="clear" w:color="auto" w:fill="FFFFFF"/>
        <w:spacing w:line="274" w:lineRule="exact"/>
        <w:ind w:left="10" w:right="173"/>
        <w:jc w:val="both"/>
        <w:rPr>
          <w:sz w:val="24"/>
          <w:szCs w:val="24"/>
        </w:rPr>
      </w:pPr>
    </w:p>
    <w:p w14:paraId="48933A8D" w14:textId="77777777" w:rsidR="001224CD" w:rsidRDefault="004239D0" w:rsidP="001224CD">
      <w:pPr>
        <w:jc w:val="center"/>
        <w:rPr>
          <w:b/>
          <w:bCs/>
          <w:sz w:val="24"/>
          <w:szCs w:val="24"/>
        </w:rPr>
      </w:pPr>
      <w:r w:rsidRPr="005168A1">
        <w:rPr>
          <w:b/>
          <w:bCs/>
          <w:sz w:val="24"/>
          <w:szCs w:val="24"/>
        </w:rPr>
        <w:t>УСТАНОВИЛА:</w:t>
      </w:r>
    </w:p>
    <w:p w14:paraId="533A1A2C" w14:textId="77777777" w:rsidR="001224CD" w:rsidRDefault="004239D0" w:rsidP="001224CD">
      <w:pPr>
        <w:jc w:val="center"/>
        <w:rPr>
          <w:b/>
          <w:bCs/>
          <w:sz w:val="24"/>
          <w:szCs w:val="24"/>
        </w:rPr>
      </w:pPr>
    </w:p>
    <w:p w14:paraId="770AF9D9" w14:textId="77777777" w:rsidR="00927B01" w:rsidRPr="00927B01" w:rsidRDefault="004239D0" w:rsidP="00A00286">
      <w:pPr>
        <w:shd w:val="clear" w:color="auto" w:fill="FFFFFF"/>
        <w:tabs>
          <w:tab w:val="left" w:pos="720"/>
        </w:tabs>
        <w:ind w:left="19" w:right="19" w:firstLine="689"/>
        <w:jc w:val="both"/>
        <w:rPr>
          <w:sz w:val="24"/>
          <w:szCs w:val="24"/>
        </w:rPr>
      </w:pPr>
      <w:r w:rsidRPr="00927B01">
        <w:rPr>
          <w:sz w:val="24"/>
          <w:szCs w:val="24"/>
        </w:rPr>
        <w:t>Мудрецова Т.М. обратилась в суд с иском к ПАО «Сбербанк России» о защите прав</w:t>
      </w:r>
      <w:r w:rsidRPr="00927B01">
        <w:rPr>
          <w:sz w:val="24"/>
          <w:szCs w:val="24"/>
        </w:rPr>
        <w:t xml:space="preserve"> потребителя, указав, что </w:t>
      </w:r>
      <w:r w:rsidRPr="00764A26">
        <w:rPr>
          <w:sz w:val="24"/>
          <w:szCs w:val="24"/>
        </w:rPr>
        <w:t>ДД.ММ.ГГГГ.</w:t>
      </w:r>
      <w:r>
        <w:rPr>
          <w:sz w:val="24"/>
          <w:szCs w:val="24"/>
        </w:rPr>
        <w:t xml:space="preserve"> </w:t>
      </w:r>
      <w:r w:rsidRPr="00927B01">
        <w:rPr>
          <w:sz w:val="24"/>
          <w:szCs w:val="24"/>
        </w:rPr>
        <w:t>между ней и акционерным коммерческим Сберегательным Банком Российской Ф</w:t>
      </w:r>
      <w:r>
        <w:rPr>
          <w:sz w:val="24"/>
          <w:szCs w:val="24"/>
        </w:rPr>
        <w:t>едерации был заключен договор №</w:t>
      </w:r>
      <w:r>
        <w:rPr>
          <w:sz w:val="24"/>
          <w:szCs w:val="24"/>
        </w:rPr>
        <w:t>….</w:t>
      </w:r>
      <w:r w:rsidRPr="00927B01">
        <w:rPr>
          <w:sz w:val="24"/>
          <w:szCs w:val="24"/>
        </w:rPr>
        <w:t xml:space="preserve"> о вкладе «До востребования Сбербанка России». </w:t>
      </w:r>
      <w:r w:rsidRPr="00764A26">
        <w:rPr>
          <w:sz w:val="24"/>
          <w:szCs w:val="24"/>
        </w:rPr>
        <w:t>ДД.ММ.ГГГГ.</w:t>
      </w:r>
      <w:r>
        <w:rPr>
          <w:sz w:val="24"/>
          <w:szCs w:val="24"/>
        </w:rPr>
        <w:t xml:space="preserve"> </w:t>
      </w:r>
      <w:r w:rsidRPr="00927B01">
        <w:rPr>
          <w:sz w:val="24"/>
          <w:szCs w:val="24"/>
        </w:rPr>
        <w:t>на основании ее заявления ответчиком ей была выдана деб</w:t>
      </w:r>
      <w:r w:rsidRPr="00927B01">
        <w:rPr>
          <w:sz w:val="24"/>
          <w:szCs w:val="24"/>
        </w:rPr>
        <w:t xml:space="preserve">етовая карта ОАО Сбербанка России Сбербанк-Maestro «Социальная» № </w:t>
      </w:r>
      <w:r>
        <w:rPr>
          <w:sz w:val="24"/>
          <w:szCs w:val="24"/>
        </w:rPr>
        <w:t>…</w:t>
      </w:r>
      <w:r w:rsidRPr="00927B01">
        <w:rPr>
          <w:sz w:val="24"/>
          <w:szCs w:val="24"/>
        </w:rPr>
        <w:t xml:space="preserve"> для зачисления пенсии. Также </w:t>
      </w:r>
      <w:r w:rsidRPr="00764A26">
        <w:rPr>
          <w:sz w:val="24"/>
          <w:szCs w:val="24"/>
        </w:rPr>
        <w:t>ДД.ММ.ГГГГ.</w:t>
      </w:r>
      <w:r>
        <w:rPr>
          <w:sz w:val="24"/>
          <w:szCs w:val="24"/>
        </w:rPr>
        <w:t xml:space="preserve"> </w:t>
      </w:r>
      <w:r w:rsidRPr="00927B01">
        <w:rPr>
          <w:sz w:val="24"/>
          <w:szCs w:val="24"/>
        </w:rPr>
        <w:t xml:space="preserve">между истцом и открытым акционерным обществом «Сбербанк России» был заключен договор № </w:t>
      </w:r>
      <w:r>
        <w:rPr>
          <w:sz w:val="24"/>
          <w:szCs w:val="24"/>
        </w:rPr>
        <w:t>…</w:t>
      </w:r>
      <w:r w:rsidRPr="00927B01">
        <w:rPr>
          <w:sz w:val="24"/>
          <w:szCs w:val="24"/>
        </w:rPr>
        <w:t xml:space="preserve"> по размещению денежных средств во вклад «Пополняй». Процен</w:t>
      </w:r>
      <w:r w:rsidRPr="00927B01">
        <w:rPr>
          <w:sz w:val="24"/>
          <w:szCs w:val="24"/>
        </w:rPr>
        <w:t xml:space="preserve">ты по указанным вкладам перечислялись на счет вышеназванной банковской карты. В период времени с </w:t>
      </w:r>
      <w:r w:rsidRPr="00764A26">
        <w:rPr>
          <w:sz w:val="24"/>
          <w:szCs w:val="24"/>
        </w:rPr>
        <w:t>ДД.ММ.ГГГГ.</w:t>
      </w:r>
      <w:r>
        <w:rPr>
          <w:sz w:val="24"/>
          <w:szCs w:val="24"/>
        </w:rPr>
        <w:t xml:space="preserve"> </w:t>
      </w:r>
      <w:r w:rsidRPr="00927B01">
        <w:rPr>
          <w:sz w:val="24"/>
          <w:szCs w:val="24"/>
        </w:rPr>
        <w:t xml:space="preserve">по </w:t>
      </w:r>
      <w:r w:rsidRPr="00764A26">
        <w:rPr>
          <w:sz w:val="24"/>
          <w:szCs w:val="24"/>
        </w:rPr>
        <w:t>ДД.ММ.ГГГГ.</w:t>
      </w:r>
      <w:r>
        <w:rPr>
          <w:sz w:val="24"/>
          <w:szCs w:val="24"/>
        </w:rPr>
        <w:t xml:space="preserve"> </w:t>
      </w:r>
      <w:r w:rsidRPr="00927B01">
        <w:rPr>
          <w:sz w:val="24"/>
          <w:szCs w:val="24"/>
        </w:rPr>
        <w:t>неустановленным лицом (лицами) с указанной банковской карты были совершены операции по переводу денежных средств через «Сбербанк Онл</w:t>
      </w:r>
      <w:r w:rsidRPr="00927B01">
        <w:rPr>
          <w:sz w:val="24"/>
          <w:szCs w:val="24"/>
        </w:rPr>
        <w:t xml:space="preserve">айн» третьим лицам на общую сумму 308000 рублей. </w:t>
      </w:r>
      <w:r>
        <w:rPr>
          <w:sz w:val="24"/>
          <w:szCs w:val="24"/>
        </w:rPr>
        <w:t xml:space="preserve">Полагает </w:t>
      </w:r>
      <w:r w:rsidRPr="00927B01">
        <w:rPr>
          <w:sz w:val="24"/>
          <w:szCs w:val="24"/>
        </w:rPr>
        <w:t>Банк, открыв истцу счет и выпустив на ее имя карту, за что получал денежное вознаграждение, обязан обеспечить надлежащее хранение денежных средств на счете и также надлежащую защиту индивидуальной б</w:t>
      </w:r>
      <w:r w:rsidRPr="00927B01">
        <w:rPr>
          <w:sz w:val="24"/>
          <w:szCs w:val="24"/>
        </w:rPr>
        <w:t>анковской карты. Отсутствие надлежащей защиты со стороны ответчика индивидуальной банковской карты привело к незаконному списанию денежных средств. При этом, подлинная банковская карта, пин-код находились у истца. Ни карту, ни сведения о пин-к</w:t>
      </w:r>
      <w:r>
        <w:rPr>
          <w:sz w:val="24"/>
          <w:szCs w:val="24"/>
        </w:rPr>
        <w:t>оде она ником</w:t>
      </w:r>
      <w:r>
        <w:rPr>
          <w:sz w:val="24"/>
          <w:szCs w:val="24"/>
        </w:rPr>
        <w:t>у не передавала. Заявление</w:t>
      </w:r>
      <w:r w:rsidRPr="00927B01">
        <w:rPr>
          <w:sz w:val="24"/>
          <w:szCs w:val="24"/>
        </w:rPr>
        <w:t xml:space="preserve"> о прикреплении мобильного телефона к банковской карте не оформляла. Учитывая то, что ответчик в добровольном порядке </w:t>
      </w:r>
      <w:r w:rsidRPr="00764A26">
        <w:rPr>
          <w:sz w:val="24"/>
          <w:szCs w:val="24"/>
        </w:rPr>
        <w:t>ДД.ММ.ГГГГ.</w:t>
      </w:r>
      <w:r>
        <w:rPr>
          <w:sz w:val="24"/>
          <w:szCs w:val="24"/>
        </w:rPr>
        <w:t xml:space="preserve"> </w:t>
      </w:r>
      <w:r w:rsidRPr="00927B01">
        <w:rPr>
          <w:sz w:val="24"/>
          <w:szCs w:val="24"/>
        </w:rPr>
        <w:t xml:space="preserve">возвратил часть денежных средств в размере 108 000 рублей на банковскую карту, </w:t>
      </w:r>
      <w:r>
        <w:rPr>
          <w:sz w:val="24"/>
          <w:szCs w:val="24"/>
        </w:rPr>
        <w:t>и</w:t>
      </w:r>
      <w:r w:rsidRPr="00927B01">
        <w:rPr>
          <w:sz w:val="24"/>
          <w:szCs w:val="24"/>
        </w:rPr>
        <w:t>стец просит взыскать</w:t>
      </w:r>
      <w:r w:rsidRPr="00927B01">
        <w:rPr>
          <w:sz w:val="24"/>
          <w:szCs w:val="24"/>
        </w:rPr>
        <w:t xml:space="preserve"> с публичного акционерного общества «Сбербанк России» в ее пользу денежные средства в размере 200 000 рублей, неустойку в размере 200 000,00 руб., компенсацию морального вреда в размере 50 000 рублей, штраф за несоблюдение в добровольном порядке требования</w:t>
      </w:r>
      <w:r w:rsidRPr="00927B01">
        <w:rPr>
          <w:sz w:val="24"/>
          <w:szCs w:val="24"/>
        </w:rPr>
        <w:t xml:space="preserve"> потребителя.</w:t>
      </w:r>
    </w:p>
    <w:p w14:paraId="7B20014D" w14:textId="77777777" w:rsidR="00927B01" w:rsidRPr="00927B01" w:rsidRDefault="004239D0" w:rsidP="00927B01">
      <w:pPr>
        <w:shd w:val="clear" w:color="auto" w:fill="FFFFFF"/>
        <w:ind w:left="19" w:right="19" w:firstLine="689"/>
        <w:jc w:val="both"/>
        <w:rPr>
          <w:sz w:val="24"/>
          <w:szCs w:val="24"/>
        </w:rPr>
      </w:pPr>
      <w:r w:rsidRPr="00927B01">
        <w:rPr>
          <w:sz w:val="24"/>
          <w:szCs w:val="24"/>
        </w:rPr>
        <w:t xml:space="preserve">Истец Мудрецова Т.М. </w:t>
      </w:r>
      <w:r>
        <w:rPr>
          <w:sz w:val="24"/>
          <w:szCs w:val="24"/>
        </w:rPr>
        <w:t xml:space="preserve">и ее представитель </w:t>
      </w:r>
      <w:r w:rsidRPr="00927B01">
        <w:rPr>
          <w:sz w:val="24"/>
          <w:szCs w:val="24"/>
        </w:rPr>
        <w:t xml:space="preserve">по устному ходатайству Колосков О.Е. </w:t>
      </w:r>
      <w:r>
        <w:rPr>
          <w:sz w:val="24"/>
          <w:szCs w:val="24"/>
        </w:rPr>
        <w:t>в судебное заседание явили</w:t>
      </w:r>
      <w:r w:rsidRPr="00927B01">
        <w:rPr>
          <w:sz w:val="24"/>
          <w:szCs w:val="24"/>
        </w:rPr>
        <w:t>с</w:t>
      </w:r>
      <w:r>
        <w:rPr>
          <w:sz w:val="24"/>
          <w:szCs w:val="24"/>
        </w:rPr>
        <w:t>ь, исковые требования поддержали</w:t>
      </w:r>
      <w:r w:rsidRPr="00927B01">
        <w:rPr>
          <w:sz w:val="24"/>
          <w:szCs w:val="24"/>
        </w:rPr>
        <w:t>.</w:t>
      </w:r>
    </w:p>
    <w:p w14:paraId="15DED066" w14:textId="77777777" w:rsidR="00927B01" w:rsidRDefault="004239D0" w:rsidP="00927B01">
      <w:pPr>
        <w:shd w:val="clear" w:color="auto" w:fill="FFFFFF"/>
        <w:ind w:left="19" w:right="19" w:firstLine="689"/>
        <w:jc w:val="both"/>
        <w:rPr>
          <w:sz w:val="24"/>
          <w:szCs w:val="24"/>
        </w:rPr>
      </w:pPr>
      <w:r w:rsidRPr="00927B01">
        <w:rPr>
          <w:sz w:val="24"/>
          <w:szCs w:val="24"/>
        </w:rPr>
        <w:t xml:space="preserve">Представитель ответчика ПАО «Сбербанк России» по доверенности Петрова А.А. в судебном заседании исковые </w:t>
      </w:r>
      <w:r w:rsidRPr="00927B01">
        <w:rPr>
          <w:sz w:val="24"/>
          <w:szCs w:val="24"/>
        </w:rPr>
        <w:t>требования не признала, просила отказать в их удовлетворении.</w:t>
      </w:r>
    </w:p>
    <w:p w14:paraId="1FEDA269" w14:textId="77777777" w:rsidR="001224CD" w:rsidRPr="005168A1" w:rsidRDefault="004239D0" w:rsidP="00927B01">
      <w:pPr>
        <w:shd w:val="clear" w:color="auto" w:fill="FFFFFF"/>
        <w:ind w:left="19" w:right="19" w:firstLine="689"/>
        <w:jc w:val="both"/>
        <w:rPr>
          <w:sz w:val="24"/>
          <w:szCs w:val="24"/>
        </w:rPr>
      </w:pPr>
      <w:r w:rsidRPr="005168A1">
        <w:rPr>
          <w:sz w:val="24"/>
          <w:szCs w:val="24"/>
        </w:rPr>
        <w:t xml:space="preserve">Судом постановлено </w:t>
      </w:r>
      <w:r>
        <w:rPr>
          <w:sz w:val="24"/>
          <w:szCs w:val="24"/>
        </w:rPr>
        <w:t>выше</w:t>
      </w:r>
      <w:r w:rsidRPr="005168A1">
        <w:rPr>
          <w:sz w:val="24"/>
          <w:szCs w:val="24"/>
        </w:rPr>
        <w:t>указанное</w:t>
      </w:r>
      <w:r>
        <w:rPr>
          <w:sz w:val="24"/>
          <w:szCs w:val="24"/>
        </w:rPr>
        <w:t xml:space="preserve"> </w:t>
      </w:r>
      <w:r w:rsidRPr="005168A1">
        <w:rPr>
          <w:sz w:val="24"/>
          <w:szCs w:val="24"/>
        </w:rPr>
        <w:t>решение, об отмене которого просит</w:t>
      </w:r>
      <w:r w:rsidRPr="005168A1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>истец Мудрецова Т.М.</w:t>
      </w:r>
      <w:r>
        <w:rPr>
          <w:bCs/>
          <w:sz w:val="24"/>
          <w:szCs w:val="24"/>
        </w:rPr>
        <w:t xml:space="preserve"> </w:t>
      </w:r>
      <w:r w:rsidRPr="005168A1">
        <w:rPr>
          <w:sz w:val="24"/>
          <w:szCs w:val="24"/>
        </w:rPr>
        <w:t>по доводам апелляционной жалобы</w:t>
      </w:r>
      <w:r>
        <w:rPr>
          <w:sz w:val="24"/>
          <w:szCs w:val="24"/>
        </w:rPr>
        <w:t xml:space="preserve">, ссылаясь </w:t>
      </w:r>
      <w:r>
        <w:rPr>
          <w:sz w:val="24"/>
          <w:szCs w:val="24"/>
        </w:rPr>
        <w:t xml:space="preserve">на </w:t>
      </w:r>
      <w:r>
        <w:rPr>
          <w:sz w:val="24"/>
          <w:szCs w:val="24"/>
        </w:rPr>
        <w:t xml:space="preserve">нарушение </w:t>
      </w:r>
      <w:r>
        <w:rPr>
          <w:sz w:val="24"/>
          <w:szCs w:val="24"/>
        </w:rPr>
        <w:t xml:space="preserve">норм </w:t>
      </w:r>
      <w:r>
        <w:rPr>
          <w:sz w:val="24"/>
          <w:szCs w:val="24"/>
        </w:rPr>
        <w:t>материального</w:t>
      </w:r>
      <w:r>
        <w:rPr>
          <w:sz w:val="24"/>
          <w:szCs w:val="24"/>
        </w:rPr>
        <w:t xml:space="preserve"> и процессуального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права</w:t>
      </w:r>
      <w:r>
        <w:rPr>
          <w:sz w:val="24"/>
          <w:szCs w:val="24"/>
        </w:rPr>
        <w:t>, несоот</w:t>
      </w:r>
      <w:r>
        <w:rPr>
          <w:sz w:val="24"/>
          <w:szCs w:val="24"/>
        </w:rPr>
        <w:t>ветствие выводов, изложенных в решении суда обстоятельствам по делу.</w:t>
      </w:r>
    </w:p>
    <w:p w14:paraId="7A7C6950" w14:textId="77777777" w:rsidR="001224CD" w:rsidRPr="005168A1" w:rsidRDefault="004239D0" w:rsidP="001224CD">
      <w:pPr>
        <w:tabs>
          <w:tab w:val="left" w:pos="720"/>
        </w:tabs>
        <w:ind w:firstLine="708"/>
        <w:jc w:val="both"/>
        <w:rPr>
          <w:sz w:val="24"/>
          <w:szCs w:val="24"/>
        </w:rPr>
      </w:pPr>
      <w:r w:rsidRPr="005168A1">
        <w:rPr>
          <w:sz w:val="24"/>
          <w:szCs w:val="24"/>
        </w:rPr>
        <w:lastRenderedPageBreak/>
        <w:t xml:space="preserve">Судебная коллегия, </w:t>
      </w:r>
      <w:r>
        <w:rPr>
          <w:sz w:val="24"/>
          <w:szCs w:val="24"/>
        </w:rPr>
        <w:t xml:space="preserve">заслушав объяснения </w:t>
      </w:r>
      <w:r>
        <w:rPr>
          <w:sz w:val="24"/>
          <w:szCs w:val="24"/>
        </w:rPr>
        <w:t>истца</w:t>
      </w:r>
      <w:r>
        <w:rPr>
          <w:sz w:val="24"/>
          <w:szCs w:val="24"/>
        </w:rPr>
        <w:t xml:space="preserve"> Мудрецовой Т.М. и ее представителя Мудрецовой В.А., поддержавших</w:t>
      </w:r>
      <w:r>
        <w:rPr>
          <w:sz w:val="24"/>
          <w:szCs w:val="24"/>
        </w:rPr>
        <w:t xml:space="preserve"> доводы апелляционной жалобы</w:t>
      </w:r>
      <w:r>
        <w:rPr>
          <w:sz w:val="24"/>
          <w:szCs w:val="24"/>
        </w:rPr>
        <w:t>,</w:t>
      </w:r>
      <w:r>
        <w:rPr>
          <w:sz w:val="24"/>
          <w:szCs w:val="24"/>
        </w:rPr>
        <w:t xml:space="preserve"> представителя ответчика по доверенности Петровой</w:t>
      </w:r>
      <w:r>
        <w:rPr>
          <w:sz w:val="24"/>
          <w:szCs w:val="24"/>
        </w:rPr>
        <w:t xml:space="preserve"> А.А., возражавшей против удовлетворения жалобы,</w:t>
      </w:r>
      <w:r>
        <w:rPr>
          <w:sz w:val="24"/>
          <w:szCs w:val="24"/>
        </w:rPr>
        <w:t xml:space="preserve"> </w:t>
      </w:r>
      <w:r w:rsidRPr="004D6F05">
        <w:rPr>
          <w:sz w:val="24"/>
          <w:szCs w:val="24"/>
        </w:rPr>
        <w:t xml:space="preserve">изучив материалы дела, </w:t>
      </w:r>
      <w:r>
        <w:rPr>
          <w:sz w:val="24"/>
          <w:szCs w:val="24"/>
        </w:rPr>
        <w:t xml:space="preserve"> </w:t>
      </w:r>
      <w:r w:rsidRPr="005168A1">
        <w:rPr>
          <w:sz w:val="24"/>
          <w:szCs w:val="24"/>
        </w:rPr>
        <w:t>обсудив доводы апелляционной жалобы</w:t>
      </w:r>
      <w:r>
        <w:rPr>
          <w:sz w:val="24"/>
          <w:szCs w:val="24"/>
        </w:rPr>
        <w:t>,</w:t>
      </w:r>
      <w:r w:rsidRPr="005168A1">
        <w:rPr>
          <w:sz w:val="24"/>
          <w:szCs w:val="24"/>
        </w:rPr>
        <w:t xml:space="preserve"> находит, что решение </w:t>
      </w:r>
      <w:r>
        <w:rPr>
          <w:sz w:val="24"/>
          <w:szCs w:val="24"/>
        </w:rPr>
        <w:t xml:space="preserve">суда </w:t>
      </w:r>
      <w:r w:rsidRPr="005168A1">
        <w:rPr>
          <w:sz w:val="24"/>
          <w:szCs w:val="24"/>
        </w:rPr>
        <w:t xml:space="preserve">подлежит оставлению без изменения, как постановленное </w:t>
      </w:r>
      <w:r>
        <w:rPr>
          <w:sz w:val="24"/>
          <w:szCs w:val="24"/>
        </w:rPr>
        <w:t>в</w:t>
      </w:r>
      <w:r w:rsidRPr="005168A1">
        <w:rPr>
          <w:sz w:val="24"/>
          <w:szCs w:val="24"/>
        </w:rPr>
        <w:t xml:space="preserve"> соответствии с требованиями закона и</w:t>
      </w:r>
      <w:r>
        <w:rPr>
          <w:sz w:val="24"/>
          <w:szCs w:val="24"/>
        </w:rPr>
        <w:t xml:space="preserve"> фактическими  обстоятельств</w:t>
      </w:r>
      <w:r>
        <w:rPr>
          <w:sz w:val="24"/>
          <w:szCs w:val="24"/>
        </w:rPr>
        <w:t>ами</w:t>
      </w:r>
      <w:r w:rsidRPr="005168A1">
        <w:rPr>
          <w:sz w:val="24"/>
          <w:szCs w:val="24"/>
        </w:rPr>
        <w:t xml:space="preserve">  дела.</w:t>
      </w:r>
    </w:p>
    <w:p w14:paraId="11E113BB" w14:textId="77777777" w:rsidR="006966F3" w:rsidRPr="006966F3" w:rsidRDefault="004239D0" w:rsidP="006966F3">
      <w:pPr>
        <w:ind w:right="-5" w:firstLine="709"/>
        <w:jc w:val="both"/>
        <w:rPr>
          <w:sz w:val="24"/>
          <w:szCs w:val="24"/>
        </w:rPr>
      </w:pPr>
      <w:r w:rsidRPr="003526A0">
        <w:rPr>
          <w:sz w:val="24"/>
          <w:szCs w:val="24"/>
        </w:rPr>
        <w:t>Судом перв</w:t>
      </w:r>
      <w:r>
        <w:rPr>
          <w:sz w:val="24"/>
          <w:szCs w:val="24"/>
        </w:rPr>
        <w:t>ой инстанции установлено</w:t>
      </w:r>
      <w:r>
        <w:rPr>
          <w:sz w:val="24"/>
          <w:szCs w:val="24"/>
        </w:rPr>
        <w:t xml:space="preserve"> и подтверждается материалами дела</w:t>
      </w:r>
      <w:r>
        <w:rPr>
          <w:sz w:val="24"/>
          <w:szCs w:val="24"/>
        </w:rPr>
        <w:t xml:space="preserve">, что </w:t>
      </w:r>
      <w:r w:rsidRPr="00764A26">
        <w:rPr>
          <w:sz w:val="24"/>
          <w:szCs w:val="24"/>
        </w:rPr>
        <w:t>ДД.ММ.ГГГГ.</w:t>
      </w:r>
      <w:r w:rsidRPr="006966F3">
        <w:rPr>
          <w:sz w:val="24"/>
          <w:szCs w:val="24"/>
        </w:rPr>
        <w:t xml:space="preserve"> между ПАО Сбербанк и Мудрецовой Т.М. был заключен договор банковского обслуживания № </w:t>
      </w:r>
      <w:r>
        <w:rPr>
          <w:sz w:val="24"/>
          <w:szCs w:val="24"/>
        </w:rPr>
        <w:t>..</w:t>
      </w:r>
      <w:r w:rsidRPr="006966F3">
        <w:rPr>
          <w:sz w:val="24"/>
          <w:szCs w:val="24"/>
        </w:rPr>
        <w:t xml:space="preserve">. </w:t>
      </w:r>
    </w:p>
    <w:p w14:paraId="02BEB58B" w14:textId="77777777" w:rsidR="006966F3" w:rsidRPr="006966F3" w:rsidRDefault="004239D0" w:rsidP="006966F3">
      <w:pPr>
        <w:ind w:right="-5" w:firstLine="709"/>
        <w:jc w:val="both"/>
        <w:rPr>
          <w:sz w:val="24"/>
          <w:szCs w:val="24"/>
        </w:rPr>
      </w:pPr>
      <w:r w:rsidRPr="006966F3">
        <w:rPr>
          <w:sz w:val="24"/>
          <w:szCs w:val="24"/>
        </w:rPr>
        <w:t>Согласно заявлению на банковское обслуживание  Мудрецова Т.М. подтвер</w:t>
      </w:r>
      <w:r w:rsidRPr="006966F3">
        <w:rPr>
          <w:sz w:val="24"/>
          <w:szCs w:val="24"/>
        </w:rPr>
        <w:t>дила свое согласие с Условиями банковского обслуживания физических лиц  Сбербанка России ОАО и обязалась их выполнять, присоединилась к ним.</w:t>
      </w:r>
    </w:p>
    <w:p w14:paraId="69474958" w14:textId="77777777" w:rsidR="006966F3" w:rsidRPr="006966F3" w:rsidRDefault="004239D0" w:rsidP="006966F3">
      <w:pPr>
        <w:ind w:right="-5" w:firstLine="709"/>
        <w:jc w:val="both"/>
        <w:rPr>
          <w:sz w:val="24"/>
          <w:szCs w:val="24"/>
        </w:rPr>
      </w:pPr>
      <w:r w:rsidRPr="006966F3">
        <w:rPr>
          <w:sz w:val="24"/>
          <w:szCs w:val="24"/>
        </w:rPr>
        <w:t>Согласно Условиям обязательным условием для заключения договора банковского обслуживания является наличие у клиента</w:t>
      </w:r>
      <w:r w:rsidRPr="006966F3">
        <w:rPr>
          <w:sz w:val="24"/>
          <w:szCs w:val="24"/>
        </w:rPr>
        <w:t xml:space="preserve"> счета карты в рублях, к которому выпускается карта (п. 1.9 Условий).</w:t>
      </w:r>
    </w:p>
    <w:p w14:paraId="6ED5A97B" w14:textId="77777777" w:rsidR="006966F3" w:rsidRPr="006966F3" w:rsidRDefault="004239D0" w:rsidP="006966F3">
      <w:pPr>
        <w:ind w:right="-5" w:firstLine="709"/>
        <w:jc w:val="both"/>
        <w:rPr>
          <w:sz w:val="24"/>
          <w:szCs w:val="24"/>
        </w:rPr>
      </w:pPr>
      <w:r w:rsidRPr="006966F3">
        <w:rPr>
          <w:sz w:val="24"/>
          <w:szCs w:val="24"/>
        </w:rPr>
        <w:t>Действие договора банковского обслуживания распространяется на счета карт, открытые как до, так и после заключения Договора, а также на вклады, обезличенные металлические счета, услуги п</w:t>
      </w:r>
      <w:r w:rsidRPr="006966F3">
        <w:rPr>
          <w:sz w:val="24"/>
          <w:szCs w:val="24"/>
        </w:rPr>
        <w:t>редоставления в аренду индивидуального банковского сейфа и иные услуги (п. 1.10 Условий).</w:t>
      </w:r>
    </w:p>
    <w:p w14:paraId="15D3D5D6" w14:textId="77777777" w:rsidR="006966F3" w:rsidRPr="006966F3" w:rsidRDefault="004239D0" w:rsidP="006966F3">
      <w:pPr>
        <w:ind w:right="-5" w:firstLine="709"/>
        <w:jc w:val="both"/>
        <w:rPr>
          <w:sz w:val="24"/>
          <w:szCs w:val="24"/>
        </w:rPr>
      </w:pPr>
      <w:r w:rsidRPr="006966F3">
        <w:rPr>
          <w:sz w:val="24"/>
          <w:szCs w:val="24"/>
        </w:rPr>
        <w:t>Мудрецова Т.М. является владель</w:t>
      </w:r>
      <w:r>
        <w:rPr>
          <w:sz w:val="24"/>
          <w:szCs w:val="24"/>
        </w:rPr>
        <w:t>цем вклада «Пополняй» счет №</w:t>
      </w:r>
      <w:r>
        <w:rPr>
          <w:sz w:val="24"/>
          <w:szCs w:val="24"/>
        </w:rPr>
        <w:t>…</w:t>
      </w:r>
      <w:r w:rsidRPr="006966F3">
        <w:rPr>
          <w:sz w:val="24"/>
          <w:szCs w:val="24"/>
        </w:rPr>
        <w:t>, в</w:t>
      </w:r>
      <w:r>
        <w:rPr>
          <w:sz w:val="24"/>
          <w:szCs w:val="24"/>
        </w:rPr>
        <w:t>клада «До востребования» счет №</w:t>
      </w:r>
      <w:r>
        <w:rPr>
          <w:sz w:val="24"/>
          <w:szCs w:val="24"/>
        </w:rPr>
        <w:t>…</w:t>
      </w:r>
      <w:r w:rsidRPr="006966F3">
        <w:rPr>
          <w:sz w:val="24"/>
          <w:szCs w:val="24"/>
        </w:rPr>
        <w:t xml:space="preserve"> и держателем банков</w:t>
      </w:r>
      <w:r>
        <w:rPr>
          <w:sz w:val="24"/>
          <w:szCs w:val="24"/>
        </w:rPr>
        <w:t>ской карты Сбербанк - Maestro №</w:t>
      </w:r>
      <w:r>
        <w:rPr>
          <w:sz w:val="24"/>
          <w:szCs w:val="24"/>
        </w:rPr>
        <w:t>...</w:t>
      </w:r>
      <w:r w:rsidRPr="006966F3">
        <w:rPr>
          <w:sz w:val="24"/>
          <w:szCs w:val="24"/>
        </w:rPr>
        <w:t xml:space="preserve"> (счет № </w:t>
      </w:r>
      <w:r>
        <w:rPr>
          <w:sz w:val="24"/>
          <w:szCs w:val="24"/>
        </w:rPr>
        <w:t>..</w:t>
      </w:r>
      <w:r w:rsidRPr="006966F3">
        <w:rPr>
          <w:sz w:val="24"/>
          <w:szCs w:val="24"/>
        </w:rPr>
        <w:t>).</w:t>
      </w:r>
    </w:p>
    <w:p w14:paraId="7ABF39D9" w14:textId="77777777" w:rsidR="006966F3" w:rsidRPr="006966F3" w:rsidRDefault="004239D0" w:rsidP="006966F3">
      <w:pPr>
        <w:ind w:right="-5" w:firstLine="709"/>
        <w:jc w:val="both"/>
        <w:rPr>
          <w:sz w:val="24"/>
          <w:szCs w:val="24"/>
        </w:rPr>
      </w:pPr>
      <w:r w:rsidRPr="006966F3">
        <w:rPr>
          <w:sz w:val="24"/>
          <w:szCs w:val="24"/>
        </w:rPr>
        <w:t>Пор</w:t>
      </w:r>
      <w:r w:rsidRPr="006966F3">
        <w:rPr>
          <w:sz w:val="24"/>
          <w:szCs w:val="24"/>
        </w:rPr>
        <w:t xml:space="preserve">ядок использования указанных счетов регулируется Условиями договора банковского обслуживания № </w:t>
      </w:r>
      <w:r>
        <w:rPr>
          <w:sz w:val="24"/>
          <w:szCs w:val="24"/>
        </w:rPr>
        <w:t>…</w:t>
      </w:r>
      <w:r w:rsidRPr="006966F3">
        <w:rPr>
          <w:sz w:val="24"/>
          <w:szCs w:val="24"/>
        </w:rPr>
        <w:t xml:space="preserve"> от </w:t>
      </w:r>
      <w:r w:rsidRPr="00764A26">
        <w:rPr>
          <w:sz w:val="24"/>
          <w:szCs w:val="24"/>
        </w:rPr>
        <w:t>ДД.ММ.ГГГГ.</w:t>
      </w:r>
      <w:r w:rsidRPr="006966F3">
        <w:rPr>
          <w:sz w:val="24"/>
          <w:szCs w:val="24"/>
        </w:rPr>
        <w:t>.</w:t>
      </w:r>
    </w:p>
    <w:p w14:paraId="151B2223" w14:textId="77777777" w:rsidR="006966F3" w:rsidRPr="006966F3" w:rsidRDefault="004239D0" w:rsidP="006966F3">
      <w:pPr>
        <w:ind w:right="-5" w:firstLine="709"/>
        <w:jc w:val="both"/>
        <w:rPr>
          <w:sz w:val="24"/>
          <w:szCs w:val="24"/>
        </w:rPr>
      </w:pPr>
      <w:r w:rsidRPr="006966F3">
        <w:rPr>
          <w:sz w:val="24"/>
          <w:szCs w:val="24"/>
        </w:rPr>
        <w:t>Согласно п. 1.2 Условий (Приложение № 2) Клиенту предоставляется возможность проведения банковских операций через удаленные каналы обслуживания</w:t>
      </w:r>
      <w:r w:rsidRPr="006966F3">
        <w:rPr>
          <w:sz w:val="24"/>
          <w:szCs w:val="24"/>
        </w:rPr>
        <w:t>, в частности систему «Мобильный банк» и систему «Сбербанк ОнЛ@йн».</w:t>
      </w:r>
    </w:p>
    <w:p w14:paraId="4CF94632" w14:textId="77777777" w:rsidR="006966F3" w:rsidRPr="006966F3" w:rsidRDefault="004239D0" w:rsidP="006966F3">
      <w:pPr>
        <w:ind w:right="-5" w:firstLine="709"/>
        <w:jc w:val="both"/>
        <w:rPr>
          <w:sz w:val="24"/>
          <w:szCs w:val="24"/>
        </w:rPr>
      </w:pPr>
      <w:r w:rsidRPr="006966F3">
        <w:rPr>
          <w:sz w:val="24"/>
          <w:szCs w:val="24"/>
        </w:rPr>
        <w:t>Услуга «Сбербанк Онл@йн» - услуга дистанционного доступа клиента к своим счетам/вкладам и другим продуктам в Банке, предоставляемая Банком клиенту через глобальную информационно-телекоммун</w:t>
      </w:r>
      <w:r w:rsidRPr="006966F3">
        <w:rPr>
          <w:sz w:val="24"/>
          <w:szCs w:val="24"/>
        </w:rPr>
        <w:t>икационную сеть Интернет (п. 3.2 Условий Приложение № 2).</w:t>
      </w:r>
    </w:p>
    <w:p w14:paraId="1206CFD2" w14:textId="77777777" w:rsidR="006966F3" w:rsidRPr="006966F3" w:rsidRDefault="004239D0" w:rsidP="006966F3">
      <w:pPr>
        <w:ind w:right="-5" w:firstLine="709"/>
        <w:jc w:val="both"/>
        <w:rPr>
          <w:sz w:val="24"/>
          <w:szCs w:val="24"/>
        </w:rPr>
      </w:pPr>
      <w:r w:rsidRPr="006966F3">
        <w:rPr>
          <w:sz w:val="24"/>
          <w:szCs w:val="24"/>
        </w:rPr>
        <w:t>Услуга «Мобильный банк» - услуга дистанционного доступа клиента к своим счетам/вкладам и другим продуктам в Банке, предоставляемая банком клиенту с использованием мобильной связи (по номеру(ам) моби</w:t>
      </w:r>
      <w:r w:rsidRPr="006966F3">
        <w:rPr>
          <w:sz w:val="24"/>
          <w:szCs w:val="24"/>
        </w:rPr>
        <w:t>льного(ых) телефона(ов)) (п. 2.2 Приложения № 2).</w:t>
      </w:r>
    </w:p>
    <w:p w14:paraId="2A5F7518" w14:textId="77777777" w:rsidR="006966F3" w:rsidRPr="006966F3" w:rsidRDefault="004239D0" w:rsidP="006966F3">
      <w:pPr>
        <w:ind w:right="-5" w:firstLine="709"/>
        <w:jc w:val="both"/>
        <w:rPr>
          <w:sz w:val="24"/>
          <w:szCs w:val="24"/>
        </w:rPr>
      </w:pPr>
      <w:r w:rsidRPr="006966F3">
        <w:rPr>
          <w:sz w:val="24"/>
          <w:szCs w:val="24"/>
        </w:rPr>
        <w:t>Средства доступа Клиента к своим счетам/вкладам посредством «Мобильного банка», «Сбербанк ОнЛ@йн», установлены как набор средств, выдаваемых/определяемых Банком для идентификации и аутентификации Клиента че</w:t>
      </w:r>
      <w:r w:rsidRPr="006966F3">
        <w:rPr>
          <w:sz w:val="24"/>
          <w:szCs w:val="24"/>
        </w:rPr>
        <w:t>рез удаленные каналы обслуживания. Средством доступа к услуге «Мобильный банк» является номер мобильного телефона, к системе «Сбербанк ОнЛ@йн» - идентификатор пользователя и/или логин, постоянный пароль, одноразовые пароли.</w:t>
      </w:r>
    </w:p>
    <w:p w14:paraId="2B1BF056" w14:textId="77777777" w:rsidR="006966F3" w:rsidRPr="006966F3" w:rsidRDefault="004239D0" w:rsidP="006966F3">
      <w:pPr>
        <w:ind w:right="-5" w:firstLine="709"/>
        <w:jc w:val="both"/>
        <w:rPr>
          <w:sz w:val="24"/>
          <w:szCs w:val="24"/>
        </w:rPr>
      </w:pPr>
      <w:r w:rsidRPr="006966F3">
        <w:rPr>
          <w:sz w:val="24"/>
          <w:szCs w:val="24"/>
        </w:rPr>
        <w:t>Согласно пункту 4.9. Условий бан</w:t>
      </w:r>
      <w:r w:rsidRPr="006966F3">
        <w:rPr>
          <w:sz w:val="24"/>
          <w:szCs w:val="24"/>
        </w:rPr>
        <w:t>ковского обслуживания операции по перечислению (списанию) денежных средств со счетов/вкладов Клиента осуществляются исключительно на основании заявления, поручения и/или распоряжения Клиента, оформленного по установленной Банком форме, подписанного Клиенто</w:t>
      </w:r>
      <w:r w:rsidRPr="006966F3">
        <w:rPr>
          <w:sz w:val="24"/>
          <w:szCs w:val="24"/>
        </w:rPr>
        <w:t>м собственноручно, либо составленного с использованием способов идентификации и аутентификации, определенных Договором.</w:t>
      </w:r>
    </w:p>
    <w:p w14:paraId="69DFEC2E" w14:textId="77777777" w:rsidR="006966F3" w:rsidRPr="006966F3" w:rsidRDefault="004239D0" w:rsidP="006966F3">
      <w:pPr>
        <w:ind w:right="-5" w:firstLine="709"/>
        <w:jc w:val="both"/>
        <w:rPr>
          <w:sz w:val="24"/>
          <w:szCs w:val="24"/>
        </w:rPr>
      </w:pPr>
      <w:r w:rsidRPr="006966F3">
        <w:rPr>
          <w:sz w:val="24"/>
          <w:szCs w:val="24"/>
        </w:rPr>
        <w:t>Согласно п. 3.7 Условий Приложения № 1 документы, оформленные при совершении операций по карте, могут быть подписаны личной подписью дер</w:t>
      </w:r>
      <w:r w:rsidRPr="006966F3">
        <w:rPr>
          <w:sz w:val="24"/>
          <w:szCs w:val="24"/>
        </w:rPr>
        <w:t>жателя либо составлены с использованием аналога собственноручной подписи держателя:</w:t>
      </w:r>
      <w:r w:rsidRPr="006966F3">
        <w:rPr>
          <w:sz w:val="24"/>
          <w:szCs w:val="24"/>
        </w:rPr>
        <w:tab/>
        <w:t xml:space="preserve">ПИНа, </w:t>
      </w:r>
      <w:r w:rsidRPr="006966F3">
        <w:rPr>
          <w:sz w:val="24"/>
          <w:szCs w:val="24"/>
        </w:rPr>
        <w:lastRenderedPageBreak/>
        <w:t xml:space="preserve">кодов, сформированных на основании биометрических данных держателя карты, постоянного/одноразового пароля. </w:t>
      </w:r>
    </w:p>
    <w:p w14:paraId="4E7491DA" w14:textId="77777777" w:rsidR="006966F3" w:rsidRPr="006966F3" w:rsidRDefault="004239D0" w:rsidP="006966F3">
      <w:pPr>
        <w:ind w:right="-5" w:firstLine="709"/>
        <w:jc w:val="both"/>
        <w:rPr>
          <w:sz w:val="24"/>
          <w:szCs w:val="24"/>
        </w:rPr>
      </w:pPr>
      <w:r w:rsidRPr="006966F3">
        <w:rPr>
          <w:sz w:val="24"/>
          <w:szCs w:val="24"/>
        </w:rPr>
        <w:t xml:space="preserve"> То есть операции по перечислению (списанию) денежных сред</w:t>
      </w:r>
      <w:r w:rsidRPr="006966F3">
        <w:rPr>
          <w:sz w:val="24"/>
          <w:szCs w:val="24"/>
        </w:rPr>
        <w:t>ств со счетов/вкладов Клиента осуществляются исключительно на основании заявления, поручения и/или распоряжения Клиента, оформленного по установленной Банком ферме, подписанного Клиентом собственноручно, либо составленного с использованием способов идентиф</w:t>
      </w:r>
      <w:r w:rsidRPr="006966F3">
        <w:rPr>
          <w:sz w:val="24"/>
          <w:szCs w:val="24"/>
        </w:rPr>
        <w:t>икации и аутентификации, определенных Договором.</w:t>
      </w:r>
    </w:p>
    <w:p w14:paraId="690C3CAC" w14:textId="77777777" w:rsidR="006966F3" w:rsidRPr="006966F3" w:rsidRDefault="004239D0" w:rsidP="006966F3">
      <w:pPr>
        <w:ind w:right="-5" w:firstLine="709"/>
        <w:jc w:val="both"/>
        <w:rPr>
          <w:sz w:val="24"/>
          <w:szCs w:val="24"/>
        </w:rPr>
      </w:pPr>
      <w:r w:rsidRPr="006966F3">
        <w:rPr>
          <w:sz w:val="24"/>
          <w:szCs w:val="24"/>
        </w:rPr>
        <w:t>Основанием для предоставления услуг проведения банковских операций в системе «Сбербанк ОнЛ@йн» является подключение Клиента к системе «Сбербанк ОнЛ@йн» путем получения Идентификатора пользователя и постоянно</w:t>
      </w:r>
      <w:r w:rsidRPr="006966F3">
        <w:rPr>
          <w:sz w:val="24"/>
          <w:szCs w:val="24"/>
        </w:rPr>
        <w:t>го пароля (через устройство самообслуживания Банка с использованием Карты и вводом ПИНа, самостоятельно через удаленную регистрацию на сайте Банка или через Контактный Центр Банка) (п.п. 1.3, 3.7 Условий Приложение №2). Услуги предоставляются при условии п</w:t>
      </w:r>
      <w:r w:rsidRPr="006966F3">
        <w:rPr>
          <w:sz w:val="24"/>
          <w:szCs w:val="24"/>
        </w:rPr>
        <w:t>оложительной идентификации и аутентификации Клиента на основании идентификатора пользователя и постоянного пароля.</w:t>
      </w:r>
    </w:p>
    <w:p w14:paraId="15808294" w14:textId="77777777" w:rsidR="006966F3" w:rsidRPr="006966F3" w:rsidRDefault="004239D0" w:rsidP="000009CC">
      <w:pPr>
        <w:tabs>
          <w:tab w:val="left" w:pos="720"/>
        </w:tabs>
        <w:ind w:right="-5" w:firstLine="709"/>
        <w:jc w:val="both"/>
        <w:rPr>
          <w:sz w:val="24"/>
          <w:szCs w:val="24"/>
        </w:rPr>
      </w:pPr>
      <w:r w:rsidRPr="006966F3">
        <w:rPr>
          <w:sz w:val="24"/>
          <w:szCs w:val="24"/>
        </w:rPr>
        <w:t>В соответствии с п. 3.9 Условий (Приложения №2) Клиент соглашается с тем, что постоянный и одноразовый пароли являются аналогом собственноруч</w:t>
      </w:r>
      <w:r w:rsidRPr="006966F3">
        <w:rPr>
          <w:sz w:val="24"/>
          <w:szCs w:val="24"/>
        </w:rPr>
        <w:t>ной подписи. Электронные документы, подтвержденные постоянным и/или одноразовым паролем, признаются Банком и Клиентом равнозначными документам на бумажном носителе и могут служить доказательством в суде. Указанные документы являются основанием для проведен</w:t>
      </w:r>
      <w:r w:rsidRPr="006966F3">
        <w:rPr>
          <w:sz w:val="24"/>
          <w:szCs w:val="24"/>
        </w:rPr>
        <w:t>ия Банком операций и могут подтверждать факт заключения, исполнения, расторжения договоров и совершения иных действий (сделок). Сделки, заключенные путем передачи в Банк распоряжений Клиента, подтвержденных с применением средств идентификации и аутентифика</w:t>
      </w:r>
      <w:r w:rsidRPr="006966F3">
        <w:rPr>
          <w:sz w:val="24"/>
          <w:szCs w:val="24"/>
        </w:rPr>
        <w:t xml:space="preserve">ции Клиента, предусмотренных ДБО, удовлетворяют требованиям совершения сделок в простой письменной форме в случаях, предусмотренных законодательством, и влекут последствия, аналогичные последствиям совершения сделок, совершенных при физическом присутствии </w:t>
      </w:r>
      <w:r w:rsidRPr="006966F3">
        <w:rPr>
          <w:sz w:val="24"/>
          <w:szCs w:val="24"/>
        </w:rPr>
        <w:t>лица, совершающего сделку.</w:t>
      </w:r>
    </w:p>
    <w:p w14:paraId="7E1E3769" w14:textId="77777777" w:rsidR="006966F3" w:rsidRPr="006966F3" w:rsidRDefault="004239D0" w:rsidP="006966F3">
      <w:pPr>
        <w:ind w:right="-5" w:firstLine="709"/>
        <w:jc w:val="both"/>
        <w:rPr>
          <w:sz w:val="24"/>
          <w:szCs w:val="24"/>
        </w:rPr>
      </w:pPr>
      <w:r w:rsidRPr="006966F3">
        <w:rPr>
          <w:sz w:val="24"/>
          <w:szCs w:val="24"/>
        </w:rPr>
        <w:t xml:space="preserve">Держатель соглашается с тем, что документальным подтверждением факта совершения Клиентом операции является протокол проведения операций в автоматизированной системе Банка, подтверждающий корректную идентификацию и аутентификацию </w:t>
      </w:r>
      <w:r w:rsidRPr="006966F3">
        <w:rPr>
          <w:sz w:val="24"/>
          <w:szCs w:val="24"/>
        </w:rPr>
        <w:t>Держателя и совершение операции в такой системе (п. 3.9 Условий Приложение № 2).</w:t>
      </w:r>
    </w:p>
    <w:p w14:paraId="6840BA91" w14:textId="77777777" w:rsidR="006966F3" w:rsidRPr="006966F3" w:rsidRDefault="004239D0" w:rsidP="006966F3">
      <w:pPr>
        <w:ind w:right="-5" w:firstLine="709"/>
        <w:jc w:val="both"/>
        <w:rPr>
          <w:sz w:val="24"/>
          <w:szCs w:val="24"/>
        </w:rPr>
      </w:pPr>
      <w:r w:rsidRPr="006966F3">
        <w:rPr>
          <w:sz w:val="24"/>
          <w:szCs w:val="24"/>
        </w:rPr>
        <w:t>Клиент соглашается с получением услуг посредством системы «Сбербанк ОнЛ@.йн» через сеть Интернет, осознавая, что сеть Интернет не является безопасным каналом связи, и соглашае</w:t>
      </w:r>
      <w:r w:rsidRPr="006966F3">
        <w:rPr>
          <w:sz w:val="24"/>
          <w:szCs w:val="24"/>
        </w:rPr>
        <w:t>тся нести финансовые риски и риски нарушения конфиденциальности, связанные с возможной компрометацией информации при ее передаче через сеть Интернет (п. 3.10 Условий Приложение №2).</w:t>
      </w:r>
    </w:p>
    <w:p w14:paraId="16423D98" w14:textId="77777777" w:rsidR="006966F3" w:rsidRPr="006966F3" w:rsidRDefault="004239D0" w:rsidP="006966F3">
      <w:pPr>
        <w:ind w:right="-5" w:firstLine="709"/>
        <w:jc w:val="both"/>
        <w:rPr>
          <w:sz w:val="24"/>
          <w:szCs w:val="24"/>
        </w:rPr>
      </w:pPr>
      <w:r w:rsidRPr="006966F3">
        <w:rPr>
          <w:sz w:val="24"/>
          <w:szCs w:val="24"/>
        </w:rPr>
        <w:t>Банк не несет ответственность (п. 3.20.2 Условий Приложение № 2) за убытки</w:t>
      </w:r>
      <w:r w:rsidRPr="006966F3">
        <w:rPr>
          <w:sz w:val="24"/>
          <w:szCs w:val="24"/>
        </w:rPr>
        <w:t>, понесенные Клиентом в связи с неправомерными действиями третьих лиц.</w:t>
      </w:r>
    </w:p>
    <w:p w14:paraId="0641BFCC" w14:textId="77777777" w:rsidR="006966F3" w:rsidRPr="006966F3" w:rsidRDefault="004239D0" w:rsidP="006966F3">
      <w:pPr>
        <w:ind w:right="-5" w:firstLine="709"/>
        <w:jc w:val="both"/>
        <w:rPr>
          <w:sz w:val="24"/>
          <w:szCs w:val="24"/>
        </w:rPr>
      </w:pPr>
      <w:r w:rsidRPr="006966F3">
        <w:rPr>
          <w:sz w:val="24"/>
          <w:szCs w:val="24"/>
        </w:rPr>
        <w:t>В соответствии с п. 3.6 Условий Приложение № 2 подключение Держателя к услуге «Сбербанк Онл@йн» осуществляется при условии наличия у Держателя действующей карты, подключенной к услуге «</w:t>
      </w:r>
      <w:r w:rsidRPr="006966F3">
        <w:rPr>
          <w:sz w:val="24"/>
          <w:szCs w:val="24"/>
        </w:rPr>
        <w:t>Мобильный банк»:</w:t>
      </w:r>
    </w:p>
    <w:p w14:paraId="2367A4D7" w14:textId="77777777" w:rsidR="006966F3" w:rsidRPr="006966F3" w:rsidRDefault="004239D0" w:rsidP="006966F3">
      <w:pPr>
        <w:ind w:right="-5" w:firstLine="709"/>
        <w:jc w:val="both"/>
        <w:rPr>
          <w:sz w:val="24"/>
          <w:szCs w:val="24"/>
        </w:rPr>
      </w:pPr>
      <w:r w:rsidRPr="006966F3">
        <w:rPr>
          <w:sz w:val="24"/>
          <w:szCs w:val="24"/>
        </w:rPr>
        <w:t>- через устройство самообслуживания Банка. Подключение проводится с использованием карты и подтверждается вводом ПИН-кода.</w:t>
      </w:r>
    </w:p>
    <w:p w14:paraId="5A2B9AA1" w14:textId="77777777" w:rsidR="006966F3" w:rsidRPr="006966F3" w:rsidRDefault="004239D0" w:rsidP="006966F3">
      <w:pPr>
        <w:ind w:right="-5" w:firstLine="709"/>
        <w:jc w:val="both"/>
        <w:rPr>
          <w:sz w:val="24"/>
          <w:szCs w:val="24"/>
        </w:rPr>
      </w:pPr>
      <w:r w:rsidRPr="00764A26">
        <w:rPr>
          <w:sz w:val="24"/>
          <w:szCs w:val="24"/>
        </w:rPr>
        <w:t>ДД.ММ.ГГГГ.</w:t>
      </w:r>
      <w:r w:rsidRPr="006966F3">
        <w:rPr>
          <w:sz w:val="24"/>
          <w:szCs w:val="24"/>
        </w:rPr>
        <w:t xml:space="preserve">. Мудрецовой Т.М. через устройство самообслуживания № </w:t>
      </w:r>
      <w:r>
        <w:rPr>
          <w:sz w:val="24"/>
          <w:szCs w:val="24"/>
        </w:rPr>
        <w:t>…</w:t>
      </w:r>
      <w:r w:rsidRPr="006966F3">
        <w:rPr>
          <w:sz w:val="24"/>
          <w:szCs w:val="24"/>
        </w:rPr>
        <w:t>, с использованием карты и вводом ПИН-кода дано по</w:t>
      </w:r>
      <w:r w:rsidRPr="006966F3">
        <w:rPr>
          <w:sz w:val="24"/>
          <w:szCs w:val="24"/>
        </w:rPr>
        <w:t xml:space="preserve">ручение Банку на подключение к карте № </w:t>
      </w:r>
      <w:r>
        <w:rPr>
          <w:sz w:val="24"/>
          <w:szCs w:val="24"/>
        </w:rPr>
        <w:t>…</w:t>
      </w:r>
      <w:r w:rsidRPr="006966F3">
        <w:rPr>
          <w:sz w:val="24"/>
          <w:szCs w:val="24"/>
        </w:rPr>
        <w:t xml:space="preserve"> услуги «Мобильный банк» с указанием номера мобильного телефона 8</w:t>
      </w:r>
      <w:r>
        <w:rPr>
          <w:sz w:val="24"/>
          <w:szCs w:val="24"/>
        </w:rPr>
        <w:t>…</w:t>
      </w:r>
      <w:r w:rsidRPr="006966F3">
        <w:rPr>
          <w:sz w:val="24"/>
          <w:szCs w:val="24"/>
        </w:rPr>
        <w:t xml:space="preserve">, что подтверждается выпиской из журнала </w:t>
      </w:r>
      <w:r>
        <w:rPr>
          <w:sz w:val="24"/>
          <w:szCs w:val="24"/>
        </w:rPr>
        <w:t>..</w:t>
      </w:r>
      <w:r w:rsidRPr="006966F3">
        <w:rPr>
          <w:sz w:val="24"/>
          <w:szCs w:val="24"/>
        </w:rPr>
        <w:t xml:space="preserve"> № </w:t>
      </w:r>
      <w:r>
        <w:rPr>
          <w:sz w:val="24"/>
          <w:szCs w:val="24"/>
        </w:rPr>
        <w:t>..</w:t>
      </w:r>
      <w:r w:rsidRPr="006966F3">
        <w:rPr>
          <w:sz w:val="24"/>
          <w:szCs w:val="24"/>
        </w:rPr>
        <w:t xml:space="preserve"> от </w:t>
      </w:r>
      <w:r w:rsidRPr="00764A26">
        <w:rPr>
          <w:sz w:val="24"/>
          <w:szCs w:val="24"/>
        </w:rPr>
        <w:t>ДД.ММ.ГГГГ.</w:t>
      </w:r>
      <w:r w:rsidRPr="006966F3">
        <w:rPr>
          <w:sz w:val="24"/>
          <w:szCs w:val="24"/>
        </w:rPr>
        <w:t>.</w:t>
      </w:r>
    </w:p>
    <w:p w14:paraId="55D7FA1D" w14:textId="77777777" w:rsidR="006966F3" w:rsidRDefault="004239D0" w:rsidP="006966F3">
      <w:pPr>
        <w:ind w:right="-5" w:firstLine="709"/>
        <w:jc w:val="both"/>
        <w:rPr>
          <w:sz w:val="24"/>
          <w:szCs w:val="24"/>
        </w:rPr>
      </w:pPr>
      <w:r w:rsidRPr="006966F3">
        <w:rPr>
          <w:sz w:val="24"/>
          <w:szCs w:val="24"/>
        </w:rPr>
        <w:t>Банком было получено и корректно исполнено поручение держателя карты на подключение у</w:t>
      </w:r>
      <w:r w:rsidRPr="006966F3">
        <w:rPr>
          <w:sz w:val="24"/>
          <w:szCs w:val="24"/>
        </w:rPr>
        <w:t>слуги «Мобильный банк» к указанному Истцом номеру мобильного телефона.</w:t>
      </w:r>
    </w:p>
    <w:p w14:paraId="59A30C64" w14:textId="77777777" w:rsidR="006966F3" w:rsidRDefault="004239D0" w:rsidP="006966F3">
      <w:pPr>
        <w:ind w:right="-5" w:firstLine="709"/>
        <w:jc w:val="both"/>
        <w:rPr>
          <w:sz w:val="24"/>
          <w:szCs w:val="24"/>
        </w:rPr>
      </w:pPr>
      <w:r>
        <w:rPr>
          <w:sz w:val="24"/>
          <w:szCs w:val="24"/>
        </w:rPr>
        <w:t>В судебном заседании суда первой инстанции истец Мудрецова Т.М.</w:t>
      </w:r>
      <w:r w:rsidRPr="006966F3">
        <w:rPr>
          <w:sz w:val="24"/>
          <w:szCs w:val="24"/>
        </w:rPr>
        <w:t xml:space="preserve"> п</w:t>
      </w:r>
      <w:r>
        <w:rPr>
          <w:sz w:val="24"/>
          <w:szCs w:val="24"/>
        </w:rPr>
        <w:t>ояснила, что</w:t>
      </w:r>
      <w:r w:rsidRPr="006966F3">
        <w:rPr>
          <w:sz w:val="24"/>
          <w:szCs w:val="24"/>
        </w:rPr>
        <w:t xml:space="preserve"> номер указанного мобильного телефона принадлежит ей.</w:t>
      </w:r>
    </w:p>
    <w:p w14:paraId="5F1F3AB5" w14:textId="77777777" w:rsidR="006966F3" w:rsidRDefault="004239D0" w:rsidP="006966F3">
      <w:pPr>
        <w:ind w:right="-5" w:firstLine="709"/>
        <w:jc w:val="both"/>
        <w:rPr>
          <w:sz w:val="24"/>
          <w:szCs w:val="24"/>
        </w:rPr>
      </w:pPr>
      <w:r w:rsidRPr="00B41FEC">
        <w:rPr>
          <w:sz w:val="24"/>
          <w:szCs w:val="24"/>
        </w:rPr>
        <w:t>Предоставление услуги «Сбербанк ОнЛ@йн» осуществляется</w:t>
      </w:r>
      <w:r w:rsidRPr="00B41FEC">
        <w:rPr>
          <w:sz w:val="24"/>
          <w:szCs w:val="24"/>
        </w:rPr>
        <w:t xml:space="preserve"> только в случае успешной идентификации и аутентификации Клиента (п. 4.14 Условий).</w:t>
      </w:r>
    </w:p>
    <w:p w14:paraId="4C1C1E8D" w14:textId="77777777" w:rsidR="00B41FEC" w:rsidRPr="00B41FEC" w:rsidRDefault="004239D0" w:rsidP="00B41FEC">
      <w:pPr>
        <w:ind w:right="-5" w:firstLine="709"/>
        <w:jc w:val="both"/>
        <w:rPr>
          <w:sz w:val="24"/>
          <w:szCs w:val="24"/>
        </w:rPr>
      </w:pPr>
      <w:r w:rsidRPr="00764A26">
        <w:rPr>
          <w:sz w:val="24"/>
          <w:szCs w:val="24"/>
        </w:rPr>
        <w:t>ДД.ММ.ГГГГ.</w:t>
      </w:r>
      <w:r>
        <w:rPr>
          <w:sz w:val="24"/>
          <w:szCs w:val="24"/>
        </w:rPr>
        <w:t xml:space="preserve"> </w:t>
      </w:r>
      <w:r w:rsidRPr="00B41FEC">
        <w:rPr>
          <w:sz w:val="24"/>
          <w:szCs w:val="24"/>
        </w:rPr>
        <w:t>через Интернет-браузер на официальном сайте Банка Истцом была совершена удаленная регистрация в системе «Сбербанк Онл@йн», после чего Мудрецовой Т.М. был предос</w:t>
      </w:r>
      <w:r w:rsidRPr="00B41FEC">
        <w:rPr>
          <w:sz w:val="24"/>
          <w:szCs w:val="24"/>
        </w:rPr>
        <w:t xml:space="preserve">тавлен доступ к счетам посредством системы «Сбербанк Онл@йн». Для регистрации в системе были использованы полный номер банковской карты № </w:t>
      </w:r>
      <w:r>
        <w:rPr>
          <w:sz w:val="24"/>
          <w:szCs w:val="24"/>
        </w:rPr>
        <w:t>…</w:t>
      </w:r>
      <w:r w:rsidRPr="00B41FEC">
        <w:rPr>
          <w:sz w:val="24"/>
          <w:szCs w:val="24"/>
        </w:rPr>
        <w:t>, принадлежащей Истцу и уникальный пароль, направленный Банком в смс-сообщении на номер мобильного телефона Истца 8</w:t>
      </w:r>
      <w:r>
        <w:rPr>
          <w:sz w:val="24"/>
          <w:szCs w:val="24"/>
        </w:rPr>
        <w:t>..</w:t>
      </w:r>
      <w:r>
        <w:rPr>
          <w:sz w:val="24"/>
          <w:szCs w:val="24"/>
        </w:rPr>
        <w:t>...</w:t>
      </w:r>
      <w:r w:rsidRPr="00B41FEC">
        <w:rPr>
          <w:sz w:val="24"/>
          <w:szCs w:val="24"/>
        </w:rPr>
        <w:t>, подключенный к услуге «Мобильный банк» со специального номера оператора мобильной связи «900».</w:t>
      </w:r>
    </w:p>
    <w:p w14:paraId="6DCCD72B" w14:textId="77777777" w:rsidR="00B41FEC" w:rsidRPr="00B41FEC" w:rsidRDefault="004239D0" w:rsidP="00B41FEC">
      <w:pPr>
        <w:ind w:right="-5" w:firstLine="709"/>
        <w:jc w:val="both"/>
        <w:rPr>
          <w:sz w:val="24"/>
          <w:szCs w:val="24"/>
        </w:rPr>
      </w:pPr>
      <w:r w:rsidRPr="00B41FEC">
        <w:rPr>
          <w:sz w:val="24"/>
          <w:szCs w:val="24"/>
        </w:rPr>
        <w:t>Во исполнение п. 3.8 Условий о дополнительной аутентификации клиента в спорный период времени, а именно 21.11.2015, вход в систему «Сбербанк Онл@йн» подтвер</w:t>
      </w:r>
      <w:r w:rsidRPr="00B41FEC">
        <w:rPr>
          <w:sz w:val="24"/>
          <w:szCs w:val="24"/>
        </w:rPr>
        <w:t xml:space="preserve">жден одноразовым смс-паролем, направленным Истцу на номер мобильного телефона, подключенному к системе «Мобильный банк»: </w:t>
      </w:r>
      <w:r w:rsidRPr="00764A26">
        <w:rPr>
          <w:sz w:val="24"/>
          <w:szCs w:val="24"/>
        </w:rPr>
        <w:t>ДД.ММ.ГГГГ.</w:t>
      </w:r>
      <w:r>
        <w:rPr>
          <w:sz w:val="24"/>
          <w:szCs w:val="24"/>
        </w:rPr>
        <w:t xml:space="preserve"> </w:t>
      </w:r>
      <w:r w:rsidRPr="00B41FEC">
        <w:rPr>
          <w:sz w:val="24"/>
          <w:szCs w:val="24"/>
        </w:rPr>
        <w:t xml:space="preserve">в </w:t>
      </w:r>
      <w:r>
        <w:rPr>
          <w:sz w:val="24"/>
          <w:szCs w:val="24"/>
        </w:rPr>
        <w:t>…</w:t>
      </w:r>
      <w:r w:rsidRPr="00B41FEC">
        <w:rPr>
          <w:sz w:val="24"/>
          <w:szCs w:val="24"/>
        </w:rPr>
        <w:t xml:space="preserve"> ч. МСК: «Регистрация в системе Сбербанк ОнЛ@йн. Внимание! Не сообщайте пароль регистрации НИКОМУ, даже сотрудникам банк</w:t>
      </w:r>
      <w:r w:rsidRPr="00B41FEC">
        <w:rPr>
          <w:sz w:val="24"/>
          <w:szCs w:val="24"/>
        </w:rPr>
        <w:t xml:space="preserve">а: зная пароль, злоумышленник может получить доступ к вашим деньгам. Пароль регистрации: </w:t>
      </w:r>
      <w:r>
        <w:rPr>
          <w:sz w:val="24"/>
          <w:szCs w:val="24"/>
        </w:rPr>
        <w:t>….</w:t>
      </w:r>
      <w:r w:rsidRPr="00B41FEC">
        <w:rPr>
          <w:sz w:val="24"/>
          <w:szCs w:val="24"/>
        </w:rPr>
        <w:t>», что подтверждается выпиской из ПО.</w:t>
      </w:r>
    </w:p>
    <w:p w14:paraId="6667858E" w14:textId="77777777" w:rsidR="00B41FEC" w:rsidRPr="00B41FEC" w:rsidRDefault="004239D0" w:rsidP="00B41FEC">
      <w:pPr>
        <w:ind w:right="-5" w:firstLine="709"/>
        <w:jc w:val="both"/>
        <w:rPr>
          <w:sz w:val="24"/>
          <w:szCs w:val="24"/>
        </w:rPr>
      </w:pPr>
      <w:r w:rsidRPr="00B41FEC">
        <w:rPr>
          <w:sz w:val="24"/>
          <w:szCs w:val="24"/>
        </w:rPr>
        <w:t>В соответствии с п. 3.8 Условий (Приложение № 2) операции в системе «Сбербанк Онл@йн» клиент подтверждает одноразовыми паролями</w:t>
      </w:r>
      <w:r w:rsidRPr="00B41FEC">
        <w:rPr>
          <w:sz w:val="24"/>
          <w:szCs w:val="24"/>
        </w:rPr>
        <w:t>, которые вводятся при совершении операции в системе «Сбербанк Онл@йн». Одноразовые пароли клиент может получить в смс - сообщении, отправленном на номер мобильного телефона, подключенного клиентом к услуге «Мобильный банк».</w:t>
      </w:r>
    </w:p>
    <w:p w14:paraId="2C7B7905" w14:textId="77777777" w:rsidR="00B41FEC" w:rsidRPr="00B41FEC" w:rsidRDefault="004239D0" w:rsidP="00B41FEC">
      <w:pPr>
        <w:ind w:right="-5" w:firstLine="709"/>
        <w:jc w:val="both"/>
        <w:rPr>
          <w:sz w:val="24"/>
          <w:szCs w:val="24"/>
        </w:rPr>
      </w:pPr>
      <w:r w:rsidRPr="00B41FEC">
        <w:rPr>
          <w:sz w:val="24"/>
          <w:szCs w:val="24"/>
        </w:rPr>
        <w:t>Необходимость подтверждения опе</w:t>
      </w:r>
      <w:r w:rsidRPr="00B41FEC">
        <w:rPr>
          <w:sz w:val="24"/>
          <w:szCs w:val="24"/>
        </w:rPr>
        <w:t>рации одноразовым паролем и тип одноразового пароля для подтверждения операции определяет Банк, и доводит данную информацию до клиента путем отображения информации в системе «Сбербанк Онл@йн» при совершении операции.</w:t>
      </w:r>
    </w:p>
    <w:p w14:paraId="17DE85E4" w14:textId="77777777" w:rsidR="00B41FEC" w:rsidRPr="00B41FEC" w:rsidRDefault="004239D0" w:rsidP="00B41FEC">
      <w:pPr>
        <w:ind w:right="-5" w:firstLine="709"/>
        <w:jc w:val="both"/>
        <w:rPr>
          <w:sz w:val="24"/>
          <w:szCs w:val="24"/>
        </w:rPr>
      </w:pPr>
      <w:r w:rsidRPr="00B41FEC">
        <w:rPr>
          <w:sz w:val="24"/>
          <w:szCs w:val="24"/>
        </w:rPr>
        <w:t>В соответствии с руководством пользоват</w:t>
      </w:r>
      <w:r w:rsidRPr="00B41FEC">
        <w:rPr>
          <w:sz w:val="24"/>
          <w:szCs w:val="24"/>
        </w:rPr>
        <w:t xml:space="preserve">еля системы «Сбербанк ОнЛ@йн» в некоторых случаях при исполнении операции перевода денежных средств в системе «Сбербанк Онл@йн» для дополнительной аутентификации операцию необходимо подтверждать через Контактный центр Банка (далее -КЦ Банка!. Информация о </w:t>
      </w:r>
      <w:r w:rsidRPr="00B41FEC">
        <w:rPr>
          <w:sz w:val="24"/>
          <w:szCs w:val="24"/>
        </w:rPr>
        <w:t>подтверждении операции через КЦ Банка доводится до клиента путем отображения информации в системе «Сбербанк Онл@йн» в разделе статус запроса.</w:t>
      </w:r>
    </w:p>
    <w:p w14:paraId="4EC343D5" w14:textId="77777777" w:rsidR="00B41FEC" w:rsidRPr="00B41FEC" w:rsidRDefault="004239D0" w:rsidP="00B41FEC">
      <w:pPr>
        <w:ind w:right="-5" w:firstLine="709"/>
        <w:jc w:val="both"/>
        <w:rPr>
          <w:sz w:val="24"/>
          <w:szCs w:val="24"/>
        </w:rPr>
      </w:pPr>
      <w:r w:rsidRPr="00B41FEC">
        <w:rPr>
          <w:sz w:val="24"/>
          <w:szCs w:val="24"/>
        </w:rPr>
        <w:t>Согласно Условиям держатель карты обязан не сообщать ПИН, постоянный пароль и контрольную информацию, не передават</w:t>
      </w:r>
      <w:r w:rsidRPr="00B41FEC">
        <w:rPr>
          <w:sz w:val="24"/>
          <w:szCs w:val="24"/>
        </w:rPr>
        <w:t>ь карту (ее реквизиты) для совершении операций другими лицами, предпринимать необходимые меры для предотвращении утраты, повреждения, хищения карты, нести ответственность по операциям, совершенным с использованием ПИН-кода (п. 3.9 Условий Приложение №1).</w:t>
      </w:r>
    </w:p>
    <w:p w14:paraId="340E3193" w14:textId="77777777" w:rsidR="00B41FEC" w:rsidRPr="00B41FEC" w:rsidRDefault="004239D0" w:rsidP="00B41FEC">
      <w:pPr>
        <w:ind w:right="-5" w:firstLine="709"/>
        <w:jc w:val="both"/>
        <w:rPr>
          <w:sz w:val="24"/>
          <w:szCs w:val="24"/>
        </w:rPr>
      </w:pPr>
      <w:r w:rsidRPr="00B41FEC">
        <w:rPr>
          <w:sz w:val="24"/>
          <w:szCs w:val="24"/>
        </w:rPr>
        <w:t>В</w:t>
      </w:r>
      <w:r w:rsidRPr="00B41FEC">
        <w:rPr>
          <w:sz w:val="24"/>
          <w:szCs w:val="24"/>
        </w:rPr>
        <w:t xml:space="preserve"> связи с тем, что система «Сбербанк ОнЛ@йн» установила корректность ввода принадлежащего Клиенту идентификатора, постоянного/одноразового паролей Клиент непосредственно сам авторизовался в системе «Сбербанк ОнЛ@йн» либо нарушил предусмотренную п. 3.20.2 Ус</w:t>
      </w:r>
      <w:r w:rsidRPr="00B41FEC">
        <w:rPr>
          <w:sz w:val="24"/>
          <w:szCs w:val="24"/>
        </w:rPr>
        <w:t>ловия Приложения № 2 обязанность и предоставил третьим лицам доступ к конфиденциальной информации, используя которую неустановленное лицо произвело спорные операции.</w:t>
      </w:r>
    </w:p>
    <w:p w14:paraId="1F909D29" w14:textId="77777777" w:rsidR="00B41FEC" w:rsidRPr="00B41FEC" w:rsidRDefault="004239D0" w:rsidP="00B41FEC">
      <w:pPr>
        <w:ind w:right="-5" w:firstLine="709"/>
        <w:jc w:val="both"/>
        <w:rPr>
          <w:sz w:val="24"/>
          <w:szCs w:val="24"/>
        </w:rPr>
      </w:pPr>
      <w:r w:rsidRPr="00B41FEC">
        <w:rPr>
          <w:sz w:val="24"/>
          <w:szCs w:val="24"/>
        </w:rPr>
        <w:t xml:space="preserve">Через систему «Сбербанк Онл@йн» </w:t>
      </w:r>
      <w:r w:rsidRPr="00764A26">
        <w:rPr>
          <w:sz w:val="24"/>
          <w:szCs w:val="24"/>
        </w:rPr>
        <w:t>ДД.ММ.ГГГГ.</w:t>
      </w:r>
      <w:r>
        <w:rPr>
          <w:sz w:val="24"/>
          <w:szCs w:val="24"/>
        </w:rPr>
        <w:t xml:space="preserve"> </w:t>
      </w:r>
      <w:r w:rsidRPr="00B41FEC">
        <w:rPr>
          <w:sz w:val="24"/>
          <w:szCs w:val="24"/>
        </w:rPr>
        <w:t xml:space="preserve">- </w:t>
      </w:r>
      <w:r w:rsidRPr="00764A26">
        <w:rPr>
          <w:sz w:val="24"/>
          <w:szCs w:val="24"/>
        </w:rPr>
        <w:t>ДД.ММ.ГГГГ.</w:t>
      </w:r>
      <w:r>
        <w:rPr>
          <w:sz w:val="24"/>
          <w:szCs w:val="24"/>
        </w:rPr>
        <w:t xml:space="preserve"> </w:t>
      </w:r>
      <w:r w:rsidRPr="00B41FEC">
        <w:rPr>
          <w:sz w:val="24"/>
          <w:szCs w:val="24"/>
        </w:rPr>
        <w:t>были проведены следующие операци</w:t>
      </w:r>
      <w:r w:rsidRPr="00B41FEC">
        <w:rPr>
          <w:sz w:val="24"/>
          <w:szCs w:val="24"/>
        </w:rPr>
        <w:t>и:</w:t>
      </w:r>
    </w:p>
    <w:p w14:paraId="09E9EFAF" w14:textId="77777777" w:rsidR="00B41FEC" w:rsidRPr="00B41FEC" w:rsidRDefault="004239D0" w:rsidP="00B41FEC">
      <w:pPr>
        <w:ind w:right="-5" w:firstLine="709"/>
        <w:jc w:val="both"/>
        <w:rPr>
          <w:sz w:val="24"/>
          <w:szCs w:val="24"/>
        </w:rPr>
      </w:pPr>
      <w:r w:rsidRPr="00B41FEC">
        <w:rPr>
          <w:sz w:val="24"/>
          <w:szCs w:val="24"/>
        </w:rPr>
        <w:t>1.</w:t>
      </w:r>
      <w:r w:rsidRPr="00B41FEC">
        <w:rPr>
          <w:sz w:val="24"/>
          <w:szCs w:val="24"/>
        </w:rPr>
        <w:tab/>
        <w:t xml:space="preserve">Операция по закрытию вклада «Пополняй» и переводу денежных средств в размере 305 940,52 руб. со счета вклада «Пополняй» № </w:t>
      </w:r>
      <w:r>
        <w:rPr>
          <w:sz w:val="24"/>
          <w:szCs w:val="24"/>
        </w:rPr>
        <w:t>…</w:t>
      </w:r>
      <w:r w:rsidRPr="00B41FEC">
        <w:rPr>
          <w:sz w:val="24"/>
          <w:szCs w:val="24"/>
        </w:rPr>
        <w:t xml:space="preserve">, принадлежащего Мудрецовой Т.М. на счет карты № </w:t>
      </w:r>
      <w:r>
        <w:rPr>
          <w:sz w:val="24"/>
          <w:szCs w:val="24"/>
        </w:rPr>
        <w:t>…</w:t>
      </w:r>
      <w:r w:rsidRPr="00B41FEC">
        <w:rPr>
          <w:sz w:val="24"/>
          <w:szCs w:val="24"/>
        </w:rPr>
        <w:t xml:space="preserve">, принадлежащей также Истцу. Для подтверждения перевода между своими счетами </w:t>
      </w:r>
      <w:r w:rsidRPr="00B41FEC">
        <w:rPr>
          <w:sz w:val="24"/>
          <w:szCs w:val="24"/>
        </w:rPr>
        <w:t>подтверждать шаблон введением одноразовых паролей не требуется;</w:t>
      </w:r>
    </w:p>
    <w:p w14:paraId="6E9CD27B" w14:textId="77777777" w:rsidR="00B41FEC" w:rsidRPr="00B41FEC" w:rsidRDefault="004239D0" w:rsidP="00B41FEC">
      <w:pPr>
        <w:ind w:right="-5" w:firstLine="709"/>
        <w:jc w:val="both"/>
        <w:rPr>
          <w:sz w:val="24"/>
          <w:szCs w:val="24"/>
        </w:rPr>
      </w:pPr>
      <w:r w:rsidRPr="00B41FEC">
        <w:rPr>
          <w:sz w:val="24"/>
          <w:szCs w:val="24"/>
        </w:rPr>
        <w:t>2.</w:t>
      </w:r>
      <w:r w:rsidRPr="00B41FEC">
        <w:rPr>
          <w:sz w:val="24"/>
          <w:szCs w:val="24"/>
        </w:rPr>
        <w:tab/>
        <w:t>Операция по закрытию вклада «До востребования» и переводу денежных средств в размере 3 516,65 руб. со сч</w:t>
      </w:r>
      <w:r>
        <w:rPr>
          <w:sz w:val="24"/>
          <w:szCs w:val="24"/>
        </w:rPr>
        <w:t>ета вклада «До востребования» №</w:t>
      </w:r>
      <w:r>
        <w:rPr>
          <w:sz w:val="24"/>
          <w:szCs w:val="24"/>
        </w:rPr>
        <w:t>..</w:t>
      </w:r>
      <w:r w:rsidRPr="00B41FEC">
        <w:rPr>
          <w:sz w:val="24"/>
          <w:szCs w:val="24"/>
        </w:rPr>
        <w:t xml:space="preserve">., принадлежащего </w:t>
      </w:r>
      <w:r>
        <w:rPr>
          <w:sz w:val="24"/>
          <w:szCs w:val="24"/>
        </w:rPr>
        <w:t>Мудрецовой Т.М. на счет карты №</w:t>
      </w:r>
      <w:r>
        <w:rPr>
          <w:sz w:val="24"/>
          <w:szCs w:val="24"/>
        </w:rPr>
        <w:t>…</w:t>
      </w:r>
      <w:r w:rsidRPr="00B41FEC">
        <w:rPr>
          <w:sz w:val="24"/>
          <w:szCs w:val="24"/>
        </w:rPr>
        <w:t xml:space="preserve">, </w:t>
      </w:r>
      <w:r w:rsidRPr="00B41FEC">
        <w:rPr>
          <w:sz w:val="24"/>
          <w:szCs w:val="24"/>
        </w:rPr>
        <w:t>принадлежащей также Истцу. Для подтверждения перевода между своими счетами подтверждать шаблон введением одноразовых паролей не требуется;</w:t>
      </w:r>
    </w:p>
    <w:p w14:paraId="1143A495" w14:textId="77777777" w:rsidR="00B41FEC" w:rsidRPr="00B41FEC" w:rsidRDefault="004239D0" w:rsidP="00B41FEC">
      <w:pPr>
        <w:ind w:right="-5" w:firstLine="709"/>
        <w:jc w:val="both"/>
        <w:rPr>
          <w:sz w:val="24"/>
          <w:szCs w:val="24"/>
        </w:rPr>
      </w:pPr>
      <w:r w:rsidRPr="00B41FEC">
        <w:rPr>
          <w:sz w:val="24"/>
          <w:szCs w:val="24"/>
        </w:rPr>
        <w:t>3.</w:t>
      </w:r>
      <w:r w:rsidRPr="00B41FEC">
        <w:rPr>
          <w:sz w:val="24"/>
          <w:szCs w:val="24"/>
        </w:rPr>
        <w:tab/>
        <w:t xml:space="preserve">Операция по переводу и списанию денежных средств в размере 50 000,00 руб. с счета карты № </w:t>
      </w:r>
      <w:r>
        <w:rPr>
          <w:sz w:val="24"/>
          <w:szCs w:val="24"/>
        </w:rPr>
        <w:t>…</w:t>
      </w:r>
      <w:r w:rsidRPr="00B41FEC">
        <w:rPr>
          <w:sz w:val="24"/>
          <w:szCs w:val="24"/>
        </w:rPr>
        <w:t>, принадлеж</w:t>
      </w:r>
      <w:r>
        <w:rPr>
          <w:sz w:val="24"/>
          <w:szCs w:val="24"/>
        </w:rPr>
        <w:t>ащей Мудрецо</w:t>
      </w:r>
      <w:r>
        <w:rPr>
          <w:sz w:val="24"/>
          <w:szCs w:val="24"/>
        </w:rPr>
        <w:t>вой Т.М. на каргу №</w:t>
      </w:r>
      <w:r>
        <w:rPr>
          <w:sz w:val="24"/>
          <w:szCs w:val="24"/>
        </w:rPr>
        <w:t>…</w:t>
      </w:r>
      <w:r w:rsidRPr="00B41FEC">
        <w:rPr>
          <w:sz w:val="24"/>
          <w:szCs w:val="24"/>
        </w:rPr>
        <w:t>, принадлежащую третьему лицу Д</w:t>
      </w:r>
      <w:r>
        <w:rPr>
          <w:sz w:val="24"/>
          <w:szCs w:val="24"/>
        </w:rPr>
        <w:t>.</w:t>
      </w:r>
      <w:r w:rsidRPr="00B41FEC">
        <w:rPr>
          <w:sz w:val="24"/>
          <w:szCs w:val="24"/>
        </w:rPr>
        <w:t xml:space="preserve"> В</w:t>
      </w:r>
      <w:r>
        <w:rPr>
          <w:sz w:val="24"/>
          <w:szCs w:val="24"/>
        </w:rPr>
        <w:t>.</w:t>
      </w:r>
      <w:r w:rsidRPr="00B41FEC">
        <w:rPr>
          <w:sz w:val="24"/>
          <w:szCs w:val="24"/>
        </w:rPr>
        <w:t xml:space="preserve"> Л. Операция перевода денежных средств подтверждена одноразовым смс-паролем. Кроме того, Банком проведена дополнительная аутентификация клиента путем подтверждения операции перевода денежных средств че</w:t>
      </w:r>
      <w:r w:rsidRPr="00B41FEC">
        <w:rPr>
          <w:sz w:val="24"/>
          <w:szCs w:val="24"/>
        </w:rPr>
        <w:t>рез Контактный центр Банка;</w:t>
      </w:r>
    </w:p>
    <w:p w14:paraId="6B0DB12F" w14:textId="77777777" w:rsidR="00B41FEC" w:rsidRPr="00B41FEC" w:rsidRDefault="004239D0" w:rsidP="00B41FEC">
      <w:pPr>
        <w:ind w:right="-5" w:firstLine="709"/>
        <w:jc w:val="both"/>
        <w:rPr>
          <w:sz w:val="24"/>
          <w:szCs w:val="24"/>
        </w:rPr>
      </w:pPr>
      <w:r w:rsidRPr="00B41FEC">
        <w:rPr>
          <w:sz w:val="24"/>
          <w:szCs w:val="24"/>
        </w:rPr>
        <w:t>4.</w:t>
      </w:r>
      <w:r w:rsidRPr="00B41FEC">
        <w:rPr>
          <w:sz w:val="24"/>
          <w:szCs w:val="24"/>
        </w:rPr>
        <w:tab/>
        <w:t>Операция по переводу и списанию денежных средств в размере 50 000,00 руб. с</w:t>
      </w:r>
      <w:r>
        <w:rPr>
          <w:sz w:val="24"/>
          <w:szCs w:val="24"/>
        </w:rPr>
        <w:t>о</w:t>
      </w:r>
      <w:r w:rsidRPr="00B41FEC">
        <w:rPr>
          <w:sz w:val="24"/>
          <w:szCs w:val="24"/>
        </w:rPr>
        <w:t xml:space="preserve"> счета карты</w:t>
      </w:r>
      <w:r w:rsidRPr="00B41FEC">
        <w:rPr>
          <w:sz w:val="24"/>
          <w:szCs w:val="24"/>
        </w:rPr>
        <w:tab/>
        <w:t>№</w:t>
      </w:r>
      <w:r>
        <w:rPr>
          <w:sz w:val="24"/>
          <w:szCs w:val="24"/>
        </w:rPr>
        <w:t>.…,</w:t>
      </w:r>
      <w:r w:rsidRPr="00B41FEC">
        <w:rPr>
          <w:sz w:val="24"/>
          <w:szCs w:val="24"/>
        </w:rPr>
        <w:tab/>
        <w:t>принадлежащей</w:t>
      </w:r>
      <w:r w:rsidRPr="00B41FEC">
        <w:rPr>
          <w:sz w:val="24"/>
          <w:szCs w:val="24"/>
        </w:rPr>
        <w:tab/>
        <w:t>Мудрецовой</w:t>
      </w:r>
      <w:r w:rsidRPr="00B41FEC">
        <w:rPr>
          <w:sz w:val="24"/>
          <w:szCs w:val="24"/>
        </w:rPr>
        <w:tab/>
        <w:t>Т.М. на карту</w:t>
      </w:r>
      <w:r w:rsidRPr="00B41FEC">
        <w:rPr>
          <w:sz w:val="24"/>
          <w:szCs w:val="24"/>
        </w:rPr>
        <w:tab/>
        <w:t xml:space="preserve">№ </w:t>
      </w:r>
      <w:r>
        <w:rPr>
          <w:sz w:val="24"/>
          <w:szCs w:val="24"/>
        </w:rPr>
        <w:t>…</w:t>
      </w:r>
      <w:r w:rsidRPr="00B41FEC">
        <w:rPr>
          <w:sz w:val="24"/>
          <w:szCs w:val="24"/>
        </w:rPr>
        <w:t>, принадлежащую третьему лицу Д</w:t>
      </w:r>
      <w:r>
        <w:rPr>
          <w:sz w:val="24"/>
          <w:szCs w:val="24"/>
        </w:rPr>
        <w:t>.</w:t>
      </w:r>
      <w:r w:rsidRPr="00B41FEC">
        <w:rPr>
          <w:sz w:val="24"/>
          <w:szCs w:val="24"/>
        </w:rPr>
        <w:t xml:space="preserve"> В</w:t>
      </w:r>
      <w:r>
        <w:rPr>
          <w:sz w:val="24"/>
          <w:szCs w:val="24"/>
        </w:rPr>
        <w:t>.</w:t>
      </w:r>
      <w:r w:rsidRPr="00B41FEC">
        <w:rPr>
          <w:sz w:val="24"/>
          <w:szCs w:val="24"/>
        </w:rPr>
        <w:t xml:space="preserve"> Л. Операция перевода денежных средств подтверждена од</w:t>
      </w:r>
      <w:r w:rsidRPr="00B41FEC">
        <w:rPr>
          <w:sz w:val="24"/>
          <w:szCs w:val="24"/>
        </w:rPr>
        <w:t>норазовым смс-паролем. Кроме того, Банком проведена дополнительная аутентификация клиента путем подтверждения операции перевода денежных средств через Контактный центр Банка;</w:t>
      </w:r>
    </w:p>
    <w:p w14:paraId="075335BD" w14:textId="77777777" w:rsidR="00B41FEC" w:rsidRPr="00B41FEC" w:rsidRDefault="004239D0" w:rsidP="000663A6">
      <w:pPr>
        <w:tabs>
          <w:tab w:val="left" w:pos="720"/>
        </w:tabs>
        <w:ind w:right="-5" w:firstLine="709"/>
        <w:jc w:val="both"/>
        <w:rPr>
          <w:sz w:val="24"/>
          <w:szCs w:val="24"/>
        </w:rPr>
      </w:pPr>
      <w:r w:rsidRPr="00B41FEC">
        <w:rPr>
          <w:sz w:val="24"/>
          <w:szCs w:val="24"/>
        </w:rPr>
        <w:t>5.</w:t>
      </w:r>
      <w:r w:rsidRPr="00B41FEC">
        <w:rPr>
          <w:sz w:val="24"/>
          <w:szCs w:val="24"/>
        </w:rPr>
        <w:tab/>
        <w:t>Операция по переводу и списанию денежных средств в размере 108 000,00 руб. с</w:t>
      </w:r>
      <w:r>
        <w:rPr>
          <w:sz w:val="24"/>
          <w:szCs w:val="24"/>
        </w:rPr>
        <w:t>о</w:t>
      </w:r>
      <w:r w:rsidRPr="00B41FEC">
        <w:rPr>
          <w:sz w:val="24"/>
          <w:szCs w:val="24"/>
        </w:rPr>
        <w:t xml:space="preserve"> </w:t>
      </w:r>
      <w:r w:rsidRPr="00B41FEC">
        <w:rPr>
          <w:sz w:val="24"/>
          <w:szCs w:val="24"/>
        </w:rPr>
        <w:t>счета карты</w:t>
      </w:r>
      <w:r w:rsidRPr="00B41FEC">
        <w:rPr>
          <w:sz w:val="24"/>
          <w:szCs w:val="24"/>
        </w:rPr>
        <w:tab/>
        <w:t>№</w:t>
      </w:r>
      <w:r>
        <w:rPr>
          <w:sz w:val="24"/>
          <w:szCs w:val="24"/>
        </w:rPr>
        <w:t>…</w:t>
      </w:r>
      <w:r w:rsidRPr="00B41FEC">
        <w:rPr>
          <w:sz w:val="24"/>
          <w:szCs w:val="24"/>
        </w:rPr>
        <w:t>,</w:t>
      </w:r>
      <w:r w:rsidRPr="00B41FEC">
        <w:rPr>
          <w:sz w:val="24"/>
          <w:szCs w:val="24"/>
        </w:rPr>
        <w:tab/>
        <w:t>принадлежащей</w:t>
      </w:r>
      <w:r w:rsidRPr="00B41FEC">
        <w:rPr>
          <w:sz w:val="24"/>
          <w:szCs w:val="24"/>
        </w:rPr>
        <w:tab/>
        <w:t>Мудрецовой</w:t>
      </w:r>
      <w:r w:rsidRPr="00B41FEC">
        <w:rPr>
          <w:sz w:val="24"/>
          <w:szCs w:val="24"/>
        </w:rPr>
        <w:tab/>
        <w:t xml:space="preserve">Т.М. на карту № </w:t>
      </w:r>
      <w:r>
        <w:rPr>
          <w:sz w:val="24"/>
          <w:szCs w:val="24"/>
        </w:rPr>
        <w:t>…</w:t>
      </w:r>
      <w:r w:rsidRPr="00B41FEC">
        <w:rPr>
          <w:sz w:val="24"/>
          <w:szCs w:val="24"/>
        </w:rPr>
        <w:t>, принадлежащую третьему лицу К</w:t>
      </w:r>
      <w:r>
        <w:rPr>
          <w:sz w:val="24"/>
          <w:szCs w:val="24"/>
        </w:rPr>
        <w:t>.А.</w:t>
      </w:r>
      <w:r w:rsidRPr="00B41FEC">
        <w:rPr>
          <w:sz w:val="24"/>
          <w:szCs w:val="24"/>
        </w:rPr>
        <w:t xml:space="preserve"> А. Операция перевода денежных средств подтверждена одноразовым смс-паролем. Кроме того, </w:t>
      </w:r>
      <w:r w:rsidRPr="00764A26">
        <w:rPr>
          <w:sz w:val="24"/>
          <w:szCs w:val="24"/>
        </w:rPr>
        <w:t>ДД.ММ.ГГГГ.</w:t>
      </w:r>
      <w:r>
        <w:rPr>
          <w:sz w:val="24"/>
          <w:szCs w:val="24"/>
        </w:rPr>
        <w:t xml:space="preserve"> </w:t>
      </w:r>
      <w:r w:rsidRPr="00B41FEC">
        <w:rPr>
          <w:sz w:val="24"/>
          <w:szCs w:val="24"/>
        </w:rPr>
        <w:t>Банком проведена дополнительная аутентификация клиента путем по</w:t>
      </w:r>
      <w:r w:rsidRPr="00B41FEC">
        <w:rPr>
          <w:sz w:val="24"/>
          <w:szCs w:val="24"/>
        </w:rPr>
        <w:t>дтверждения операции перевода денежных средств через Контактный центр Банка;</w:t>
      </w:r>
    </w:p>
    <w:p w14:paraId="1E41493C" w14:textId="77777777" w:rsidR="006966F3" w:rsidRDefault="004239D0" w:rsidP="00B41FEC">
      <w:pPr>
        <w:ind w:right="-5" w:firstLine="709"/>
        <w:jc w:val="both"/>
        <w:rPr>
          <w:sz w:val="24"/>
          <w:szCs w:val="24"/>
        </w:rPr>
      </w:pPr>
      <w:r w:rsidRPr="00B41FEC">
        <w:rPr>
          <w:sz w:val="24"/>
          <w:szCs w:val="24"/>
        </w:rPr>
        <w:t>6.</w:t>
      </w:r>
      <w:r w:rsidRPr="00B41FEC">
        <w:rPr>
          <w:sz w:val="24"/>
          <w:szCs w:val="24"/>
        </w:rPr>
        <w:tab/>
        <w:t xml:space="preserve"> Далее совершена операция по переводу и списанию денежных средств в размере 100000,00 руб. со счета карты № </w:t>
      </w:r>
      <w:r>
        <w:rPr>
          <w:sz w:val="24"/>
          <w:szCs w:val="24"/>
        </w:rPr>
        <w:t>…</w:t>
      </w:r>
      <w:r w:rsidRPr="00B41FEC">
        <w:rPr>
          <w:sz w:val="24"/>
          <w:szCs w:val="24"/>
        </w:rPr>
        <w:t xml:space="preserve">, принадлежащей Мудрецовой Т.М. на карту № </w:t>
      </w:r>
      <w:r>
        <w:rPr>
          <w:sz w:val="24"/>
          <w:szCs w:val="24"/>
        </w:rPr>
        <w:t>…</w:t>
      </w:r>
      <w:r w:rsidRPr="00B41FEC">
        <w:rPr>
          <w:sz w:val="24"/>
          <w:szCs w:val="24"/>
        </w:rPr>
        <w:t>, принадлежащую третьем</w:t>
      </w:r>
      <w:r w:rsidRPr="00B41FEC">
        <w:rPr>
          <w:sz w:val="24"/>
          <w:szCs w:val="24"/>
        </w:rPr>
        <w:t>у лицу К</w:t>
      </w:r>
      <w:r>
        <w:rPr>
          <w:sz w:val="24"/>
          <w:szCs w:val="24"/>
        </w:rPr>
        <w:t>.</w:t>
      </w:r>
      <w:r w:rsidRPr="00B41FEC">
        <w:rPr>
          <w:sz w:val="24"/>
          <w:szCs w:val="24"/>
        </w:rPr>
        <w:t>А</w:t>
      </w:r>
      <w:r>
        <w:rPr>
          <w:sz w:val="24"/>
          <w:szCs w:val="24"/>
        </w:rPr>
        <w:t>.</w:t>
      </w:r>
      <w:r w:rsidRPr="00B41FEC">
        <w:rPr>
          <w:sz w:val="24"/>
          <w:szCs w:val="24"/>
        </w:rPr>
        <w:t xml:space="preserve"> А. Операция перевода денежных средств подтверждена одноразовым смс-паролем.</w:t>
      </w:r>
    </w:p>
    <w:p w14:paraId="49A357C4" w14:textId="77777777" w:rsidR="00A26DBE" w:rsidRPr="00A26DBE" w:rsidRDefault="004239D0" w:rsidP="00A26DBE">
      <w:pPr>
        <w:ind w:right="-5"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Разрешая заявленные требования по существу, суд первой инстанции руководствовался положениями </w:t>
      </w:r>
      <w:r>
        <w:rPr>
          <w:sz w:val="24"/>
          <w:szCs w:val="24"/>
        </w:rPr>
        <w:t xml:space="preserve">ст.ст. 845, 585 ГК РФ и </w:t>
      </w:r>
      <w:r>
        <w:rPr>
          <w:sz w:val="24"/>
          <w:szCs w:val="24"/>
        </w:rPr>
        <w:t>исходил из того, что</w:t>
      </w:r>
      <w:r w:rsidRPr="001A4BFF">
        <w:rPr>
          <w:sz w:val="24"/>
          <w:szCs w:val="24"/>
        </w:rPr>
        <w:t xml:space="preserve"> без использования имеющихся у</w:t>
      </w:r>
      <w:r w:rsidRPr="001A4BFF">
        <w:rPr>
          <w:sz w:val="24"/>
          <w:szCs w:val="24"/>
        </w:rPr>
        <w:t xml:space="preserve"> Клиента идентификатора пользователя и паролей вход в систему «Сбербанк ОнЛ@йн» невозможен.</w:t>
      </w:r>
      <w:r w:rsidRPr="001A4BFF">
        <w:rPr>
          <w:sz w:val="24"/>
          <w:szCs w:val="24"/>
        </w:rPr>
        <w:t xml:space="preserve"> </w:t>
      </w:r>
      <w:r w:rsidRPr="001A4BFF">
        <w:rPr>
          <w:sz w:val="24"/>
          <w:szCs w:val="24"/>
        </w:rPr>
        <w:t>Без положительной аутентификации (введение постоянного пароля и/или одноразовых паролей) и идентификации (соответствие Идентификатора Пользователя, введенного Клиен</w:t>
      </w:r>
      <w:r w:rsidRPr="001A4BFF">
        <w:rPr>
          <w:sz w:val="24"/>
          <w:szCs w:val="24"/>
        </w:rPr>
        <w:t>том в систему «Сбербанк ОнЛ@йн», Идентификатору Пользователя, присвоенному Клиенту и содержащемуся в базе данных Банка) Клиента осуществление каких-либо операций с использованием системы «Сбербанк ОнЛ@йн» невозможно. Банк, получив распоряжения Мудрецовой Т</w:t>
      </w:r>
      <w:r w:rsidRPr="001A4BFF">
        <w:rPr>
          <w:sz w:val="24"/>
          <w:szCs w:val="24"/>
        </w:rPr>
        <w:t xml:space="preserve">.М. на списание денежных средств, проанализировав правильность заполнения выставляемых поручений в соответствии с п. 3.3 Положения ЦБ РФ от 24 декабря </w:t>
      </w:r>
      <w:smartTag w:uri="urn:schemas-microsoft-com:office:smarttags" w:element="metricconverter">
        <w:smartTagPr>
          <w:attr w:name="ProductID" w:val="2004 г"/>
        </w:smartTagPr>
        <w:r w:rsidRPr="001A4BFF">
          <w:rPr>
            <w:sz w:val="24"/>
            <w:szCs w:val="24"/>
          </w:rPr>
          <w:t>2004 г</w:t>
        </w:r>
      </w:smartTag>
      <w:r w:rsidRPr="001A4BFF">
        <w:rPr>
          <w:sz w:val="24"/>
          <w:szCs w:val="24"/>
        </w:rPr>
        <w:t>. № 266-П «Об эмиссии банковских карт и об операциях, совершаемых с использованием платежных карт»,</w:t>
      </w:r>
      <w:r w:rsidRPr="001A4BFF">
        <w:rPr>
          <w:sz w:val="24"/>
          <w:szCs w:val="24"/>
        </w:rPr>
        <w:t xml:space="preserve"> произвел перечисление денежных средств.</w:t>
      </w:r>
      <w:r w:rsidRPr="001A4BFF">
        <w:rPr>
          <w:sz w:val="24"/>
          <w:szCs w:val="24"/>
        </w:rPr>
        <w:t xml:space="preserve"> Также суд принял </w:t>
      </w:r>
      <w:r w:rsidRPr="001A4BFF">
        <w:rPr>
          <w:sz w:val="24"/>
          <w:szCs w:val="24"/>
        </w:rPr>
        <w:t xml:space="preserve">во внимание, что на момент совершения спорных операций Банк, при отсутствии каких-либо сообщений о компрометации карты либо средств доступа к системе, не имел права в соответствии с п. 3 ст. 845 ГК </w:t>
      </w:r>
      <w:r w:rsidRPr="001A4BFF">
        <w:rPr>
          <w:sz w:val="24"/>
          <w:szCs w:val="24"/>
        </w:rPr>
        <w:t>РФ и заключенным с Клиентом договором установить непредусмотренные договором банковского счета ограничения по распоряжению денежными средствами по своему усмотрению, а именно: отказать в проведении операций по карте. Банк не располагал информацией об имеющ</w:t>
      </w:r>
      <w:r w:rsidRPr="001A4BFF">
        <w:rPr>
          <w:sz w:val="24"/>
          <w:szCs w:val="24"/>
        </w:rPr>
        <w:t>ейся проблеме, и не имел права установить не предусмотренные договором банковского счета ограничения права распоряжаться денежными средствами по своему усмотрению, и, таким образом, предотвратить операции по карте.</w:t>
      </w:r>
      <w:r w:rsidRPr="001A4BFF">
        <w:rPr>
          <w:sz w:val="24"/>
          <w:szCs w:val="24"/>
        </w:rPr>
        <w:t xml:space="preserve"> На основании вышеизложенного, суд пришел </w:t>
      </w:r>
      <w:r w:rsidRPr="001A4BFF">
        <w:rPr>
          <w:sz w:val="24"/>
          <w:szCs w:val="24"/>
        </w:rPr>
        <w:t xml:space="preserve">к выводу </w:t>
      </w:r>
      <w:r w:rsidRPr="001A4BFF">
        <w:rPr>
          <w:sz w:val="24"/>
          <w:szCs w:val="24"/>
        </w:rPr>
        <w:t>об отсутствии вины Банка в причинении убытков истцу, причинно-следственной связи между действиями Банка по исполнению спорных операций по счету Клиента и возникновением у Клиента убы</w:t>
      </w:r>
      <w:r w:rsidRPr="001A4BFF">
        <w:rPr>
          <w:sz w:val="24"/>
          <w:szCs w:val="24"/>
        </w:rPr>
        <w:t>тков в заявленном иске размере, поскольку и</w:t>
      </w:r>
      <w:r w:rsidRPr="001A4BFF">
        <w:rPr>
          <w:sz w:val="24"/>
          <w:szCs w:val="24"/>
        </w:rPr>
        <w:t xml:space="preserve">стцом не представлено </w:t>
      </w:r>
      <w:r w:rsidRPr="001A4BFF">
        <w:rPr>
          <w:sz w:val="24"/>
          <w:szCs w:val="24"/>
        </w:rPr>
        <w:t xml:space="preserve">доказательств, бесспорно подтверждающих наличие вины Банка в причинении </w:t>
      </w:r>
      <w:r w:rsidRPr="001A4BFF">
        <w:rPr>
          <w:sz w:val="24"/>
          <w:szCs w:val="24"/>
        </w:rPr>
        <w:t>и</w:t>
      </w:r>
      <w:r w:rsidRPr="001A4BFF">
        <w:rPr>
          <w:sz w:val="24"/>
          <w:szCs w:val="24"/>
        </w:rPr>
        <w:t>стцу материального ущерба, как и доказательств, свидетельствующих о том, что в связи с ненадлежащим оказанием Банком услуг по обслуживанию банковских счетов и б</w:t>
      </w:r>
      <w:r w:rsidRPr="001A4BFF">
        <w:rPr>
          <w:sz w:val="24"/>
          <w:szCs w:val="24"/>
        </w:rPr>
        <w:t>анковских карт физическ</w:t>
      </w:r>
      <w:r w:rsidRPr="001A4BFF">
        <w:rPr>
          <w:sz w:val="24"/>
          <w:szCs w:val="24"/>
        </w:rPr>
        <w:t>их лиц, и</w:t>
      </w:r>
      <w:r w:rsidRPr="001A4BFF">
        <w:rPr>
          <w:sz w:val="24"/>
          <w:szCs w:val="24"/>
        </w:rPr>
        <w:t>стцу причинен ущерб.</w:t>
      </w:r>
    </w:p>
    <w:p w14:paraId="1A6AD34C" w14:textId="77777777" w:rsidR="00A26DBE" w:rsidRDefault="004239D0" w:rsidP="00A26DBE">
      <w:pPr>
        <w:ind w:right="-5"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Отказывая в удовлетворении производных исковых требованиях истца, суд исходил из того, что в ходе рассмотрения дела </w:t>
      </w:r>
      <w:r w:rsidRPr="00A26DBE">
        <w:rPr>
          <w:sz w:val="24"/>
          <w:szCs w:val="24"/>
        </w:rPr>
        <w:t>не установлено нарушени</w:t>
      </w:r>
      <w:r>
        <w:rPr>
          <w:sz w:val="24"/>
          <w:szCs w:val="24"/>
        </w:rPr>
        <w:t>й</w:t>
      </w:r>
      <w:r w:rsidRPr="00A26DBE">
        <w:rPr>
          <w:sz w:val="24"/>
          <w:szCs w:val="24"/>
        </w:rPr>
        <w:t xml:space="preserve"> со стороны ответчика прав </w:t>
      </w:r>
      <w:r>
        <w:rPr>
          <w:sz w:val="24"/>
          <w:szCs w:val="24"/>
        </w:rPr>
        <w:t>Мудрецовой Т.М. как потребителя, в связи с чем отказал в уд</w:t>
      </w:r>
      <w:r>
        <w:rPr>
          <w:sz w:val="24"/>
          <w:szCs w:val="24"/>
        </w:rPr>
        <w:t>овлетворении исковых требований в полном объеме</w:t>
      </w:r>
      <w:r w:rsidRPr="00A26DBE">
        <w:rPr>
          <w:sz w:val="24"/>
          <w:szCs w:val="24"/>
        </w:rPr>
        <w:t>.</w:t>
      </w:r>
    </w:p>
    <w:p w14:paraId="0F38BCF7" w14:textId="77777777" w:rsidR="00A26DBE" w:rsidRDefault="004239D0" w:rsidP="00A26DBE">
      <w:pPr>
        <w:ind w:right="-5" w:firstLine="709"/>
        <w:jc w:val="both"/>
        <w:rPr>
          <w:sz w:val="24"/>
          <w:szCs w:val="24"/>
        </w:rPr>
      </w:pPr>
      <w:r>
        <w:rPr>
          <w:sz w:val="24"/>
          <w:szCs w:val="24"/>
        </w:rPr>
        <w:t>Также суд отклонил д</w:t>
      </w:r>
      <w:r w:rsidRPr="00A26DBE">
        <w:rPr>
          <w:sz w:val="24"/>
          <w:szCs w:val="24"/>
        </w:rPr>
        <w:t xml:space="preserve">овод истца о том, что ответчик </w:t>
      </w:r>
      <w:r w:rsidRPr="00764A26">
        <w:rPr>
          <w:sz w:val="24"/>
          <w:szCs w:val="24"/>
        </w:rPr>
        <w:t>ДД.ММ.ГГГГ.</w:t>
      </w:r>
      <w:r>
        <w:rPr>
          <w:sz w:val="24"/>
          <w:szCs w:val="24"/>
        </w:rPr>
        <w:t xml:space="preserve"> </w:t>
      </w:r>
      <w:r w:rsidRPr="00A26DBE">
        <w:rPr>
          <w:sz w:val="24"/>
          <w:szCs w:val="24"/>
        </w:rPr>
        <w:t>возвратил истцу часть незаконно списанных денежных средств в размере 108</w:t>
      </w:r>
      <w:r>
        <w:rPr>
          <w:sz w:val="24"/>
          <w:szCs w:val="24"/>
        </w:rPr>
        <w:t xml:space="preserve"> 000  руб.,</w:t>
      </w:r>
      <w:r>
        <w:rPr>
          <w:sz w:val="24"/>
          <w:szCs w:val="24"/>
        </w:rPr>
        <w:t xml:space="preserve"> чем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признал</w:t>
      </w:r>
      <w:r w:rsidRPr="00A26DBE">
        <w:rPr>
          <w:sz w:val="24"/>
          <w:szCs w:val="24"/>
        </w:rPr>
        <w:t xml:space="preserve"> свою вину, </w:t>
      </w:r>
      <w:r w:rsidRPr="00A26DBE">
        <w:rPr>
          <w:sz w:val="24"/>
          <w:szCs w:val="24"/>
        </w:rPr>
        <w:t>поскольку сам по себе факт частичного</w:t>
      </w:r>
      <w:r w:rsidRPr="00A26DBE">
        <w:rPr>
          <w:sz w:val="24"/>
          <w:szCs w:val="24"/>
        </w:rPr>
        <w:t xml:space="preserve"> возврата ответчиком Мудрецовой Т.М. денежных средств, списанных с ее счетов, при выше описанных обстоятельствах, не является подтверждением факта нарушения Банком прав Истца.</w:t>
      </w:r>
    </w:p>
    <w:p w14:paraId="0EB6059B" w14:textId="77777777" w:rsidR="00AE0651" w:rsidRDefault="004239D0" w:rsidP="008C309C">
      <w:pPr>
        <w:tabs>
          <w:tab w:val="left" w:pos="720"/>
        </w:tabs>
        <w:ind w:right="-5" w:firstLine="709"/>
        <w:jc w:val="both"/>
        <w:rPr>
          <w:sz w:val="24"/>
          <w:szCs w:val="24"/>
        </w:rPr>
      </w:pPr>
      <w:r w:rsidRPr="00AE0651">
        <w:rPr>
          <w:sz w:val="24"/>
          <w:szCs w:val="24"/>
        </w:rPr>
        <w:t>Судебная коллегия находит выводы суда первой инстанции, изложенные в решении пра</w:t>
      </w:r>
      <w:r w:rsidRPr="00AE0651">
        <w:rPr>
          <w:sz w:val="24"/>
          <w:szCs w:val="24"/>
        </w:rPr>
        <w:t xml:space="preserve">вильными, поскольку они соответствуют фактическим обстоятельствам дела и требованиям закона, и соглашается с тем, что виновных действий банком в отношении истца не было совершено. </w:t>
      </w:r>
    </w:p>
    <w:p w14:paraId="7801D5C9" w14:textId="77777777" w:rsidR="002B3888" w:rsidRDefault="004239D0" w:rsidP="00C36624">
      <w:pPr>
        <w:ind w:right="-5" w:firstLine="709"/>
        <w:jc w:val="both"/>
        <w:rPr>
          <w:sz w:val="24"/>
          <w:szCs w:val="24"/>
        </w:rPr>
      </w:pPr>
      <w:r w:rsidRPr="00000F33">
        <w:rPr>
          <w:sz w:val="24"/>
          <w:szCs w:val="24"/>
        </w:rPr>
        <w:t>Довод</w:t>
      </w:r>
      <w:r>
        <w:rPr>
          <w:sz w:val="24"/>
          <w:szCs w:val="24"/>
        </w:rPr>
        <w:t>ы</w:t>
      </w:r>
      <w:r w:rsidRPr="00000F3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апелляционной жалобы </w:t>
      </w:r>
      <w:r w:rsidRPr="00000F33">
        <w:rPr>
          <w:sz w:val="24"/>
          <w:szCs w:val="24"/>
        </w:rPr>
        <w:t xml:space="preserve">о том, что </w:t>
      </w:r>
      <w:r>
        <w:rPr>
          <w:sz w:val="24"/>
          <w:szCs w:val="24"/>
        </w:rPr>
        <w:t>номер телефона</w:t>
      </w:r>
      <w:r>
        <w:rPr>
          <w:sz w:val="24"/>
          <w:szCs w:val="24"/>
        </w:rPr>
        <w:t>,</w:t>
      </w:r>
      <w:r>
        <w:rPr>
          <w:sz w:val="24"/>
          <w:szCs w:val="24"/>
        </w:rPr>
        <w:t xml:space="preserve"> с которого осуществл</w:t>
      </w:r>
      <w:r>
        <w:rPr>
          <w:sz w:val="24"/>
          <w:szCs w:val="24"/>
        </w:rPr>
        <w:t>ялся звонок о  подтверждении</w:t>
      </w:r>
      <w:r>
        <w:rPr>
          <w:sz w:val="24"/>
          <w:szCs w:val="24"/>
        </w:rPr>
        <w:t xml:space="preserve"> операции по переводу</w:t>
      </w:r>
      <w:r>
        <w:rPr>
          <w:sz w:val="24"/>
          <w:szCs w:val="24"/>
        </w:rPr>
        <w:t xml:space="preserve"> денежных средств</w:t>
      </w:r>
      <w:r>
        <w:rPr>
          <w:sz w:val="24"/>
          <w:szCs w:val="24"/>
        </w:rPr>
        <w:t xml:space="preserve"> с банковской карты истца на счета третьих лиц</w:t>
      </w:r>
      <w:r>
        <w:rPr>
          <w:sz w:val="24"/>
          <w:szCs w:val="24"/>
        </w:rPr>
        <w:t xml:space="preserve">, истцу не принадлежит, банковская карта и Пин-код находились у истца и третьим лицам не передавались, договор </w:t>
      </w:r>
      <w:r>
        <w:rPr>
          <w:sz w:val="24"/>
          <w:szCs w:val="24"/>
        </w:rPr>
        <w:t xml:space="preserve">о вкладах не содержит сведений о </w:t>
      </w:r>
      <w:r>
        <w:rPr>
          <w:sz w:val="24"/>
          <w:szCs w:val="24"/>
        </w:rPr>
        <w:t>возможности совершения операций по вкладам при помощи дебетовой карты, судебной коллегией отклоняются в силу следующего.</w:t>
      </w:r>
    </w:p>
    <w:p w14:paraId="79736EFC" w14:textId="77777777" w:rsidR="00FA45E1" w:rsidRPr="0009768D" w:rsidRDefault="004239D0" w:rsidP="00FA45E1">
      <w:pPr>
        <w:ind w:right="-5" w:firstLine="709"/>
        <w:jc w:val="both"/>
        <w:rPr>
          <w:sz w:val="24"/>
          <w:szCs w:val="24"/>
        </w:rPr>
      </w:pPr>
      <w:r>
        <w:rPr>
          <w:sz w:val="24"/>
          <w:szCs w:val="24"/>
        </w:rPr>
        <w:t>Согласно ст. 15 ГК РФ д</w:t>
      </w:r>
      <w:r w:rsidRPr="0009768D">
        <w:rPr>
          <w:sz w:val="24"/>
          <w:szCs w:val="24"/>
        </w:rPr>
        <w:t>ля наступления гражданско-правовой ответственности в виде возмещения убытков необходимо наличие следующих услови</w:t>
      </w:r>
      <w:r w:rsidRPr="0009768D">
        <w:rPr>
          <w:sz w:val="24"/>
          <w:szCs w:val="24"/>
        </w:rPr>
        <w:t>й: факт нарушения ответчиком обязательств, наличие и размер понесенных убытков причинно-следственная связь между допущенным нарушением и возникшими у истца убытками. Отсутствие хотя бы одного из указанных условий является основанием для отказа в удовлетвор</w:t>
      </w:r>
      <w:r w:rsidRPr="0009768D">
        <w:rPr>
          <w:sz w:val="24"/>
          <w:szCs w:val="24"/>
        </w:rPr>
        <w:t>ении исковых требований.</w:t>
      </w:r>
    </w:p>
    <w:p w14:paraId="5C75BA33" w14:textId="77777777" w:rsidR="008B543B" w:rsidRDefault="004239D0" w:rsidP="009C68F7">
      <w:pPr>
        <w:ind w:right="-5"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Как следует из материалов дела денежные средства со счета истца в суммах 100 000 рублей, 108 000 рублей, и дважды по 50 000 рублей сняты со счета истца после получения подтверждения </w:t>
      </w:r>
      <w:r>
        <w:rPr>
          <w:sz w:val="24"/>
          <w:szCs w:val="24"/>
        </w:rPr>
        <w:t xml:space="preserve">в виде </w:t>
      </w:r>
      <w:r>
        <w:rPr>
          <w:sz w:val="24"/>
          <w:szCs w:val="24"/>
        </w:rPr>
        <w:t>одноразового СМС-пароля, отправленного с н</w:t>
      </w:r>
      <w:r>
        <w:rPr>
          <w:sz w:val="24"/>
          <w:szCs w:val="24"/>
        </w:rPr>
        <w:t>омера</w:t>
      </w:r>
      <w:r>
        <w:rPr>
          <w:sz w:val="24"/>
          <w:szCs w:val="24"/>
        </w:rPr>
        <w:t xml:space="preserve"> телефона</w:t>
      </w:r>
      <w:r>
        <w:rPr>
          <w:sz w:val="24"/>
          <w:szCs w:val="24"/>
        </w:rPr>
        <w:t xml:space="preserve"> 7</w:t>
      </w:r>
      <w:r>
        <w:rPr>
          <w:sz w:val="24"/>
          <w:szCs w:val="24"/>
        </w:rPr>
        <w:t>…</w:t>
      </w:r>
      <w:r>
        <w:rPr>
          <w:sz w:val="24"/>
          <w:szCs w:val="24"/>
        </w:rPr>
        <w:t>, принадлежность данного номера истцу подтверждена истцом в ходе рассмотрения дела в суде первой инстанции (л.д. 115)</w:t>
      </w:r>
      <w:r>
        <w:rPr>
          <w:sz w:val="24"/>
          <w:szCs w:val="24"/>
        </w:rPr>
        <w:t xml:space="preserve">. Доказательства, свидетельствующие о том, что данные СМС-пароли на номер истца не направлялись, либо </w:t>
      </w:r>
      <w:r>
        <w:rPr>
          <w:sz w:val="24"/>
          <w:szCs w:val="24"/>
        </w:rPr>
        <w:t>направлены не истцу</w:t>
      </w:r>
      <w:r>
        <w:rPr>
          <w:sz w:val="24"/>
          <w:szCs w:val="24"/>
        </w:rPr>
        <w:t>,</w:t>
      </w:r>
      <w:r>
        <w:rPr>
          <w:sz w:val="24"/>
          <w:szCs w:val="24"/>
        </w:rPr>
        <w:t xml:space="preserve"> а третьими лицам</w:t>
      </w:r>
      <w:r>
        <w:rPr>
          <w:sz w:val="24"/>
          <w:szCs w:val="24"/>
        </w:rPr>
        <w:t xml:space="preserve">, неправомерно </w:t>
      </w:r>
      <w:r>
        <w:rPr>
          <w:sz w:val="24"/>
          <w:szCs w:val="24"/>
        </w:rPr>
        <w:t>завладевшим</w:t>
      </w:r>
      <w:r>
        <w:rPr>
          <w:sz w:val="24"/>
          <w:szCs w:val="24"/>
        </w:rPr>
        <w:t xml:space="preserve"> СИМ-картой истца (дубликатом данной СИМ-карты), либо иным неправомерным способ</w:t>
      </w:r>
      <w:r>
        <w:rPr>
          <w:sz w:val="24"/>
          <w:szCs w:val="24"/>
        </w:rPr>
        <w:t>ом получившим возможность получа</w:t>
      </w:r>
      <w:r>
        <w:rPr>
          <w:sz w:val="24"/>
          <w:szCs w:val="24"/>
        </w:rPr>
        <w:t>ть СМС-сообщения</w:t>
      </w:r>
      <w:r>
        <w:rPr>
          <w:sz w:val="24"/>
          <w:szCs w:val="24"/>
        </w:rPr>
        <w:t>, направляемые на телефон, принадлежащий</w:t>
      </w:r>
      <w:r>
        <w:rPr>
          <w:sz w:val="24"/>
          <w:szCs w:val="24"/>
        </w:rPr>
        <w:t xml:space="preserve"> истцу, предоставлены не были. </w:t>
      </w:r>
    </w:p>
    <w:p w14:paraId="2B750BB9" w14:textId="77777777" w:rsidR="008B543B" w:rsidRDefault="004239D0" w:rsidP="00B64558">
      <w:pPr>
        <w:tabs>
          <w:tab w:val="left" w:pos="720"/>
        </w:tabs>
        <w:ind w:right="-5"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Учитывая, что </w:t>
      </w:r>
      <w:r>
        <w:rPr>
          <w:sz w:val="24"/>
          <w:szCs w:val="24"/>
        </w:rPr>
        <w:t xml:space="preserve">банковская карта и Пин-код из владения истца не выбывали, одноразовые СМС-пароли направлялись на номер, принадлежащий истцу, денежные средства списаны банком после получения подтверждения данной операции путем введения одноразового СМС-пароля, </w:t>
      </w:r>
      <w:r>
        <w:rPr>
          <w:sz w:val="24"/>
          <w:szCs w:val="24"/>
        </w:rPr>
        <w:t>ранее направ</w:t>
      </w:r>
      <w:r>
        <w:rPr>
          <w:sz w:val="24"/>
          <w:szCs w:val="24"/>
        </w:rPr>
        <w:t>ленного на телефон, принадлежащий истцу, у суда первой инстанции отсутствовали основания полагать, что данные операции проведе</w:t>
      </w:r>
      <w:r>
        <w:rPr>
          <w:sz w:val="24"/>
          <w:szCs w:val="24"/>
        </w:rPr>
        <w:t>ны не истцом, а третьими лицами, то есть произошел несанкционированный доступ к счету банковской карты истца посторонних лиц.</w:t>
      </w:r>
    </w:p>
    <w:p w14:paraId="444F7FD7" w14:textId="77777777" w:rsidR="009C68F7" w:rsidRDefault="004239D0" w:rsidP="00B64558">
      <w:pPr>
        <w:ind w:right="-5" w:firstLine="709"/>
        <w:jc w:val="both"/>
        <w:rPr>
          <w:sz w:val="24"/>
          <w:szCs w:val="24"/>
        </w:rPr>
      </w:pPr>
      <w:r>
        <w:rPr>
          <w:sz w:val="24"/>
          <w:szCs w:val="24"/>
        </w:rPr>
        <w:t>Пост</w:t>
      </w:r>
      <w:r>
        <w:rPr>
          <w:sz w:val="24"/>
          <w:szCs w:val="24"/>
        </w:rPr>
        <w:t xml:space="preserve">ановление о возбуждении уголовного дела, доказательством, бесспорно свидетельствующим о том, что денежные средства были использованы в отсутствие </w:t>
      </w:r>
      <w:r>
        <w:rPr>
          <w:sz w:val="24"/>
          <w:szCs w:val="24"/>
        </w:rPr>
        <w:t>распоряжения истца, не является.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С</w:t>
      </w:r>
      <w:r>
        <w:rPr>
          <w:sz w:val="24"/>
          <w:szCs w:val="24"/>
        </w:rPr>
        <w:t xml:space="preserve">ведения о том, что </w:t>
      </w:r>
      <w:r>
        <w:rPr>
          <w:sz w:val="24"/>
          <w:szCs w:val="24"/>
        </w:rPr>
        <w:t xml:space="preserve">в ходе расследования уголовного дела </w:t>
      </w:r>
      <w:r>
        <w:rPr>
          <w:sz w:val="24"/>
          <w:szCs w:val="24"/>
        </w:rPr>
        <w:t xml:space="preserve">установлены </w:t>
      </w:r>
      <w:r>
        <w:rPr>
          <w:sz w:val="24"/>
          <w:szCs w:val="24"/>
        </w:rPr>
        <w:t>обстояте</w:t>
      </w:r>
      <w:r>
        <w:rPr>
          <w:sz w:val="24"/>
          <w:szCs w:val="24"/>
        </w:rPr>
        <w:t>льства списания денежных средств со счета истца, подтверждающего доводы истца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о несанкционированном доступе к счету банковской карты истца посторонних лиц, предоставлены не были</w:t>
      </w:r>
      <w:r>
        <w:rPr>
          <w:sz w:val="24"/>
          <w:szCs w:val="24"/>
        </w:rPr>
        <w:t xml:space="preserve">. </w:t>
      </w:r>
    </w:p>
    <w:p w14:paraId="38E82775" w14:textId="77777777" w:rsidR="008B543B" w:rsidRDefault="004239D0" w:rsidP="0071212A">
      <w:pPr>
        <w:tabs>
          <w:tab w:val="left" w:pos="720"/>
          <w:tab w:val="left" w:pos="900"/>
        </w:tabs>
        <w:ind w:right="-5"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Тот факт, что подтверждение опе</w:t>
      </w:r>
      <w:r>
        <w:rPr>
          <w:sz w:val="24"/>
          <w:szCs w:val="24"/>
        </w:rPr>
        <w:t>рации, осуществлялось с телефонного номера</w:t>
      </w:r>
      <w:r>
        <w:rPr>
          <w:sz w:val="24"/>
          <w:szCs w:val="24"/>
        </w:rPr>
        <w:t xml:space="preserve"> 8</w:t>
      </w:r>
      <w:r>
        <w:rPr>
          <w:sz w:val="24"/>
          <w:szCs w:val="24"/>
        </w:rPr>
        <w:t>…</w:t>
      </w:r>
      <w:r>
        <w:rPr>
          <w:sz w:val="24"/>
          <w:szCs w:val="24"/>
        </w:rPr>
        <w:t>, истцу не принадлежащего, основанием считать, что распоряжения о списании денежных средств поступали не от истца, а от третьих лиц, не является, поскольку по данному номеру телефона названа информация</w:t>
      </w:r>
      <w:r>
        <w:rPr>
          <w:sz w:val="24"/>
          <w:szCs w:val="24"/>
        </w:rPr>
        <w:t xml:space="preserve">, позволяющая произвести идентификацию истца, включая </w:t>
      </w:r>
      <w:r>
        <w:rPr>
          <w:sz w:val="24"/>
          <w:szCs w:val="24"/>
        </w:rPr>
        <w:t>кодовое слово, известное истцу и номер банковско</w:t>
      </w:r>
      <w:r>
        <w:rPr>
          <w:sz w:val="24"/>
          <w:szCs w:val="24"/>
        </w:rPr>
        <w:t>й карты. Подтверждение операции</w:t>
      </w:r>
      <w:r>
        <w:rPr>
          <w:sz w:val="24"/>
          <w:szCs w:val="24"/>
        </w:rPr>
        <w:t xml:space="preserve"> путем введения одноразового СМС-пароля, а также использование личных данных истца, позволило банку 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произвести идентификацию </w:t>
      </w:r>
      <w:r>
        <w:rPr>
          <w:sz w:val="24"/>
          <w:szCs w:val="24"/>
        </w:rPr>
        <w:t xml:space="preserve"> лица зарегистрировавшегося в системе </w:t>
      </w:r>
      <w:r w:rsidRPr="001A4BFF">
        <w:rPr>
          <w:sz w:val="24"/>
          <w:szCs w:val="24"/>
        </w:rPr>
        <w:t>«Сбербанк Он</w:t>
      </w:r>
      <w:r w:rsidRPr="001A4BFF">
        <w:rPr>
          <w:sz w:val="24"/>
          <w:szCs w:val="24"/>
        </w:rPr>
        <w:t>Л@йн»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и его аутентификацию. Доказательства, свидетельствующие, что данные операции произведены не истцом, а третьими лицами, несанкционированно, в отсутствие согласия истца, получившими доступ к банковской карте истца материалы дела не содержат.</w:t>
      </w:r>
    </w:p>
    <w:p w14:paraId="3D3E90DD" w14:textId="77777777" w:rsidR="008B543B" w:rsidRDefault="004239D0" w:rsidP="00CA4886">
      <w:pPr>
        <w:overflowPunct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Доводы жалобы о том, что условия вклада не содержат информации об использовании дебетовой карты при доступе к вкладам, основанием к отмене решения суда служить не могут, поскольку </w:t>
      </w:r>
      <w:r>
        <w:rPr>
          <w:sz w:val="24"/>
          <w:szCs w:val="24"/>
        </w:rPr>
        <w:t xml:space="preserve">возможность получения данной услуги при помощи системы </w:t>
      </w:r>
      <w:r w:rsidRPr="001A4BFF">
        <w:rPr>
          <w:sz w:val="24"/>
          <w:szCs w:val="24"/>
        </w:rPr>
        <w:t>«Сбербанк ОнЛ@йн»</w:t>
      </w:r>
      <w:r>
        <w:rPr>
          <w:sz w:val="24"/>
          <w:szCs w:val="24"/>
        </w:rPr>
        <w:t xml:space="preserve"> пр</w:t>
      </w:r>
      <w:r>
        <w:rPr>
          <w:sz w:val="24"/>
          <w:szCs w:val="24"/>
        </w:rPr>
        <w:t>едусмотрена Условиями банковского обслуживания физических лиц ОАО «Сбербанк России» по договору банковского обс</w:t>
      </w:r>
      <w:r>
        <w:rPr>
          <w:sz w:val="24"/>
          <w:szCs w:val="24"/>
        </w:rPr>
        <w:t xml:space="preserve">луживания, заключенного истцом. </w:t>
      </w:r>
      <w:r>
        <w:rPr>
          <w:sz w:val="24"/>
          <w:szCs w:val="24"/>
        </w:rPr>
        <w:t xml:space="preserve"> Судебная коллегия отмечает, что не предоставлены доказательства</w:t>
      </w:r>
      <w:r>
        <w:rPr>
          <w:sz w:val="24"/>
          <w:szCs w:val="24"/>
        </w:rPr>
        <w:t>,</w:t>
      </w:r>
      <w:r>
        <w:rPr>
          <w:sz w:val="24"/>
          <w:szCs w:val="24"/>
        </w:rPr>
        <w:t xml:space="preserve"> свидетельствующие о том, что </w:t>
      </w:r>
      <w:r w:rsidRPr="00B41FEC">
        <w:rPr>
          <w:sz w:val="24"/>
          <w:szCs w:val="24"/>
        </w:rPr>
        <w:t>регистра</w:t>
      </w:r>
      <w:r>
        <w:rPr>
          <w:sz w:val="24"/>
          <w:szCs w:val="24"/>
        </w:rPr>
        <w:t>ция в сист</w:t>
      </w:r>
      <w:r>
        <w:rPr>
          <w:sz w:val="24"/>
          <w:szCs w:val="24"/>
        </w:rPr>
        <w:t xml:space="preserve">еме «Сбербанк Онл@йн» произведена не истцом, а иными лицами, при этом, из доводов иска и доводов апелляционной жалобы следует, что </w:t>
      </w:r>
      <w:r w:rsidRPr="00B41FEC">
        <w:rPr>
          <w:sz w:val="24"/>
          <w:szCs w:val="24"/>
        </w:rPr>
        <w:t>регистра</w:t>
      </w:r>
      <w:r>
        <w:rPr>
          <w:sz w:val="24"/>
          <w:szCs w:val="24"/>
        </w:rPr>
        <w:t xml:space="preserve">ция в системе «Сбербанк Онл@йн» произведена при помощи банковской карты, находившейся у истца. </w:t>
      </w:r>
      <w:r>
        <w:rPr>
          <w:sz w:val="24"/>
          <w:szCs w:val="24"/>
        </w:rPr>
        <w:t>При этом, доводы жалоб</w:t>
      </w:r>
      <w:r>
        <w:rPr>
          <w:sz w:val="24"/>
          <w:szCs w:val="24"/>
        </w:rPr>
        <w:t>ы о том, что именно банк должен доказать, что банковская карта добровольно передана истцом третьим лицам, противоречат разъяснениям данным в п. 12 Постановления Пленума Верховного Суда РФ от 23.06.2015 N 25, согласно которым по делам о возмещении убытков и</w:t>
      </w:r>
      <w:r>
        <w:rPr>
          <w:sz w:val="24"/>
          <w:szCs w:val="24"/>
        </w:rPr>
        <w:t>стец обязан доказать, что ответчик является лицом, в результате действий (бездействия) которого возник ущерб, а также факты нарушения обязательства или причинения вреда, наличие убытков (</w:t>
      </w:r>
      <w:hyperlink r:id="rId5" w:history="1">
        <w:r>
          <w:rPr>
            <w:color w:val="0000FF"/>
            <w:sz w:val="24"/>
            <w:szCs w:val="24"/>
          </w:rPr>
          <w:t>пункт 2 статьи 15</w:t>
        </w:r>
      </w:hyperlink>
      <w:r>
        <w:rPr>
          <w:sz w:val="24"/>
          <w:szCs w:val="24"/>
        </w:rPr>
        <w:t xml:space="preserve"> ГК РФ). Таким образом, обязанность доказать, что доступ к системе </w:t>
      </w:r>
      <w:r w:rsidRPr="001A4BFF">
        <w:rPr>
          <w:sz w:val="24"/>
          <w:szCs w:val="24"/>
        </w:rPr>
        <w:t>«Сбербанк ОнЛ@йн»</w:t>
      </w:r>
      <w:r>
        <w:rPr>
          <w:sz w:val="24"/>
          <w:szCs w:val="24"/>
        </w:rPr>
        <w:t xml:space="preserve"> осуществлен противоправным способом без помощи банковской карт</w:t>
      </w:r>
      <w:r>
        <w:rPr>
          <w:sz w:val="24"/>
          <w:szCs w:val="24"/>
        </w:rPr>
        <w:t>ы принадлежащей истцу и ПИН-кода</w:t>
      </w:r>
      <w:r>
        <w:rPr>
          <w:sz w:val="24"/>
          <w:szCs w:val="24"/>
        </w:rPr>
        <w:t>, который в свою очередь надлежащим образом осуществлял хранение банковской карты и ПИН-кода,</w:t>
      </w:r>
      <w:r>
        <w:rPr>
          <w:sz w:val="24"/>
          <w:szCs w:val="24"/>
        </w:rPr>
        <w:t xml:space="preserve"> лежит на истце.</w:t>
      </w:r>
      <w:r>
        <w:rPr>
          <w:sz w:val="24"/>
          <w:szCs w:val="24"/>
        </w:rPr>
        <w:t xml:space="preserve"> Обязанность доказать отсутствие вины в причиненных убытках лежит на ответчике. </w:t>
      </w:r>
    </w:p>
    <w:p w14:paraId="24485490" w14:textId="77777777" w:rsidR="00847EB2" w:rsidRDefault="004239D0" w:rsidP="004F1F51">
      <w:pPr>
        <w:ind w:right="-5" w:firstLine="709"/>
        <w:jc w:val="both"/>
        <w:rPr>
          <w:sz w:val="24"/>
          <w:szCs w:val="24"/>
        </w:rPr>
      </w:pPr>
      <w:r>
        <w:rPr>
          <w:sz w:val="24"/>
          <w:szCs w:val="24"/>
        </w:rPr>
        <w:t>Учитывая изложенное, по делу отсут</w:t>
      </w:r>
      <w:r>
        <w:rPr>
          <w:sz w:val="24"/>
          <w:szCs w:val="24"/>
        </w:rPr>
        <w:t xml:space="preserve">ствует совокупность доказательств, позволяющая судить о том, что банк не обеспечил безопасность совершения банковских операций при помощи системы </w:t>
      </w:r>
      <w:r w:rsidRPr="001A4BFF">
        <w:rPr>
          <w:sz w:val="24"/>
          <w:szCs w:val="24"/>
        </w:rPr>
        <w:t>«Сбербанк ОнЛ@йн»</w:t>
      </w:r>
      <w:r>
        <w:rPr>
          <w:sz w:val="24"/>
          <w:szCs w:val="24"/>
        </w:rPr>
        <w:t>, в результате которой доступ к счету истца получили посторонние лица.</w:t>
      </w:r>
      <w:r>
        <w:rPr>
          <w:sz w:val="24"/>
          <w:szCs w:val="24"/>
        </w:rPr>
        <w:t xml:space="preserve"> </w:t>
      </w:r>
      <w:r w:rsidRPr="00847EB2">
        <w:rPr>
          <w:sz w:val="24"/>
          <w:szCs w:val="24"/>
        </w:rPr>
        <w:t>Доводы истца об обстоя</w:t>
      </w:r>
      <w:r w:rsidRPr="00847EB2">
        <w:rPr>
          <w:sz w:val="24"/>
          <w:szCs w:val="24"/>
        </w:rPr>
        <w:t xml:space="preserve">тельствах, указывающих на виновные действия Банка, не нашли своего объективного подтверждения </w:t>
      </w:r>
      <w:r>
        <w:rPr>
          <w:sz w:val="24"/>
          <w:szCs w:val="24"/>
        </w:rPr>
        <w:t xml:space="preserve">ни </w:t>
      </w:r>
      <w:r w:rsidRPr="00847EB2">
        <w:rPr>
          <w:sz w:val="24"/>
          <w:szCs w:val="24"/>
        </w:rPr>
        <w:t>в суде</w:t>
      </w:r>
      <w:r>
        <w:rPr>
          <w:sz w:val="24"/>
          <w:szCs w:val="24"/>
        </w:rPr>
        <w:t xml:space="preserve"> первой инстанции, ни в суде апелляционной инстанции</w:t>
      </w:r>
      <w:r w:rsidRPr="00847EB2">
        <w:rPr>
          <w:sz w:val="24"/>
          <w:szCs w:val="24"/>
        </w:rPr>
        <w:t>.</w:t>
      </w:r>
    </w:p>
    <w:p w14:paraId="05E0EFD5" w14:textId="77777777" w:rsidR="002B3888" w:rsidRDefault="004239D0" w:rsidP="004F1F51">
      <w:pPr>
        <w:ind w:right="-5" w:firstLine="709"/>
        <w:jc w:val="both"/>
        <w:rPr>
          <w:sz w:val="24"/>
          <w:szCs w:val="24"/>
        </w:rPr>
      </w:pPr>
      <w:r>
        <w:rPr>
          <w:sz w:val="24"/>
          <w:szCs w:val="24"/>
        </w:rPr>
        <w:t>Ссылка в</w:t>
      </w:r>
      <w:r>
        <w:rPr>
          <w:sz w:val="24"/>
          <w:szCs w:val="24"/>
        </w:rPr>
        <w:t xml:space="preserve"> апелляционной жалобе на то</w:t>
      </w:r>
      <w:r w:rsidRPr="00847EB2">
        <w:rPr>
          <w:sz w:val="24"/>
          <w:szCs w:val="24"/>
        </w:rPr>
        <w:t xml:space="preserve"> что </w:t>
      </w:r>
      <w:r w:rsidRPr="00764A26">
        <w:rPr>
          <w:sz w:val="24"/>
          <w:szCs w:val="24"/>
        </w:rPr>
        <w:t>ДД.ММ.ГГГГ.</w:t>
      </w:r>
      <w:r>
        <w:rPr>
          <w:sz w:val="24"/>
          <w:szCs w:val="24"/>
        </w:rPr>
        <w:t xml:space="preserve"> </w:t>
      </w:r>
      <w:r w:rsidRPr="00847EB2">
        <w:rPr>
          <w:sz w:val="24"/>
          <w:szCs w:val="24"/>
        </w:rPr>
        <w:t>Банк произвел зачисление части денежных ср</w:t>
      </w:r>
      <w:r>
        <w:rPr>
          <w:sz w:val="24"/>
          <w:szCs w:val="24"/>
        </w:rPr>
        <w:t>едств</w:t>
      </w:r>
      <w:r>
        <w:rPr>
          <w:sz w:val="24"/>
          <w:szCs w:val="24"/>
        </w:rPr>
        <w:t xml:space="preserve"> незаконно списанных со счетов истца в размере 108 000 руб.</w:t>
      </w:r>
      <w:r w:rsidRPr="00847EB2">
        <w:rPr>
          <w:sz w:val="24"/>
          <w:szCs w:val="24"/>
        </w:rPr>
        <w:t>, тем самым признав свою вину и неправомерность списания денежных сре</w:t>
      </w:r>
      <w:r>
        <w:rPr>
          <w:sz w:val="24"/>
          <w:szCs w:val="24"/>
        </w:rPr>
        <w:t>дств, не может являться основанием для отмены решения суда, поскольку у</w:t>
      </w:r>
      <w:r w:rsidRPr="00847EB2">
        <w:rPr>
          <w:sz w:val="24"/>
          <w:szCs w:val="24"/>
        </w:rPr>
        <w:t>казанные доводы были предметом рассмотрения в суде первой</w:t>
      </w:r>
      <w:r w:rsidRPr="00847EB2">
        <w:rPr>
          <w:sz w:val="24"/>
          <w:szCs w:val="24"/>
        </w:rPr>
        <w:t xml:space="preserve"> инстанции и получили в решении надлежащую оценку, оснований не согласиться с которой у судебной коллегии не имеется.</w:t>
      </w:r>
    </w:p>
    <w:p w14:paraId="215D77DA" w14:textId="77777777" w:rsidR="00DD2457" w:rsidRDefault="004239D0" w:rsidP="003904A3">
      <w:pPr>
        <w:ind w:right="-5" w:firstLine="709"/>
        <w:jc w:val="both"/>
        <w:rPr>
          <w:sz w:val="24"/>
          <w:szCs w:val="24"/>
        </w:rPr>
      </w:pPr>
      <w:r w:rsidRPr="00DD2457">
        <w:rPr>
          <w:sz w:val="24"/>
          <w:szCs w:val="24"/>
        </w:rPr>
        <w:t>Доводы апелляционной жалобы истца не могут служить основанием для отмены законного и обоснованного решения суда, поскольку по делу не имее</w:t>
      </w:r>
      <w:r w:rsidRPr="00DD2457">
        <w:rPr>
          <w:sz w:val="24"/>
          <w:szCs w:val="24"/>
        </w:rPr>
        <w:t>тся доказательств, свидетельствующих о нарушении банком условий договора, совершения банком неправомерных действий, повлекших причинение ущерба истцу. Установление вины в данном случае является необходимым условием ответственности банка. Из материалов дела</w:t>
      </w:r>
      <w:r w:rsidRPr="00DD2457">
        <w:rPr>
          <w:sz w:val="24"/>
          <w:szCs w:val="24"/>
        </w:rPr>
        <w:t xml:space="preserve"> усматривается, что операции по списанию денежных средств со счета истца были выполнены банком по распоряжению клиента с помощью полученного идентификатора и пароля, обязанность по сохранению в тайне которых возложена на истца; они были введены без ошибок,</w:t>
      </w:r>
      <w:r w:rsidRPr="00DD2457">
        <w:rPr>
          <w:sz w:val="24"/>
          <w:szCs w:val="24"/>
        </w:rPr>
        <w:t xml:space="preserve"> что подтверждается предоставленными ответчиком доказательствами. С учетом изложенного, у банка имелись основания полагать, что распоряжения на списание денежных средств по совершаемым операциям даны уполномоченным лицом, а установленные банковскими правил</w:t>
      </w:r>
      <w:r w:rsidRPr="00DD2457">
        <w:rPr>
          <w:sz w:val="24"/>
          <w:szCs w:val="24"/>
        </w:rPr>
        <w:t>ами и договором процедуры позволяли банку идентифицировать выдачу распоряжения уполномоченным лицом. Поскольку отсутствуют доказательства того, что действия банка находятся в прямой причинной связи с наступившими для истца негативными последствиями, суд пе</w:t>
      </w:r>
      <w:r w:rsidRPr="00DD2457">
        <w:rPr>
          <w:sz w:val="24"/>
          <w:szCs w:val="24"/>
        </w:rPr>
        <w:t>рвой инстанции пришел к обоснованному выводу об отказе в удовлетворении иска.</w:t>
      </w:r>
    </w:p>
    <w:p w14:paraId="19CBA5E3" w14:textId="77777777" w:rsidR="003904A3" w:rsidRDefault="004239D0" w:rsidP="003904A3">
      <w:pPr>
        <w:ind w:right="-5" w:firstLine="709"/>
        <w:jc w:val="both"/>
        <w:rPr>
          <w:sz w:val="24"/>
          <w:szCs w:val="24"/>
        </w:rPr>
      </w:pPr>
      <w:r w:rsidRPr="003904A3">
        <w:rPr>
          <w:sz w:val="24"/>
          <w:szCs w:val="24"/>
        </w:rPr>
        <w:t>Судебная коллегия считает, что суд с достаточной полнотой исследовал все обстоятельства дела, дал надлежащую оценку представленным доказательствам, выводы суда не противоречат ма</w:t>
      </w:r>
      <w:r w:rsidRPr="003904A3">
        <w:rPr>
          <w:sz w:val="24"/>
          <w:szCs w:val="24"/>
        </w:rPr>
        <w:t>териалам дела, обстоятельства, имеющие значение по делу судом установлены правильно. Нарушений норм материального и процессуального права не установлено.</w:t>
      </w:r>
    </w:p>
    <w:p w14:paraId="34A7B814" w14:textId="77777777" w:rsidR="001224CD" w:rsidRDefault="004239D0" w:rsidP="003904A3">
      <w:pPr>
        <w:ind w:right="-5" w:firstLine="709"/>
        <w:jc w:val="both"/>
        <w:rPr>
          <w:sz w:val="24"/>
          <w:szCs w:val="24"/>
        </w:rPr>
      </w:pPr>
      <w:r w:rsidRPr="005168A1">
        <w:rPr>
          <w:sz w:val="24"/>
          <w:szCs w:val="24"/>
        </w:rPr>
        <w:t xml:space="preserve">Руководствуясь ст. ст. 328, 329 ГПК РФ, судебная коллегия </w:t>
      </w:r>
    </w:p>
    <w:p w14:paraId="214D9D1A" w14:textId="77777777" w:rsidR="001224CD" w:rsidRPr="005168A1" w:rsidRDefault="004239D0" w:rsidP="001224CD">
      <w:pPr>
        <w:widowControl w:val="0"/>
        <w:jc w:val="both"/>
        <w:rPr>
          <w:sz w:val="24"/>
          <w:szCs w:val="24"/>
        </w:rPr>
      </w:pPr>
    </w:p>
    <w:p w14:paraId="3990AD03" w14:textId="77777777" w:rsidR="001224CD" w:rsidRDefault="004239D0" w:rsidP="001224CD">
      <w:pPr>
        <w:jc w:val="center"/>
        <w:rPr>
          <w:b/>
          <w:sz w:val="24"/>
          <w:szCs w:val="24"/>
        </w:rPr>
      </w:pPr>
      <w:r w:rsidRPr="005168A1">
        <w:rPr>
          <w:b/>
          <w:sz w:val="24"/>
          <w:szCs w:val="24"/>
        </w:rPr>
        <w:t>О</w:t>
      </w:r>
      <w:r>
        <w:rPr>
          <w:b/>
          <w:sz w:val="24"/>
          <w:szCs w:val="24"/>
        </w:rPr>
        <w:t>ПРЕДЕЛИЛА:</w:t>
      </w:r>
    </w:p>
    <w:p w14:paraId="7E4A1943" w14:textId="77777777" w:rsidR="001224CD" w:rsidRPr="005168A1" w:rsidRDefault="004239D0" w:rsidP="001224CD">
      <w:pPr>
        <w:jc w:val="center"/>
        <w:rPr>
          <w:b/>
          <w:sz w:val="24"/>
          <w:szCs w:val="24"/>
        </w:rPr>
      </w:pPr>
    </w:p>
    <w:p w14:paraId="7BB822FC" w14:textId="77777777" w:rsidR="001224CD" w:rsidRDefault="004239D0" w:rsidP="001224CD">
      <w:pPr>
        <w:ind w:firstLine="709"/>
        <w:jc w:val="both"/>
        <w:rPr>
          <w:sz w:val="24"/>
          <w:szCs w:val="24"/>
        </w:rPr>
      </w:pPr>
      <w:r w:rsidRPr="005168A1">
        <w:rPr>
          <w:sz w:val="24"/>
          <w:szCs w:val="24"/>
        </w:rPr>
        <w:t xml:space="preserve">Решение </w:t>
      </w:r>
      <w:r>
        <w:rPr>
          <w:sz w:val="24"/>
          <w:szCs w:val="24"/>
        </w:rPr>
        <w:t>Нагатинского</w:t>
      </w:r>
      <w:r w:rsidRPr="005168A1">
        <w:rPr>
          <w:sz w:val="24"/>
          <w:szCs w:val="24"/>
        </w:rPr>
        <w:t xml:space="preserve"> районног</w:t>
      </w:r>
      <w:r w:rsidRPr="005168A1">
        <w:rPr>
          <w:sz w:val="24"/>
          <w:szCs w:val="24"/>
        </w:rPr>
        <w:t xml:space="preserve">о суда г. Москвы от </w:t>
      </w:r>
      <w:r w:rsidRPr="00764A26">
        <w:rPr>
          <w:sz w:val="24"/>
          <w:szCs w:val="24"/>
        </w:rPr>
        <w:t>ДД.ММ.ГГГГ.</w:t>
      </w:r>
      <w:r>
        <w:rPr>
          <w:sz w:val="24"/>
          <w:szCs w:val="24"/>
        </w:rPr>
        <w:t xml:space="preserve"> </w:t>
      </w:r>
      <w:r w:rsidRPr="005168A1">
        <w:rPr>
          <w:sz w:val="24"/>
          <w:szCs w:val="24"/>
        </w:rPr>
        <w:t>оставить без изменения, апелляционную жалобу</w:t>
      </w:r>
      <w:r>
        <w:rPr>
          <w:sz w:val="24"/>
          <w:szCs w:val="24"/>
        </w:rPr>
        <w:t xml:space="preserve"> -</w:t>
      </w:r>
      <w:r w:rsidRPr="005168A1">
        <w:rPr>
          <w:sz w:val="24"/>
          <w:szCs w:val="24"/>
        </w:rPr>
        <w:t xml:space="preserve"> без удовлетворения.</w:t>
      </w:r>
    </w:p>
    <w:p w14:paraId="6223234B" w14:textId="77777777" w:rsidR="001224CD" w:rsidRDefault="004239D0" w:rsidP="001224CD">
      <w:pPr>
        <w:ind w:firstLine="709"/>
        <w:jc w:val="both"/>
        <w:rPr>
          <w:sz w:val="24"/>
          <w:szCs w:val="24"/>
        </w:rPr>
      </w:pPr>
    </w:p>
    <w:p w14:paraId="790DD6EC" w14:textId="77777777" w:rsidR="001224CD" w:rsidRPr="005168A1" w:rsidRDefault="004239D0" w:rsidP="001224CD">
      <w:pPr>
        <w:ind w:firstLine="709"/>
        <w:jc w:val="both"/>
        <w:rPr>
          <w:sz w:val="24"/>
          <w:szCs w:val="24"/>
        </w:rPr>
      </w:pPr>
    </w:p>
    <w:p w14:paraId="22FB2468" w14:textId="77777777" w:rsidR="001224CD" w:rsidRPr="00AF12FA" w:rsidRDefault="004239D0" w:rsidP="001224CD">
      <w:pPr>
        <w:ind w:firstLine="709"/>
        <w:jc w:val="both"/>
        <w:rPr>
          <w:b/>
          <w:sz w:val="24"/>
          <w:szCs w:val="24"/>
        </w:rPr>
      </w:pPr>
      <w:r w:rsidRPr="00AF12FA">
        <w:rPr>
          <w:b/>
          <w:sz w:val="24"/>
          <w:szCs w:val="24"/>
        </w:rPr>
        <w:t xml:space="preserve">Председательствующий: </w:t>
      </w:r>
    </w:p>
    <w:p w14:paraId="17B06940" w14:textId="77777777" w:rsidR="001224CD" w:rsidRDefault="004239D0" w:rsidP="001224CD">
      <w:pPr>
        <w:ind w:firstLine="709"/>
        <w:jc w:val="both"/>
        <w:rPr>
          <w:b/>
          <w:sz w:val="24"/>
          <w:szCs w:val="24"/>
        </w:rPr>
      </w:pPr>
    </w:p>
    <w:p w14:paraId="65C269F4" w14:textId="77777777" w:rsidR="00C171EB" w:rsidRPr="00AF12FA" w:rsidRDefault="004239D0" w:rsidP="001224CD">
      <w:pPr>
        <w:ind w:firstLine="709"/>
        <w:jc w:val="both"/>
        <w:rPr>
          <w:b/>
          <w:sz w:val="24"/>
          <w:szCs w:val="24"/>
        </w:rPr>
      </w:pPr>
    </w:p>
    <w:p w14:paraId="6E67AE33" w14:textId="77777777" w:rsidR="001224CD" w:rsidRPr="00AF12FA" w:rsidRDefault="004239D0" w:rsidP="001224CD">
      <w:pPr>
        <w:ind w:firstLine="709"/>
        <w:jc w:val="both"/>
        <w:rPr>
          <w:b/>
          <w:sz w:val="24"/>
          <w:szCs w:val="24"/>
        </w:rPr>
      </w:pPr>
      <w:r w:rsidRPr="00AF12FA">
        <w:rPr>
          <w:b/>
          <w:sz w:val="24"/>
          <w:szCs w:val="24"/>
        </w:rPr>
        <w:t xml:space="preserve">Судьи: </w:t>
      </w:r>
    </w:p>
    <w:p w14:paraId="1A92BE56" w14:textId="77777777" w:rsidR="001224CD" w:rsidRDefault="004239D0" w:rsidP="001224CD">
      <w:pPr>
        <w:ind w:firstLine="709"/>
        <w:jc w:val="both"/>
        <w:rPr>
          <w:sz w:val="24"/>
          <w:szCs w:val="24"/>
        </w:rPr>
      </w:pPr>
    </w:p>
    <w:p w14:paraId="0A9C9AA0" w14:textId="77777777" w:rsidR="008B6579" w:rsidRDefault="004239D0" w:rsidP="001224CD">
      <w:pPr>
        <w:ind w:firstLine="709"/>
        <w:jc w:val="both"/>
        <w:rPr>
          <w:sz w:val="24"/>
          <w:szCs w:val="24"/>
        </w:rPr>
      </w:pPr>
    </w:p>
    <w:p w14:paraId="34E49423" w14:textId="77777777" w:rsidR="008B6579" w:rsidRDefault="004239D0" w:rsidP="001224CD">
      <w:pPr>
        <w:ind w:firstLine="709"/>
        <w:jc w:val="both"/>
        <w:rPr>
          <w:sz w:val="24"/>
          <w:szCs w:val="24"/>
        </w:rPr>
      </w:pPr>
    </w:p>
    <w:p w14:paraId="4013DC68" w14:textId="77777777" w:rsidR="001224CD" w:rsidRDefault="004239D0" w:rsidP="001224CD">
      <w:pPr>
        <w:ind w:firstLine="709"/>
        <w:jc w:val="both"/>
        <w:rPr>
          <w:sz w:val="24"/>
          <w:szCs w:val="24"/>
        </w:rPr>
      </w:pPr>
    </w:p>
    <w:sectPr w:rsidR="001224CD" w:rsidSect="009C68F7">
      <w:pgSz w:w="11906" w:h="16838"/>
      <w:pgMar w:top="1134" w:right="850" w:bottom="125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CB3995"/>
    <w:multiLevelType w:val="hybridMultilevel"/>
    <w:tmpl w:val="73C6D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06D05"/>
    <w:rsid w:val="004239D0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,"/>
  <w14:docId w14:val="46A6BA96"/>
  <w15:chartTrackingRefBased/>
  <w15:docId w15:val="{6A6BD241-157B-4225-836E-EF272226D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D72D3E"/>
    <w:pPr>
      <w:overflowPunct w:val="0"/>
      <w:autoSpaceDE w:val="0"/>
      <w:autoSpaceDN w:val="0"/>
      <w:adjustRightInd w:val="0"/>
    </w:pPr>
    <w:rPr>
      <w:lang w:val="ru-RU" w:eastAsia="ru-RU"/>
    </w:rPr>
  </w:style>
  <w:style w:type="paragraph" w:styleId="1">
    <w:name w:val="heading 1"/>
    <w:basedOn w:val="a"/>
    <w:next w:val="a"/>
    <w:link w:val="10"/>
    <w:qFormat/>
    <w:rsid w:val="00D01606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Normal (Web)"/>
    <w:basedOn w:val="a"/>
    <w:rsid w:val="0078113B"/>
    <w:pPr>
      <w:overflowPunct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character" w:styleId="a4">
    <w:name w:val="Emphasis"/>
    <w:qFormat/>
    <w:rsid w:val="00D01606"/>
    <w:rPr>
      <w:i/>
      <w:iCs/>
    </w:rPr>
  </w:style>
  <w:style w:type="character" w:customStyle="1" w:styleId="10">
    <w:name w:val="Заголовок 1 Знак"/>
    <w:link w:val="1"/>
    <w:rsid w:val="00D01606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paragraph" w:styleId="a5">
    <w:name w:val="Title"/>
    <w:basedOn w:val="a"/>
    <w:next w:val="a"/>
    <w:link w:val="a6"/>
    <w:qFormat/>
    <w:rsid w:val="00D01606"/>
    <w:pPr>
      <w:spacing w:before="240" w:after="60"/>
      <w:jc w:val="center"/>
      <w:outlineLvl w:val="0"/>
    </w:pPr>
    <w:rPr>
      <w:rFonts w:ascii="Calibri Light" w:hAnsi="Calibri Light"/>
      <w:b/>
      <w:bCs/>
      <w:kern w:val="28"/>
      <w:sz w:val="32"/>
      <w:szCs w:val="32"/>
    </w:rPr>
  </w:style>
  <w:style w:type="character" w:customStyle="1" w:styleId="a6">
    <w:name w:val="Заголовок Знак"/>
    <w:link w:val="a5"/>
    <w:rsid w:val="00D01606"/>
    <w:rPr>
      <w:rFonts w:ascii="Calibri Light" w:eastAsia="Times New Roman" w:hAnsi="Calibri Light" w:cs="Times New Roman"/>
      <w:b/>
      <w:bCs/>
      <w:kern w:val="28"/>
      <w:sz w:val="32"/>
      <w:szCs w:val="32"/>
    </w:rPr>
  </w:style>
  <w:style w:type="paragraph" w:styleId="a7">
    <w:name w:val="Subtitle"/>
    <w:basedOn w:val="a"/>
    <w:next w:val="a"/>
    <w:link w:val="a8"/>
    <w:qFormat/>
    <w:rsid w:val="00D01606"/>
    <w:pPr>
      <w:spacing w:after="60"/>
      <w:jc w:val="center"/>
      <w:outlineLvl w:val="1"/>
    </w:pPr>
    <w:rPr>
      <w:rFonts w:ascii="Calibri Light" w:hAnsi="Calibri Light"/>
      <w:sz w:val="24"/>
      <w:szCs w:val="24"/>
    </w:rPr>
  </w:style>
  <w:style w:type="character" w:customStyle="1" w:styleId="a8">
    <w:name w:val="Подзаголовок Знак"/>
    <w:link w:val="a7"/>
    <w:rsid w:val="00D01606"/>
    <w:rPr>
      <w:rFonts w:ascii="Calibri Light" w:eastAsia="Times New Roman" w:hAnsi="Calibri Light" w:cs="Times New Roman"/>
      <w:sz w:val="24"/>
      <w:szCs w:val="24"/>
    </w:rPr>
  </w:style>
  <w:style w:type="character" w:customStyle="1" w:styleId="11">
    <w:name w:val="Слабое выделение1"/>
    <w:uiPriority w:val="19"/>
    <w:qFormat/>
    <w:rsid w:val="00D01606"/>
    <w:rPr>
      <w:i/>
      <w:iCs/>
      <w:color w:val="404040"/>
    </w:rPr>
  </w:style>
  <w:style w:type="paragraph" w:customStyle="1" w:styleId="Style3">
    <w:name w:val="Style3"/>
    <w:basedOn w:val="a"/>
    <w:rsid w:val="00FC6927"/>
    <w:pPr>
      <w:widowControl w:val="0"/>
      <w:overflowPunct/>
    </w:pPr>
    <w:rPr>
      <w:sz w:val="24"/>
      <w:szCs w:val="24"/>
    </w:rPr>
  </w:style>
  <w:style w:type="paragraph" w:styleId="a9">
    <w:name w:val="Balloon Text"/>
    <w:basedOn w:val="a"/>
    <w:link w:val="aa"/>
    <w:rsid w:val="00223418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link w:val="a9"/>
    <w:rsid w:val="00223418"/>
    <w:rPr>
      <w:rFonts w:ascii="Segoe UI" w:hAnsi="Segoe UI" w:cs="Segoe UI"/>
      <w:sz w:val="18"/>
      <w:szCs w:val="18"/>
    </w:rPr>
  </w:style>
  <w:style w:type="paragraph" w:customStyle="1" w:styleId="ConsPlusNormal">
    <w:name w:val="ConsPlusNormal"/>
    <w:rsid w:val="00EB02A8"/>
    <w:pPr>
      <w:autoSpaceDE w:val="0"/>
      <w:autoSpaceDN w:val="0"/>
      <w:adjustRightInd w:val="0"/>
    </w:pPr>
    <w:rPr>
      <w:sz w:val="24"/>
      <w:szCs w:val="24"/>
      <w:lang w:val="ru-RU" w:eastAsia="ru-RU"/>
    </w:rPr>
  </w:style>
  <w:style w:type="character" w:customStyle="1" w:styleId="20105pt0pt">
    <w:name w:val="Основной текст (20) + 10;5 pt;Не полужирный;Не курсив;Интервал 0 pt"/>
    <w:rsid w:val="00B555CC"/>
    <w:rPr>
      <w:b/>
      <w:bCs/>
      <w:i/>
      <w:iCs/>
      <w:spacing w:val="0"/>
      <w:sz w:val="21"/>
      <w:szCs w:val="21"/>
      <w:shd w:val="clear" w:color="auto" w:fill="FFFFFF"/>
    </w:rPr>
  </w:style>
  <w:style w:type="paragraph" w:customStyle="1" w:styleId="12">
    <w:name w:val="Без интервала1"/>
    <w:qFormat/>
    <w:rsid w:val="00B555CC"/>
    <w:rPr>
      <w:rFonts w:ascii="Calibri" w:eastAsia="Calibri" w:hAnsi="Calibri"/>
      <w:sz w:val="22"/>
      <w:szCs w:val="22"/>
      <w:lang w:val="ru-R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79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consultantplus://offline/ref=FFF13E64768C4827BB9E76F54B71F4AF4E696B8255107FFEFAA5671C49DE0D4496950F688859D922E67DA9C6B5FB7CE0D6626D7B3EECB7FCT337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3956</Words>
  <Characters>22550</Characters>
  <Application>Microsoft Office Word</Application>
  <DocSecurity>0</DocSecurity>
  <Lines>187</Lines>
  <Paragraphs>52</Paragraphs>
  <ScaleCrop>false</ScaleCrop>
  <Company/>
  <LinksUpToDate>false</LinksUpToDate>
  <CharactersWithSpaces>26454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2024-04-10T21:33:00Z</dcterms:created>
  <dcterms:modified xsi:type="dcterms:W3CDTF">2024-04-10T21:33:00Z</dcterms:modified>
</cp:coreProperties>
</file>