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75DD" w14:textId="77777777" w:rsidR="00137C33" w:rsidRPr="00895B47" w:rsidRDefault="006054E9" w:rsidP="00F82A4F">
      <w:pPr>
        <w:pStyle w:val="1"/>
        <w:jc w:val="center"/>
        <w:rPr>
          <w:sz w:val="24"/>
          <w:szCs w:val="24"/>
        </w:rPr>
      </w:pPr>
      <w:bookmarkStart w:id="0" w:name="_GoBack"/>
      <w:bookmarkEnd w:id="0"/>
      <w:r w:rsidRPr="00895B47">
        <w:rPr>
          <w:sz w:val="24"/>
          <w:szCs w:val="24"/>
          <w:highlight w:val="white"/>
        </w:rPr>
        <w:t>РЕШЕНИЕ</w:t>
      </w:r>
    </w:p>
    <w:p w14:paraId="414176F4" w14:textId="77777777" w:rsidR="00137C33" w:rsidRPr="00895B47" w:rsidRDefault="006054E9" w:rsidP="00F82A4F">
      <w:pPr>
        <w:pStyle w:val="2"/>
        <w:rPr>
          <w:b w:val="0"/>
          <w:i w:val="0"/>
          <w:iCs/>
          <w:sz w:val="24"/>
          <w:szCs w:val="24"/>
        </w:rPr>
      </w:pPr>
      <w:r w:rsidRPr="00895B47">
        <w:rPr>
          <w:b w:val="0"/>
          <w:i w:val="0"/>
          <w:iCs/>
          <w:sz w:val="24"/>
          <w:szCs w:val="24"/>
          <w:highlight w:val="white"/>
        </w:rPr>
        <w:t>Именем Российской Федерации</w:t>
      </w:r>
    </w:p>
    <w:p w14:paraId="077D360D" w14:textId="77777777" w:rsidR="00137C33" w:rsidRPr="00895B47" w:rsidRDefault="006054E9" w:rsidP="006822E5">
      <w:pPr>
        <w:ind w:firstLine="567"/>
        <w:jc w:val="center"/>
        <w:rPr>
          <w:b/>
          <w:iCs/>
          <w:sz w:val="24"/>
          <w:szCs w:val="24"/>
        </w:rPr>
      </w:pPr>
    </w:p>
    <w:p w14:paraId="698F482B" w14:textId="77777777" w:rsidR="005E2B36" w:rsidRPr="00895B47" w:rsidRDefault="006054E9" w:rsidP="00C46241">
      <w:pPr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08 июня 2016</w:t>
      </w:r>
      <w:r w:rsidRPr="00895B47">
        <w:rPr>
          <w:sz w:val="24"/>
          <w:szCs w:val="24"/>
          <w:highlight w:val="white"/>
        </w:rPr>
        <w:t xml:space="preserve"> года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ab/>
        <w:t>город Москва</w:t>
      </w:r>
    </w:p>
    <w:p w14:paraId="38D08358" w14:textId="77777777" w:rsidR="00895B47" w:rsidRPr="00895B47" w:rsidRDefault="006054E9" w:rsidP="00C46241">
      <w:pPr>
        <w:jc w:val="both"/>
        <w:rPr>
          <w:sz w:val="24"/>
          <w:szCs w:val="24"/>
        </w:rPr>
      </w:pPr>
    </w:p>
    <w:p w14:paraId="324BAC20" w14:textId="77777777" w:rsidR="008C443B" w:rsidRPr="00895B47" w:rsidRDefault="006054E9" w:rsidP="00C46241">
      <w:pPr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ab/>
      </w:r>
      <w:r w:rsidRPr="00895B47">
        <w:rPr>
          <w:sz w:val="24"/>
          <w:szCs w:val="24"/>
          <w:highlight w:val="white"/>
        </w:rPr>
        <w:t>Дорогомиловский</w:t>
      </w:r>
      <w:r w:rsidRPr="00895B47">
        <w:rPr>
          <w:sz w:val="24"/>
          <w:szCs w:val="24"/>
          <w:highlight w:val="white"/>
        </w:rPr>
        <w:t xml:space="preserve"> районный суд города</w:t>
      </w:r>
      <w:r w:rsidRPr="00895B47">
        <w:rPr>
          <w:sz w:val="24"/>
          <w:szCs w:val="24"/>
          <w:highlight w:val="white"/>
        </w:rPr>
        <w:t xml:space="preserve"> Москвы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>в составе пр</w:t>
      </w:r>
      <w:r w:rsidRPr="00895B47">
        <w:rPr>
          <w:sz w:val="24"/>
          <w:szCs w:val="24"/>
          <w:highlight w:val="white"/>
        </w:rPr>
        <w:t>едседательствующего</w:t>
      </w:r>
      <w:r w:rsidRPr="00895B47">
        <w:rPr>
          <w:sz w:val="24"/>
          <w:szCs w:val="24"/>
          <w:highlight w:val="white"/>
        </w:rPr>
        <w:t xml:space="preserve"> судьи </w:t>
      </w:r>
      <w:r w:rsidRPr="00895B47">
        <w:rPr>
          <w:sz w:val="24"/>
          <w:szCs w:val="24"/>
          <w:highlight w:val="white"/>
        </w:rPr>
        <w:t>Морозовой Н.В.</w:t>
      </w:r>
      <w:r w:rsidRPr="00895B47">
        <w:rPr>
          <w:sz w:val="24"/>
          <w:szCs w:val="24"/>
          <w:highlight w:val="white"/>
        </w:rPr>
        <w:t xml:space="preserve">, </w:t>
      </w:r>
      <w:r w:rsidRPr="00895B47">
        <w:rPr>
          <w:sz w:val="24"/>
          <w:szCs w:val="24"/>
          <w:highlight w:val="white"/>
        </w:rPr>
        <w:t xml:space="preserve">при секретаре </w:t>
      </w:r>
      <w:r w:rsidRPr="00895B47">
        <w:rPr>
          <w:sz w:val="24"/>
          <w:szCs w:val="24"/>
          <w:highlight w:val="white"/>
        </w:rPr>
        <w:t>Гороховой Е.А</w:t>
      </w:r>
      <w:r w:rsidRPr="00895B47">
        <w:rPr>
          <w:sz w:val="24"/>
          <w:szCs w:val="24"/>
          <w:highlight w:val="white"/>
        </w:rPr>
        <w:t>.</w:t>
      </w:r>
      <w:r w:rsidRPr="00895B47">
        <w:rPr>
          <w:sz w:val="24"/>
          <w:szCs w:val="24"/>
          <w:highlight w:val="white"/>
        </w:rPr>
        <w:t>,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>рассмотрев в открытом судебном з</w:t>
      </w:r>
      <w:r w:rsidRPr="00895B47">
        <w:rPr>
          <w:sz w:val="24"/>
          <w:szCs w:val="24"/>
          <w:highlight w:val="white"/>
        </w:rPr>
        <w:t>а</w:t>
      </w:r>
      <w:r w:rsidRPr="00895B47">
        <w:rPr>
          <w:sz w:val="24"/>
          <w:szCs w:val="24"/>
          <w:highlight w:val="white"/>
        </w:rPr>
        <w:t>седании гражданск</w:t>
      </w:r>
      <w:r w:rsidRPr="00895B47">
        <w:rPr>
          <w:sz w:val="24"/>
          <w:szCs w:val="24"/>
          <w:highlight w:val="white"/>
        </w:rPr>
        <w:t xml:space="preserve">ое дело </w:t>
      </w:r>
      <w:r w:rsidRPr="00895B47">
        <w:rPr>
          <w:sz w:val="24"/>
          <w:szCs w:val="24"/>
          <w:highlight w:val="white"/>
        </w:rPr>
        <w:t>№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>2-</w:t>
      </w:r>
      <w:r w:rsidRPr="00895B47">
        <w:rPr>
          <w:sz w:val="24"/>
          <w:szCs w:val="24"/>
          <w:highlight w:val="white"/>
        </w:rPr>
        <w:t>715</w:t>
      </w:r>
      <w:r w:rsidRPr="00895B47">
        <w:rPr>
          <w:sz w:val="24"/>
          <w:szCs w:val="24"/>
          <w:highlight w:val="white"/>
        </w:rPr>
        <w:t>/201</w:t>
      </w:r>
      <w:r w:rsidRPr="00895B47">
        <w:rPr>
          <w:sz w:val="24"/>
          <w:szCs w:val="24"/>
          <w:highlight w:val="white"/>
        </w:rPr>
        <w:t>6</w:t>
      </w:r>
      <w:r w:rsidRPr="00895B47">
        <w:rPr>
          <w:sz w:val="24"/>
          <w:szCs w:val="24"/>
          <w:highlight w:val="white"/>
        </w:rPr>
        <w:t xml:space="preserve"> по иску </w:t>
      </w:r>
      <w:r w:rsidRPr="00895B47">
        <w:rPr>
          <w:sz w:val="24"/>
          <w:szCs w:val="24"/>
          <w:highlight w:val="white"/>
        </w:rPr>
        <w:t xml:space="preserve">Эдельман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к </w:t>
      </w:r>
      <w:r w:rsidRPr="00895B47">
        <w:rPr>
          <w:sz w:val="24"/>
          <w:szCs w:val="24"/>
          <w:highlight w:val="white"/>
        </w:rPr>
        <w:t>П</w:t>
      </w:r>
      <w:r w:rsidRPr="00895B47">
        <w:rPr>
          <w:sz w:val="24"/>
          <w:szCs w:val="24"/>
          <w:highlight w:val="white"/>
        </w:rPr>
        <w:t>АО «Сбербанк России» о взыскании денежных средств</w:t>
      </w:r>
      <w:r w:rsidRPr="00895B47">
        <w:rPr>
          <w:sz w:val="24"/>
          <w:szCs w:val="24"/>
          <w:highlight w:val="white"/>
        </w:rPr>
        <w:t>,</w:t>
      </w:r>
      <w:r w:rsidRPr="00895B47">
        <w:rPr>
          <w:sz w:val="24"/>
          <w:szCs w:val="24"/>
          <w:highlight w:val="white"/>
        </w:rPr>
        <w:t xml:space="preserve"> компенсации морального вреда</w:t>
      </w:r>
      <w:r w:rsidRPr="00895B47">
        <w:rPr>
          <w:sz w:val="24"/>
          <w:szCs w:val="24"/>
          <w:highlight w:val="white"/>
        </w:rPr>
        <w:t>,</w:t>
      </w:r>
    </w:p>
    <w:p w14:paraId="1C170358" w14:textId="77777777" w:rsidR="003A39AE" w:rsidRPr="00895B47" w:rsidRDefault="006054E9" w:rsidP="00C46241">
      <w:pPr>
        <w:jc w:val="both"/>
        <w:rPr>
          <w:sz w:val="24"/>
          <w:szCs w:val="24"/>
        </w:rPr>
      </w:pPr>
    </w:p>
    <w:p w14:paraId="39E817E4" w14:textId="77777777" w:rsidR="008C443B" w:rsidRPr="00895B47" w:rsidRDefault="006054E9" w:rsidP="00F82A4F">
      <w:pPr>
        <w:jc w:val="center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установил:</w:t>
      </w:r>
    </w:p>
    <w:p w14:paraId="17E96643" w14:textId="77777777" w:rsidR="006C694B" w:rsidRPr="00895B47" w:rsidRDefault="006054E9" w:rsidP="00F82A4F">
      <w:pPr>
        <w:jc w:val="center"/>
        <w:rPr>
          <w:sz w:val="24"/>
          <w:szCs w:val="24"/>
        </w:rPr>
      </w:pPr>
    </w:p>
    <w:p w14:paraId="7004E969" w14:textId="77777777" w:rsidR="00687CDE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>обратилась</w:t>
      </w:r>
      <w:r w:rsidRPr="00895B47">
        <w:rPr>
          <w:sz w:val="24"/>
          <w:szCs w:val="24"/>
          <w:highlight w:val="white"/>
        </w:rPr>
        <w:t xml:space="preserve"> в суд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 xml:space="preserve">с иском к </w:t>
      </w:r>
      <w:r w:rsidRPr="00895B47">
        <w:rPr>
          <w:sz w:val="24"/>
          <w:szCs w:val="24"/>
          <w:highlight w:val="white"/>
        </w:rPr>
        <w:t>П</w:t>
      </w:r>
      <w:r w:rsidRPr="00895B47">
        <w:rPr>
          <w:sz w:val="24"/>
          <w:szCs w:val="24"/>
          <w:highlight w:val="white"/>
        </w:rPr>
        <w:t>АО «Сбербанк России» о взыскании д</w:t>
      </w:r>
      <w:r w:rsidRPr="00895B47">
        <w:rPr>
          <w:sz w:val="24"/>
          <w:szCs w:val="24"/>
          <w:highlight w:val="white"/>
        </w:rPr>
        <w:t xml:space="preserve">енежных средств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руб., компенс</w:t>
      </w:r>
      <w:r w:rsidRPr="00895B47">
        <w:rPr>
          <w:sz w:val="24"/>
          <w:szCs w:val="24"/>
          <w:highlight w:val="white"/>
        </w:rPr>
        <w:t xml:space="preserve">ации морального вреда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</w:t>
      </w:r>
      <w:r w:rsidRPr="00895B47">
        <w:rPr>
          <w:sz w:val="24"/>
          <w:szCs w:val="24"/>
          <w:highlight w:val="white"/>
        </w:rPr>
        <w:t xml:space="preserve">. </w:t>
      </w:r>
      <w:r w:rsidRPr="00895B47">
        <w:rPr>
          <w:sz w:val="24"/>
          <w:szCs w:val="24"/>
          <w:highlight w:val="white"/>
        </w:rPr>
        <w:t xml:space="preserve"> </w:t>
      </w:r>
    </w:p>
    <w:p w14:paraId="077B4F85" w14:textId="77777777" w:rsidR="00167B22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Свои требования </w:t>
      </w:r>
      <w:r w:rsidRPr="00895B47">
        <w:rPr>
          <w:sz w:val="24"/>
          <w:szCs w:val="24"/>
          <w:highlight w:val="white"/>
        </w:rPr>
        <w:t xml:space="preserve">истец </w:t>
      </w:r>
      <w:r w:rsidRPr="00895B47">
        <w:rPr>
          <w:sz w:val="24"/>
          <w:szCs w:val="24"/>
          <w:highlight w:val="white"/>
        </w:rPr>
        <w:t xml:space="preserve">мотивировала тем, </w:t>
      </w:r>
      <w:r w:rsidRPr="00895B47">
        <w:rPr>
          <w:sz w:val="24"/>
          <w:szCs w:val="24"/>
          <w:highlight w:val="white"/>
        </w:rPr>
        <w:t xml:space="preserve">что </w:t>
      </w:r>
      <w:r w:rsidRPr="00895B47">
        <w:rPr>
          <w:sz w:val="24"/>
          <w:szCs w:val="24"/>
          <w:highlight w:val="white"/>
        </w:rPr>
        <w:t>является держате</w:t>
      </w:r>
      <w:r w:rsidRPr="00895B47">
        <w:rPr>
          <w:sz w:val="24"/>
          <w:szCs w:val="24"/>
          <w:highlight w:val="white"/>
        </w:rPr>
        <w:t xml:space="preserve">лем </w:t>
      </w:r>
      <w:r w:rsidRPr="00895B47">
        <w:rPr>
          <w:sz w:val="24"/>
          <w:szCs w:val="24"/>
          <w:highlight w:val="white"/>
        </w:rPr>
        <w:t xml:space="preserve">банковских карт </w:t>
      </w:r>
      <w:r w:rsidRPr="00895B47">
        <w:rPr>
          <w:sz w:val="24"/>
          <w:szCs w:val="24"/>
          <w:highlight w:val="white"/>
        </w:rPr>
        <w:t>П</w:t>
      </w:r>
      <w:r w:rsidRPr="00895B47">
        <w:rPr>
          <w:sz w:val="24"/>
          <w:szCs w:val="24"/>
          <w:highlight w:val="white"/>
        </w:rPr>
        <w:t>АО «Сбербанк России»</w:t>
      </w:r>
      <w:r w:rsidRPr="00895B47">
        <w:rPr>
          <w:sz w:val="24"/>
          <w:szCs w:val="24"/>
          <w:highlight w:val="white"/>
        </w:rPr>
        <w:t xml:space="preserve"> MasterCard №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и Maestro №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на основании Договора банковского обслуживания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от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</w:t>
      </w:r>
    </w:p>
    <w:p w14:paraId="20A643DC" w14:textId="77777777" w:rsidR="00CC1F3C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22 сентября 2015 г</w:t>
      </w:r>
      <w:r w:rsidRPr="00895B47">
        <w:rPr>
          <w:sz w:val="24"/>
          <w:szCs w:val="24"/>
          <w:highlight w:val="white"/>
        </w:rPr>
        <w:t xml:space="preserve">. в результате мошеннических действий по телефону неизвестному лицу удалось узнать </w:t>
      </w:r>
      <w:r w:rsidRPr="00895B47">
        <w:rPr>
          <w:sz w:val="24"/>
          <w:szCs w:val="24"/>
          <w:highlight w:val="white"/>
        </w:rPr>
        <w:t xml:space="preserve">у истца </w:t>
      </w:r>
      <w:r w:rsidRPr="00895B47">
        <w:rPr>
          <w:sz w:val="24"/>
          <w:szCs w:val="24"/>
          <w:highlight w:val="white"/>
        </w:rPr>
        <w:t>идентификатор и пароль для доступа в Сбербанк-онлайн.</w:t>
      </w:r>
    </w:p>
    <w:p w14:paraId="25861EA6" w14:textId="77777777" w:rsidR="00085064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В этот момент истец находилась в отделении Банка Сбербанк Первый по адресу: г.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, где у истца была назначена в</w:t>
      </w:r>
      <w:r w:rsidRPr="00895B47">
        <w:rPr>
          <w:sz w:val="24"/>
          <w:szCs w:val="24"/>
          <w:highlight w:val="white"/>
        </w:rPr>
        <w:t>с</w:t>
      </w:r>
      <w:r w:rsidRPr="00895B47">
        <w:rPr>
          <w:sz w:val="24"/>
          <w:szCs w:val="24"/>
          <w:highlight w:val="white"/>
        </w:rPr>
        <w:t>т</w:t>
      </w:r>
      <w:r w:rsidRPr="00895B47">
        <w:rPr>
          <w:sz w:val="24"/>
          <w:szCs w:val="24"/>
          <w:highlight w:val="white"/>
        </w:rPr>
        <w:t xml:space="preserve">реча с клиентским менеджером Кузьминым </w:t>
      </w:r>
      <w:r>
        <w:rPr>
          <w:sz w:val="24"/>
          <w:szCs w:val="24"/>
          <w:highlight w:val="white"/>
        </w:rPr>
        <w:t>хх</w:t>
      </w:r>
    </w:p>
    <w:p w14:paraId="255283F9" w14:textId="77777777" w:rsidR="0008774A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Сразу после разговора по телефону истец осознала, что совершила ошибку и незамедлительно попросила менеджера Кузьмина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и сотрудника кассы Антощук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заблокировать все счета.</w:t>
      </w:r>
    </w:p>
    <w:p w14:paraId="699DADBD" w14:textId="77777777" w:rsidR="008779A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течение всего этого времени у истц</w:t>
      </w:r>
      <w:r w:rsidRPr="00895B47">
        <w:rPr>
          <w:sz w:val="24"/>
          <w:szCs w:val="24"/>
          <w:highlight w:val="white"/>
        </w:rPr>
        <w:t>а на мобильном телефоне было открыто приложение Сбербанк Онлайн и истец могла видеть, что происходит с ее счетами/картами.</w:t>
      </w:r>
    </w:p>
    <w:p w14:paraId="611F1409" w14:textId="77777777" w:rsidR="008779A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момент, когда истец обратилась к менеджеру, похищенные денежные средства еще находились на счете истца.</w:t>
      </w:r>
    </w:p>
    <w:p w14:paraId="00507816" w14:textId="77777777" w:rsidR="008779A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Менеджер предложил получить</w:t>
      </w:r>
      <w:r w:rsidRPr="00895B47">
        <w:rPr>
          <w:sz w:val="24"/>
          <w:szCs w:val="24"/>
          <w:highlight w:val="white"/>
        </w:rPr>
        <w:t xml:space="preserve"> новые идентификатор и пароль для Онлайн доступа, после чего кассир Антощук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заблокировала карту истца MasterCard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2A1B9D2A" w14:textId="77777777" w:rsidR="008779A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Кассир сообщила. Что через ее систему блокировка проходит спустя некоторое время и необходимо звонить в контактный центр, чтобы подтве</w:t>
      </w:r>
      <w:r w:rsidRPr="00895B47">
        <w:rPr>
          <w:sz w:val="24"/>
          <w:szCs w:val="24"/>
          <w:highlight w:val="white"/>
        </w:rPr>
        <w:t>рдить блокировку карты и заблокировать Онлайн профиль.</w:t>
      </w:r>
    </w:p>
    <w:p w14:paraId="00691E71" w14:textId="77777777" w:rsidR="003444C6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момент, когда истец звонила в контактный центр, истец увидела, что с</w:t>
      </w:r>
      <w:r w:rsidRPr="00895B47">
        <w:rPr>
          <w:sz w:val="24"/>
          <w:szCs w:val="24"/>
          <w:highlight w:val="white"/>
        </w:rPr>
        <w:t>редства с ее счета «Управляй-О</w:t>
      </w:r>
      <w:r w:rsidRPr="00895B47">
        <w:rPr>
          <w:sz w:val="24"/>
          <w:szCs w:val="24"/>
          <w:highlight w:val="white"/>
        </w:rPr>
        <w:t>нл@</w:t>
      </w:r>
      <w:r w:rsidRPr="00895B47">
        <w:rPr>
          <w:sz w:val="24"/>
          <w:szCs w:val="24"/>
          <w:highlight w:val="white"/>
        </w:rPr>
        <w:t>йн</w:t>
      </w:r>
      <w:r w:rsidRPr="00895B47">
        <w:rPr>
          <w:sz w:val="24"/>
          <w:szCs w:val="24"/>
          <w:highlight w:val="white"/>
        </w:rPr>
        <w:t>»</w:t>
      </w:r>
      <w:r w:rsidRPr="00895B47">
        <w:rPr>
          <w:sz w:val="24"/>
          <w:szCs w:val="24"/>
          <w:highlight w:val="white"/>
        </w:rPr>
        <w:t xml:space="preserve">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</w:t>
      </w:r>
      <w:r w:rsidRPr="00895B47">
        <w:rPr>
          <w:sz w:val="24"/>
          <w:szCs w:val="24"/>
          <w:highlight w:val="white"/>
        </w:rPr>
        <w:t xml:space="preserve">переведены на карту Maestro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>, которой истец никогда не пользовалась. Исте</w:t>
      </w:r>
      <w:r w:rsidRPr="00895B47">
        <w:rPr>
          <w:sz w:val="24"/>
          <w:szCs w:val="24"/>
          <w:highlight w:val="white"/>
        </w:rPr>
        <w:t>ц попросила заблокировать и этот счет, но получила ответ, что они сделать ничего не могут, необходимо блокировать через контактный центр.</w:t>
      </w:r>
    </w:p>
    <w:p w14:paraId="5BC1902B" w14:textId="77777777" w:rsidR="006A4754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После блокировки через контактный центр менеджер Кузьмин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 проинформировал истца, что мошенник</w:t>
      </w:r>
      <w:r w:rsidRPr="00895B47">
        <w:rPr>
          <w:sz w:val="24"/>
          <w:szCs w:val="24"/>
          <w:highlight w:val="white"/>
        </w:rPr>
        <w:t>и закрыли счет истца «</w:t>
      </w:r>
      <w:r w:rsidRPr="00895B47">
        <w:rPr>
          <w:sz w:val="24"/>
          <w:szCs w:val="24"/>
          <w:highlight w:val="white"/>
        </w:rPr>
        <w:t>Управляй-О</w:t>
      </w:r>
      <w:r w:rsidRPr="00895B47">
        <w:rPr>
          <w:sz w:val="24"/>
          <w:szCs w:val="24"/>
          <w:highlight w:val="white"/>
        </w:rPr>
        <w:t xml:space="preserve">нл@йн»  с процентной ставкой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средства с этого счета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перевели на карту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, а затем на свою карту перевели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</w:t>
      </w:r>
    </w:p>
    <w:p w14:paraId="2BC4A787" w14:textId="77777777" w:rsidR="006A4754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С депозита в долларах США перевели проценты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долларов США на карту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325BA91B" w14:textId="77777777" w:rsidR="006A4754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Перевели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с карты истца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на мобильный телефон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01733A18" w14:textId="77777777" w:rsidR="008779A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Таким образом, с карты истца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были похищены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и в результате досрочного закрытия вклада утеряны проценты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</w:t>
      </w:r>
      <w:r w:rsidRPr="00895B47">
        <w:rPr>
          <w:sz w:val="24"/>
          <w:szCs w:val="24"/>
          <w:highlight w:val="white"/>
        </w:rPr>
        <w:t xml:space="preserve">  </w:t>
      </w:r>
    </w:p>
    <w:p w14:paraId="3C88508F" w14:textId="77777777" w:rsidR="00527707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Истец согласия на перевод денежных средств не давала</w:t>
      </w:r>
      <w:r w:rsidRPr="00895B47">
        <w:rPr>
          <w:sz w:val="24"/>
          <w:szCs w:val="24"/>
          <w:highlight w:val="white"/>
        </w:rPr>
        <w:t>, находила</w:t>
      </w:r>
      <w:r w:rsidRPr="00895B47">
        <w:rPr>
          <w:sz w:val="24"/>
          <w:szCs w:val="24"/>
          <w:highlight w:val="white"/>
        </w:rPr>
        <w:t>сь в отделении банка и в течение</w:t>
      </w:r>
      <w:r w:rsidRPr="00895B47">
        <w:rPr>
          <w:sz w:val="24"/>
          <w:szCs w:val="24"/>
          <w:highlight w:val="white"/>
        </w:rPr>
        <w:t xml:space="preserve"> двух минут проинформировала </w:t>
      </w:r>
      <w:r w:rsidRPr="00895B47">
        <w:rPr>
          <w:sz w:val="24"/>
          <w:szCs w:val="24"/>
          <w:highlight w:val="white"/>
        </w:rPr>
        <w:t>о мошенничестве</w:t>
      </w:r>
      <w:r w:rsidRPr="00895B47">
        <w:rPr>
          <w:sz w:val="24"/>
          <w:szCs w:val="24"/>
          <w:highlight w:val="white"/>
        </w:rPr>
        <w:t xml:space="preserve"> менеджера и кассира банка. Менеджер и кассир не предприняли правильные и своевременные действия в указанной ситуации и вместо того, чтобы звонить в контактный центр и бл</w:t>
      </w:r>
      <w:r w:rsidRPr="00895B47">
        <w:rPr>
          <w:sz w:val="24"/>
          <w:szCs w:val="24"/>
          <w:highlight w:val="white"/>
        </w:rPr>
        <w:t xml:space="preserve">окировать Онлайн </w:t>
      </w:r>
      <w:r w:rsidRPr="00895B47">
        <w:rPr>
          <w:sz w:val="24"/>
          <w:szCs w:val="24"/>
          <w:highlight w:val="white"/>
        </w:rPr>
        <w:t xml:space="preserve">профиль истца, сначала бросились к банкомату для получения новых </w:t>
      </w:r>
      <w:r w:rsidRPr="00895B47">
        <w:rPr>
          <w:sz w:val="24"/>
          <w:szCs w:val="24"/>
          <w:highlight w:val="white"/>
        </w:rPr>
        <w:lastRenderedPageBreak/>
        <w:t xml:space="preserve">идентификатора и пароля, затем стали блокировать карту MasterCard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, и лишь затем звонить в контактный центр для блокировки профиля. За это время мошенники воспользовались</w:t>
      </w:r>
      <w:r w:rsidRPr="00895B47">
        <w:rPr>
          <w:sz w:val="24"/>
          <w:szCs w:val="24"/>
          <w:highlight w:val="white"/>
        </w:rPr>
        <w:t xml:space="preserve"> другой картой истца, которую никто не подумал блокировать. Банковские карты истца были заблокированы только спустя 20 – 30 минут, этого времени мошенникам хватило для снятия денежных средств. </w:t>
      </w:r>
    </w:p>
    <w:p w14:paraId="54874D60" w14:textId="77777777" w:rsidR="00A230DA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В тот же день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 истец подала в банк заявление о возмещении</w:t>
      </w:r>
      <w:r w:rsidRPr="00895B47">
        <w:rPr>
          <w:sz w:val="24"/>
          <w:szCs w:val="24"/>
          <w:highlight w:val="white"/>
        </w:rPr>
        <w:t xml:space="preserve"> ущерба, в удовлетворении которого ответчик отказал.  </w:t>
      </w:r>
    </w:p>
    <w:p w14:paraId="65B02F7E" w14:textId="77777777" w:rsidR="00986DEF" w:rsidRPr="00895B47" w:rsidRDefault="006054E9" w:rsidP="006822E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 истец обратилась с заявлением о возбуждении уголовного дела в ОВД «Арбат».  </w:t>
      </w:r>
    </w:p>
    <w:p w14:paraId="331AE9E3" w14:textId="77777777" w:rsidR="00527707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28 сентября 2015 г. истец написала повторное заявление в головной офис ПАО «Сбербанк», но повторно получила отказ. </w:t>
      </w:r>
    </w:p>
    <w:p w14:paraId="2A8B7FA2" w14:textId="77777777" w:rsidR="00986DEF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Ис</w:t>
      </w:r>
      <w:r w:rsidRPr="00895B47">
        <w:rPr>
          <w:sz w:val="24"/>
          <w:szCs w:val="24"/>
          <w:highlight w:val="white"/>
        </w:rPr>
        <w:t>тец надлежащим образом и своевременно в соответствии с ч. 11 ст. 9 Федерального закона «О национальной платежной системе» уведомила Банк об утрате идентификатора и пароля до совершения мошеннических действий с картой и попросила заблокировать счета и карты</w:t>
      </w:r>
      <w:r w:rsidRPr="00895B47">
        <w:rPr>
          <w:sz w:val="24"/>
          <w:szCs w:val="24"/>
          <w:highlight w:val="white"/>
        </w:rPr>
        <w:t xml:space="preserve">, в связи с чем, полагает, что на основании ч. 12 ст. 9 указанного Федерального закона Банк обязан возместить сумму операций, совершенных без согласия истца после получения соответствующего уведомления. </w:t>
      </w:r>
    </w:p>
    <w:p w14:paraId="44AC3F58" w14:textId="77777777" w:rsidR="00F144C8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Действиями ответчика истцу причинен моральный вред, </w:t>
      </w:r>
      <w:r w:rsidRPr="00895B47">
        <w:rPr>
          <w:sz w:val="24"/>
          <w:szCs w:val="24"/>
          <w:highlight w:val="white"/>
        </w:rPr>
        <w:t xml:space="preserve">который она оценивает в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</w:t>
      </w:r>
    </w:p>
    <w:p w14:paraId="1F06F67A" w14:textId="77777777" w:rsidR="00434594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Истец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 xml:space="preserve">в судебном заседании </w:t>
      </w:r>
      <w:r w:rsidRPr="00895B47">
        <w:rPr>
          <w:sz w:val="24"/>
          <w:szCs w:val="24"/>
          <w:highlight w:val="white"/>
        </w:rPr>
        <w:t>заявленные требования поддержал</w:t>
      </w:r>
      <w:r w:rsidRPr="00895B47">
        <w:rPr>
          <w:sz w:val="24"/>
          <w:szCs w:val="24"/>
          <w:highlight w:val="white"/>
        </w:rPr>
        <w:t>а</w:t>
      </w:r>
      <w:r w:rsidRPr="00895B47">
        <w:rPr>
          <w:sz w:val="24"/>
          <w:szCs w:val="24"/>
          <w:highlight w:val="white"/>
        </w:rPr>
        <w:t xml:space="preserve"> по доводам иска. </w:t>
      </w:r>
    </w:p>
    <w:p w14:paraId="692A6230" w14:textId="77777777" w:rsidR="00EB4C6E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Представитель ответчика </w:t>
      </w:r>
      <w:r w:rsidRPr="00895B47">
        <w:rPr>
          <w:sz w:val="24"/>
          <w:szCs w:val="24"/>
          <w:highlight w:val="white"/>
        </w:rPr>
        <w:t>П</w:t>
      </w:r>
      <w:r w:rsidRPr="00895B47">
        <w:rPr>
          <w:sz w:val="24"/>
          <w:szCs w:val="24"/>
          <w:highlight w:val="white"/>
        </w:rPr>
        <w:t xml:space="preserve">АО «Сбербанк России» </w:t>
      </w:r>
      <w:r w:rsidRPr="00895B47">
        <w:rPr>
          <w:sz w:val="24"/>
          <w:szCs w:val="24"/>
          <w:highlight w:val="white"/>
        </w:rPr>
        <w:t xml:space="preserve">Петрова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в судебном заседании иск не признала по доводам </w:t>
      </w:r>
      <w:r w:rsidRPr="00895B47">
        <w:rPr>
          <w:sz w:val="24"/>
          <w:szCs w:val="24"/>
          <w:highlight w:val="white"/>
        </w:rPr>
        <w:t>письменных возражений на ис</w:t>
      </w:r>
      <w:r w:rsidRPr="00895B47">
        <w:rPr>
          <w:sz w:val="24"/>
          <w:szCs w:val="24"/>
          <w:highlight w:val="white"/>
        </w:rPr>
        <w:t xml:space="preserve">к. </w:t>
      </w:r>
      <w:r w:rsidRPr="00895B47">
        <w:rPr>
          <w:sz w:val="24"/>
          <w:szCs w:val="24"/>
          <w:highlight w:val="white"/>
        </w:rPr>
        <w:t xml:space="preserve"> </w:t>
      </w:r>
    </w:p>
    <w:p w14:paraId="1A05AA4D" w14:textId="77777777" w:rsidR="00766B41" w:rsidRPr="00895B47" w:rsidRDefault="006054E9" w:rsidP="006822E5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Выслушав явившихся лиц, </w:t>
      </w:r>
      <w:r w:rsidRPr="00895B47">
        <w:rPr>
          <w:sz w:val="24"/>
          <w:szCs w:val="24"/>
          <w:highlight w:val="white"/>
        </w:rPr>
        <w:t xml:space="preserve">допросив свидетеля, </w:t>
      </w:r>
      <w:r w:rsidRPr="00895B47">
        <w:rPr>
          <w:sz w:val="24"/>
          <w:szCs w:val="24"/>
          <w:highlight w:val="white"/>
        </w:rPr>
        <w:t>изучив и оценив</w:t>
      </w:r>
      <w:r w:rsidRPr="00895B47">
        <w:rPr>
          <w:sz w:val="24"/>
          <w:szCs w:val="24"/>
          <w:highlight w:val="white"/>
        </w:rPr>
        <w:t xml:space="preserve"> письменные материалы дела, суд приходит к </w:t>
      </w:r>
      <w:r w:rsidRPr="00895B47">
        <w:rPr>
          <w:sz w:val="24"/>
          <w:szCs w:val="24"/>
          <w:highlight w:val="white"/>
        </w:rPr>
        <w:t xml:space="preserve">выводу об </w:t>
      </w:r>
      <w:r w:rsidRPr="00895B47">
        <w:rPr>
          <w:sz w:val="24"/>
          <w:szCs w:val="24"/>
          <w:highlight w:val="white"/>
        </w:rPr>
        <w:t xml:space="preserve">отказе в удовлетворении </w:t>
      </w:r>
      <w:r w:rsidRPr="00895B47">
        <w:rPr>
          <w:sz w:val="24"/>
          <w:szCs w:val="24"/>
          <w:highlight w:val="white"/>
        </w:rPr>
        <w:t>исковых требований</w:t>
      </w:r>
      <w:r w:rsidRPr="00895B47">
        <w:rPr>
          <w:sz w:val="24"/>
          <w:szCs w:val="24"/>
          <w:highlight w:val="white"/>
        </w:rPr>
        <w:t>.</w:t>
      </w:r>
    </w:p>
    <w:p w14:paraId="6662FDCC" w14:textId="77777777" w:rsidR="000066D0" w:rsidRPr="00895B47" w:rsidRDefault="006054E9" w:rsidP="000066D0">
      <w:pPr>
        <w:autoSpaceDE w:val="0"/>
        <w:autoSpaceDN w:val="0"/>
        <w:adjustRightInd w:val="0"/>
        <w:ind w:firstLine="540"/>
        <w:jc w:val="both"/>
        <w:outlineLvl w:val="2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силу</w:t>
      </w: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 xml:space="preserve">ст. 845 </w:t>
      </w:r>
      <w:r w:rsidRPr="00895B47">
        <w:rPr>
          <w:sz w:val="24"/>
          <w:szCs w:val="24"/>
          <w:highlight w:val="white"/>
        </w:rPr>
        <w:t xml:space="preserve">ГК РФ, </w:t>
      </w:r>
      <w:r w:rsidRPr="00895B47">
        <w:rPr>
          <w:sz w:val="24"/>
          <w:szCs w:val="24"/>
          <w:highlight w:val="white"/>
        </w:rPr>
        <w:t>по договору банковского счета банк обязуется принимать и зачислять поступ</w:t>
      </w:r>
      <w:r w:rsidRPr="00895B47">
        <w:rPr>
          <w:sz w:val="24"/>
          <w:szCs w:val="24"/>
          <w:highlight w:val="white"/>
        </w:rPr>
        <w:t xml:space="preserve">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может использовать имеющиеся на счете денежные средства, </w:t>
      </w:r>
      <w:r w:rsidRPr="00895B47">
        <w:rPr>
          <w:sz w:val="24"/>
          <w:szCs w:val="24"/>
          <w:highlight w:val="white"/>
        </w:rPr>
        <w:t>гарантируя право клиента беспрепятственно распоряжаться этими средствами.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</w:t>
      </w:r>
      <w:r w:rsidRPr="00895B47">
        <w:rPr>
          <w:sz w:val="24"/>
          <w:szCs w:val="24"/>
          <w:highlight w:val="white"/>
        </w:rPr>
        <w:t xml:space="preserve">чения его права распоряжаться денежными средствами по своему усмотрению. Правила настоящей </w:t>
      </w:r>
      <w:hyperlink r:id="rId5" w:history="1">
        <w:r w:rsidRPr="00895B47">
          <w:rPr>
            <w:sz w:val="24"/>
            <w:szCs w:val="24"/>
            <w:highlight w:val="white"/>
          </w:rPr>
          <w:t>главы,</w:t>
        </w:r>
      </w:hyperlink>
      <w:r w:rsidRPr="00895B47">
        <w:rPr>
          <w:sz w:val="24"/>
          <w:szCs w:val="24"/>
          <w:highlight w:val="white"/>
        </w:rPr>
        <w:t xml:space="preserve"> относящиеся к банкам, применяются также и к </w:t>
      </w:r>
      <w:hyperlink r:id="rId6" w:history="1">
        <w:r w:rsidRPr="00895B47">
          <w:rPr>
            <w:sz w:val="24"/>
            <w:szCs w:val="24"/>
            <w:highlight w:val="white"/>
          </w:rPr>
          <w:t>другим кредитным организациям</w:t>
        </w:r>
      </w:hyperlink>
      <w:r w:rsidRPr="00895B47">
        <w:rPr>
          <w:sz w:val="24"/>
          <w:szCs w:val="24"/>
          <w:highlight w:val="white"/>
        </w:rPr>
        <w:t xml:space="preserve"> при заключении и исполнении ими договора банковского счета в соответствии с выданным разрешением (лицензией).</w:t>
      </w:r>
    </w:p>
    <w:p w14:paraId="7EAF734A" w14:textId="77777777" w:rsidR="000066D0" w:rsidRPr="00895B47" w:rsidRDefault="006054E9" w:rsidP="000066D0">
      <w:pPr>
        <w:autoSpaceDE w:val="0"/>
        <w:autoSpaceDN w:val="0"/>
        <w:adjustRightInd w:val="0"/>
        <w:ind w:firstLine="540"/>
        <w:jc w:val="both"/>
        <w:outlineLvl w:val="2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Со</w:t>
      </w:r>
      <w:r w:rsidRPr="00895B47">
        <w:rPr>
          <w:sz w:val="24"/>
          <w:szCs w:val="24"/>
          <w:highlight w:val="white"/>
        </w:rPr>
        <w:t>гласно</w:t>
      </w:r>
      <w:r w:rsidRPr="00895B47">
        <w:rPr>
          <w:sz w:val="24"/>
          <w:szCs w:val="24"/>
          <w:highlight w:val="white"/>
        </w:rPr>
        <w:t xml:space="preserve"> ст. 847 ГК РФ, права лиц, осуществляющих от имени клиента распор</w:t>
      </w:r>
      <w:r w:rsidRPr="00895B47">
        <w:rPr>
          <w:sz w:val="24"/>
          <w:szCs w:val="24"/>
          <w:highlight w:val="white"/>
        </w:rPr>
        <w:t xml:space="preserve">яжения о перечислении и выдаче средств со счета, удостоверяются клиентом путем представления банку документов, предусмотренных </w:t>
      </w:r>
      <w:hyperlink r:id="rId7" w:history="1">
        <w:r w:rsidRPr="00895B47">
          <w:rPr>
            <w:sz w:val="24"/>
            <w:szCs w:val="24"/>
            <w:highlight w:val="white"/>
          </w:rPr>
          <w:t>законом</w:t>
        </w:r>
      </w:hyperlink>
      <w:r w:rsidRPr="00895B47">
        <w:rPr>
          <w:sz w:val="24"/>
          <w:szCs w:val="24"/>
          <w:highlight w:val="white"/>
        </w:rPr>
        <w:t>, установленными в соответствии с ним банко</w:t>
      </w:r>
      <w:r w:rsidRPr="00895B47">
        <w:rPr>
          <w:sz w:val="24"/>
          <w:szCs w:val="24"/>
          <w:highlight w:val="white"/>
        </w:rPr>
        <w:t>вскими правилами и договором банковского счета. Клиент может дать распоряжение банку о списании денежных средств со счета по требованию третьих лиц, в том числе связанному с исполнением клиентом своих обязательств перед этими лицами. Банк принимает эти рас</w:t>
      </w:r>
      <w:r w:rsidRPr="00895B47">
        <w:rPr>
          <w:sz w:val="24"/>
          <w:szCs w:val="24"/>
          <w:highlight w:val="white"/>
        </w:rPr>
        <w:t>поряжения при условии указания в них в письменной форме необходимых данных, позволяющих при предъявлении соответствующего требования идентифицировать лицо, имеющее право на его предъявление. Договором может быть предусмотрено удостоверение прав распоряжени</w:t>
      </w:r>
      <w:r w:rsidRPr="00895B47">
        <w:rPr>
          <w:sz w:val="24"/>
          <w:szCs w:val="24"/>
          <w:highlight w:val="white"/>
        </w:rPr>
        <w:t xml:space="preserve">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</w:t>
      </w:r>
      <w:hyperlink r:id="rId8" w:history="1">
        <w:r w:rsidRPr="00895B47">
          <w:rPr>
            <w:sz w:val="24"/>
            <w:szCs w:val="24"/>
            <w:highlight w:val="white"/>
          </w:rPr>
          <w:t>статьи 160),</w:t>
        </w:r>
      </w:hyperlink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>кодов, паролей и иных средств, подтверждающих, что распоряжение дано уполномоченным на это лицом.</w:t>
      </w:r>
    </w:p>
    <w:p w14:paraId="2BE6EB93" w14:textId="77777777" w:rsidR="00A5753F" w:rsidRPr="00895B47" w:rsidRDefault="006054E9">
      <w:pPr>
        <w:autoSpaceDE w:val="0"/>
        <w:autoSpaceDN w:val="0"/>
        <w:adjustRightInd w:val="0"/>
        <w:ind w:firstLine="540"/>
        <w:jc w:val="both"/>
        <w:outlineLvl w:val="2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С соответствии со ст. 848 ГК РФ банк обязан совершать для клиента операции, предусмотренные для счетов данного вида законом, установленными в соответствии с н</w:t>
      </w:r>
      <w:r w:rsidRPr="00895B47">
        <w:rPr>
          <w:sz w:val="24"/>
          <w:szCs w:val="24"/>
          <w:highlight w:val="white"/>
        </w:rPr>
        <w:t xml:space="preserve">им </w:t>
      </w:r>
      <w:r w:rsidRPr="00895B47">
        <w:rPr>
          <w:sz w:val="24"/>
          <w:szCs w:val="24"/>
          <w:highlight w:val="white"/>
        </w:rPr>
        <w:lastRenderedPageBreak/>
        <w:t>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14:paraId="54E82C76" w14:textId="77777777" w:rsidR="00E85DBA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Как ус</w:t>
      </w:r>
      <w:r w:rsidRPr="00895B47">
        <w:rPr>
          <w:sz w:val="24"/>
          <w:szCs w:val="24"/>
          <w:highlight w:val="white"/>
        </w:rPr>
        <w:t>тановлено в судебном заседании</w:t>
      </w:r>
      <w:r w:rsidRPr="00895B47">
        <w:rPr>
          <w:sz w:val="24"/>
          <w:szCs w:val="24"/>
          <w:highlight w:val="white"/>
        </w:rPr>
        <w:t xml:space="preserve">,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между </w:t>
      </w:r>
      <w:r w:rsidRPr="00895B47">
        <w:rPr>
          <w:sz w:val="24"/>
          <w:szCs w:val="24"/>
          <w:highlight w:val="white"/>
        </w:rPr>
        <w:t xml:space="preserve">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  <w:r w:rsidRPr="00895B47">
        <w:rPr>
          <w:sz w:val="24"/>
          <w:szCs w:val="24"/>
          <w:highlight w:val="white"/>
        </w:rPr>
        <w:t xml:space="preserve"> и ПАО «Сбербанк России» заключен Договор </w:t>
      </w:r>
      <w:r w:rsidRPr="00895B47">
        <w:rPr>
          <w:sz w:val="24"/>
          <w:szCs w:val="24"/>
          <w:highlight w:val="white"/>
        </w:rPr>
        <w:t>банковског</w:t>
      </w:r>
      <w:r w:rsidRPr="00895B47">
        <w:rPr>
          <w:sz w:val="24"/>
          <w:szCs w:val="24"/>
          <w:highlight w:val="white"/>
        </w:rPr>
        <w:t xml:space="preserve">о обслуживания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69FE7E56" w14:textId="77777777" w:rsidR="008C230C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Действие договора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распространяется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услуги.</w:t>
      </w:r>
      <w:r w:rsidRPr="00895B47">
        <w:rPr>
          <w:sz w:val="24"/>
          <w:szCs w:val="24"/>
          <w:highlight w:val="white"/>
        </w:rPr>
        <w:t xml:space="preserve"> </w:t>
      </w:r>
    </w:p>
    <w:p w14:paraId="6341906B" w14:textId="77777777" w:rsidR="008C230C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По счету №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>)</w:t>
      </w:r>
      <w:r w:rsidRPr="00895B47">
        <w:rPr>
          <w:sz w:val="24"/>
          <w:szCs w:val="24"/>
          <w:highlight w:val="white"/>
        </w:rPr>
        <w:t xml:space="preserve">, открытому в Московском банке ПАО Сбербанк на имя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была выдана карта </w:t>
      </w:r>
      <w:r w:rsidRPr="00895B47">
        <w:rPr>
          <w:sz w:val="24"/>
          <w:szCs w:val="24"/>
          <w:highlight w:val="white"/>
        </w:rPr>
        <w:t xml:space="preserve">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654E3747" w14:textId="77777777" w:rsidR="007C704B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Также истец разместила денежные средства в ПА</w:t>
      </w:r>
      <w:r w:rsidRPr="00895B47">
        <w:rPr>
          <w:sz w:val="24"/>
          <w:szCs w:val="24"/>
          <w:highlight w:val="white"/>
        </w:rPr>
        <w:t>О</w:t>
      </w:r>
      <w:r w:rsidRPr="00895B47">
        <w:rPr>
          <w:sz w:val="24"/>
          <w:szCs w:val="24"/>
          <w:highlight w:val="white"/>
        </w:rPr>
        <w:t xml:space="preserve"> Сбербанк на банковский вклад </w:t>
      </w:r>
      <w:r w:rsidRPr="00895B47">
        <w:rPr>
          <w:sz w:val="24"/>
          <w:szCs w:val="24"/>
          <w:highlight w:val="white"/>
        </w:rPr>
        <w:t>«Управляй-</w:t>
      </w:r>
      <w:r w:rsidRPr="00895B47">
        <w:rPr>
          <w:sz w:val="24"/>
          <w:szCs w:val="24"/>
          <w:highlight w:val="white"/>
        </w:rPr>
        <w:t>О</w:t>
      </w:r>
      <w:r w:rsidRPr="00895B47">
        <w:rPr>
          <w:sz w:val="24"/>
          <w:szCs w:val="24"/>
          <w:highlight w:val="white"/>
        </w:rPr>
        <w:t xml:space="preserve">нл@йн», по которому был открыт счет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04AB99E7" w14:textId="77777777" w:rsidR="00412F03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Основанием для </w:t>
      </w:r>
      <w:r w:rsidRPr="00895B47">
        <w:rPr>
          <w:sz w:val="24"/>
          <w:szCs w:val="24"/>
          <w:highlight w:val="white"/>
        </w:rPr>
        <w:t>предоставления услуг проведения банковских операций в системе Сбербанк Онл@йн</w:t>
      </w:r>
      <w:r w:rsidRPr="00895B47">
        <w:rPr>
          <w:sz w:val="24"/>
          <w:szCs w:val="24"/>
          <w:highlight w:val="white"/>
        </w:rPr>
        <w:t xml:space="preserve"> является подключение Клиента к указанной системе путем получения идентификатора и постоянного пароля (через устройство самообслуживания Банка с использованием карты и вводом ПИНа</w:t>
      </w:r>
      <w:r w:rsidRPr="00895B47">
        <w:rPr>
          <w:sz w:val="24"/>
          <w:szCs w:val="24"/>
          <w:highlight w:val="white"/>
        </w:rPr>
        <w:t>, самостоятельно через удаленную регистрацию на сайте Банка или через контактный центр Банка).</w:t>
      </w:r>
    </w:p>
    <w:p w14:paraId="463BF71A" w14:textId="77777777" w:rsidR="00BC436A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 </w:t>
      </w:r>
    </w:p>
    <w:p w14:paraId="05838587" w14:textId="77777777" w:rsidR="0035359D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соответ</w:t>
      </w:r>
      <w:r w:rsidRPr="00895B47">
        <w:rPr>
          <w:sz w:val="24"/>
          <w:szCs w:val="24"/>
          <w:highlight w:val="white"/>
        </w:rPr>
        <w:t>ствии с п. 3.9 Условий (приложение № 4) Клиент</w:t>
      </w:r>
      <w:r w:rsidRPr="00895B47">
        <w:rPr>
          <w:sz w:val="24"/>
          <w:szCs w:val="24"/>
          <w:highlight w:val="white"/>
        </w:rPr>
        <w:t xml:space="preserve">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держателем рав</w:t>
      </w:r>
      <w:r w:rsidRPr="00895B47">
        <w:rPr>
          <w:sz w:val="24"/>
          <w:szCs w:val="24"/>
          <w:highlight w:val="white"/>
        </w:rPr>
        <w:t xml:space="preserve">нозначными документам на бумажном носителе и могут служить доказательством в суде. </w:t>
      </w:r>
      <w:r w:rsidRPr="00895B47">
        <w:rPr>
          <w:sz w:val="24"/>
          <w:szCs w:val="24"/>
          <w:highlight w:val="white"/>
        </w:rPr>
        <w:t>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совершенных действий (сделок</w:t>
      </w:r>
      <w:r w:rsidRPr="00895B47">
        <w:rPr>
          <w:sz w:val="24"/>
          <w:szCs w:val="24"/>
          <w:highlight w:val="white"/>
        </w:rPr>
        <w:t>). Сделки, совершенные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случаях, предусмот</w:t>
      </w:r>
      <w:r w:rsidRPr="00895B47">
        <w:rPr>
          <w:sz w:val="24"/>
          <w:szCs w:val="24"/>
          <w:highlight w:val="white"/>
        </w:rPr>
        <w:t>ренных законодательством, и влекут последствия, аналогичные последствиям совершения сделок, совершенных при физическом присутствии лица</w:t>
      </w:r>
      <w:r w:rsidRPr="00895B47">
        <w:rPr>
          <w:sz w:val="24"/>
          <w:szCs w:val="24"/>
          <w:highlight w:val="white"/>
        </w:rPr>
        <w:t>, с</w:t>
      </w:r>
      <w:r w:rsidRPr="00895B47">
        <w:rPr>
          <w:sz w:val="24"/>
          <w:szCs w:val="24"/>
          <w:highlight w:val="white"/>
        </w:rPr>
        <w:t xml:space="preserve">овершающего сделку. </w:t>
      </w:r>
    </w:p>
    <w:p w14:paraId="21A640CB" w14:textId="77777777" w:rsidR="00D74AD6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Клиент соглашается с тем, что документальным подтверждением факта совершения им операции является</w:t>
      </w:r>
      <w:r w:rsidRPr="00895B47">
        <w:rPr>
          <w:sz w:val="24"/>
          <w:szCs w:val="24"/>
          <w:highlight w:val="white"/>
        </w:rPr>
        <w:t xml:space="preserve"> протокол проведения операции в автоматизированной системе Банка, подтверждающей корректную идентификацию и аутентификацию Клиента и совершение операций в такой системе.</w:t>
      </w:r>
    </w:p>
    <w:p w14:paraId="021080CB" w14:textId="77777777" w:rsidR="00D74AD6" w:rsidRPr="00895B47" w:rsidRDefault="006054E9" w:rsidP="00D74AD6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Клиент соглашается с получением услуг посредством системы Сбербанк Онл@йн через сеть И</w:t>
      </w:r>
      <w:r w:rsidRPr="00895B47">
        <w:rPr>
          <w:sz w:val="24"/>
          <w:szCs w:val="24"/>
          <w:highlight w:val="white"/>
        </w:rPr>
        <w:t>нтернет, осознавая, что сеть Интернет не является безопасным каналом связи и соглашается нести финансовые риски (п. 3.10 Условий Приложение № 4).</w:t>
      </w:r>
    </w:p>
    <w:p w14:paraId="4E29A571" w14:textId="77777777" w:rsidR="00D74AD6" w:rsidRPr="00895B47" w:rsidRDefault="006054E9" w:rsidP="00D74AD6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Банк не несет ответственности (п. 3.19.2 Условий) за убытки, понесенные Клиентом в связи с неправомерными дейс</w:t>
      </w:r>
      <w:r w:rsidRPr="00895B47">
        <w:rPr>
          <w:sz w:val="24"/>
          <w:szCs w:val="24"/>
          <w:highlight w:val="white"/>
        </w:rPr>
        <w:t>твиями третьих лиц.</w:t>
      </w:r>
    </w:p>
    <w:p w14:paraId="2EBCB4A6" w14:textId="77777777" w:rsidR="000B3C15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Из материалов дела следует, что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 в 11:56 истцом с использованием устройства самообслуживания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(с использованием карты и </w:t>
      </w:r>
      <w:r w:rsidRPr="00895B47">
        <w:rPr>
          <w:sz w:val="24"/>
          <w:szCs w:val="24"/>
          <w:highlight w:val="white"/>
        </w:rPr>
        <w:t>ПИН</w:t>
      </w:r>
      <w:r w:rsidRPr="00895B47">
        <w:rPr>
          <w:sz w:val="24"/>
          <w:szCs w:val="24"/>
          <w:highlight w:val="white"/>
        </w:rPr>
        <w:t>-кода)</w:t>
      </w:r>
      <w:r w:rsidRPr="00895B47">
        <w:rPr>
          <w:sz w:val="24"/>
          <w:szCs w:val="24"/>
          <w:highlight w:val="white"/>
        </w:rPr>
        <w:t xml:space="preserve"> дано поручение Банку на подключение карты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к мобильному банку с указанием номера мобил</w:t>
      </w:r>
      <w:r w:rsidRPr="00895B47">
        <w:rPr>
          <w:sz w:val="24"/>
          <w:szCs w:val="24"/>
          <w:highlight w:val="white"/>
        </w:rPr>
        <w:t xml:space="preserve">ьного телефона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186B118F" w14:textId="77777777" w:rsidR="00F61D50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Кроме того,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 в 11:56 истцом с использованием устройства самообслуживания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(с использованием карты и </w:t>
      </w:r>
      <w:r w:rsidRPr="00895B47">
        <w:rPr>
          <w:sz w:val="24"/>
          <w:szCs w:val="24"/>
          <w:highlight w:val="white"/>
        </w:rPr>
        <w:t>ПИН</w:t>
      </w:r>
      <w:r w:rsidRPr="00895B47">
        <w:rPr>
          <w:sz w:val="24"/>
          <w:szCs w:val="24"/>
          <w:highlight w:val="white"/>
        </w:rPr>
        <w:t xml:space="preserve">-кода) дано поручение Банку на подключение карты MasterCard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к мобильному банку с указанием номера мобильного телефона </w:t>
      </w:r>
      <w:r>
        <w:rPr>
          <w:sz w:val="24"/>
          <w:szCs w:val="24"/>
          <w:highlight w:val="white"/>
        </w:rPr>
        <w:t>хх</w:t>
      </w:r>
      <w:r>
        <w:rPr>
          <w:sz w:val="24"/>
          <w:szCs w:val="24"/>
          <w:highlight w:val="white"/>
        </w:rPr>
        <w:t>х</w:t>
      </w:r>
    </w:p>
    <w:p w14:paraId="5E8D58D7" w14:textId="77777777" w:rsidR="000B3C15" w:rsidRPr="00895B47" w:rsidRDefault="006054E9" w:rsidP="00E85DB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через банкомат с использованием карты и вводом </w:t>
      </w:r>
      <w:r w:rsidRPr="00895B47">
        <w:rPr>
          <w:sz w:val="24"/>
          <w:szCs w:val="24"/>
          <w:highlight w:val="white"/>
        </w:rPr>
        <w:t>ПИН</w:t>
      </w:r>
      <w:r w:rsidRPr="00895B47">
        <w:rPr>
          <w:sz w:val="24"/>
          <w:szCs w:val="24"/>
          <w:highlight w:val="white"/>
        </w:rPr>
        <w:t xml:space="preserve">-кода получены идентификатор пользователя и постоянный пароль, дающие возможность подключения к системе </w:t>
      </w:r>
      <w:r w:rsidRPr="00895B47">
        <w:rPr>
          <w:sz w:val="24"/>
          <w:szCs w:val="24"/>
          <w:highlight w:val="white"/>
        </w:rPr>
        <w:t>Сбербанк Онл@йн.</w:t>
      </w:r>
    </w:p>
    <w:p w14:paraId="6F960B4A" w14:textId="77777777" w:rsidR="00E27F87" w:rsidRPr="00895B47" w:rsidRDefault="006054E9" w:rsidP="00E85DB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г. в 12:03 с использованием идентификатора и постоянного пароля был осуществ</w:t>
      </w:r>
      <w:r w:rsidRPr="00895B47">
        <w:rPr>
          <w:sz w:val="24"/>
          <w:szCs w:val="24"/>
          <w:highlight w:val="white"/>
        </w:rPr>
        <w:t xml:space="preserve">лен вход в систему Сбербанк Онл@йн, о чем клиенту направлено </w:t>
      </w:r>
      <w:r w:rsidRPr="00895B47">
        <w:rPr>
          <w:sz w:val="24"/>
          <w:szCs w:val="24"/>
          <w:highlight w:val="white"/>
        </w:rPr>
        <w:t>СМС</w:t>
      </w:r>
      <w:r w:rsidRPr="00895B47">
        <w:rPr>
          <w:sz w:val="24"/>
          <w:szCs w:val="24"/>
          <w:highlight w:val="white"/>
        </w:rPr>
        <w:t>-сообщение на номер телефона, подключенного к мобильному банку, и да</w:t>
      </w:r>
      <w:r w:rsidRPr="00895B47">
        <w:rPr>
          <w:sz w:val="24"/>
          <w:szCs w:val="24"/>
          <w:highlight w:val="white"/>
        </w:rPr>
        <w:t xml:space="preserve">но распоряжение о перечислении денежных средств. </w:t>
      </w:r>
    </w:p>
    <w:p w14:paraId="6A3C1841" w14:textId="77777777" w:rsidR="00F377D5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Во исполнение п. 3.8 Условий Приложения № 4 о дополнительной аутентификаци</w:t>
      </w:r>
      <w:r w:rsidRPr="00895B47">
        <w:rPr>
          <w:sz w:val="24"/>
          <w:szCs w:val="24"/>
          <w:highlight w:val="white"/>
        </w:rPr>
        <w:t>и клиента вход подтвержден одноразовым СМС-паролем, направленным истцу на номер мобильного телефона, подключенного к систе</w:t>
      </w:r>
      <w:r w:rsidRPr="00895B47">
        <w:rPr>
          <w:sz w:val="24"/>
          <w:szCs w:val="24"/>
          <w:highlight w:val="white"/>
        </w:rPr>
        <w:t>ме «М</w:t>
      </w:r>
      <w:r w:rsidRPr="00895B47">
        <w:rPr>
          <w:sz w:val="24"/>
          <w:szCs w:val="24"/>
          <w:highlight w:val="white"/>
        </w:rPr>
        <w:t xml:space="preserve">обильный банк»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и 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в 12:03.</w:t>
      </w:r>
    </w:p>
    <w:p w14:paraId="1E7B77EA" w14:textId="77777777" w:rsidR="006E4ABC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Допрошенный в судебном заседании в качестве свидетеля Кузьмин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 показал, что являлся клиентс</w:t>
      </w:r>
      <w:r w:rsidRPr="00895B47">
        <w:rPr>
          <w:sz w:val="24"/>
          <w:szCs w:val="24"/>
          <w:highlight w:val="white"/>
        </w:rPr>
        <w:t>ким менеджером Московского банка ПАО Сбербанк, в момент, когда осуществлялась блокировка карты через контактный центр, мошенники уже находились в системе Сбербанк ОнЛ@йн и производили операции.</w:t>
      </w:r>
    </w:p>
    <w:p w14:paraId="01B420FB" w14:textId="77777777" w:rsidR="000B3C15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Из материалов дела следует, что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г. через систему Сбербанк </w:t>
      </w:r>
      <w:r w:rsidRPr="00895B47">
        <w:rPr>
          <w:sz w:val="24"/>
          <w:szCs w:val="24"/>
          <w:highlight w:val="white"/>
        </w:rPr>
        <w:t>Онл@йн были проведены следующие операции:</w:t>
      </w:r>
    </w:p>
    <w:p w14:paraId="7661EFE8" w14:textId="77777777" w:rsidR="005B77E7" w:rsidRPr="00895B47" w:rsidRDefault="006054E9" w:rsidP="00CD7A42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Операция по списанию денежных средств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со счета вклада «Управляй Онл@йн»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, принадлежащего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на </w:t>
      </w:r>
      <w:r w:rsidRPr="00895B47">
        <w:rPr>
          <w:sz w:val="24"/>
          <w:szCs w:val="24"/>
          <w:highlight w:val="white"/>
        </w:rPr>
        <w:t>счет карты</w:t>
      </w:r>
      <w:r w:rsidRPr="00895B47">
        <w:rPr>
          <w:sz w:val="24"/>
          <w:szCs w:val="24"/>
          <w:highlight w:val="white"/>
        </w:rPr>
        <w:t xml:space="preserve"> Maestro №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, принадлежащей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  <w:r w:rsidRPr="00895B47">
        <w:rPr>
          <w:sz w:val="24"/>
          <w:szCs w:val="24"/>
          <w:highlight w:val="white"/>
        </w:rPr>
        <w:t>, с последующим закрытием указанного</w:t>
      </w:r>
      <w:r w:rsidRPr="00895B47">
        <w:rPr>
          <w:sz w:val="24"/>
          <w:szCs w:val="24"/>
          <w:highlight w:val="white"/>
        </w:rPr>
        <w:t xml:space="preserve"> вклада.</w:t>
      </w:r>
    </w:p>
    <w:p w14:paraId="263D965D" w14:textId="77777777" w:rsidR="005B77E7" w:rsidRPr="00895B47" w:rsidRDefault="006054E9" w:rsidP="00CD7A42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Операция по списанию денежных средств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с комиссией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со счета карты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, принадлежащей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. на карту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, принадлежащую третьему лицу. Операция была проведена с использованием одноразовых паролей, подтвержд</w:t>
      </w:r>
      <w:r w:rsidRPr="00895B47">
        <w:rPr>
          <w:sz w:val="24"/>
          <w:szCs w:val="24"/>
          <w:highlight w:val="white"/>
        </w:rPr>
        <w:t xml:space="preserve">енных СМС-сообщениями, т.е. по распоряжению клиента. </w:t>
      </w:r>
    </w:p>
    <w:p w14:paraId="23BE3ABD" w14:textId="77777777" w:rsidR="00CD7A42" w:rsidRPr="00895B47" w:rsidRDefault="006054E9" w:rsidP="00CD7A42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 </w:t>
      </w:r>
      <w:r w:rsidRPr="00895B47">
        <w:rPr>
          <w:sz w:val="24"/>
          <w:szCs w:val="24"/>
          <w:highlight w:val="white"/>
        </w:rPr>
        <w:t xml:space="preserve">Операция по списанию денежных средств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долларов США со счета № </w:t>
      </w:r>
      <w:r>
        <w:rPr>
          <w:sz w:val="24"/>
          <w:szCs w:val="24"/>
          <w:highlight w:val="white"/>
        </w:rPr>
        <w:t>ххх</w:t>
      </w:r>
      <w:r w:rsidRPr="00895B47">
        <w:rPr>
          <w:sz w:val="24"/>
          <w:szCs w:val="24"/>
          <w:highlight w:val="white"/>
        </w:rPr>
        <w:t xml:space="preserve"> (вклад «Особый Пополняй»), принадлежащего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на карту №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, принадлежащую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.</w:t>
      </w:r>
    </w:p>
    <w:p w14:paraId="53E02D0A" w14:textId="77777777" w:rsidR="000B3C15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Операция по спис</w:t>
      </w:r>
      <w:r w:rsidRPr="00895B47">
        <w:rPr>
          <w:sz w:val="24"/>
          <w:szCs w:val="24"/>
          <w:highlight w:val="white"/>
        </w:rPr>
        <w:t xml:space="preserve">анию денежных средств в размере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руб. со счета карты Maestro №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>,</w:t>
      </w:r>
      <w:r w:rsidRPr="00895B47">
        <w:rPr>
          <w:sz w:val="24"/>
          <w:szCs w:val="24"/>
          <w:highlight w:val="white"/>
        </w:rPr>
        <w:t xml:space="preserve"> принадлежащей Эдельман </w:t>
      </w:r>
      <w:r>
        <w:rPr>
          <w:sz w:val="24"/>
          <w:szCs w:val="24"/>
          <w:highlight w:val="white"/>
        </w:rPr>
        <w:t>хх</w:t>
      </w:r>
      <w:r w:rsidRPr="00895B47">
        <w:rPr>
          <w:sz w:val="24"/>
          <w:szCs w:val="24"/>
          <w:highlight w:val="white"/>
        </w:rPr>
        <w:t xml:space="preserve"> в счет оплаты услуг оператора сотовой связи. Операция была проведена с использованием одноразовых паролей, подтвержденных СМС-сообщениями, т.е. по распоряжению к</w:t>
      </w:r>
      <w:r w:rsidRPr="00895B47">
        <w:rPr>
          <w:sz w:val="24"/>
          <w:szCs w:val="24"/>
          <w:highlight w:val="white"/>
        </w:rPr>
        <w:t xml:space="preserve">лиента. </w:t>
      </w:r>
    </w:p>
    <w:p w14:paraId="5A2CC44E" w14:textId="77777777" w:rsidR="00CC59D8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Т</w:t>
      </w:r>
      <w:r w:rsidRPr="00895B47">
        <w:rPr>
          <w:sz w:val="24"/>
          <w:szCs w:val="24"/>
          <w:highlight w:val="white"/>
        </w:rPr>
        <w:t>аким образом, суд согласен с доводами ответчика, что Банк не имел оснований дл</w:t>
      </w:r>
      <w:r w:rsidRPr="00895B47">
        <w:rPr>
          <w:sz w:val="24"/>
          <w:szCs w:val="24"/>
          <w:highlight w:val="white"/>
        </w:rPr>
        <w:t>я отказа в проведении операций, введение одноразовых паролей, напра</w:t>
      </w:r>
      <w:r w:rsidRPr="00895B47">
        <w:rPr>
          <w:sz w:val="24"/>
          <w:szCs w:val="24"/>
          <w:highlight w:val="white"/>
        </w:rPr>
        <w:t>вленных Банком на номера телефонов, подключенных</w:t>
      </w:r>
      <w:r w:rsidRPr="00895B47">
        <w:rPr>
          <w:sz w:val="24"/>
          <w:szCs w:val="24"/>
          <w:highlight w:val="white"/>
        </w:rPr>
        <w:t xml:space="preserve"> к услуге «Мобильный банк», является для Банка распор</w:t>
      </w:r>
      <w:r w:rsidRPr="00895B47">
        <w:rPr>
          <w:sz w:val="24"/>
          <w:szCs w:val="24"/>
          <w:highlight w:val="white"/>
        </w:rPr>
        <w:t xml:space="preserve">яжением на проведение операции, которое Банк обязан выполнять.   </w:t>
      </w:r>
    </w:p>
    <w:p w14:paraId="0273BEDA" w14:textId="77777777" w:rsidR="005E25E8" w:rsidRPr="00895B47" w:rsidRDefault="006054E9" w:rsidP="00E85DBA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Доводы истца о том, что денежные средства переведены без ее согласия, не могут быть приняты </w:t>
      </w:r>
      <w:r w:rsidRPr="00895B47">
        <w:rPr>
          <w:sz w:val="24"/>
          <w:szCs w:val="24"/>
          <w:highlight w:val="white"/>
        </w:rPr>
        <w:t xml:space="preserve">судом </w:t>
      </w:r>
      <w:r w:rsidRPr="00895B47">
        <w:rPr>
          <w:sz w:val="24"/>
          <w:szCs w:val="24"/>
          <w:highlight w:val="white"/>
        </w:rPr>
        <w:t>во внимание, поскольку истец подтверждает факт разглашения конфиденциальной информации о рек</w:t>
      </w:r>
      <w:r w:rsidRPr="00895B47">
        <w:rPr>
          <w:sz w:val="24"/>
          <w:szCs w:val="24"/>
          <w:highlight w:val="white"/>
        </w:rPr>
        <w:t xml:space="preserve">визитах банковской карты, а также о логине (идентификаторе), постоянном и одноразовых паролях (в том числе паролях, которые использовались для регистрации и входа в </w:t>
      </w:r>
      <w:r w:rsidRPr="00895B47">
        <w:rPr>
          <w:sz w:val="24"/>
          <w:szCs w:val="24"/>
          <w:highlight w:val="white"/>
        </w:rPr>
        <w:t>Сбербанк Онл@йн) третьим лицам, кроме того, истец подключила номер мобильного телефона трет</w:t>
      </w:r>
      <w:r w:rsidRPr="00895B47">
        <w:rPr>
          <w:sz w:val="24"/>
          <w:szCs w:val="24"/>
          <w:highlight w:val="white"/>
        </w:rPr>
        <w:t xml:space="preserve">ьих лиц к своей карете, тем самым нарушила условия договора. </w:t>
      </w:r>
    </w:p>
    <w:p w14:paraId="2D6D74DB" w14:textId="77777777" w:rsidR="00A528D1" w:rsidRPr="00895B47" w:rsidRDefault="006054E9" w:rsidP="00CE05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Согласно </w:t>
      </w:r>
      <w:r w:rsidRPr="00895B47">
        <w:rPr>
          <w:sz w:val="24"/>
          <w:szCs w:val="24"/>
          <w:highlight w:val="white"/>
        </w:rPr>
        <w:t xml:space="preserve">Условий, </w:t>
      </w:r>
      <w:r w:rsidRPr="00895B47">
        <w:rPr>
          <w:sz w:val="24"/>
          <w:szCs w:val="24"/>
          <w:highlight w:val="white"/>
        </w:rPr>
        <w:t>держатель</w:t>
      </w:r>
      <w:r w:rsidRPr="00895B47">
        <w:rPr>
          <w:sz w:val="24"/>
          <w:szCs w:val="24"/>
          <w:highlight w:val="white"/>
        </w:rPr>
        <w:t xml:space="preserve"> обязуется не сообщать ПИН</w:t>
      </w:r>
      <w:r w:rsidRPr="00895B47">
        <w:rPr>
          <w:sz w:val="24"/>
          <w:szCs w:val="24"/>
          <w:highlight w:val="white"/>
        </w:rPr>
        <w:t xml:space="preserve">, </w:t>
      </w:r>
      <w:r w:rsidRPr="00895B47">
        <w:rPr>
          <w:sz w:val="24"/>
          <w:szCs w:val="24"/>
          <w:highlight w:val="white"/>
        </w:rPr>
        <w:t xml:space="preserve">постоянный пароль и контрольную информацию, </w:t>
      </w:r>
      <w:r w:rsidRPr="00895B47">
        <w:rPr>
          <w:sz w:val="24"/>
          <w:szCs w:val="24"/>
          <w:highlight w:val="white"/>
        </w:rPr>
        <w:t>не передавать Карту (ее реквизиты) для совершения операций другим лицам, предпринимать необходи</w:t>
      </w:r>
      <w:r w:rsidRPr="00895B47">
        <w:rPr>
          <w:sz w:val="24"/>
          <w:szCs w:val="24"/>
          <w:highlight w:val="white"/>
        </w:rPr>
        <w:t>мые меры для предотвращения утраты, повреждения, хищения карты; нести ответственность по операциям, совершенным с использованием ПИН-кода</w:t>
      </w:r>
      <w:r w:rsidRPr="00895B47">
        <w:rPr>
          <w:sz w:val="24"/>
          <w:szCs w:val="24"/>
          <w:highlight w:val="white"/>
        </w:rPr>
        <w:t xml:space="preserve"> (п. 3.16 условий Приложение № 4)</w:t>
      </w:r>
      <w:r w:rsidRPr="00895B47">
        <w:rPr>
          <w:sz w:val="24"/>
          <w:szCs w:val="24"/>
          <w:highlight w:val="white"/>
        </w:rPr>
        <w:t xml:space="preserve">. </w:t>
      </w:r>
    </w:p>
    <w:p w14:paraId="5B28D039" w14:textId="77777777" w:rsidR="006E4ABC" w:rsidRPr="00895B47" w:rsidRDefault="006054E9" w:rsidP="00CE05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 xml:space="preserve">В соответствии с п. </w:t>
      </w:r>
      <w:r w:rsidRPr="00895B47">
        <w:rPr>
          <w:sz w:val="24"/>
          <w:szCs w:val="24"/>
          <w:highlight w:val="white"/>
        </w:rPr>
        <w:t>5.4</w:t>
      </w:r>
      <w:r w:rsidRPr="00895B47">
        <w:rPr>
          <w:sz w:val="24"/>
          <w:szCs w:val="24"/>
          <w:highlight w:val="white"/>
        </w:rPr>
        <w:t xml:space="preserve"> Условий, Банк не несе</w:t>
      </w:r>
      <w:r w:rsidRPr="00895B47">
        <w:rPr>
          <w:sz w:val="24"/>
          <w:szCs w:val="24"/>
          <w:highlight w:val="white"/>
        </w:rPr>
        <w:t>т ответственности в случае, если инфор</w:t>
      </w:r>
      <w:r w:rsidRPr="00895B47">
        <w:rPr>
          <w:sz w:val="24"/>
          <w:szCs w:val="24"/>
          <w:highlight w:val="white"/>
        </w:rPr>
        <w:t>мация о карте, ПИНе, контрольной информации Клиента, Идентификаторе пользователя, логине, паролях системы Сбербанк Онл@йн станет известной иным лицам в результате недобросовестного выполнения клиентом условий их хранения и использования</w:t>
      </w:r>
      <w:r w:rsidRPr="00895B47">
        <w:rPr>
          <w:sz w:val="24"/>
          <w:szCs w:val="24"/>
          <w:highlight w:val="white"/>
        </w:rPr>
        <w:t xml:space="preserve">. </w:t>
      </w:r>
    </w:p>
    <w:p w14:paraId="47C9034F" w14:textId="77777777" w:rsidR="002F3B66" w:rsidRPr="00895B47" w:rsidRDefault="006054E9" w:rsidP="00CE05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Доводы истца о то</w:t>
      </w:r>
      <w:r w:rsidRPr="00895B47">
        <w:rPr>
          <w:sz w:val="24"/>
          <w:szCs w:val="24"/>
          <w:highlight w:val="white"/>
        </w:rPr>
        <w:t xml:space="preserve">м, что </w:t>
      </w:r>
      <w:r w:rsidRPr="00895B47">
        <w:rPr>
          <w:sz w:val="24"/>
          <w:szCs w:val="24"/>
          <w:highlight w:val="white"/>
        </w:rPr>
        <w:t xml:space="preserve">в момент мошеннических действий с картой и счетами она находилась в Сбербанке и что сотрудники Банка не предприняли правильные и своевременные действия для предотвращения мошенничества </w:t>
      </w:r>
      <w:r w:rsidRPr="00895B47">
        <w:rPr>
          <w:sz w:val="24"/>
          <w:szCs w:val="24"/>
          <w:highlight w:val="white"/>
        </w:rPr>
        <w:t>с</w:t>
      </w:r>
      <w:r w:rsidRPr="00895B47">
        <w:rPr>
          <w:sz w:val="24"/>
          <w:szCs w:val="24"/>
          <w:highlight w:val="white"/>
        </w:rPr>
        <w:t xml:space="preserve">о ссылкой на положения </w:t>
      </w:r>
      <w:r w:rsidRPr="00895B47">
        <w:rPr>
          <w:sz w:val="24"/>
          <w:szCs w:val="24"/>
          <w:highlight w:val="white"/>
        </w:rPr>
        <w:t>ч. 11 ст. 9 Федерального закона «О нацио</w:t>
      </w:r>
      <w:r w:rsidRPr="00895B47">
        <w:rPr>
          <w:sz w:val="24"/>
          <w:szCs w:val="24"/>
          <w:highlight w:val="white"/>
        </w:rPr>
        <w:t xml:space="preserve">нальной платежной системе», не состоятельны, поскольку для проведения процедур по блокировке карт и профиля истца в системе Сбербанк Онл@йн необходимо определенное время. </w:t>
      </w:r>
    </w:p>
    <w:p w14:paraId="0590B70F" w14:textId="77777777" w:rsidR="009359DC" w:rsidRPr="00895B47" w:rsidRDefault="006054E9" w:rsidP="00CE05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В соответствии с действующими в Банке технологиями перевод денежных средств в пользу</w:t>
      </w:r>
      <w:r w:rsidRPr="00895B47">
        <w:rPr>
          <w:sz w:val="24"/>
          <w:szCs w:val="24"/>
          <w:highlight w:val="white"/>
        </w:rPr>
        <w:t xml:space="preserve"> получателя платежа производится в режиме реального времени. </w:t>
      </w:r>
      <w:r w:rsidRPr="00895B47">
        <w:rPr>
          <w:sz w:val="24"/>
          <w:szCs w:val="24"/>
          <w:highlight w:val="white"/>
        </w:rPr>
        <w:t xml:space="preserve">Банк не может приостановить корректно проведенные операции </w:t>
      </w:r>
      <w:r w:rsidRPr="00895B47">
        <w:rPr>
          <w:sz w:val="24"/>
          <w:szCs w:val="24"/>
          <w:highlight w:val="white"/>
        </w:rPr>
        <w:t xml:space="preserve">перевода на карту третьего лица, либо </w:t>
      </w:r>
      <w:r w:rsidRPr="00895B47">
        <w:rPr>
          <w:sz w:val="24"/>
          <w:szCs w:val="24"/>
          <w:highlight w:val="white"/>
        </w:rPr>
        <w:t>операции по оплате услуг</w:t>
      </w:r>
      <w:r w:rsidRPr="00895B47">
        <w:rPr>
          <w:sz w:val="24"/>
          <w:szCs w:val="24"/>
          <w:highlight w:val="white"/>
        </w:rPr>
        <w:t xml:space="preserve">. </w:t>
      </w:r>
    </w:p>
    <w:p w14:paraId="1BCB6742" w14:textId="77777777" w:rsidR="009359DC" w:rsidRPr="00895B47" w:rsidRDefault="006054E9" w:rsidP="00CE05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Кроме того, вред истцу причинен в результате мошеннических действий тре</w:t>
      </w:r>
      <w:r w:rsidRPr="00895B47">
        <w:rPr>
          <w:sz w:val="24"/>
          <w:szCs w:val="24"/>
          <w:highlight w:val="white"/>
        </w:rPr>
        <w:t xml:space="preserve">тьих лиц, а не по вине сотрудников Банка. </w:t>
      </w:r>
    </w:p>
    <w:p w14:paraId="65451A47" w14:textId="77777777" w:rsidR="00701DF0" w:rsidRPr="00895B47" w:rsidRDefault="006054E9" w:rsidP="00701DF0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Оценив представленные доказательства в их совокупности, учитывая, что при входе в систему были использованы персональные средства доступа к удаленным каналам обслуживания для распоряжения своими счетами (карта, ре</w:t>
      </w:r>
      <w:r w:rsidRPr="00895B47">
        <w:rPr>
          <w:sz w:val="24"/>
          <w:szCs w:val="24"/>
          <w:highlight w:val="white"/>
        </w:rPr>
        <w:t>квизиты карты, идентификатор/логин), пароль для регистрации в Сбербанк ОнЛ@йн, 5-значный код, номер телефона, ПИН-код – средства аутентификации и идентификации истца, лицо, вошедшее в систе</w:t>
      </w:r>
      <w:r w:rsidRPr="00895B47">
        <w:rPr>
          <w:sz w:val="24"/>
          <w:szCs w:val="24"/>
          <w:highlight w:val="white"/>
        </w:rPr>
        <w:t>му, было правомерно определено Банком как К</w:t>
      </w:r>
      <w:r w:rsidRPr="00895B47">
        <w:rPr>
          <w:sz w:val="24"/>
          <w:szCs w:val="24"/>
          <w:highlight w:val="white"/>
        </w:rPr>
        <w:t>лиент, распоряжения кото</w:t>
      </w:r>
      <w:r w:rsidRPr="00895B47">
        <w:rPr>
          <w:sz w:val="24"/>
          <w:szCs w:val="24"/>
          <w:highlight w:val="white"/>
        </w:rPr>
        <w:t xml:space="preserve">рого, для Банка обязательны к исполнению, в связи с чем, суд не усматривает оснований для удовлетворения иска.          </w:t>
      </w:r>
    </w:p>
    <w:p w14:paraId="270E04B0" w14:textId="77777777" w:rsidR="00701DF0" w:rsidRPr="00895B47" w:rsidRDefault="006054E9" w:rsidP="00701DF0">
      <w:pPr>
        <w:shd w:val="clear" w:color="auto" w:fill="FFFFFF"/>
        <w:ind w:firstLine="567"/>
        <w:jc w:val="both"/>
        <w:rPr>
          <w:color w:val="000000"/>
          <w:spacing w:val="1"/>
          <w:sz w:val="24"/>
          <w:szCs w:val="24"/>
        </w:rPr>
      </w:pPr>
      <w:r w:rsidRPr="00895B47">
        <w:rPr>
          <w:sz w:val="24"/>
          <w:szCs w:val="24"/>
          <w:highlight w:val="white"/>
        </w:rPr>
        <w:t>И</w:t>
      </w:r>
      <w:r w:rsidRPr="00895B47">
        <w:rPr>
          <w:color w:val="000000"/>
          <w:spacing w:val="1"/>
          <w:sz w:val="24"/>
          <w:szCs w:val="24"/>
          <w:highlight w:val="white"/>
        </w:rPr>
        <w:t>стцом не представлены доказательства ненадлежащего исполнения Банком договора банковского обслуживания и неправомерного распоряжения п</w:t>
      </w:r>
      <w:r w:rsidRPr="00895B47">
        <w:rPr>
          <w:color w:val="000000"/>
          <w:spacing w:val="1"/>
          <w:sz w:val="24"/>
          <w:szCs w:val="24"/>
          <w:highlight w:val="white"/>
        </w:rPr>
        <w:t xml:space="preserve">ринадлежащими истцу денежными средствами, поскольку все оспариваемые операции были осуществлены на основании полученных через систему </w:t>
      </w:r>
      <w:r w:rsidRPr="00895B47">
        <w:rPr>
          <w:sz w:val="24"/>
          <w:szCs w:val="24"/>
          <w:highlight w:val="white"/>
        </w:rPr>
        <w:t>Сбербанк ОнЛ@йн</w:t>
      </w:r>
      <w:r w:rsidRPr="00895B47">
        <w:rPr>
          <w:color w:val="000000"/>
          <w:spacing w:val="1"/>
          <w:sz w:val="24"/>
          <w:szCs w:val="24"/>
          <w:highlight w:val="white"/>
        </w:rPr>
        <w:t xml:space="preserve"> паролей, их корректный ввод давал основания полагать, что распоряжение на снятие денежных средств дано упо</w:t>
      </w:r>
      <w:r w:rsidRPr="00895B47">
        <w:rPr>
          <w:color w:val="000000"/>
          <w:spacing w:val="1"/>
          <w:sz w:val="24"/>
          <w:szCs w:val="24"/>
          <w:highlight w:val="white"/>
        </w:rPr>
        <w:t xml:space="preserve">лномоченным лицом, позволяло идентифицировать выдачу распоряжения уполномоченным лицом. </w:t>
      </w:r>
    </w:p>
    <w:p w14:paraId="5FD6A72E" w14:textId="77777777" w:rsidR="00701DF0" w:rsidRPr="00895B47" w:rsidRDefault="006054E9" w:rsidP="00701DF0">
      <w:pPr>
        <w:shd w:val="clear" w:color="auto" w:fill="FFFFFF"/>
        <w:ind w:firstLine="567"/>
        <w:jc w:val="both"/>
        <w:rPr>
          <w:sz w:val="24"/>
          <w:szCs w:val="24"/>
        </w:rPr>
      </w:pPr>
      <w:r w:rsidRPr="00895B47">
        <w:rPr>
          <w:color w:val="000000"/>
          <w:spacing w:val="1"/>
          <w:sz w:val="24"/>
          <w:szCs w:val="24"/>
          <w:highlight w:val="white"/>
        </w:rPr>
        <w:t xml:space="preserve">Суд согласен с доводами ответчика, что истцом не представлено доказательств, подтверждающих, что ответчик выполнил свои обязательства </w:t>
      </w:r>
      <w:r w:rsidRPr="00895B47">
        <w:rPr>
          <w:color w:val="000000"/>
          <w:spacing w:val="1"/>
          <w:sz w:val="24"/>
          <w:szCs w:val="24"/>
          <w:highlight w:val="white"/>
        </w:rPr>
        <w:t>в рамках договора банковского обс</w:t>
      </w:r>
      <w:r w:rsidRPr="00895B47">
        <w:rPr>
          <w:color w:val="000000"/>
          <w:spacing w:val="1"/>
          <w:sz w:val="24"/>
          <w:szCs w:val="24"/>
          <w:highlight w:val="white"/>
        </w:rPr>
        <w:t xml:space="preserve">луживания </w:t>
      </w:r>
      <w:r w:rsidRPr="00895B47">
        <w:rPr>
          <w:color w:val="000000"/>
          <w:spacing w:val="1"/>
          <w:sz w:val="24"/>
          <w:szCs w:val="24"/>
          <w:highlight w:val="white"/>
        </w:rPr>
        <w:t>ненадлежащим образом</w:t>
      </w:r>
      <w:r w:rsidRPr="00895B47">
        <w:rPr>
          <w:sz w:val="24"/>
          <w:szCs w:val="24"/>
          <w:highlight w:val="white"/>
        </w:rPr>
        <w:t xml:space="preserve">. </w:t>
      </w:r>
    </w:p>
    <w:p w14:paraId="48D88858" w14:textId="77777777" w:rsidR="000E7EA8" w:rsidRPr="00895B47" w:rsidRDefault="006054E9" w:rsidP="003747E3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К</w:t>
      </w:r>
      <w:r w:rsidRPr="00895B47">
        <w:rPr>
          <w:sz w:val="24"/>
          <w:szCs w:val="24"/>
          <w:highlight w:val="white"/>
        </w:rPr>
        <w:t>аких-либо нарушений прав истца как потребителя, ответчиком не допущено, в связи с чем, оснований для компенсации мор</w:t>
      </w:r>
      <w:r w:rsidRPr="00895B47">
        <w:rPr>
          <w:sz w:val="24"/>
          <w:szCs w:val="24"/>
          <w:highlight w:val="white"/>
        </w:rPr>
        <w:t>ального вреда</w:t>
      </w:r>
      <w:r w:rsidRPr="00895B47">
        <w:rPr>
          <w:sz w:val="24"/>
          <w:szCs w:val="24"/>
          <w:highlight w:val="white"/>
        </w:rPr>
        <w:t xml:space="preserve">, не имеется. </w:t>
      </w:r>
    </w:p>
    <w:p w14:paraId="35F382BE" w14:textId="77777777" w:rsidR="00F847FD" w:rsidRPr="00895B47" w:rsidRDefault="006054E9" w:rsidP="003747E3">
      <w:pPr>
        <w:ind w:firstLine="567"/>
        <w:jc w:val="both"/>
        <w:rPr>
          <w:sz w:val="24"/>
          <w:szCs w:val="24"/>
        </w:rPr>
      </w:pPr>
      <w:r w:rsidRPr="00895B47">
        <w:rPr>
          <w:sz w:val="24"/>
          <w:szCs w:val="24"/>
          <w:highlight w:val="white"/>
        </w:rPr>
        <w:t>При таких обстоятельствах доводы истца не нашли своего подтверждения в судебно</w:t>
      </w:r>
      <w:r w:rsidRPr="00895B47">
        <w:rPr>
          <w:sz w:val="24"/>
          <w:szCs w:val="24"/>
          <w:highlight w:val="white"/>
        </w:rPr>
        <w:t xml:space="preserve">м заседании, иск не основан на законе, не доказан и подлежит отказу в полном объеме. </w:t>
      </w:r>
    </w:p>
    <w:p w14:paraId="59EB86A4" w14:textId="77777777" w:rsidR="008C443B" w:rsidRPr="00895B47" w:rsidRDefault="006054E9" w:rsidP="006C694B">
      <w:pPr>
        <w:pStyle w:val="a4"/>
        <w:ind w:firstLine="0"/>
        <w:jc w:val="center"/>
        <w:rPr>
          <w:i w:val="0"/>
          <w:szCs w:val="24"/>
        </w:rPr>
      </w:pPr>
      <w:r w:rsidRPr="00895B47">
        <w:rPr>
          <w:i w:val="0"/>
          <w:szCs w:val="24"/>
          <w:highlight w:val="white"/>
        </w:rPr>
        <w:t>На основании изложенного,</w:t>
      </w:r>
      <w:r w:rsidRPr="00895B47">
        <w:rPr>
          <w:i w:val="0"/>
          <w:szCs w:val="24"/>
          <w:highlight w:val="white"/>
        </w:rPr>
        <w:t xml:space="preserve"> руководствуясь ст. ст.194-199</w:t>
      </w:r>
      <w:r w:rsidRPr="00895B47">
        <w:rPr>
          <w:i w:val="0"/>
          <w:szCs w:val="24"/>
          <w:highlight w:val="white"/>
        </w:rPr>
        <w:t xml:space="preserve"> ГПК РФ, суд</w:t>
      </w:r>
    </w:p>
    <w:p w14:paraId="3B9936B1" w14:textId="77777777" w:rsidR="006C694B" w:rsidRPr="00895B47" w:rsidRDefault="006054E9" w:rsidP="003026FB">
      <w:pPr>
        <w:pStyle w:val="a4"/>
        <w:ind w:firstLine="567"/>
        <w:jc w:val="center"/>
        <w:rPr>
          <w:i w:val="0"/>
          <w:szCs w:val="24"/>
        </w:rPr>
      </w:pPr>
    </w:p>
    <w:p w14:paraId="7FD3FA77" w14:textId="77777777" w:rsidR="008C443B" w:rsidRPr="00895B47" w:rsidRDefault="006054E9" w:rsidP="006C694B">
      <w:pPr>
        <w:pStyle w:val="a4"/>
        <w:ind w:firstLine="0"/>
        <w:jc w:val="center"/>
        <w:rPr>
          <w:i w:val="0"/>
          <w:szCs w:val="24"/>
        </w:rPr>
      </w:pPr>
      <w:r w:rsidRPr="00895B47">
        <w:rPr>
          <w:i w:val="0"/>
          <w:szCs w:val="24"/>
          <w:highlight w:val="white"/>
        </w:rPr>
        <w:t>решил:</w:t>
      </w:r>
    </w:p>
    <w:p w14:paraId="023CA317" w14:textId="77777777" w:rsidR="006C694B" w:rsidRPr="00895B47" w:rsidRDefault="006054E9" w:rsidP="00C86F8B">
      <w:pPr>
        <w:pStyle w:val="a4"/>
        <w:ind w:firstLine="567"/>
        <w:jc w:val="center"/>
        <w:rPr>
          <w:i w:val="0"/>
          <w:szCs w:val="24"/>
        </w:rPr>
      </w:pPr>
    </w:p>
    <w:p w14:paraId="6B496692" w14:textId="77777777" w:rsidR="0013776F" w:rsidRPr="00895B47" w:rsidRDefault="006054E9" w:rsidP="00895B47">
      <w:pPr>
        <w:pStyle w:val="a4"/>
        <w:ind w:firstLine="567"/>
        <w:rPr>
          <w:i w:val="0"/>
          <w:szCs w:val="24"/>
        </w:rPr>
      </w:pPr>
      <w:r w:rsidRPr="00895B47">
        <w:rPr>
          <w:i w:val="0"/>
          <w:szCs w:val="24"/>
          <w:highlight w:val="white"/>
        </w:rPr>
        <w:t xml:space="preserve">Иск </w:t>
      </w:r>
      <w:r w:rsidRPr="00895B47">
        <w:rPr>
          <w:i w:val="0"/>
          <w:szCs w:val="24"/>
          <w:highlight w:val="white"/>
        </w:rPr>
        <w:t xml:space="preserve">Эдельман </w:t>
      </w:r>
      <w:r>
        <w:rPr>
          <w:i w:val="0"/>
          <w:szCs w:val="24"/>
          <w:highlight w:val="white"/>
        </w:rPr>
        <w:t>хх</w:t>
      </w:r>
      <w:r w:rsidRPr="00895B47">
        <w:rPr>
          <w:i w:val="0"/>
          <w:szCs w:val="24"/>
          <w:highlight w:val="white"/>
        </w:rPr>
        <w:t xml:space="preserve"> к ПАО «Сбербанк России» о взыскании денежных средств, компенсации морального </w:t>
      </w:r>
      <w:r w:rsidRPr="00895B47">
        <w:rPr>
          <w:i w:val="0"/>
          <w:szCs w:val="24"/>
          <w:highlight w:val="white"/>
        </w:rPr>
        <w:t>вреда – оставить без удовлетворения.</w:t>
      </w:r>
      <w:r w:rsidRPr="00895B47">
        <w:rPr>
          <w:i w:val="0"/>
          <w:szCs w:val="24"/>
          <w:highlight w:val="white"/>
        </w:rPr>
        <w:t xml:space="preserve"> </w:t>
      </w:r>
    </w:p>
    <w:p w14:paraId="79F0D83D" w14:textId="77777777" w:rsidR="0013776F" w:rsidRPr="00895B47" w:rsidRDefault="006054E9" w:rsidP="006822E5">
      <w:pPr>
        <w:pStyle w:val="a4"/>
        <w:ind w:firstLine="567"/>
        <w:rPr>
          <w:i w:val="0"/>
          <w:szCs w:val="24"/>
        </w:rPr>
      </w:pPr>
      <w:r w:rsidRPr="00895B47">
        <w:rPr>
          <w:i w:val="0"/>
          <w:szCs w:val="24"/>
          <w:highlight w:val="white"/>
        </w:rPr>
        <w:t>Решение м</w:t>
      </w:r>
      <w:r w:rsidRPr="00895B47">
        <w:rPr>
          <w:i w:val="0"/>
          <w:szCs w:val="24"/>
          <w:highlight w:val="white"/>
        </w:rPr>
        <w:t>ожет быть обжаловано в Мос</w:t>
      </w:r>
      <w:r w:rsidRPr="00895B47">
        <w:rPr>
          <w:i w:val="0"/>
          <w:szCs w:val="24"/>
          <w:highlight w:val="white"/>
        </w:rPr>
        <w:t>ковский городской суд</w:t>
      </w:r>
      <w:r w:rsidRPr="00895B47">
        <w:rPr>
          <w:i w:val="0"/>
          <w:szCs w:val="24"/>
          <w:highlight w:val="white"/>
        </w:rPr>
        <w:t xml:space="preserve"> </w:t>
      </w:r>
      <w:r w:rsidRPr="00895B47">
        <w:rPr>
          <w:i w:val="0"/>
          <w:szCs w:val="24"/>
          <w:highlight w:val="white"/>
        </w:rPr>
        <w:t>через</w:t>
      </w:r>
      <w:r w:rsidRPr="00895B47">
        <w:rPr>
          <w:i w:val="0"/>
          <w:szCs w:val="24"/>
          <w:highlight w:val="white"/>
        </w:rPr>
        <w:t xml:space="preserve"> </w:t>
      </w:r>
      <w:r w:rsidRPr="00895B47">
        <w:rPr>
          <w:i w:val="0"/>
          <w:szCs w:val="24"/>
          <w:highlight w:val="white"/>
        </w:rPr>
        <w:t>Дорогомиловский</w:t>
      </w:r>
      <w:r w:rsidRPr="00895B47">
        <w:rPr>
          <w:i w:val="0"/>
          <w:szCs w:val="24"/>
          <w:highlight w:val="white"/>
        </w:rPr>
        <w:t xml:space="preserve"> районный суд</w:t>
      </w:r>
      <w:r w:rsidRPr="00895B47">
        <w:rPr>
          <w:i w:val="0"/>
          <w:szCs w:val="24"/>
          <w:highlight w:val="white"/>
        </w:rPr>
        <w:t xml:space="preserve"> </w:t>
      </w:r>
      <w:r w:rsidRPr="00895B47">
        <w:rPr>
          <w:i w:val="0"/>
          <w:szCs w:val="24"/>
          <w:highlight w:val="white"/>
        </w:rPr>
        <w:t xml:space="preserve">в </w:t>
      </w:r>
      <w:r w:rsidRPr="00895B47">
        <w:rPr>
          <w:i w:val="0"/>
          <w:szCs w:val="24"/>
          <w:highlight w:val="white"/>
        </w:rPr>
        <w:t xml:space="preserve">апелляционном порядке в </w:t>
      </w:r>
      <w:r w:rsidRPr="00895B47">
        <w:rPr>
          <w:i w:val="0"/>
          <w:szCs w:val="24"/>
          <w:highlight w:val="white"/>
        </w:rPr>
        <w:t xml:space="preserve">течение </w:t>
      </w:r>
      <w:r w:rsidRPr="00895B47">
        <w:rPr>
          <w:i w:val="0"/>
          <w:szCs w:val="24"/>
          <w:highlight w:val="white"/>
        </w:rPr>
        <w:t>месяца</w:t>
      </w:r>
      <w:r w:rsidRPr="00895B47">
        <w:rPr>
          <w:i w:val="0"/>
          <w:szCs w:val="24"/>
          <w:highlight w:val="white"/>
        </w:rPr>
        <w:t xml:space="preserve"> со дня изготовления решения</w:t>
      </w:r>
      <w:r w:rsidRPr="00895B47">
        <w:rPr>
          <w:i w:val="0"/>
          <w:szCs w:val="24"/>
          <w:highlight w:val="white"/>
        </w:rPr>
        <w:t xml:space="preserve"> суда</w:t>
      </w:r>
      <w:r w:rsidRPr="00895B47">
        <w:rPr>
          <w:i w:val="0"/>
          <w:szCs w:val="24"/>
          <w:highlight w:val="white"/>
        </w:rPr>
        <w:t xml:space="preserve"> в окончательной форме. </w:t>
      </w:r>
    </w:p>
    <w:p w14:paraId="27A48DFA" w14:textId="77777777" w:rsidR="003A0640" w:rsidRPr="00895B47" w:rsidRDefault="006054E9" w:rsidP="006822E5">
      <w:pPr>
        <w:pStyle w:val="a4"/>
        <w:ind w:firstLine="567"/>
        <w:rPr>
          <w:i w:val="0"/>
          <w:szCs w:val="24"/>
        </w:rPr>
      </w:pPr>
    </w:p>
    <w:p w14:paraId="6EE7865C" w14:textId="77777777" w:rsidR="00C86F8B" w:rsidRPr="00895B47" w:rsidRDefault="006054E9" w:rsidP="00855A71">
      <w:pPr>
        <w:pStyle w:val="21"/>
        <w:ind w:firstLine="567"/>
        <w:rPr>
          <w:szCs w:val="24"/>
        </w:rPr>
      </w:pPr>
      <w:r w:rsidRPr="00895B47">
        <w:rPr>
          <w:szCs w:val="24"/>
          <w:highlight w:val="white"/>
        </w:rPr>
        <w:t xml:space="preserve">Судья: </w:t>
      </w:r>
      <w:r w:rsidRPr="00895B47">
        <w:rPr>
          <w:szCs w:val="24"/>
          <w:highlight w:val="white"/>
        </w:rPr>
        <w:t xml:space="preserve">                    </w:t>
      </w:r>
      <w:r w:rsidRPr="00895B47">
        <w:rPr>
          <w:szCs w:val="24"/>
          <w:highlight w:val="white"/>
        </w:rPr>
        <w:t xml:space="preserve">                                                           </w:t>
      </w:r>
      <w:r w:rsidRPr="00895B47">
        <w:rPr>
          <w:szCs w:val="24"/>
          <w:highlight w:val="white"/>
        </w:rPr>
        <w:t xml:space="preserve">                 </w:t>
      </w:r>
      <w:r w:rsidRPr="00895B47">
        <w:rPr>
          <w:szCs w:val="24"/>
          <w:highlight w:val="white"/>
        </w:rPr>
        <w:t>Морозова Н.В.</w:t>
      </w:r>
    </w:p>
    <w:sectPr w:rsidR="00C86F8B" w:rsidRPr="00895B47" w:rsidSect="000E7EA8">
      <w:pgSz w:w="11906" w:h="16838"/>
      <w:pgMar w:top="1276" w:right="991" w:bottom="1276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EA2"/>
    <w:rsid w:val="0060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3E3486"/>
  <w15:chartTrackingRefBased/>
  <w15:docId w15:val="{27F744DE-E335-4ECA-B4D5-7EC5DFF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uiPriority w:val="9"/>
    <w:qFormat/>
    <w:pPr>
      <w:keepNext/>
      <w:jc w:val="center"/>
      <w:outlineLvl w:val="1"/>
    </w:pPr>
    <w:rPr>
      <w:b/>
      <w:i/>
      <w:sz w:val="28"/>
    </w:rPr>
  </w:style>
  <w:style w:type="paragraph" w:styleId="3">
    <w:name w:val="heading 3"/>
    <w:basedOn w:val="a"/>
    <w:next w:val="a"/>
    <w:uiPriority w:val="9"/>
    <w:qFormat/>
    <w:pPr>
      <w:keepNext/>
      <w:ind w:firstLine="720"/>
      <w:outlineLvl w:val="2"/>
    </w:pPr>
    <w:rPr>
      <w:i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Body Text"/>
    <w:basedOn w:val="a"/>
    <w:uiPriority w:val="99"/>
    <w:rPr>
      <w:i/>
      <w:sz w:val="24"/>
    </w:rPr>
  </w:style>
  <w:style w:type="paragraph" w:styleId="a4">
    <w:name w:val="Body Text Indent"/>
    <w:basedOn w:val="a"/>
    <w:uiPriority w:val="99"/>
    <w:pPr>
      <w:ind w:firstLine="720"/>
      <w:jc w:val="both"/>
    </w:pPr>
    <w:rPr>
      <w:i/>
      <w:sz w:val="24"/>
    </w:rPr>
  </w:style>
  <w:style w:type="paragraph" w:styleId="20">
    <w:name w:val="Body Text 2"/>
    <w:basedOn w:val="a"/>
    <w:uiPriority w:val="99"/>
    <w:rPr>
      <w:sz w:val="24"/>
    </w:rPr>
  </w:style>
  <w:style w:type="paragraph" w:styleId="21">
    <w:name w:val="Body Text Indent 2"/>
    <w:basedOn w:val="a"/>
    <w:uiPriority w:val="99"/>
    <w:pPr>
      <w:ind w:firstLine="720"/>
      <w:jc w:val="both"/>
    </w:pPr>
    <w:rPr>
      <w:sz w:val="24"/>
    </w:rPr>
  </w:style>
  <w:style w:type="paragraph" w:styleId="30">
    <w:name w:val="Body Text Indent 3"/>
    <w:basedOn w:val="a"/>
    <w:uiPriority w:val="99"/>
    <w:pPr>
      <w:ind w:right="-2" w:firstLine="720"/>
      <w:jc w:val="both"/>
    </w:pPr>
    <w:rPr>
      <w:sz w:val="28"/>
    </w:rPr>
  </w:style>
  <w:style w:type="paragraph" w:styleId="a5">
    <w:name w:val="Balloon Text"/>
    <w:basedOn w:val="a"/>
    <w:uiPriority w:val="99"/>
    <w:rsid w:val="0081399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rsid w:val="00C401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2770;fld=134;dst=100919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2770;fld=134;dst=1010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main?base=LAW;n=92047;fld=134;dst=100008" TargetMode="External"/><Relationship Id="rId5" Type="http://schemas.openxmlformats.org/officeDocument/2006/relationships/hyperlink" Target="consultantplus://offline/main?base=LAW;n=110205;fld=134;dst=10159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2535</Words>
  <Characters>14451</Characters>
  <Application>Microsoft Office Word</Application>
  <DocSecurity>0</DocSecurity>
  <Lines>120</Lines>
  <Paragraphs>33</Paragraphs>
  <ScaleCrop>false</ScaleCrop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