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63399" w14:textId="77777777" w:rsidR="000F6F59" w:rsidRPr="000F6F59" w:rsidRDefault="000F6F59" w:rsidP="000F6F59">
      <w:pPr>
        <w:jc w:val="both"/>
        <w:rPr>
          <w:rFonts w:eastAsia="SimSun"/>
          <w:sz w:val="22"/>
          <w:szCs w:val="22"/>
        </w:rPr>
      </w:pPr>
      <w:bookmarkStart w:id="0" w:name="_GoBack"/>
      <w:bookmarkEnd w:id="0"/>
      <w:r w:rsidRPr="000F6F59">
        <w:rPr>
          <w:rFonts w:eastAsia="SimSun"/>
          <w:sz w:val="22"/>
          <w:szCs w:val="22"/>
        </w:rPr>
        <w:t xml:space="preserve">судья </w:t>
      </w:r>
      <w:r w:rsidRPr="000F6F59">
        <w:rPr>
          <w:sz w:val="22"/>
          <w:szCs w:val="22"/>
        </w:rPr>
        <w:t>Королева Е.Е.</w:t>
      </w:r>
      <w:r w:rsidRPr="000F6F59">
        <w:rPr>
          <w:rFonts w:eastAsia="SimSun"/>
          <w:sz w:val="22"/>
          <w:szCs w:val="22"/>
        </w:rPr>
        <w:t xml:space="preserve">                                                                                                </w:t>
      </w:r>
      <w:r w:rsidRPr="000F6F59">
        <w:rPr>
          <w:sz w:val="22"/>
          <w:szCs w:val="22"/>
        </w:rPr>
        <w:t>№33-20228/16</w:t>
      </w:r>
    </w:p>
    <w:p w14:paraId="4A26480D" w14:textId="77777777" w:rsidR="000F6F59" w:rsidRPr="006726EE" w:rsidRDefault="000F6F59" w:rsidP="000F6F59">
      <w:pPr>
        <w:jc w:val="both"/>
        <w:rPr>
          <w:rFonts w:eastAsia="SimSun"/>
          <w:sz w:val="24"/>
          <w:szCs w:val="24"/>
        </w:rPr>
      </w:pPr>
    </w:p>
    <w:p w14:paraId="39A701E6" w14:textId="77777777" w:rsidR="000F6F59" w:rsidRPr="0004240D" w:rsidRDefault="000F6F59" w:rsidP="0004240D">
      <w:pPr>
        <w:tabs>
          <w:tab w:val="right" w:pos="9072"/>
        </w:tabs>
        <w:jc w:val="center"/>
        <w:rPr>
          <w:rFonts w:eastAsia="SimSun"/>
          <w:sz w:val="24"/>
          <w:szCs w:val="24"/>
        </w:rPr>
      </w:pPr>
      <w:r w:rsidRPr="0004240D">
        <w:rPr>
          <w:b/>
          <w:sz w:val="24"/>
          <w:szCs w:val="24"/>
          <w:lang w:eastAsia="ru-RU"/>
        </w:rPr>
        <w:t>АПЕЛЛЯЦИОННОЕ ОПРЕДЕЛЕНИЕ</w:t>
      </w:r>
    </w:p>
    <w:p w14:paraId="5700B2F7" w14:textId="77777777" w:rsidR="000F6F59" w:rsidRPr="0004240D" w:rsidRDefault="000F6F59" w:rsidP="000F6F59">
      <w:pPr>
        <w:jc w:val="center"/>
        <w:rPr>
          <w:rFonts w:eastAsia="SimSun"/>
          <w:sz w:val="24"/>
          <w:szCs w:val="24"/>
        </w:rPr>
      </w:pPr>
      <w:r w:rsidRPr="0004240D">
        <w:rPr>
          <w:rFonts w:eastAsia="SimSun"/>
          <w:sz w:val="24"/>
          <w:szCs w:val="24"/>
        </w:rPr>
        <w:t>город Москва                                                                                                14 июня 2016 года</w:t>
      </w:r>
    </w:p>
    <w:p w14:paraId="50DE8279" w14:textId="77777777" w:rsidR="000F6F59" w:rsidRPr="0004240D" w:rsidRDefault="000F6F59" w:rsidP="000F6F59">
      <w:pPr>
        <w:ind w:firstLine="708"/>
        <w:jc w:val="both"/>
        <w:rPr>
          <w:rFonts w:eastAsia="SimSun"/>
          <w:sz w:val="24"/>
          <w:szCs w:val="24"/>
        </w:rPr>
      </w:pPr>
      <w:r w:rsidRPr="0004240D">
        <w:rPr>
          <w:rFonts w:eastAsia="SimSun"/>
          <w:sz w:val="24"/>
          <w:szCs w:val="24"/>
        </w:rPr>
        <w:t>Судебная коллегия по гражданским делам Московского городского суда в составе    председательствующего  Чубарова Н.В.,</w:t>
      </w:r>
    </w:p>
    <w:p w14:paraId="03404682" w14:textId="77777777" w:rsidR="000F6F59" w:rsidRPr="0004240D" w:rsidRDefault="000F6F59" w:rsidP="000F6F59">
      <w:pPr>
        <w:jc w:val="both"/>
        <w:rPr>
          <w:rFonts w:eastAsia="SimSun"/>
          <w:sz w:val="24"/>
          <w:szCs w:val="24"/>
        </w:rPr>
      </w:pPr>
      <w:r w:rsidRPr="0004240D">
        <w:rPr>
          <w:rFonts w:eastAsia="SimSun"/>
          <w:sz w:val="24"/>
          <w:szCs w:val="24"/>
        </w:rPr>
        <w:t>судей</w:t>
      </w:r>
      <w:r w:rsidRPr="0004240D">
        <w:rPr>
          <w:rFonts w:eastAsia="SimSun"/>
          <w:sz w:val="24"/>
          <w:szCs w:val="24"/>
        </w:rPr>
        <w:tab/>
        <w:t>Бузуновой Г.Н., Павлова А.В.</w:t>
      </w:r>
    </w:p>
    <w:p w14:paraId="53DDA7F1" w14:textId="77777777" w:rsidR="000F6F59" w:rsidRPr="0004240D" w:rsidRDefault="000F6F59" w:rsidP="000F6F59">
      <w:pPr>
        <w:jc w:val="both"/>
        <w:rPr>
          <w:rFonts w:eastAsia="SimSun"/>
          <w:sz w:val="24"/>
          <w:szCs w:val="24"/>
        </w:rPr>
      </w:pPr>
      <w:r w:rsidRPr="0004240D">
        <w:rPr>
          <w:rFonts w:eastAsia="SimSun"/>
          <w:sz w:val="24"/>
          <w:szCs w:val="24"/>
        </w:rPr>
        <w:t xml:space="preserve">при секретаре Румянцевой М.А., </w:t>
      </w:r>
    </w:p>
    <w:p w14:paraId="7980A3AA" w14:textId="77777777" w:rsidR="00FE0DF1" w:rsidRPr="0004240D" w:rsidRDefault="000F6F59" w:rsidP="00375369">
      <w:pPr>
        <w:ind w:firstLine="708"/>
        <w:jc w:val="both"/>
        <w:rPr>
          <w:spacing w:val="-1"/>
          <w:sz w:val="24"/>
          <w:szCs w:val="24"/>
        </w:rPr>
      </w:pPr>
      <w:r w:rsidRPr="0004240D">
        <w:rPr>
          <w:rFonts w:eastAsia="SimSun"/>
          <w:sz w:val="24"/>
          <w:szCs w:val="24"/>
        </w:rPr>
        <w:t xml:space="preserve">рассмотрев в открытом судебном заседании по докладу судьи Бузуновой Г.Н. </w:t>
      </w:r>
      <w:r w:rsidRPr="0004240D">
        <w:rPr>
          <w:sz w:val="24"/>
          <w:szCs w:val="24"/>
          <w:lang w:eastAsia="ru-RU"/>
        </w:rPr>
        <w:t xml:space="preserve">гражданское дело </w:t>
      </w:r>
      <w:r w:rsidRPr="0004240D">
        <w:rPr>
          <w:sz w:val="24"/>
          <w:szCs w:val="24"/>
        </w:rPr>
        <w:t xml:space="preserve">по частной жалобе ПАО «Сбербанк России» на определение Бутырского районного суда г. Москвы от 08 февраля 2016 года, с учетом определения того же суда об исправлении описки от 12 апреля 2016 года, которым </w:t>
      </w:r>
      <w:r w:rsidRPr="0004240D">
        <w:rPr>
          <w:rFonts w:eastAsia="SimSun"/>
          <w:sz w:val="24"/>
          <w:szCs w:val="24"/>
        </w:rPr>
        <w:t xml:space="preserve">отказано в выдаче исполнительного листа на принудительное исполнение решения Третейского суда при АНО «Независимая Арбитражная палата» по делу ПАО «Сбербанк России» к ООО «Рыбная лавка», Самохину А.Е. о взыскании задолженности в размере </w:t>
      </w:r>
      <w:r w:rsidR="001C2AFF">
        <w:rPr>
          <w:rFonts w:eastAsia="SimSun"/>
          <w:sz w:val="24"/>
          <w:szCs w:val="24"/>
        </w:rPr>
        <w:t>……….</w:t>
      </w:r>
      <w:r w:rsidRPr="0004240D">
        <w:rPr>
          <w:rFonts w:eastAsia="SimSun"/>
          <w:sz w:val="24"/>
          <w:szCs w:val="24"/>
        </w:rPr>
        <w:t xml:space="preserve"> руб. по кредитному договору № </w:t>
      </w:r>
      <w:r w:rsidR="001C2AFF">
        <w:rPr>
          <w:rFonts w:eastAsia="SimSun"/>
          <w:sz w:val="24"/>
          <w:szCs w:val="24"/>
        </w:rPr>
        <w:t>……….</w:t>
      </w:r>
      <w:r w:rsidRPr="0004240D">
        <w:rPr>
          <w:rFonts w:eastAsia="SimSun"/>
          <w:sz w:val="24"/>
          <w:szCs w:val="24"/>
        </w:rPr>
        <w:t xml:space="preserve"> от </w:t>
      </w:r>
      <w:r w:rsidR="001C2AFF">
        <w:rPr>
          <w:rFonts w:eastAsia="SimSun"/>
          <w:sz w:val="24"/>
          <w:szCs w:val="24"/>
        </w:rPr>
        <w:t>……….</w:t>
      </w:r>
      <w:r w:rsidRPr="0004240D">
        <w:rPr>
          <w:rFonts w:eastAsia="SimSun"/>
          <w:sz w:val="24"/>
          <w:szCs w:val="24"/>
        </w:rPr>
        <w:t xml:space="preserve"> года, третейского сбора в размере </w:t>
      </w:r>
      <w:r w:rsidR="001C2AFF">
        <w:rPr>
          <w:rFonts w:eastAsia="SimSun"/>
          <w:sz w:val="24"/>
          <w:szCs w:val="24"/>
        </w:rPr>
        <w:t>………..</w:t>
      </w:r>
      <w:r w:rsidRPr="0004240D">
        <w:rPr>
          <w:rFonts w:eastAsia="SimSun"/>
          <w:sz w:val="24"/>
          <w:szCs w:val="24"/>
        </w:rPr>
        <w:t xml:space="preserve"> руб., о взыскании задолженности в размере </w:t>
      </w:r>
      <w:r w:rsidR="001C2AFF">
        <w:rPr>
          <w:rFonts w:eastAsia="SimSun"/>
          <w:sz w:val="24"/>
          <w:szCs w:val="24"/>
        </w:rPr>
        <w:t>…………..</w:t>
      </w:r>
      <w:r w:rsidRPr="0004240D">
        <w:rPr>
          <w:rFonts w:eastAsia="SimSun"/>
          <w:sz w:val="24"/>
          <w:szCs w:val="24"/>
        </w:rPr>
        <w:t xml:space="preserve"> руб. по кредитному договору  № </w:t>
      </w:r>
      <w:r w:rsidR="001C2AFF">
        <w:rPr>
          <w:rFonts w:eastAsia="SimSun"/>
          <w:sz w:val="24"/>
          <w:szCs w:val="24"/>
        </w:rPr>
        <w:t>………….</w:t>
      </w:r>
      <w:r w:rsidRPr="0004240D">
        <w:rPr>
          <w:rFonts w:eastAsia="SimSun"/>
          <w:sz w:val="24"/>
          <w:szCs w:val="24"/>
        </w:rPr>
        <w:t xml:space="preserve"> от </w:t>
      </w:r>
      <w:r w:rsidR="001C2AFF">
        <w:rPr>
          <w:rFonts w:eastAsia="SimSun"/>
          <w:sz w:val="24"/>
          <w:szCs w:val="24"/>
        </w:rPr>
        <w:t>…………..</w:t>
      </w:r>
      <w:r w:rsidRPr="0004240D">
        <w:rPr>
          <w:rFonts w:eastAsia="SimSun"/>
          <w:sz w:val="24"/>
          <w:szCs w:val="24"/>
        </w:rPr>
        <w:t xml:space="preserve"> года, третейского сбора в размере </w:t>
      </w:r>
      <w:r w:rsidR="001C2AFF">
        <w:rPr>
          <w:rFonts w:eastAsia="SimSun"/>
          <w:sz w:val="24"/>
          <w:szCs w:val="24"/>
        </w:rPr>
        <w:t>…………….</w:t>
      </w:r>
      <w:r w:rsidRPr="0004240D">
        <w:rPr>
          <w:rFonts w:eastAsia="SimSun"/>
          <w:sz w:val="24"/>
          <w:szCs w:val="24"/>
        </w:rPr>
        <w:t xml:space="preserve"> руб.</w:t>
      </w:r>
      <w:r w:rsidRPr="0004240D">
        <w:rPr>
          <w:spacing w:val="-1"/>
          <w:sz w:val="24"/>
          <w:szCs w:val="24"/>
        </w:rPr>
        <w:t>,</w:t>
      </w:r>
    </w:p>
    <w:p w14:paraId="57139CCE" w14:textId="77777777" w:rsidR="00375369" w:rsidRPr="0004240D" w:rsidRDefault="006A4C09" w:rsidP="003C476F">
      <w:pPr>
        <w:ind w:left="140" w:hanging="140"/>
        <w:jc w:val="center"/>
        <w:rPr>
          <w:rFonts w:eastAsia="SimSun"/>
          <w:b/>
          <w:sz w:val="24"/>
          <w:szCs w:val="24"/>
        </w:rPr>
      </w:pPr>
      <w:r w:rsidRPr="0004240D">
        <w:rPr>
          <w:rFonts w:eastAsia="SimSun"/>
          <w:b/>
          <w:spacing w:val="26"/>
          <w:sz w:val="24"/>
          <w:szCs w:val="24"/>
        </w:rPr>
        <w:t>УСТАНОВИЛА:</w:t>
      </w:r>
    </w:p>
    <w:p w14:paraId="267361FB" w14:textId="77777777" w:rsidR="006A4C09" w:rsidRPr="0004240D" w:rsidRDefault="005A2F3C" w:rsidP="006A4C09">
      <w:pPr>
        <w:shd w:val="clear" w:color="auto" w:fill="FFFFFF"/>
        <w:ind w:left="5" w:right="34" w:firstLine="710"/>
        <w:jc w:val="both"/>
        <w:rPr>
          <w:sz w:val="24"/>
          <w:szCs w:val="24"/>
        </w:rPr>
      </w:pPr>
      <w:r w:rsidRPr="0004240D">
        <w:rPr>
          <w:spacing w:val="-1"/>
          <w:sz w:val="24"/>
          <w:szCs w:val="24"/>
        </w:rPr>
        <w:t xml:space="preserve">ПАО </w:t>
      </w:r>
      <w:r w:rsidR="006A4C09" w:rsidRPr="0004240D">
        <w:rPr>
          <w:spacing w:val="-1"/>
          <w:sz w:val="24"/>
          <w:szCs w:val="24"/>
        </w:rPr>
        <w:t xml:space="preserve">«Сбербанк России» </w:t>
      </w:r>
      <w:r w:rsidR="00F258CD" w:rsidRPr="0004240D">
        <w:rPr>
          <w:spacing w:val="-1"/>
          <w:sz w:val="24"/>
          <w:szCs w:val="24"/>
        </w:rPr>
        <w:t xml:space="preserve">в лице филиала Московского банка ПАО Сбербанк </w:t>
      </w:r>
      <w:r w:rsidR="006A4C09" w:rsidRPr="0004240D">
        <w:rPr>
          <w:sz w:val="24"/>
          <w:szCs w:val="24"/>
        </w:rPr>
        <w:t xml:space="preserve">обратилось в суд с заявлением о выдаче </w:t>
      </w:r>
      <w:r w:rsidR="006A4C09" w:rsidRPr="0004240D">
        <w:rPr>
          <w:spacing w:val="-1"/>
          <w:sz w:val="24"/>
          <w:szCs w:val="24"/>
        </w:rPr>
        <w:t xml:space="preserve">исполнительного листа на принудительное исполнение решения третейского </w:t>
      </w:r>
      <w:r w:rsidR="006A4C09" w:rsidRPr="0004240D">
        <w:rPr>
          <w:sz w:val="24"/>
          <w:szCs w:val="24"/>
        </w:rPr>
        <w:t>суда при Автономной некоммерческой организации «Независимая Арбитражная Палата»</w:t>
      </w:r>
      <w:r w:rsidR="005076B4" w:rsidRPr="0004240D">
        <w:rPr>
          <w:sz w:val="24"/>
          <w:szCs w:val="24"/>
        </w:rPr>
        <w:t xml:space="preserve"> </w:t>
      </w:r>
      <w:r w:rsidR="00284593" w:rsidRPr="0004240D">
        <w:rPr>
          <w:spacing w:val="-2"/>
          <w:sz w:val="24"/>
          <w:szCs w:val="24"/>
        </w:rPr>
        <w:t xml:space="preserve">от </w:t>
      </w:r>
      <w:r w:rsidR="001C2AFF">
        <w:rPr>
          <w:spacing w:val="-2"/>
          <w:sz w:val="24"/>
          <w:szCs w:val="24"/>
        </w:rPr>
        <w:t>…………</w:t>
      </w:r>
      <w:r w:rsidR="00284593" w:rsidRPr="0004240D">
        <w:rPr>
          <w:spacing w:val="-2"/>
          <w:sz w:val="24"/>
          <w:szCs w:val="24"/>
        </w:rPr>
        <w:t xml:space="preserve"> года</w:t>
      </w:r>
      <w:r w:rsidR="00284593" w:rsidRPr="0004240D">
        <w:rPr>
          <w:sz w:val="24"/>
          <w:szCs w:val="24"/>
        </w:rPr>
        <w:t xml:space="preserve"> </w:t>
      </w:r>
      <w:r w:rsidR="006A4C09" w:rsidRPr="0004240D">
        <w:rPr>
          <w:sz w:val="24"/>
          <w:szCs w:val="24"/>
        </w:rPr>
        <w:t xml:space="preserve">по делу </w:t>
      </w:r>
      <w:r w:rsidR="00F258CD" w:rsidRPr="0004240D">
        <w:rPr>
          <w:sz w:val="24"/>
          <w:szCs w:val="24"/>
        </w:rPr>
        <w:t xml:space="preserve">№ </w:t>
      </w:r>
      <w:r w:rsidR="001C2AFF">
        <w:rPr>
          <w:sz w:val="24"/>
          <w:szCs w:val="24"/>
        </w:rPr>
        <w:t>………..</w:t>
      </w:r>
      <w:r w:rsidR="00F258CD" w:rsidRPr="0004240D">
        <w:rPr>
          <w:sz w:val="24"/>
          <w:szCs w:val="24"/>
        </w:rPr>
        <w:t xml:space="preserve"> по иску П</w:t>
      </w:r>
      <w:r w:rsidR="006A4C09" w:rsidRPr="0004240D">
        <w:rPr>
          <w:sz w:val="24"/>
          <w:szCs w:val="24"/>
        </w:rPr>
        <w:t>АО «</w:t>
      </w:r>
      <w:r w:rsidR="00AE381C" w:rsidRPr="0004240D">
        <w:rPr>
          <w:sz w:val="24"/>
          <w:szCs w:val="24"/>
        </w:rPr>
        <w:t>Сбербанк</w:t>
      </w:r>
      <w:r w:rsidR="006A4C09" w:rsidRPr="0004240D">
        <w:rPr>
          <w:sz w:val="24"/>
          <w:szCs w:val="24"/>
        </w:rPr>
        <w:t xml:space="preserve"> России» в лице </w:t>
      </w:r>
      <w:r w:rsidR="006A4C09" w:rsidRPr="0004240D">
        <w:rPr>
          <w:spacing w:val="-1"/>
          <w:sz w:val="24"/>
          <w:szCs w:val="24"/>
        </w:rPr>
        <w:t xml:space="preserve">филиала Московского банка </w:t>
      </w:r>
      <w:r w:rsidR="005076B4" w:rsidRPr="0004240D">
        <w:rPr>
          <w:spacing w:val="-1"/>
          <w:sz w:val="24"/>
          <w:szCs w:val="24"/>
        </w:rPr>
        <w:t>П</w:t>
      </w:r>
      <w:r w:rsidR="006A4C09" w:rsidRPr="0004240D">
        <w:rPr>
          <w:spacing w:val="-1"/>
          <w:sz w:val="24"/>
          <w:szCs w:val="24"/>
        </w:rPr>
        <w:t xml:space="preserve">АО «Сбербанк России» к </w:t>
      </w:r>
      <w:r w:rsidR="00383BFA" w:rsidRPr="0004240D">
        <w:rPr>
          <w:spacing w:val="-1"/>
          <w:sz w:val="24"/>
          <w:szCs w:val="24"/>
        </w:rPr>
        <w:t>ООО «</w:t>
      </w:r>
      <w:r w:rsidR="005076B4" w:rsidRPr="0004240D">
        <w:rPr>
          <w:spacing w:val="-1"/>
          <w:sz w:val="24"/>
          <w:szCs w:val="24"/>
        </w:rPr>
        <w:t xml:space="preserve">Рыбная лавка», Самохину </w:t>
      </w:r>
      <w:r w:rsidR="00375369" w:rsidRPr="0004240D">
        <w:rPr>
          <w:spacing w:val="-1"/>
          <w:sz w:val="24"/>
          <w:szCs w:val="24"/>
        </w:rPr>
        <w:t>о взыскании задолженности по кредитн</w:t>
      </w:r>
      <w:r w:rsidR="00F258CD" w:rsidRPr="0004240D">
        <w:rPr>
          <w:spacing w:val="-1"/>
          <w:sz w:val="24"/>
          <w:szCs w:val="24"/>
        </w:rPr>
        <w:t>ым</w:t>
      </w:r>
      <w:r w:rsidR="00375369" w:rsidRPr="0004240D">
        <w:rPr>
          <w:spacing w:val="-1"/>
          <w:sz w:val="24"/>
          <w:szCs w:val="24"/>
        </w:rPr>
        <w:t xml:space="preserve"> договор</w:t>
      </w:r>
      <w:r w:rsidR="00F258CD" w:rsidRPr="0004240D">
        <w:rPr>
          <w:spacing w:val="-1"/>
          <w:sz w:val="24"/>
          <w:szCs w:val="24"/>
        </w:rPr>
        <w:t>ам</w:t>
      </w:r>
      <w:r w:rsidR="00AE381C" w:rsidRPr="0004240D">
        <w:rPr>
          <w:spacing w:val="-2"/>
          <w:sz w:val="24"/>
          <w:szCs w:val="24"/>
        </w:rPr>
        <w:t>, ссылаясь на то, что д</w:t>
      </w:r>
      <w:r w:rsidR="006A4C09" w:rsidRPr="0004240D">
        <w:rPr>
          <w:spacing w:val="-2"/>
          <w:sz w:val="24"/>
          <w:szCs w:val="24"/>
        </w:rPr>
        <w:t xml:space="preserve">анное решение до настоящего времени не </w:t>
      </w:r>
      <w:r w:rsidR="006A4C09" w:rsidRPr="0004240D">
        <w:rPr>
          <w:sz w:val="24"/>
          <w:szCs w:val="24"/>
        </w:rPr>
        <w:t>исполнено.</w:t>
      </w:r>
    </w:p>
    <w:p w14:paraId="3382972D" w14:textId="77777777" w:rsidR="006A4C09" w:rsidRPr="0004240D" w:rsidRDefault="006A4C09" w:rsidP="005076B4">
      <w:pPr>
        <w:shd w:val="clear" w:color="auto" w:fill="FFFFFF"/>
        <w:ind w:firstLine="720"/>
        <w:rPr>
          <w:sz w:val="24"/>
          <w:szCs w:val="24"/>
        </w:rPr>
      </w:pPr>
      <w:r w:rsidRPr="0004240D">
        <w:rPr>
          <w:spacing w:val="-1"/>
          <w:sz w:val="24"/>
          <w:szCs w:val="24"/>
        </w:rPr>
        <w:t xml:space="preserve">Представитель заявителя в судебное заседание </w:t>
      </w:r>
      <w:r w:rsidR="00AE381C" w:rsidRPr="0004240D">
        <w:rPr>
          <w:spacing w:val="-1"/>
          <w:sz w:val="24"/>
          <w:szCs w:val="24"/>
        </w:rPr>
        <w:t>суда первой инстанции не явился</w:t>
      </w:r>
      <w:r w:rsidR="005076B4" w:rsidRPr="0004240D">
        <w:rPr>
          <w:spacing w:val="-1"/>
          <w:sz w:val="24"/>
          <w:szCs w:val="24"/>
        </w:rPr>
        <w:t>, просил рассмотреть дело в его отсутствие</w:t>
      </w:r>
      <w:r w:rsidRPr="0004240D">
        <w:rPr>
          <w:spacing w:val="-1"/>
          <w:sz w:val="24"/>
          <w:szCs w:val="24"/>
        </w:rPr>
        <w:t>.</w:t>
      </w:r>
    </w:p>
    <w:p w14:paraId="33EE6DA5" w14:textId="77777777" w:rsidR="006A4C09" w:rsidRPr="0004240D" w:rsidRDefault="00375369" w:rsidP="006A4C09">
      <w:pPr>
        <w:shd w:val="clear" w:color="auto" w:fill="FFFFFF"/>
        <w:ind w:left="10" w:right="34" w:firstLine="715"/>
        <w:jc w:val="both"/>
        <w:rPr>
          <w:sz w:val="24"/>
          <w:szCs w:val="24"/>
        </w:rPr>
      </w:pPr>
      <w:r w:rsidRPr="0004240D">
        <w:rPr>
          <w:spacing w:val="-1"/>
          <w:sz w:val="24"/>
          <w:szCs w:val="24"/>
        </w:rPr>
        <w:t>Ответчики</w:t>
      </w:r>
      <w:r w:rsidR="00AE381C" w:rsidRPr="0004240D">
        <w:rPr>
          <w:spacing w:val="-1"/>
          <w:sz w:val="24"/>
          <w:szCs w:val="24"/>
        </w:rPr>
        <w:t xml:space="preserve"> </w:t>
      </w:r>
      <w:r w:rsidR="006A4C09" w:rsidRPr="0004240D">
        <w:rPr>
          <w:spacing w:val="-1"/>
          <w:sz w:val="24"/>
          <w:szCs w:val="24"/>
        </w:rPr>
        <w:t xml:space="preserve">в судебное заседание </w:t>
      </w:r>
      <w:r w:rsidR="00AE381C" w:rsidRPr="0004240D">
        <w:rPr>
          <w:spacing w:val="-1"/>
          <w:sz w:val="24"/>
          <w:szCs w:val="24"/>
        </w:rPr>
        <w:t xml:space="preserve">суда первой инстанции </w:t>
      </w:r>
      <w:r w:rsidR="006A4C09" w:rsidRPr="0004240D">
        <w:rPr>
          <w:spacing w:val="-1"/>
          <w:sz w:val="24"/>
          <w:szCs w:val="24"/>
        </w:rPr>
        <w:t>не явились</w:t>
      </w:r>
      <w:r w:rsidR="006A4C09" w:rsidRPr="0004240D">
        <w:rPr>
          <w:sz w:val="24"/>
          <w:szCs w:val="24"/>
        </w:rPr>
        <w:t>.</w:t>
      </w:r>
    </w:p>
    <w:p w14:paraId="5CF113AE" w14:textId="77777777" w:rsidR="006A4C09" w:rsidRPr="0004240D" w:rsidRDefault="005076B4" w:rsidP="006A4C09">
      <w:pPr>
        <w:ind w:firstLine="701"/>
        <w:jc w:val="both"/>
        <w:rPr>
          <w:spacing w:val="-1"/>
          <w:sz w:val="24"/>
          <w:szCs w:val="24"/>
        </w:rPr>
      </w:pPr>
      <w:r w:rsidRPr="0004240D">
        <w:rPr>
          <w:spacing w:val="-1"/>
          <w:sz w:val="24"/>
          <w:szCs w:val="24"/>
        </w:rPr>
        <w:t>08 февраля 2016</w:t>
      </w:r>
      <w:r w:rsidR="006A4C09" w:rsidRPr="0004240D">
        <w:rPr>
          <w:spacing w:val="-1"/>
          <w:sz w:val="24"/>
          <w:szCs w:val="24"/>
        </w:rPr>
        <w:t xml:space="preserve"> суд постановил приведённое выше определение, об отмене которого просит</w:t>
      </w:r>
      <w:r w:rsidR="006A4C09" w:rsidRPr="0004240D">
        <w:rPr>
          <w:rFonts w:eastAsia="SimSun"/>
          <w:sz w:val="24"/>
          <w:szCs w:val="24"/>
        </w:rPr>
        <w:t xml:space="preserve"> представитель ПАО Сбербанк по доверенности Гепп </w:t>
      </w:r>
      <w:r w:rsidR="006A4C09" w:rsidRPr="0004240D">
        <w:rPr>
          <w:spacing w:val="-1"/>
          <w:sz w:val="24"/>
          <w:szCs w:val="24"/>
        </w:rPr>
        <w:t>по доводам частной жалобы.</w:t>
      </w:r>
    </w:p>
    <w:p w14:paraId="278CD1A7" w14:textId="77777777" w:rsidR="0068759E" w:rsidRPr="0004240D" w:rsidRDefault="0068759E" w:rsidP="0068759E">
      <w:pPr>
        <w:ind w:firstLine="720"/>
        <w:jc w:val="both"/>
        <w:rPr>
          <w:sz w:val="24"/>
          <w:szCs w:val="24"/>
        </w:rPr>
      </w:pPr>
      <w:r w:rsidRPr="0004240D">
        <w:rPr>
          <w:sz w:val="24"/>
          <w:szCs w:val="24"/>
        </w:rPr>
        <w:t xml:space="preserve">Исходя из смысла </w:t>
      </w:r>
      <w:hyperlink r:id="rId6" w:history="1">
        <w:r w:rsidRPr="0004240D">
          <w:rPr>
            <w:sz w:val="24"/>
            <w:szCs w:val="24"/>
          </w:rPr>
          <w:t>статьи 2</w:t>
        </w:r>
      </w:hyperlink>
      <w:r w:rsidRPr="0004240D">
        <w:rPr>
          <w:sz w:val="24"/>
          <w:szCs w:val="24"/>
        </w:rPr>
        <w:t xml:space="preserve"> </w:t>
      </w:r>
      <w:r w:rsidR="00414231">
        <w:rPr>
          <w:sz w:val="24"/>
          <w:szCs w:val="24"/>
        </w:rPr>
        <w:t>ГПК</w:t>
      </w:r>
      <w:r w:rsidRPr="0004240D">
        <w:rPr>
          <w:sz w:val="24"/>
          <w:szCs w:val="24"/>
        </w:rPr>
        <w:t xml:space="preserve"> РФ, задачами гражданского судопроизводства являются правильное и своевременное рассмотрение и разрешение гражданских дел в целях защиты нарушенных или оспариваемых прав, св</w:t>
      </w:r>
      <w:r w:rsidRPr="0004240D">
        <w:rPr>
          <w:sz w:val="24"/>
          <w:szCs w:val="24"/>
        </w:rPr>
        <w:t>о</w:t>
      </w:r>
      <w:r w:rsidRPr="0004240D">
        <w:rPr>
          <w:sz w:val="24"/>
          <w:szCs w:val="24"/>
        </w:rPr>
        <w:t>бод и законных интересов граждан. Правильное рассмотрение и разрешение дел означ</w:t>
      </w:r>
      <w:r w:rsidRPr="0004240D">
        <w:rPr>
          <w:sz w:val="24"/>
          <w:szCs w:val="24"/>
        </w:rPr>
        <w:t>а</w:t>
      </w:r>
      <w:r w:rsidRPr="0004240D">
        <w:rPr>
          <w:sz w:val="24"/>
          <w:szCs w:val="24"/>
        </w:rPr>
        <w:t xml:space="preserve">ют, что они должны быть исследованы всесторонне и объективно, с учетом интересов всех участвующих лиц. При этом в соответствии со </w:t>
      </w:r>
      <w:hyperlink r:id="rId7" w:history="1">
        <w:r w:rsidRPr="0004240D">
          <w:rPr>
            <w:sz w:val="24"/>
            <w:szCs w:val="24"/>
          </w:rPr>
          <w:t>статьей 12</w:t>
        </w:r>
      </w:hyperlink>
      <w:r w:rsidRPr="0004240D">
        <w:rPr>
          <w:sz w:val="24"/>
          <w:szCs w:val="24"/>
        </w:rPr>
        <w:t xml:space="preserve"> Гражданского процесс</w:t>
      </w:r>
      <w:r w:rsidRPr="0004240D">
        <w:rPr>
          <w:sz w:val="24"/>
          <w:szCs w:val="24"/>
        </w:rPr>
        <w:t>у</w:t>
      </w:r>
      <w:r w:rsidRPr="0004240D">
        <w:rPr>
          <w:sz w:val="24"/>
          <w:szCs w:val="24"/>
        </w:rPr>
        <w:t>ального кодекса РФ суду необходимо соблюдать принципы равенства сторон, гласности и состязательности судопроизводства.</w:t>
      </w:r>
    </w:p>
    <w:p w14:paraId="6053CC88" w14:textId="77777777" w:rsidR="0068759E" w:rsidRPr="0004240D" w:rsidRDefault="0068759E" w:rsidP="0068759E">
      <w:pPr>
        <w:ind w:firstLine="720"/>
        <w:jc w:val="both"/>
        <w:rPr>
          <w:sz w:val="24"/>
          <w:szCs w:val="24"/>
        </w:rPr>
      </w:pPr>
      <w:r w:rsidRPr="0004240D">
        <w:rPr>
          <w:sz w:val="24"/>
          <w:szCs w:val="24"/>
        </w:rPr>
        <w:t xml:space="preserve">В силу </w:t>
      </w:r>
      <w:hyperlink r:id="rId8" w:history="1">
        <w:r w:rsidRPr="0004240D">
          <w:rPr>
            <w:sz w:val="24"/>
            <w:szCs w:val="24"/>
          </w:rPr>
          <w:t>статьи 113</w:t>
        </w:r>
      </w:hyperlink>
      <w:r w:rsidRPr="0004240D">
        <w:rPr>
          <w:sz w:val="24"/>
          <w:szCs w:val="24"/>
        </w:rPr>
        <w:t xml:space="preserve"> </w:t>
      </w:r>
      <w:r w:rsidR="00414231">
        <w:rPr>
          <w:sz w:val="24"/>
          <w:szCs w:val="24"/>
        </w:rPr>
        <w:t>ГПК</w:t>
      </w:r>
      <w:r w:rsidRPr="0004240D">
        <w:rPr>
          <w:sz w:val="24"/>
          <w:szCs w:val="24"/>
        </w:rPr>
        <w:t xml:space="preserve"> РФ</w:t>
      </w:r>
      <w:r w:rsidR="00414231">
        <w:rPr>
          <w:sz w:val="24"/>
          <w:szCs w:val="24"/>
        </w:rPr>
        <w:t>,</w:t>
      </w:r>
      <w:r w:rsidRPr="0004240D">
        <w:rPr>
          <w:sz w:val="24"/>
          <w:szCs w:val="24"/>
        </w:rPr>
        <w:t xml:space="preserve"> лица, участвующие в деле, извещаются или вызываются в суд заказным письмом с уведомлением о вруч</w:t>
      </w:r>
      <w:r w:rsidRPr="0004240D">
        <w:rPr>
          <w:sz w:val="24"/>
          <w:szCs w:val="24"/>
        </w:rPr>
        <w:t>е</w:t>
      </w:r>
      <w:r w:rsidRPr="0004240D">
        <w:rPr>
          <w:sz w:val="24"/>
          <w:szCs w:val="24"/>
        </w:rPr>
        <w:t>нии, судебной повесткой с уведомлением о вручении, либо с использованием иных средств связи и доставки, обеспечивающих фиксирование судебного извещения или в</w:t>
      </w:r>
      <w:r w:rsidRPr="0004240D">
        <w:rPr>
          <w:sz w:val="24"/>
          <w:szCs w:val="24"/>
        </w:rPr>
        <w:t>ы</w:t>
      </w:r>
      <w:r w:rsidRPr="0004240D">
        <w:rPr>
          <w:sz w:val="24"/>
          <w:szCs w:val="24"/>
        </w:rPr>
        <w:t>зова и его вручение адресату. Лицам, участвующим в деле, судебные извещения и выз</w:t>
      </w:r>
      <w:r w:rsidRPr="0004240D">
        <w:rPr>
          <w:sz w:val="24"/>
          <w:szCs w:val="24"/>
        </w:rPr>
        <w:t>о</w:t>
      </w:r>
      <w:r w:rsidRPr="0004240D">
        <w:rPr>
          <w:sz w:val="24"/>
          <w:szCs w:val="24"/>
        </w:rPr>
        <w:t>вы должны быть вручены с таким расчетом, чтобы указанные лица имели достаточный срок для подготовки к делу и своевременной явки в суд.</w:t>
      </w:r>
    </w:p>
    <w:p w14:paraId="09DA6795" w14:textId="77777777" w:rsidR="0068759E" w:rsidRPr="0004240D" w:rsidRDefault="0068759E" w:rsidP="0068759E">
      <w:pPr>
        <w:ind w:firstLine="720"/>
        <w:jc w:val="both"/>
        <w:rPr>
          <w:sz w:val="24"/>
          <w:szCs w:val="24"/>
        </w:rPr>
      </w:pPr>
      <w:r w:rsidRPr="0004240D">
        <w:rPr>
          <w:sz w:val="24"/>
          <w:szCs w:val="24"/>
        </w:rPr>
        <w:t xml:space="preserve">На основании </w:t>
      </w:r>
      <w:hyperlink r:id="rId9" w:history="1">
        <w:r w:rsidRPr="0004240D">
          <w:rPr>
            <w:sz w:val="24"/>
            <w:szCs w:val="24"/>
          </w:rPr>
          <w:t>части 1 статьи 116</w:t>
        </w:r>
      </w:hyperlink>
      <w:r w:rsidRPr="0004240D">
        <w:rPr>
          <w:sz w:val="24"/>
          <w:szCs w:val="24"/>
        </w:rPr>
        <w:t xml:space="preserve"> </w:t>
      </w:r>
      <w:r w:rsidR="00414231">
        <w:rPr>
          <w:sz w:val="24"/>
          <w:szCs w:val="24"/>
        </w:rPr>
        <w:t>ГПК РФ,</w:t>
      </w:r>
      <w:r w:rsidRPr="0004240D">
        <w:rPr>
          <w:sz w:val="24"/>
          <w:szCs w:val="24"/>
        </w:rPr>
        <w:t xml:space="preserve"> с</w:t>
      </w:r>
      <w:r w:rsidRPr="0004240D">
        <w:rPr>
          <w:sz w:val="24"/>
          <w:szCs w:val="24"/>
        </w:rPr>
        <w:t>у</w:t>
      </w:r>
      <w:r w:rsidRPr="0004240D">
        <w:rPr>
          <w:sz w:val="24"/>
          <w:szCs w:val="24"/>
        </w:rPr>
        <w:t>дебная повестка, адресованная гражданину, вручается ему лично под расписку на по</w:t>
      </w:r>
      <w:r w:rsidRPr="0004240D">
        <w:rPr>
          <w:sz w:val="24"/>
          <w:szCs w:val="24"/>
        </w:rPr>
        <w:t>д</w:t>
      </w:r>
      <w:r w:rsidRPr="0004240D">
        <w:rPr>
          <w:sz w:val="24"/>
          <w:szCs w:val="24"/>
        </w:rPr>
        <w:t>лежащем возврату в суд корешке повестки.</w:t>
      </w:r>
    </w:p>
    <w:p w14:paraId="1AC4815E" w14:textId="77777777" w:rsidR="0068759E" w:rsidRPr="0004240D" w:rsidRDefault="0068759E" w:rsidP="0068759E">
      <w:pPr>
        <w:ind w:firstLine="720"/>
        <w:jc w:val="both"/>
        <w:rPr>
          <w:sz w:val="24"/>
          <w:szCs w:val="24"/>
        </w:rPr>
      </w:pPr>
      <w:r w:rsidRPr="0004240D">
        <w:rPr>
          <w:sz w:val="24"/>
          <w:szCs w:val="24"/>
        </w:rPr>
        <w:t xml:space="preserve">Как следует из материалов дела, ответчик </w:t>
      </w:r>
      <w:r w:rsidR="006D5B4F" w:rsidRPr="0004240D">
        <w:rPr>
          <w:sz w:val="24"/>
          <w:szCs w:val="24"/>
        </w:rPr>
        <w:t>Самохин и представитель ответчика ООО «Рыбная лавка»</w:t>
      </w:r>
      <w:r w:rsidRPr="0004240D">
        <w:rPr>
          <w:sz w:val="24"/>
          <w:szCs w:val="24"/>
        </w:rPr>
        <w:t xml:space="preserve"> в судебном зас</w:t>
      </w:r>
      <w:r w:rsidRPr="0004240D">
        <w:rPr>
          <w:sz w:val="24"/>
          <w:szCs w:val="24"/>
        </w:rPr>
        <w:t>е</w:t>
      </w:r>
      <w:r w:rsidRPr="0004240D">
        <w:rPr>
          <w:sz w:val="24"/>
          <w:szCs w:val="24"/>
        </w:rPr>
        <w:t>дании участия не принимал</w:t>
      </w:r>
      <w:r w:rsidR="006D5B4F" w:rsidRPr="0004240D">
        <w:rPr>
          <w:sz w:val="24"/>
          <w:szCs w:val="24"/>
        </w:rPr>
        <w:t>и</w:t>
      </w:r>
      <w:r w:rsidRPr="0004240D">
        <w:rPr>
          <w:sz w:val="24"/>
          <w:szCs w:val="24"/>
        </w:rPr>
        <w:t>, доказательства, подтверждающи</w:t>
      </w:r>
      <w:r w:rsidR="006D5B4F" w:rsidRPr="0004240D">
        <w:rPr>
          <w:sz w:val="24"/>
          <w:szCs w:val="24"/>
        </w:rPr>
        <w:t>е надлежащее извещение ответчиков</w:t>
      </w:r>
      <w:r w:rsidRPr="0004240D">
        <w:rPr>
          <w:sz w:val="24"/>
          <w:szCs w:val="24"/>
        </w:rPr>
        <w:t xml:space="preserve"> о дне и времени судебного заседания, в материалах дела отсутствуют</w:t>
      </w:r>
      <w:r w:rsidRPr="0004240D">
        <w:rPr>
          <w:color w:val="000000"/>
          <w:sz w:val="24"/>
          <w:szCs w:val="24"/>
        </w:rPr>
        <w:t>.</w:t>
      </w:r>
    </w:p>
    <w:p w14:paraId="7FA3BC80" w14:textId="77777777" w:rsidR="0068759E" w:rsidRPr="0004240D" w:rsidRDefault="0068759E" w:rsidP="006D5B4F">
      <w:pPr>
        <w:widowControl w:val="0"/>
        <w:shd w:val="clear" w:color="auto" w:fill="FFFFFF"/>
        <w:tabs>
          <w:tab w:val="left" w:pos="709"/>
        </w:tabs>
        <w:ind w:firstLine="720"/>
        <w:jc w:val="both"/>
        <w:rPr>
          <w:sz w:val="24"/>
          <w:szCs w:val="24"/>
        </w:rPr>
      </w:pPr>
      <w:r w:rsidRPr="0004240D">
        <w:rPr>
          <w:sz w:val="24"/>
          <w:szCs w:val="24"/>
        </w:rPr>
        <w:t>Проверив ма</w:t>
      </w:r>
      <w:r w:rsidR="006D5B4F" w:rsidRPr="0004240D">
        <w:rPr>
          <w:sz w:val="24"/>
          <w:szCs w:val="24"/>
        </w:rPr>
        <w:t>териалы дела, выслушав явившихся участников</w:t>
      </w:r>
      <w:r w:rsidRPr="0004240D">
        <w:rPr>
          <w:sz w:val="24"/>
          <w:szCs w:val="24"/>
        </w:rPr>
        <w:t xml:space="preserve"> процесса, обсудив доводы жалобы, судебная коллегия приходит к выводу об отмене </w:t>
      </w:r>
      <w:r w:rsidR="006D5B4F" w:rsidRPr="0004240D">
        <w:rPr>
          <w:sz w:val="24"/>
          <w:szCs w:val="24"/>
        </w:rPr>
        <w:t xml:space="preserve">определения </w:t>
      </w:r>
      <w:r w:rsidRPr="0004240D">
        <w:rPr>
          <w:sz w:val="24"/>
          <w:szCs w:val="24"/>
        </w:rPr>
        <w:t>и в силу ч.</w:t>
      </w:r>
      <w:r w:rsidR="0024611C" w:rsidRPr="0004240D">
        <w:rPr>
          <w:sz w:val="24"/>
          <w:szCs w:val="24"/>
        </w:rPr>
        <w:t xml:space="preserve"> </w:t>
      </w:r>
      <w:r w:rsidRPr="0004240D">
        <w:rPr>
          <w:sz w:val="24"/>
          <w:szCs w:val="24"/>
        </w:rPr>
        <w:t>4 ст. 330 ГПК РФ, рассматривает дело по правилам производства в суде первой инстанции без учета особенностей, предусмотренных главой 39 ГПК РФ, что соответствует ч.</w:t>
      </w:r>
      <w:r w:rsidR="0024611C" w:rsidRPr="0004240D">
        <w:rPr>
          <w:sz w:val="24"/>
          <w:szCs w:val="24"/>
        </w:rPr>
        <w:t xml:space="preserve"> </w:t>
      </w:r>
      <w:r w:rsidRPr="0004240D">
        <w:rPr>
          <w:sz w:val="24"/>
          <w:szCs w:val="24"/>
        </w:rPr>
        <w:t>5 ст. 330 ГПК РФ.</w:t>
      </w:r>
    </w:p>
    <w:p w14:paraId="47837409" w14:textId="77777777" w:rsidR="006A4C09" w:rsidRPr="0004240D" w:rsidRDefault="006A4C09" w:rsidP="006A4C09">
      <w:pPr>
        <w:ind w:firstLine="708"/>
        <w:jc w:val="both"/>
        <w:rPr>
          <w:color w:val="000000"/>
          <w:sz w:val="24"/>
          <w:szCs w:val="24"/>
        </w:rPr>
      </w:pPr>
      <w:r w:rsidRPr="0004240D">
        <w:rPr>
          <w:color w:val="000000"/>
          <w:sz w:val="24"/>
          <w:szCs w:val="24"/>
        </w:rPr>
        <w:t>В судебное заседание апелляционной инстанции явил</w:t>
      </w:r>
      <w:r w:rsidR="002E0009" w:rsidRPr="0004240D">
        <w:rPr>
          <w:color w:val="000000"/>
          <w:sz w:val="24"/>
          <w:szCs w:val="24"/>
        </w:rPr>
        <w:t>ись</w:t>
      </w:r>
      <w:r w:rsidRPr="0004240D">
        <w:rPr>
          <w:color w:val="000000"/>
          <w:sz w:val="24"/>
          <w:szCs w:val="24"/>
        </w:rPr>
        <w:t xml:space="preserve"> представител</w:t>
      </w:r>
      <w:r w:rsidR="00884B05" w:rsidRPr="0004240D">
        <w:rPr>
          <w:color w:val="000000"/>
          <w:sz w:val="24"/>
          <w:szCs w:val="24"/>
        </w:rPr>
        <w:t>и</w:t>
      </w:r>
      <w:r w:rsidRPr="0004240D">
        <w:rPr>
          <w:color w:val="000000"/>
          <w:sz w:val="24"/>
          <w:szCs w:val="24"/>
        </w:rPr>
        <w:t xml:space="preserve"> заявителя </w:t>
      </w:r>
      <w:r w:rsidRPr="0004240D">
        <w:rPr>
          <w:rFonts w:eastAsia="SimSun"/>
          <w:sz w:val="24"/>
          <w:szCs w:val="24"/>
        </w:rPr>
        <w:t xml:space="preserve">ПАО Сбербанк по доверенности </w:t>
      </w:r>
      <w:r w:rsidR="00884B05" w:rsidRPr="0004240D">
        <w:rPr>
          <w:rFonts w:eastAsia="SimSun"/>
          <w:sz w:val="24"/>
          <w:szCs w:val="24"/>
        </w:rPr>
        <w:t>Бландов, Дрожжина</w:t>
      </w:r>
      <w:r w:rsidR="0024611C" w:rsidRPr="0004240D">
        <w:rPr>
          <w:color w:val="000000"/>
          <w:sz w:val="24"/>
          <w:szCs w:val="24"/>
        </w:rPr>
        <w:t>, которые</w:t>
      </w:r>
      <w:r w:rsidRPr="0004240D">
        <w:rPr>
          <w:color w:val="000000"/>
          <w:sz w:val="24"/>
          <w:szCs w:val="24"/>
        </w:rPr>
        <w:t xml:space="preserve"> </w:t>
      </w:r>
      <w:r w:rsidR="00884B05" w:rsidRPr="0004240D">
        <w:rPr>
          <w:color w:val="000000"/>
          <w:sz w:val="24"/>
          <w:szCs w:val="24"/>
        </w:rPr>
        <w:t>доводы частной жалобы поддержали</w:t>
      </w:r>
      <w:r w:rsidRPr="0004240D">
        <w:rPr>
          <w:color w:val="000000"/>
          <w:sz w:val="24"/>
          <w:szCs w:val="24"/>
        </w:rPr>
        <w:t xml:space="preserve">. </w:t>
      </w:r>
    </w:p>
    <w:p w14:paraId="190748BA" w14:textId="77777777" w:rsidR="00A14C50" w:rsidRPr="0004240D" w:rsidRDefault="006A4C09" w:rsidP="00A14C50">
      <w:pPr>
        <w:ind w:firstLine="708"/>
        <w:jc w:val="both"/>
        <w:rPr>
          <w:sz w:val="24"/>
          <w:szCs w:val="24"/>
        </w:rPr>
      </w:pPr>
      <w:r w:rsidRPr="0004240D">
        <w:rPr>
          <w:color w:val="000000"/>
          <w:sz w:val="24"/>
          <w:szCs w:val="24"/>
        </w:rPr>
        <w:lastRenderedPageBreak/>
        <w:t xml:space="preserve">Иные лица, участвующие в деле, в судебное заседание судебной коллегии не явились, </w:t>
      </w:r>
      <w:r w:rsidRPr="0004240D">
        <w:rPr>
          <w:bCs/>
          <w:sz w:val="24"/>
          <w:szCs w:val="24"/>
          <w:lang w:val="x-none"/>
        </w:rPr>
        <w:t>извещ</w:t>
      </w:r>
      <w:r w:rsidRPr="0004240D">
        <w:rPr>
          <w:bCs/>
          <w:sz w:val="24"/>
          <w:szCs w:val="24"/>
        </w:rPr>
        <w:t xml:space="preserve">ались о времени и месте рассмотрения частной жалобы </w:t>
      </w:r>
      <w:r w:rsidRPr="0004240D">
        <w:rPr>
          <w:bCs/>
          <w:sz w:val="24"/>
          <w:szCs w:val="24"/>
          <w:lang w:val="x-none"/>
        </w:rPr>
        <w:t>надлежащим образо</w:t>
      </w:r>
      <w:r w:rsidRPr="0004240D">
        <w:rPr>
          <w:bCs/>
          <w:sz w:val="24"/>
          <w:szCs w:val="24"/>
        </w:rPr>
        <w:t>м</w:t>
      </w:r>
      <w:r w:rsidRPr="0004240D">
        <w:rPr>
          <w:sz w:val="24"/>
          <w:szCs w:val="24"/>
        </w:rPr>
        <w:t xml:space="preserve">. Таким образом, судебная коллегия считает возможным рассмотреть частную жалобу в отсутствии не явившихся лиц, участвующих в деле, учитывая положения ст.167 ГПК РФ. </w:t>
      </w:r>
    </w:p>
    <w:p w14:paraId="477DB7AD" w14:textId="77777777" w:rsidR="00A14C50" w:rsidRPr="0004240D" w:rsidRDefault="00A14C50" w:rsidP="00A14C50">
      <w:pPr>
        <w:ind w:firstLine="708"/>
        <w:jc w:val="both"/>
        <w:rPr>
          <w:rFonts w:eastAsia="Times New Roman"/>
          <w:sz w:val="24"/>
          <w:szCs w:val="24"/>
          <w:lang w:eastAsia="ru-RU"/>
        </w:rPr>
      </w:pPr>
      <w:r w:rsidRPr="0004240D">
        <w:rPr>
          <w:rFonts w:eastAsia="Times New Roman"/>
          <w:sz w:val="24"/>
          <w:szCs w:val="24"/>
          <w:lang w:eastAsia="ru-RU"/>
        </w:rPr>
        <w:t>В соответствии со ст. 44 Федерального закона «О третейских судах в РФ», решение третейского суда исполняется сторонами добровольно в порядке и сроки, которые установлены в данном решении. Если в решении третейского суда срок не установлен, то оно подлежит немедленному исполнению.</w:t>
      </w:r>
    </w:p>
    <w:p w14:paraId="3CFC32DA" w14:textId="77777777" w:rsidR="00A14C50" w:rsidRPr="0004240D" w:rsidRDefault="00A14C50" w:rsidP="00A14C50">
      <w:pPr>
        <w:ind w:firstLine="708"/>
        <w:jc w:val="both"/>
        <w:rPr>
          <w:rFonts w:eastAsia="Times New Roman"/>
          <w:sz w:val="24"/>
          <w:szCs w:val="24"/>
          <w:lang w:eastAsia="ru-RU"/>
        </w:rPr>
      </w:pPr>
      <w:r w:rsidRPr="0004240D">
        <w:rPr>
          <w:rFonts w:eastAsia="Times New Roman"/>
          <w:sz w:val="24"/>
          <w:szCs w:val="24"/>
          <w:lang w:eastAsia="ru-RU"/>
        </w:rPr>
        <w:t>В силу ст. 45 названного Федерального закона, если решение третейского суда не исполнено добровольно в установленный срок, то оно подлежит принудительному исполнению. Принудительное исполнение решения третейского суда осуществляется по правилам исполнительного производства, действующим на момент исполнения решения третейского суда, на основе выданного компетентным судом исполнительного листа на принудительное исполнение решения третейского суда.</w:t>
      </w:r>
    </w:p>
    <w:p w14:paraId="3237A838" w14:textId="77777777" w:rsidR="006A4C09" w:rsidRPr="0004240D" w:rsidRDefault="006A4C09" w:rsidP="00CE1022">
      <w:pPr>
        <w:pStyle w:val="ConsPlusNormal"/>
        <w:ind w:firstLine="708"/>
        <w:jc w:val="both"/>
      </w:pPr>
      <w:r w:rsidRPr="0004240D">
        <w:t xml:space="preserve">Согласно </w:t>
      </w:r>
      <w:hyperlink r:id="rId10" w:history="1">
        <w:r w:rsidR="00455EB8" w:rsidRPr="0004240D">
          <w:t>ч.</w:t>
        </w:r>
        <w:r w:rsidR="00FE0DF1" w:rsidRPr="0004240D">
          <w:t xml:space="preserve"> </w:t>
        </w:r>
        <w:r w:rsidR="00455EB8" w:rsidRPr="0004240D">
          <w:t>1 ст.</w:t>
        </w:r>
        <w:r w:rsidR="00FE0DF1" w:rsidRPr="0004240D">
          <w:t xml:space="preserve"> </w:t>
        </w:r>
        <w:r w:rsidRPr="0004240D">
          <w:t>423</w:t>
        </w:r>
      </w:hyperlink>
      <w:r w:rsidRPr="0004240D">
        <w:t xml:space="preserve"> ГПК РФ</w:t>
      </w:r>
      <w:r w:rsidR="00FE0DF1" w:rsidRPr="0004240D">
        <w:t>,</w:t>
      </w:r>
      <w:r w:rsidRPr="0004240D">
        <w:t xml:space="preserve">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14:paraId="1C3D29B6" w14:textId="77777777" w:rsidR="006A4C09" w:rsidRPr="0004240D" w:rsidRDefault="006A4C09" w:rsidP="00CE1022">
      <w:pPr>
        <w:pStyle w:val="ConsPlusNormal"/>
        <w:ind w:firstLine="708"/>
        <w:jc w:val="both"/>
      </w:pPr>
      <w:r w:rsidRPr="0004240D">
        <w:t xml:space="preserve">В соответствии с </w:t>
      </w:r>
      <w:hyperlink r:id="rId11" w:history="1">
        <w:r w:rsidR="00455EB8" w:rsidRPr="0004240D">
          <w:t>ч</w:t>
        </w:r>
        <w:r w:rsidR="005C5356" w:rsidRPr="0004240D">
          <w:t>.</w:t>
        </w:r>
        <w:r w:rsidR="00FE0DF1" w:rsidRPr="0004240D">
          <w:t xml:space="preserve"> </w:t>
        </w:r>
        <w:r w:rsidR="00455EB8" w:rsidRPr="0004240D">
          <w:t>4 ст</w:t>
        </w:r>
        <w:r w:rsidR="005C5356" w:rsidRPr="0004240D">
          <w:t>.</w:t>
        </w:r>
        <w:r w:rsidR="00FE0DF1" w:rsidRPr="0004240D">
          <w:t xml:space="preserve"> </w:t>
        </w:r>
        <w:r w:rsidRPr="0004240D">
          <w:t>425</w:t>
        </w:r>
      </w:hyperlink>
      <w:r w:rsidR="00FE0DF1" w:rsidRPr="0004240D">
        <w:t xml:space="preserve"> ГПК РФ, </w:t>
      </w:r>
      <w:r w:rsidRPr="0004240D">
        <w:t xml:space="preserve">при рассмотрении дела в судебном заседании суд устанавливает наличие или отсутствие предусмотренных в </w:t>
      </w:r>
      <w:hyperlink r:id="rId12" w:history="1">
        <w:r w:rsidRPr="0004240D">
          <w:t>статье 426</w:t>
        </w:r>
      </w:hyperlink>
      <w:r w:rsidRPr="0004240D">
        <w:t xml:space="preserve">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w:t>
      </w:r>
    </w:p>
    <w:p w14:paraId="7175FBE3" w14:textId="77777777" w:rsidR="006A4C09" w:rsidRPr="0004240D" w:rsidRDefault="006A4C09" w:rsidP="00CE1022">
      <w:pPr>
        <w:pStyle w:val="ConsPlusNormal"/>
        <w:ind w:firstLine="708"/>
        <w:jc w:val="both"/>
      </w:pPr>
      <w:r w:rsidRPr="0004240D">
        <w:t xml:space="preserve">На основании </w:t>
      </w:r>
      <w:hyperlink r:id="rId13" w:history="1">
        <w:r w:rsidRPr="0004240D">
          <w:t>ст. 426</w:t>
        </w:r>
      </w:hyperlink>
      <w:r w:rsidRPr="0004240D">
        <w:t xml:space="preserve"> ГПК РФ</w:t>
      </w:r>
      <w:r w:rsidR="00FE0DF1" w:rsidRPr="0004240D">
        <w:t>,</w:t>
      </w:r>
      <w:r w:rsidRPr="0004240D">
        <w:t xml:space="preserve">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w:t>
      </w:r>
    </w:p>
    <w:p w14:paraId="564D2C53" w14:textId="77777777" w:rsidR="006A4C09" w:rsidRPr="0004240D" w:rsidRDefault="006A4C09" w:rsidP="006A4C09">
      <w:pPr>
        <w:pStyle w:val="ConsPlusNormal"/>
        <w:ind w:firstLine="540"/>
        <w:jc w:val="both"/>
      </w:pPr>
      <w:r w:rsidRPr="0004240D">
        <w:t>1) третейское соглашение недействительно по основаниям, предусмотренным федеральным законом;</w:t>
      </w:r>
    </w:p>
    <w:p w14:paraId="69AA458A" w14:textId="77777777" w:rsidR="006A4C09" w:rsidRPr="0004240D" w:rsidRDefault="006A4C09" w:rsidP="006A4C09">
      <w:pPr>
        <w:pStyle w:val="ConsPlusNormal"/>
        <w:ind w:firstLine="540"/>
        <w:jc w:val="both"/>
      </w:pPr>
      <w:r w:rsidRPr="0004240D">
        <w:t>2)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443AB3B9" w14:textId="77777777" w:rsidR="006A4C09" w:rsidRPr="0004240D" w:rsidRDefault="006A4C09" w:rsidP="006A4C09">
      <w:pPr>
        <w:pStyle w:val="ConsPlusNormal"/>
        <w:ind w:firstLine="540"/>
        <w:jc w:val="both"/>
      </w:pPr>
      <w:r w:rsidRPr="0004240D">
        <w:t>3)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1B0D8BF6" w14:textId="77777777" w:rsidR="006A4C09" w:rsidRPr="0004240D" w:rsidRDefault="006A4C09" w:rsidP="006A4C09">
      <w:pPr>
        <w:pStyle w:val="ConsPlusNormal"/>
        <w:ind w:firstLine="540"/>
        <w:jc w:val="both"/>
      </w:pPr>
      <w:r w:rsidRPr="0004240D">
        <w:t>4) состав третейского суда или процедура третейского разбирательства не соответствовали третейскому соглашению или федеральному закону;</w:t>
      </w:r>
    </w:p>
    <w:p w14:paraId="71BF2857" w14:textId="77777777" w:rsidR="006A4C09" w:rsidRPr="0004240D" w:rsidRDefault="006A4C09" w:rsidP="006A4C09">
      <w:pPr>
        <w:pStyle w:val="ConsPlusNormal"/>
        <w:ind w:firstLine="540"/>
        <w:jc w:val="both"/>
      </w:pPr>
      <w:r w:rsidRPr="0004240D">
        <w:t>5)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4D7B98DA" w14:textId="77777777" w:rsidR="006A4C09" w:rsidRPr="0004240D" w:rsidRDefault="006A4C09" w:rsidP="006A4C09">
      <w:pPr>
        <w:pStyle w:val="ConsPlusNormal"/>
        <w:ind w:firstLine="540"/>
        <w:jc w:val="both"/>
      </w:pPr>
      <w:r w:rsidRPr="0004240D">
        <w:t>Суд также отказывает в выдаче исполнительного листа на принудительное исполнение решения третейского суда, если установит, что:</w:t>
      </w:r>
    </w:p>
    <w:p w14:paraId="19A3B7CB" w14:textId="77777777" w:rsidR="006A4C09" w:rsidRPr="0004240D" w:rsidRDefault="006A4C09" w:rsidP="006A4C09">
      <w:pPr>
        <w:pStyle w:val="ConsPlusNormal"/>
        <w:ind w:firstLine="540"/>
        <w:jc w:val="both"/>
      </w:pPr>
      <w:r w:rsidRPr="0004240D">
        <w:t>1) спор, рассмотренный третейским судом, не может быть предметом третейского разбирательства в соответствии с федеральным законом;</w:t>
      </w:r>
    </w:p>
    <w:p w14:paraId="38CE9CFF" w14:textId="77777777" w:rsidR="0024611C" w:rsidRPr="0004240D" w:rsidRDefault="006A4C09" w:rsidP="0024611C">
      <w:pPr>
        <w:pStyle w:val="ConsPlusNormal"/>
        <w:ind w:firstLine="540"/>
        <w:jc w:val="both"/>
      </w:pPr>
      <w:r w:rsidRPr="0004240D">
        <w:t>2) решение третейского суда нарушает основополагающие принципы российского права.</w:t>
      </w:r>
    </w:p>
    <w:p w14:paraId="6969A997" w14:textId="77777777" w:rsidR="0024611C" w:rsidRPr="0004240D" w:rsidRDefault="006A4C09" w:rsidP="0024611C">
      <w:pPr>
        <w:pStyle w:val="ConsPlusNormal"/>
        <w:ind w:firstLine="540"/>
        <w:jc w:val="both"/>
      </w:pPr>
      <w:r w:rsidRPr="0004240D">
        <w:t xml:space="preserve">Как следует из материалов дела, </w:t>
      </w:r>
      <w:r w:rsidR="001C2AFF">
        <w:t>…………..</w:t>
      </w:r>
      <w:r w:rsidRPr="0004240D">
        <w:t xml:space="preserve"> года между </w:t>
      </w:r>
      <w:r w:rsidR="00D677E2" w:rsidRPr="0004240D">
        <w:t>О</w:t>
      </w:r>
      <w:r w:rsidRPr="0004240D">
        <w:t xml:space="preserve">АО «Сбербанк России» и </w:t>
      </w:r>
      <w:r w:rsidR="00383BFA" w:rsidRPr="0004240D">
        <w:t>ООО «</w:t>
      </w:r>
      <w:r w:rsidR="006D5B4F" w:rsidRPr="0004240D">
        <w:t>Рыбная лавка</w:t>
      </w:r>
      <w:r w:rsidR="00383BFA" w:rsidRPr="0004240D">
        <w:t xml:space="preserve">» </w:t>
      </w:r>
      <w:r w:rsidRPr="0004240D">
        <w:t>заключен</w:t>
      </w:r>
      <w:r w:rsidR="00D17032" w:rsidRPr="0004240D">
        <w:t xml:space="preserve"> кредитный договор</w:t>
      </w:r>
      <w:r w:rsidR="0024611C" w:rsidRPr="0004240D">
        <w:t xml:space="preserve"> № </w:t>
      </w:r>
      <w:r w:rsidR="001C2AFF">
        <w:t>…………</w:t>
      </w:r>
      <w:r w:rsidR="00D17032" w:rsidRPr="0004240D">
        <w:t>, согласно п.</w:t>
      </w:r>
      <w:r w:rsidR="0039761D" w:rsidRPr="0004240D">
        <w:t xml:space="preserve"> </w:t>
      </w:r>
      <w:r w:rsidRPr="0004240D">
        <w:t xml:space="preserve">11 которого </w:t>
      </w:r>
      <w:r w:rsidR="0024611C" w:rsidRPr="0004240D">
        <w:rPr>
          <w:spacing w:val="-1"/>
        </w:rPr>
        <w:t>все споры, разногласия или требования, возникающие из</w:t>
      </w:r>
      <w:r w:rsidR="0024611C" w:rsidRPr="0004240D">
        <w:t xml:space="preserve"> договора или в связи с ним, в том числе касающиеся его возникновения, изменения, нарушения, исполнения, прекращения, недействительности или незаключенности, по выбору истца подлежат разрешению в </w:t>
      </w:r>
      <w:r w:rsidR="0024611C" w:rsidRPr="0004240D">
        <w:lastRenderedPageBreak/>
        <w:t xml:space="preserve">Третейском суде при Автономной некоммерческой организации «Независимая арбитражная палата» в соответствии с регламентом третейского разбирательства этого суда, либо в компетентном суде в соответствии с законодательством Российской Федерации. Также в данном пункте указано, что правила постоянно действующего Третейского суда при Автономной некоммерческой организации НАП рассматриваются в качестве неотъемлемой части третейского соглашения. Стороны с правилами Третейского суда при Автономной некоммерческой организации НАП ознакомлены и согласны с ними. Правила постоянно действующего Третейского суда при Автономной некоммерческой организации НАП размещены на сайте  </w:t>
      </w:r>
      <w:hyperlink r:id="rId14" w:history="1">
        <w:r w:rsidR="001C2AFF">
          <w:rPr>
            <w:rStyle w:val="a3"/>
          </w:rPr>
          <w:t>…………………</w:t>
        </w:r>
      </w:hyperlink>
      <w:r w:rsidR="0024611C" w:rsidRPr="0004240D">
        <w:t>.</w:t>
      </w:r>
    </w:p>
    <w:p w14:paraId="159C0696" w14:textId="77777777" w:rsidR="0024611C" w:rsidRPr="0004240D" w:rsidRDefault="001C2AFF" w:rsidP="0024611C">
      <w:pPr>
        <w:shd w:val="clear" w:color="auto" w:fill="FFFFFF"/>
        <w:ind w:right="38" w:firstLine="715"/>
        <w:jc w:val="both"/>
        <w:rPr>
          <w:sz w:val="24"/>
          <w:szCs w:val="24"/>
        </w:rPr>
      </w:pPr>
      <w:r>
        <w:rPr>
          <w:sz w:val="24"/>
          <w:szCs w:val="24"/>
        </w:rPr>
        <w:t>………….</w:t>
      </w:r>
      <w:r w:rsidR="006A4C09" w:rsidRPr="0004240D">
        <w:rPr>
          <w:sz w:val="24"/>
          <w:szCs w:val="24"/>
        </w:rPr>
        <w:t xml:space="preserve"> года между ОАО «Сбербанк России» и </w:t>
      </w:r>
      <w:r w:rsidR="00D677E2" w:rsidRPr="0004240D">
        <w:rPr>
          <w:spacing w:val="-1"/>
          <w:sz w:val="24"/>
          <w:szCs w:val="24"/>
        </w:rPr>
        <w:t>Самохиным А.Е.</w:t>
      </w:r>
      <w:r w:rsidR="00383BFA" w:rsidRPr="0004240D">
        <w:rPr>
          <w:spacing w:val="-1"/>
          <w:sz w:val="24"/>
          <w:szCs w:val="24"/>
        </w:rPr>
        <w:t xml:space="preserve"> </w:t>
      </w:r>
      <w:r w:rsidR="006A4C09" w:rsidRPr="0004240D">
        <w:rPr>
          <w:sz w:val="24"/>
          <w:szCs w:val="24"/>
        </w:rPr>
        <w:t xml:space="preserve">заключен договор поручительства </w:t>
      </w:r>
      <w:r w:rsidR="00316173" w:rsidRPr="0004240D">
        <w:rPr>
          <w:sz w:val="24"/>
          <w:szCs w:val="24"/>
        </w:rPr>
        <w:t xml:space="preserve">№ </w:t>
      </w:r>
      <w:r>
        <w:rPr>
          <w:sz w:val="24"/>
          <w:szCs w:val="24"/>
        </w:rPr>
        <w:t>………..</w:t>
      </w:r>
      <w:r w:rsidR="00E61B22" w:rsidRPr="0004240D">
        <w:rPr>
          <w:sz w:val="24"/>
          <w:szCs w:val="24"/>
        </w:rPr>
        <w:t>,</w:t>
      </w:r>
      <w:r w:rsidR="00316173" w:rsidRPr="0004240D">
        <w:rPr>
          <w:sz w:val="24"/>
          <w:szCs w:val="24"/>
        </w:rPr>
        <w:t xml:space="preserve"> согласно п.</w:t>
      </w:r>
      <w:r w:rsidR="0039761D" w:rsidRPr="0004240D">
        <w:rPr>
          <w:sz w:val="24"/>
          <w:szCs w:val="24"/>
        </w:rPr>
        <w:t xml:space="preserve"> </w:t>
      </w:r>
      <w:r w:rsidR="006A4C09" w:rsidRPr="0004240D">
        <w:rPr>
          <w:sz w:val="24"/>
          <w:szCs w:val="24"/>
        </w:rPr>
        <w:t xml:space="preserve">8 </w:t>
      </w:r>
      <w:r w:rsidR="006A4C09" w:rsidRPr="0004240D">
        <w:rPr>
          <w:spacing w:val="-1"/>
          <w:sz w:val="24"/>
          <w:szCs w:val="24"/>
        </w:rPr>
        <w:t xml:space="preserve">которого все </w:t>
      </w:r>
      <w:r w:rsidR="0024611C" w:rsidRPr="0004240D">
        <w:rPr>
          <w:spacing w:val="-1"/>
          <w:sz w:val="24"/>
          <w:szCs w:val="24"/>
        </w:rPr>
        <w:t>споры, разногласия или требования, возникающие из</w:t>
      </w:r>
      <w:r w:rsidR="0024611C" w:rsidRPr="0004240D">
        <w:rPr>
          <w:sz w:val="24"/>
          <w:szCs w:val="24"/>
        </w:rPr>
        <w:t xml:space="preserve"> договора или в связи с ним, в том числе касающиеся его возникновения, изменения, нарушения, исполнения, прекращения, недействительности или незаключенности, по выбору истца подлежат разрешению в Третейском суде при Автономной некоммерческой организации «Независимая арбитражная палата» в соответствии с регламентом третейского разбирательства этого суда, либо в компетентном суде в соответствии с законодательством Российской Федерации. Также в данном пункте указано, что правила постоянно действующего Третейского суда при Автономной некоммерческой организации НАП рассматриваются в качестве неотъемлемой части третейского соглашения. Стороны с правилами Третейского суда при Автономной некоммерческой организации НАП ознакомлены и согласны с ними. Правила постоянно действующего Третейского суда при Автономной некоммерческой организации НАП размещены на сайте  </w:t>
      </w:r>
      <w:hyperlink r:id="rId15" w:history="1">
        <w:r>
          <w:rPr>
            <w:rStyle w:val="a3"/>
            <w:sz w:val="24"/>
            <w:szCs w:val="24"/>
          </w:rPr>
          <w:t>………………….</w:t>
        </w:r>
      </w:hyperlink>
      <w:r w:rsidR="0024611C" w:rsidRPr="0004240D">
        <w:rPr>
          <w:sz w:val="24"/>
          <w:szCs w:val="24"/>
        </w:rPr>
        <w:t>.</w:t>
      </w:r>
    </w:p>
    <w:p w14:paraId="1DB55E38" w14:textId="77777777" w:rsidR="0024611C" w:rsidRPr="0004240D" w:rsidRDefault="0024611C" w:rsidP="0024611C">
      <w:pPr>
        <w:pStyle w:val="ConsPlusNormal"/>
        <w:ind w:firstLine="540"/>
        <w:jc w:val="both"/>
      </w:pPr>
      <w:r w:rsidRPr="0004240D">
        <w:t>28 июня 2013 года между ОАО «Сбербанк России» и ООО «Рыбная лавка» заключен кредитный договор</w:t>
      </w:r>
      <w:r w:rsidR="00C650C9" w:rsidRPr="0004240D">
        <w:t xml:space="preserve"> № </w:t>
      </w:r>
      <w:r w:rsidR="001C2AFF">
        <w:t>…………..</w:t>
      </w:r>
      <w:r w:rsidRPr="0004240D">
        <w:t>, согласно п. 11 которого</w:t>
      </w:r>
      <w:r w:rsidR="00C650C9" w:rsidRPr="0004240D">
        <w:t>,</w:t>
      </w:r>
      <w:r w:rsidRPr="0004240D">
        <w:t xml:space="preserve"> </w:t>
      </w:r>
      <w:r w:rsidRPr="0004240D">
        <w:rPr>
          <w:spacing w:val="-1"/>
        </w:rPr>
        <w:t>все споры, разногласия или требования, возникающие из</w:t>
      </w:r>
      <w:r w:rsidRPr="0004240D">
        <w:t xml:space="preserve"> договора или в связи с ним, в том числе касающиеся его возникновения, изменения, нарушения, исполнения, прекращения, недействительности или незаключенности, по выбору истца подлежат разрешению в Третейском суде при Автономной некоммерческой организации «Независимая арбитражная палата» в соответствии с регламентом третейского разбирательства этого суда, либо в компетентном суде в соответствии с законодательством Российской Федерации. Также в данном пункте указано, что правила постоянно действующего Третейского суда при Автономной некоммерческой организации НАП рассматриваются в качестве неотъемлемой части третейского соглашения. Стороны с правилами Третейского суда при Автономной некоммерческой организации НАП ознакомлены и согласны с ними. Правила постоянно действующего Третейского суда при Автономной некоммерческой организации НАП размещены на сайте  </w:t>
      </w:r>
      <w:hyperlink r:id="rId16" w:history="1">
        <w:r w:rsidR="001C2AFF">
          <w:rPr>
            <w:rStyle w:val="a3"/>
          </w:rPr>
          <w:t>…………….</w:t>
        </w:r>
      </w:hyperlink>
      <w:r w:rsidRPr="0004240D">
        <w:t>.</w:t>
      </w:r>
    </w:p>
    <w:p w14:paraId="51EC46E3" w14:textId="77777777" w:rsidR="00C650C9" w:rsidRPr="0004240D" w:rsidRDefault="0024611C" w:rsidP="00C650C9">
      <w:pPr>
        <w:shd w:val="clear" w:color="auto" w:fill="FFFFFF"/>
        <w:ind w:right="38" w:firstLine="715"/>
        <w:jc w:val="both"/>
        <w:rPr>
          <w:sz w:val="24"/>
          <w:szCs w:val="24"/>
        </w:rPr>
      </w:pPr>
      <w:r w:rsidRPr="0004240D">
        <w:rPr>
          <w:sz w:val="24"/>
          <w:szCs w:val="24"/>
        </w:rPr>
        <w:t xml:space="preserve"> </w:t>
      </w:r>
      <w:r w:rsidR="001C2AFF">
        <w:rPr>
          <w:sz w:val="24"/>
          <w:szCs w:val="24"/>
        </w:rPr>
        <w:t>……….</w:t>
      </w:r>
      <w:r w:rsidR="00C650C9" w:rsidRPr="0004240D">
        <w:rPr>
          <w:sz w:val="24"/>
          <w:szCs w:val="24"/>
        </w:rPr>
        <w:t xml:space="preserve"> года между ОАО «Сбербанк России» и </w:t>
      </w:r>
      <w:r w:rsidR="00C650C9" w:rsidRPr="0004240D">
        <w:rPr>
          <w:spacing w:val="-1"/>
          <w:sz w:val="24"/>
          <w:szCs w:val="24"/>
        </w:rPr>
        <w:t xml:space="preserve">Самохиным </w:t>
      </w:r>
      <w:r w:rsidR="00C650C9" w:rsidRPr="0004240D">
        <w:rPr>
          <w:sz w:val="24"/>
          <w:szCs w:val="24"/>
        </w:rPr>
        <w:t xml:space="preserve">заключен договор поручительства № </w:t>
      </w:r>
      <w:r w:rsidR="001C2AFF">
        <w:rPr>
          <w:sz w:val="24"/>
          <w:szCs w:val="24"/>
        </w:rPr>
        <w:t>…………</w:t>
      </w:r>
      <w:r w:rsidR="00C650C9" w:rsidRPr="0004240D">
        <w:rPr>
          <w:sz w:val="24"/>
          <w:szCs w:val="24"/>
        </w:rPr>
        <w:t xml:space="preserve">, согласно п. 8 </w:t>
      </w:r>
      <w:r w:rsidR="00C650C9" w:rsidRPr="0004240D">
        <w:rPr>
          <w:spacing w:val="-1"/>
          <w:sz w:val="24"/>
          <w:szCs w:val="24"/>
        </w:rPr>
        <w:t>которого, все споры, разногласия или требования, возникающие из</w:t>
      </w:r>
      <w:r w:rsidR="00C650C9" w:rsidRPr="0004240D">
        <w:rPr>
          <w:sz w:val="24"/>
          <w:szCs w:val="24"/>
        </w:rPr>
        <w:t xml:space="preserve"> договора или в связи с ним, в том числе касающиеся его возникновения, изменения, нарушения, исполнения, прекращения, недействительности или незаключенности, по выбору истца подлежат разрешению в Третейском суде при Автономной некоммерческой организации «Независимая арбитражная палата» в соответствии с регламентом третейского разбирательства этого суда, либо в компетентном суде в соответствии с законодательством Российской Федерации. Также в данном пункте указано, что правила постоянно действующего Третейского суда при Автономной некоммерческой организации НАП рассматриваются в качестве неотъемлемой части третейского соглашения. Стороны с правилами Третейского суда при Автономной некоммерческой организации НАП ознакомлены и согласны с ними. Правила постоянно действующего Третейского суда при Автономной некоммерческой организации НАП размещены на сайте  </w:t>
      </w:r>
      <w:hyperlink r:id="rId17" w:history="1">
        <w:r w:rsidR="001C2AFF">
          <w:rPr>
            <w:rStyle w:val="a3"/>
            <w:sz w:val="24"/>
            <w:szCs w:val="24"/>
          </w:rPr>
          <w:t>…………</w:t>
        </w:r>
      </w:hyperlink>
      <w:r w:rsidR="00C650C9" w:rsidRPr="0004240D">
        <w:rPr>
          <w:sz w:val="24"/>
          <w:szCs w:val="24"/>
        </w:rPr>
        <w:t>.</w:t>
      </w:r>
    </w:p>
    <w:p w14:paraId="7068434F" w14:textId="77777777" w:rsidR="002E3E20" w:rsidRPr="0004240D" w:rsidRDefault="006A4C09" w:rsidP="002E3E20">
      <w:pPr>
        <w:shd w:val="clear" w:color="auto" w:fill="FFFFFF"/>
        <w:ind w:right="38" w:firstLine="715"/>
        <w:jc w:val="both"/>
        <w:rPr>
          <w:rFonts w:eastAsia="Times New Roman"/>
          <w:sz w:val="24"/>
          <w:szCs w:val="24"/>
          <w:lang w:eastAsia="ru-RU"/>
        </w:rPr>
      </w:pPr>
      <w:r w:rsidRPr="0004240D">
        <w:rPr>
          <w:rFonts w:eastAsia="Times New Roman"/>
          <w:sz w:val="24"/>
          <w:szCs w:val="24"/>
          <w:lang w:eastAsia="ru-RU"/>
        </w:rPr>
        <w:t xml:space="preserve">Решением </w:t>
      </w:r>
      <w:r w:rsidR="00810DBE" w:rsidRPr="0004240D">
        <w:rPr>
          <w:spacing w:val="-1"/>
          <w:sz w:val="24"/>
          <w:szCs w:val="24"/>
        </w:rPr>
        <w:t xml:space="preserve">Третейского </w:t>
      </w:r>
      <w:r w:rsidR="00810DBE" w:rsidRPr="0004240D">
        <w:rPr>
          <w:sz w:val="24"/>
          <w:szCs w:val="24"/>
        </w:rPr>
        <w:t xml:space="preserve">суда при Автономной некоммерческой организации «Независимая Арбитражная Палата» </w:t>
      </w:r>
      <w:r w:rsidRPr="0004240D">
        <w:rPr>
          <w:rFonts w:eastAsia="Times New Roman"/>
          <w:sz w:val="24"/>
          <w:szCs w:val="24"/>
          <w:lang w:eastAsia="ru-RU"/>
        </w:rPr>
        <w:t xml:space="preserve">от </w:t>
      </w:r>
      <w:r w:rsidR="00D677E2" w:rsidRPr="0004240D">
        <w:rPr>
          <w:rFonts w:eastAsia="Times New Roman"/>
          <w:sz w:val="24"/>
          <w:szCs w:val="24"/>
          <w:lang w:eastAsia="ru-RU"/>
        </w:rPr>
        <w:t>27 октября 2015</w:t>
      </w:r>
      <w:r w:rsidRPr="0004240D">
        <w:rPr>
          <w:rFonts w:eastAsia="Times New Roman"/>
          <w:sz w:val="24"/>
          <w:szCs w:val="24"/>
          <w:lang w:eastAsia="ru-RU"/>
        </w:rPr>
        <w:t xml:space="preserve"> исковые требования </w:t>
      </w:r>
      <w:r w:rsidR="00C650C9" w:rsidRPr="0004240D">
        <w:rPr>
          <w:sz w:val="24"/>
          <w:szCs w:val="24"/>
        </w:rPr>
        <w:t>П</w:t>
      </w:r>
      <w:r w:rsidRPr="0004240D">
        <w:rPr>
          <w:sz w:val="24"/>
          <w:szCs w:val="24"/>
        </w:rPr>
        <w:t>АО «</w:t>
      </w:r>
      <w:r w:rsidR="00CE1022" w:rsidRPr="0004240D">
        <w:rPr>
          <w:sz w:val="24"/>
          <w:szCs w:val="24"/>
        </w:rPr>
        <w:t>Сбербанк</w:t>
      </w:r>
      <w:r w:rsidRPr="0004240D">
        <w:rPr>
          <w:sz w:val="24"/>
          <w:szCs w:val="24"/>
        </w:rPr>
        <w:t xml:space="preserve"> России» в лице </w:t>
      </w:r>
      <w:r w:rsidRPr="0004240D">
        <w:rPr>
          <w:spacing w:val="-1"/>
          <w:sz w:val="24"/>
          <w:szCs w:val="24"/>
        </w:rPr>
        <w:t>филиала Моско</w:t>
      </w:r>
      <w:r w:rsidR="00C650C9" w:rsidRPr="0004240D">
        <w:rPr>
          <w:spacing w:val="-1"/>
          <w:sz w:val="24"/>
          <w:szCs w:val="24"/>
        </w:rPr>
        <w:t>вского банка П</w:t>
      </w:r>
      <w:r w:rsidRPr="0004240D">
        <w:rPr>
          <w:spacing w:val="-1"/>
          <w:sz w:val="24"/>
          <w:szCs w:val="24"/>
        </w:rPr>
        <w:t xml:space="preserve">АО Сбербанк к </w:t>
      </w:r>
      <w:r w:rsidR="00D677E2" w:rsidRPr="0004240D">
        <w:rPr>
          <w:spacing w:val="-1"/>
          <w:sz w:val="24"/>
          <w:szCs w:val="24"/>
        </w:rPr>
        <w:t>ООО «Рыбная лавка»</w:t>
      </w:r>
      <w:r w:rsidR="00383BFA" w:rsidRPr="0004240D">
        <w:rPr>
          <w:spacing w:val="-1"/>
          <w:sz w:val="24"/>
          <w:szCs w:val="24"/>
        </w:rPr>
        <w:t xml:space="preserve">, </w:t>
      </w:r>
      <w:r w:rsidR="00D677E2" w:rsidRPr="0004240D">
        <w:rPr>
          <w:spacing w:val="-1"/>
          <w:sz w:val="24"/>
          <w:szCs w:val="24"/>
        </w:rPr>
        <w:t xml:space="preserve">Самохину </w:t>
      </w:r>
      <w:r w:rsidR="00DE7E93" w:rsidRPr="0004240D">
        <w:rPr>
          <w:spacing w:val="-1"/>
          <w:sz w:val="24"/>
          <w:szCs w:val="24"/>
        </w:rPr>
        <w:t>о взыск</w:t>
      </w:r>
      <w:r w:rsidR="00C650C9" w:rsidRPr="0004240D">
        <w:rPr>
          <w:spacing w:val="-1"/>
          <w:sz w:val="24"/>
          <w:szCs w:val="24"/>
        </w:rPr>
        <w:t>ании задолженности по кредитным</w:t>
      </w:r>
      <w:r w:rsidR="00DE7E93" w:rsidRPr="0004240D">
        <w:rPr>
          <w:spacing w:val="-1"/>
          <w:sz w:val="24"/>
          <w:szCs w:val="24"/>
        </w:rPr>
        <w:t xml:space="preserve"> договор</w:t>
      </w:r>
      <w:r w:rsidR="00C650C9" w:rsidRPr="0004240D">
        <w:rPr>
          <w:spacing w:val="-1"/>
          <w:sz w:val="24"/>
          <w:szCs w:val="24"/>
        </w:rPr>
        <w:t>ам</w:t>
      </w:r>
      <w:r w:rsidR="00DE7E93" w:rsidRPr="0004240D">
        <w:rPr>
          <w:spacing w:val="-2"/>
          <w:sz w:val="24"/>
          <w:szCs w:val="24"/>
        </w:rPr>
        <w:t xml:space="preserve"> </w:t>
      </w:r>
      <w:r w:rsidRPr="0004240D">
        <w:rPr>
          <w:spacing w:val="-2"/>
          <w:sz w:val="24"/>
          <w:szCs w:val="24"/>
        </w:rPr>
        <w:t>удовлетворены в полном объеме</w:t>
      </w:r>
      <w:r w:rsidRPr="0004240D">
        <w:rPr>
          <w:rFonts w:eastAsia="Times New Roman"/>
          <w:sz w:val="24"/>
          <w:szCs w:val="24"/>
          <w:lang w:eastAsia="ru-RU"/>
        </w:rPr>
        <w:t>.</w:t>
      </w:r>
    </w:p>
    <w:p w14:paraId="6AEB2D86" w14:textId="77777777" w:rsidR="002E3E20" w:rsidRPr="0004240D" w:rsidRDefault="002E3E20" w:rsidP="002E3E20">
      <w:pPr>
        <w:shd w:val="clear" w:color="auto" w:fill="FFFFFF"/>
        <w:ind w:right="38" w:firstLine="715"/>
        <w:jc w:val="both"/>
        <w:rPr>
          <w:rFonts w:eastAsia="Times New Roman"/>
          <w:sz w:val="24"/>
          <w:szCs w:val="24"/>
          <w:lang w:eastAsia="ru-RU"/>
        </w:rPr>
      </w:pPr>
      <w:r w:rsidRPr="0004240D">
        <w:rPr>
          <w:sz w:val="24"/>
          <w:szCs w:val="24"/>
        </w:rPr>
        <w:t xml:space="preserve">При рассмотрении искового заявления ПАО Сбербанк Третейским судом НАП установлены факты заключения </w:t>
      </w:r>
      <w:r w:rsidR="001C2AFF">
        <w:rPr>
          <w:sz w:val="24"/>
          <w:szCs w:val="24"/>
        </w:rPr>
        <w:t>…….</w:t>
      </w:r>
      <w:r w:rsidRPr="0004240D">
        <w:rPr>
          <w:rFonts w:eastAsia="Times New Roman"/>
          <w:sz w:val="24"/>
          <w:szCs w:val="24"/>
          <w:lang w:eastAsia="ru-RU"/>
        </w:rPr>
        <w:t xml:space="preserve"> года</w:t>
      </w:r>
      <w:r w:rsidRPr="0004240D">
        <w:rPr>
          <w:sz w:val="24"/>
          <w:szCs w:val="24"/>
        </w:rPr>
        <w:t xml:space="preserve">  и </w:t>
      </w:r>
      <w:r w:rsidR="001C2AFF">
        <w:rPr>
          <w:sz w:val="24"/>
          <w:szCs w:val="24"/>
        </w:rPr>
        <w:t>………</w:t>
      </w:r>
      <w:r w:rsidRPr="0004240D">
        <w:rPr>
          <w:sz w:val="24"/>
          <w:szCs w:val="24"/>
        </w:rPr>
        <w:t xml:space="preserve"> года между ПАО Сбербанк и ООО «Рыбная лавка» кредитных договоров </w:t>
      </w:r>
      <w:r w:rsidR="00D56C09" w:rsidRPr="0004240D">
        <w:rPr>
          <w:sz w:val="24"/>
          <w:szCs w:val="24"/>
        </w:rPr>
        <w:t xml:space="preserve">№ </w:t>
      </w:r>
      <w:r w:rsidR="001C2AFF">
        <w:rPr>
          <w:sz w:val="24"/>
          <w:szCs w:val="24"/>
        </w:rPr>
        <w:t>…………</w:t>
      </w:r>
      <w:r w:rsidR="00D56C09" w:rsidRPr="0004240D">
        <w:rPr>
          <w:sz w:val="24"/>
          <w:szCs w:val="24"/>
        </w:rPr>
        <w:t xml:space="preserve"> и № </w:t>
      </w:r>
      <w:r w:rsidR="001C2AFF">
        <w:rPr>
          <w:sz w:val="24"/>
          <w:szCs w:val="24"/>
        </w:rPr>
        <w:t>………</w:t>
      </w:r>
      <w:r w:rsidRPr="0004240D">
        <w:rPr>
          <w:sz w:val="24"/>
          <w:szCs w:val="24"/>
        </w:rPr>
        <w:t>, в соответствии с которым банк предоставил заемщику кредит</w:t>
      </w:r>
      <w:r w:rsidR="00D56C09" w:rsidRPr="0004240D">
        <w:rPr>
          <w:sz w:val="24"/>
          <w:szCs w:val="24"/>
        </w:rPr>
        <w:t>ы</w:t>
      </w:r>
      <w:r w:rsidRPr="0004240D">
        <w:rPr>
          <w:sz w:val="24"/>
          <w:szCs w:val="24"/>
        </w:rPr>
        <w:t xml:space="preserve"> в размере </w:t>
      </w:r>
      <w:r w:rsidR="001C2AFF">
        <w:rPr>
          <w:sz w:val="24"/>
          <w:szCs w:val="24"/>
        </w:rPr>
        <w:t>……..</w:t>
      </w:r>
      <w:r w:rsidRPr="0004240D">
        <w:rPr>
          <w:sz w:val="24"/>
          <w:szCs w:val="24"/>
        </w:rPr>
        <w:t xml:space="preserve"> рублей на срок по </w:t>
      </w:r>
      <w:r w:rsidR="001C2AFF">
        <w:rPr>
          <w:sz w:val="24"/>
          <w:szCs w:val="24"/>
        </w:rPr>
        <w:t>………</w:t>
      </w:r>
      <w:r w:rsidRPr="0004240D">
        <w:rPr>
          <w:sz w:val="24"/>
          <w:szCs w:val="24"/>
        </w:rPr>
        <w:t xml:space="preserve"> года с уплатой процентов,</w:t>
      </w:r>
      <w:r w:rsidR="00D56C09" w:rsidRPr="0004240D">
        <w:rPr>
          <w:sz w:val="24"/>
          <w:szCs w:val="24"/>
        </w:rPr>
        <w:t xml:space="preserve"> и в размере </w:t>
      </w:r>
      <w:r w:rsidR="001C2AFF">
        <w:rPr>
          <w:sz w:val="24"/>
          <w:szCs w:val="24"/>
        </w:rPr>
        <w:t>………</w:t>
      </w:r>
      <w:r w:rsidR="00D56C09" w:rsidRPr="0004240D">
        <w:rPr>
          <w:sz w:val="24"/>
          <w:szCs w:val="24"/>
        </w:rPr>
        <w:t xml:space="preserve"> рублей на срок по </w:t>
      </w:r>
      <w:r w:rsidR="001C2AFF">
        <w:rPr>
          <w:sz w:val="24"/>
          <w:szCs w:val="24"/>
        </w:rPr>
        <w:t>………</w:t>
      </w:r>
      <w:r w:rsidR="00D56C09" w:rsidRPr="0004240D">
        <w:rPr>
          <w:sz w:val="24"/>
          <w:szCs w:val="24"/>
        </w:rPr>
        <w:t xml:space="preserve"> года, соответственно, </w:t>
      </w:r>
      <w:r w:rsidRPr="0004240D">
        <w:rPr>
          <w:sz w:val="24"/>
          <w:szCs w:val="24"/>
        </w:rPr>
        <w:t>заключения в целях обеспечения исполнения заемщиком обяза</w:t>
      </w:r>
      <w:r w:rsidR="00D56C09" w:rsidRPr="0004240D">
        <w:rPr>
          <w:sz w:val="24"/>
          <w:szCs w:val="24"/>
        </w:rPr>
        <w:t>тельств перед банком по кредитным</w:t>
      </w:r>
      <w:r w:rsidRPr="0004240D">
        <w:rPr>
          <w:sz w:val="24"/>
          <w:szCs w:val="24"/>
        </w:rPr>
        <w:t xml:space="preserve"> договор</w:t>
      </w:r>
      <w:r w:rsidR="00D56C09" w:rsidRPr="0004240D">
        <w:rPr>
          <w:sz w:val="24"/>
          <w:szCs w:val="24"/>
        </w:rPr>
        <w:t xml:space="preserve">ам </w:t>
      </w:r>
      <w:r w:rsidRPr="0004240D">
        <w:rPr>
          <w:sz w:val="24"/>
          <w:szCs w:val="24"/>
        </w:rPr>
        <w:t>договор</w:t>
      </w:r>
      <w:r w:rsidR="00D56C09" w:rsidRPr="0004240D">
        <w:rPr>
          <w:sz w:val="24"/>
          <w:szCs w:val="24"/>
        </w:rPr>
        <w:t>ов п</w:t>
      </w:r>
      <w:r w:rsidRPr="0004240D">
        <w:rPr>
          <w:sz w:val="24"/>
          <w:szCs w:val="24"/>
        </w:rPr>
        <w:t xml:space="preserve">оручительства </w:t>
      </w:r>
      <w:r w:rsidR="00D56C09" w:rsidRPr="0004240D">
        <w:rPr>
          <w:sz w:val="24"/>
          <w:szCs w:val="24"/>
        </w:rPr>
        <w:t xml:space="preserve"> № </w:t>
      </w:r>
      <w:r w:rsidR="001C2AFF">
        <w:rPr>
          <w:sz w:val="24"/>
          <w:szCs w:val="24"/>
        </w:rPr>
        <w:t>…………</w:t>
      </w:r>
      <w:r w:rsidR="00D56C09" w:rsidRPr="0004240D">
        <w:rPr>
          <w:sz w:val="24"/>
          <w:szCs w:val="24"/>
        </w:rPr>
        <w:t xml:space="preserve"> </w:t>
      </w:r>
      <w:r w:rsidRPr="0004240D">
        <w:rPr>
          <w:rFonts w:eastAsia="Times New Roman"/>
          <w:sz w:val="24"/>
          <w:szCs w:val="24"/>
          <w:lang w:eastAsia="ru-RU"/>
        </w:rPr>
        <w:t xml:space="preserve">от </w:t>
      </w:r>
      <w:r w:rsidR="001C2AFF">
        <w:rPr>
          <w:rFonts w:eastAsia="Times New Roman"/>
          <w:sz w:val="24"/>
          <w:szCs w:val="24"/>
          <w:lang w:eastAsia="ru-RU"/>
        </w:rPr>
        <w:t>……….</w:t>
      </w:r>
      <w:r w:rsidRPr="0004240D">
        <w:rPr>
          <w:rFonts w:eastAsia="Times New Roman"/>
          <w:sz w:val="24"/>
          <w:szCs w:val="24"/>
          <w:lang w:eastAsia="ru-RU"/>
        </w:rPr>
        <w:t xml:space="preserve"> года</w:t>
      </w:r>
      <w:r w:rsidR="00D56C09" w:rsidRPr="0004240D">
        <w:rPr>
          <w:rFonts w:eastAsia="Times New Roman"/>
          <w:sz w:val="24"/>
          <w:szCs w:val="24"/>
          <w:lang w:eastAsia="ru-RU"/>
        </w:rPr>
        <w:t xml:space="preserve"> и</w:t>
      </w:r>
      <w:r w:rsidRPr="0004240D">
        <w:rPr>
          <w:sz w:val="24"/>
          <w:szCs w:val="24"/>
        </w:rPr>
        <w:t xml:space="preserve"> </w:t>
      </w:r>
      <w:r w:rsidR="00D56C09" w:rsidRPr="0004240D">
        <w:rPr>
          <w:sz w:val="24"/>
          <w:szCs w:val="24"/>
        </w:rPr>
        <w:t xml:space="preserve">№ </w:t>
      </w:r>
      <w:r w:rsidR="001C2AFF">
        <w:rPr>
          <w:sz w:val="24"/>
          <w:szCs w:val="24"/>
        </w:rPr>
        <w:t>……….</w:t>
      </w:r>
      <w:r w:rsidR="00D56C09" w:rsidRPr="0004240D">
        <w:rPr>
          <w:sz w:val="24"/>
          <w:szCs w:val="24"/>
        </w:rPr>
        <w:t xml:space="preserve"> от </w:t>
      </w:r>
      <w:r w:rsidR="001C2AFF">
        <w:rPr>
          <w:sz w:val="24"/>
          <w:szCs w:val="24"/>
        </w:rPr>
        <w:t>………</w:t>
      </w:r>
      <w:r w:rsidR="00D56C09" w:rsidRPr="0004240D">
        <w:rPr>
          <w:sz w:val="24"/>
          <w:szCs w:val="24"/>
        </w:rPr>
        <w:t xml:space="preserve"> года </w:t>
      </w:r>
      <w:r w:rsidRPr="0004240D">
        <w:rPr>
          <w:sz w:val="24"/>
          <w:szCs w:val="24"/>
        </w:rPr>
        <w:t xml:space="preserve">между ПАО Сбербанк и </w:t>
      </w:r>
      <w:r w:rsidR="00D56C09" w:rsidRPr="0004240D">
        <w:rPr>
          <w:sz w:val="24"/>
          <w:szCs w:val="24"/>
        </w:rPr>
        <w:t>Самохиным А.Е</w:t>
      </w:r>
      <w:r w:rsidRPr="0004240D">
        <w:rPr>
          <w:sz w:val="24"/>
          <w:szCs w:val="24"/>
        </w:rPr>
        <w:t>., а также факт неисполнения ответчиками своих обязательств и условий по указанным договорам и размер существ</w:t>
      </w:r>
      <w:r w:rsidR="00D56C09" w:rsidRPr="0004240D">
        <w:rPr>
          <w:sz w:val="24"/>
          <w:szCs w:val="24"/>
        </w:rPr>
        <w:t>ующей задолженности по кредитным</w:t>
      </w:r>
      <w:r w:rsidRPr="0004240D">
        <w:rPr>
          <w:sz w:val="24"/>
          <w:szCs w:val="24"/>
        </w:rPr>
        <w:t xml:space="preserve"> договор</w:t>
      </w:r>
      <w:r w:rsidR="00D56C09" w:rsidRPr="0004240D">
        <w:rPr>
          <w:sz w:val="24"/>
          <w:szCs w:val="24"/>
        </w:rPr>
        <w:t>ам</w:t>
      </w:r>
      <w:r w:rsidRPr="0004240D">
        <w:rPr>
          <w:sz w:val="24"/>
          <w:szCs w:val="24"/>
        </w:rPr>
        <w:t xml:space="preserve">. </w:t>
      </w:r>
    </w:p>
    <w:p w14:paraId="5B3E6963" w14:textId="77777777" w:rsidR="00D56C09" w:rsidRPr="0004240D" w:rsidRDefault="002E3E20" w:rsidP="00D56C09">
      <w:pPr>
        <w:ind w:firstLine="540"/>
        <w:jc w:val="both"/>
        <w:rPr>
          <w:rFonts w:eastAsia="Times New Roman"/>
          <w:sz w:val="24"/>
          <w:szCs w:val="24"/>
          <w:lang w:eastAsia="ru-RU"/>
        </w:rPr>
      </w:pPr>
      <w:r w:rsidRPr="0004240D">
        <w:rPr>
          <w:rFonts w:eastAsia="Times New Roman"/>
          <w:sz w:val="24"/>
          <w:szCs w:val="24"/>
          <w:lang w:eastAsia="ru-RU"/>
        </w:rPr>
        <w:t>Как видно из решения Т</w:t>
      </w:r>
      <w:r w:rsidRPr="0004240D">
        <w:rPr>
          <w:sz w:val="24"/>
          <w:szCs w:val="24"/>
        </w:rPr>
        <w:t xml:space="preserve">ретейского суда НАП </w:t>
      </w:r>
      <w:r w:rsidRPr="0004240D">
        <w:rPr>
          <w:rFonts w:eastAsia="Times New Roman"/>
          <w:sz w:val="24"/>
          <w:szCs w:val="24"/>
          <w:lang w:eastAsia="ru-RU"/>
        </w:rPr>
        <w:t>от 2</w:t>
      </w:r>
      <w:r w:rsidR="00D56C09" w:rsidRPr="0004240D">
        <w:rPr>
          <w:rFonts w:eastAsia="Times New Roman"/>
          <w:sz w:val="24"/>
          <w:szCs w:val="24"/>
          <w:lang w:eastAsia="ru-RU"/>
        </w:rPr>
        <w:t>7</w:t>
      </w:r>
      <w:r w:rsidRPr="0004240D">
        <w:rPr>
          <w:rFonts w:eastAsia="Times New Roman"/>
          <w:sz w:val="24"/>
          <w:szCs w:val="24"/>
          <w:lang w:eastAsia="ru-RU"/>
        </w:rPr>
        <w:t xml:space="preserve"> октября 2015 года, оно подлежит немедленному исполнению.</w:t>
      </w:r>
    </w:p>
    <w:p w14:paraId="045DD09D" w14:textId="77777777" w:rsidR="006A4C09" w:rsidRPr="0004240D" w:rsidRDefault="006A4C09" w:rsidP="00D56C09">
      <w:pPr>
        <w:ind w:firstLine="540"/>
        <w:jc w:val="both"/>
        <w:rPr>
          <w:rFonts w:eastAsia="Times New Roman"/>
          <w:sz w:val="24"/>
          <w:szCs w:val="24"/>
          <w:lang w:eastAsia="ru-RU"/>
        </w:rPr>
      </w:pPr>
      <w:r w:rsidRPr="0004240D">
        <w:rPr>
          <w:sz w:val="24"/>
          <w:szCs w:val="24"/>
        </w:rPr>
        <w:t xml:space="preserve">В силу положений </w:t>
      </w:r>
      <w:hyperlink r:id="rId18" w:history="1">
        <w:r w:rsidR="00455EB8" w:rsidRPr="0004240D">
          <w:rPr>
            <w:sz w:val="24"/>
            <w:szCs w:val="24"/>
          </w:rPr>
          <w:t>ч.</w:t>
        </w:r>
        <w:r w:rsidR="000150AD" w:rsidRPr="0004240D">
          <w:rPr>
            <w:sz w:val="24"/>
            <w:szCs w:val="24"/>
          </w:rPr>
          <w:t xml:space="preserve"> </w:t>
        </w:r>
        <w:r w:rsidR="00455EB8" w:rsidRPr="0004240D">
          <w:rPr>
            <w:sz w:val="24"/>
            <w:szCs w:val="24"/>
          </w:rPr>
          <w:t>1 ст.</w:t>
        </w:r>
        <w:r w:rsidR="000150AD" w:rsidRPr="0004240D">
          <w:rPr>
            <w:sz w:val="24"/>
            <w:szCs w:val="24"/>
          </w:rPr>
          <w:t xml:space="preserve"> </w:t>
        </w:r>
        <w:r w:rsidRPr="0004240D">
          <w:rPr>
            <w:sz w:val="24"/>
            <w:szCs w:val="24"/>
          </w:rPr>
          <w:t>7</w:t>
        </w:r>
      </w:hyperlink>
      <w:r w:rsidRPr="0004240D">
        <w:rPr>
          <w:sz w:val="24"/>
          <w:szCs w:val="24"/>
        </w:rPr>
        <w:t xml:space="preserve"> Федерального закона от 24.07.2002 N 102-ФЗ </w:t>
      </w:r>
      <w:r w:rsidR="000150AD" w:rsidRPr="0004240D">
        <w:rPr>
          <w:sz w:val="24"/>
          <w:szCs w:val="24"/>
        </w:rPr>
        <w:t>«</w:t>
      </w:r>
      <w:r w:rsidRPr="0004240D">
        <w:rPr>
          <w:sz w:val="24"/>
          <w:szCs w:val="24"/>
        </w:rPr>
        <w:t>О третейских судах в Российской Федерации</w:t>
      </w:r>
      <w:r w:rsidR="000150AD" w:rsidRPr="0004240D">
        <w:rPr>
          <w:sz w:val="24"/>
          <w:szCs w:val="24"/>
        </w:rPr>
        <w:t>»,</w:t>
      </w:r>
      <w:r w:rsidRPr="0004240D">
        <w:rPr>
          <w:sz w:val="24"/>
          <w:szCs w:val="24"/>
        </w:rPr>
        <w:t xml:space="preserve"> третейское соглашение заключается в письменной форме, если иная форма третейского соглашения не предусмотрена настоящим Федеральным </w:t>
      </w:r>
      <w:hyperlink r:id="rId19" w:history="1">
        <w:r w:rsidRPr="0004240D">
          <w:rPr>
            <w:sz w:val="24"/>
            <w:szCs w:val="24"/>
          </w:rPr>
          <w:t>законом</w:t>
        </w:r>
      </w:hyperlink>
      <w:r w:rsidRPr="0004240D">
        <w:rPr>
          <w:sz w:val="24"/>
          <w:szCs w:val="24"/>
        </w:rPr>
        <w:t xml:space="preserve"> или иным федеральным законом. Третейское соглашение считается заключенным в письменной форме, если оно содержится в документе, подписанном сторонами, либо заключено путем обмена письмами, сообщениями по телетайпу, телеграфу или с использованием других средств электронной или иной связи, обеспечивающих фиксацию такого соглашения. Ссылка в договоре на документ, содержащий условие о передаче спора на разрешение третейского суда, является третейским соглашением при условии, что договор заключен в письменной форме и данная ссылка такова, что делает третейское соглашение частью договора.</w:t>
      </w:r>
    </w:p>
    <w:p w14:paraId="1E18BBC1" w14:textId="77777777" w:rsidR="006A4C09" w:rsidRPr="0004240D" w:rsidRDefault="006A4C09" w:rsidP="00CE1022">
      <w:pPr>
        <w:pStyle w:val="ConsPlusNormal"/>
        <w:ind w:firstLine="708"/>
        <w:jc w:val="both"/>
      </w:pPr>
      <w:r w:rsidRPr="0004240D">
        <w:t xml:space="preserve">Согласно требованиям </w:t>
      </w:r>
      <w:hyperlink r:id="rId20" w:history="1">
        <w:r w:rsidR="00455EB8" w:rsidRPr="0004240D">
          <w:t>ч.</w:t>
        </w:r>
        <w:r w:rsidR="000150AD" w:rsidRPr="0004240D">
          <w:t xml:space="preserve"> </w:t>
        </w:r>
        <w:r w:rsidRPr="0004240D">
          <w:t>3 названной статьи</w:t>
        </w:r>
      </w:hyperlink>
      <w:r w:rsidR="00C650C9" w:rsidRPr="0004240D">
        <w:t>,</w:t>
      </w:r>
      <w:r w:rsidRPr="0004240D">
        <w:t xml:space="preserve"> если стороны не договорились об ином, то при передаче спора в постоянно действующий третейский суд правила постоянно действующего третейского суда рассматриваются в качестве неотъемлемой части третейского соглашения.</w:t>
      </w:r>
    </w:p>
    <w:p w14:paraId="35E78EBD" w14:textId="77777777" w:rsidR="006A4C09" w:rsidRPr="0004240D" w:rsidRDefault="006A4C09" w:rsidP="00CE1022">
      <w:pPr>
        <w:pStyle w:val="ConsPlusNormal"/>
        <w:ind w:firstLine="708"/>
        <w:jc w:val="both"/>
      </w:pPr>
      <w:hyperlink r:id="rId21" w:history="1">
        <w:r w:rsidRPr="0004240D">
          <w:t>Статья 2</w:t>
        </w:r>
      </w:hyperlink>
      <w:r w:rsidRPr="0004240D">
        <w:t xml:space="preserve"> указанного Федерального закона относит к правилам постоянно действующего третейского суда уставы, положения, регламенты, содержащие правила третейского разбирательства и утвержденные организацией - юридическим лицом, образовавшей постоянно действующий третейский суд.</w:t>
      </w:r>
    </w:p>
    <w:p w14:paraId="0F5BC846" w14:textId="77777777" w:rsidR="006A4C09" w:rsidRPr="0004240D" w:rsidRDefault="006A4C09" w:rsidP="00CE1022">
      <w:pPr>
        <w:pStyle w:val="ConsPlusNormal"/>
        <w:ind w:firstLine="708"/>
        <w:jc w:val="both"/>
      </w:pPr>
      <w:r w:rsidRPr="0004240D">
        <w:t>Таким образом</w:t>
      </w:r>
      <w:r w:rsidR="001131D1" w:rsidRPr="0004240D">
        <w:t>,</w:t>
      </w:r>
      <w:r w:rsidRPr="0004240D">
        <w:t xml:space="preserve"> при подписании договора, содержащего третейское соглашение, стороны согласовали, что правила постоянно действующего </w:t>
      </w:r>
      <w:r w:rsidR="00810DBE" w:rsidRPr="0004240D">
        <w:rPr>
          <w:spacing w:val="-1"/>
        </w:rPr>
        <w:t xml:space="preserve">Третейского </w:t>
      </w:r>
      <w:r w:rsidR="00810DBE" w:rsidRPr="0004240D">
        <w:t>суда при Автономной некоммерческой организации «</w:t>
      </w:r>
      <w:r w:rsidR="00C650C9" w:rsidRPr="0004240D">
        <w:t>Независимая Арбитражная Палата»</w:t>
      </w:r>
      <w:r w:rsidRPr="0004240D">
        <w:t xml:space="preserve"> является неотъемлемой частью третейского соглашения.</w:t>
      </w:r>
    </w:p>
    <w:p w14:paraId="4F1ED037" w14:textId="77777777" w:rsidR="006A4C09" w:rsidRPr="0004240D" w:rsidRDefault="006A4C09" w:rsidP="00CE1022">
      <w:pPr>
        <w:pStyle w:val="ConsPlusNormal"/>
        <w:ind w:firstLine="708"/>
        <w:jc w:val="both"/>
      </w:pPr>
      <w:r w:rsidRPr="0004240D">
        <w:t xml:space="preserve">В соответствии с положениями </w:t>
      </w:r>
      <w:hyperlink r:id="rId22" w:history="1">
        <w:r w:rsidR="00455EB8" w:rsidRPr="0004240D">
          <w:t>ч.</w:t>
        </w:r>
        <w:r w:rsidR="000150AD" w:rsidRPr="0004240D">
          <w:t xml:space="preserve"> </w:t>
        </w:r>
        <w:r w:rsidR="00455EB8" w:rsidRPr="0004240D">
          <w:t>3 ст.</w:t>
        </w:r>
        <w:r w:rsidR="000150AD" w:rsidRPr="0004240D">
          <w:t xml:space="preserve"> </w:t>
        </w:r>
        <w:r w:rsidRPr="0004240D">
          <w:t>9</w:t>
        </w:r>
      </w:hyperlink>
      <w:r w:rsidRPr="0004240D">
        <w:t xml:space="preserve"> данного Закона</w:t>
      </w:r>
      <w:r w:rsidR="000150AD" w:rsidRPr="0004240D">
        <w:t>,</w:t>
      </w:r>
      <w:r w:rsidRPr="0004240D">
        <w:t xml:space="preserve"> если правилами постоянно действующего третейского суда не определено число третейских судей, то избираются (назначаются) три третейских судьи.</w:t>
      </w:r>
    </w:p>
    <w:p w14:paraId="6C269CF4" w14:textId="77777777" w:rsidR="006A4C09" w:rsidRPr="0004240D" w:rsidRDefault="006A4C09" w:rsidP="00CE1022">
      <w:pPr>
        <w:pStyle w:val="ConsPlusNormal"/>
        <w:ind w:firstLine="708"/>
        <w:jc w:val="both"/>
      </w:pPr>
      <w:r w:rsidRPr="0004240D">
        <w:t xml:space="preserve">Положениями </w:t>
      </w:r>
      <w:hyperlink r:id="rId23" w:history="1">
        <w:r w:rsidR="00455EB8" w:rsidRPr="0004240D">
          <w:t>ч.</w:t>
        </w:r>
        <w:r w:rsidR="000150AD" w:rsidRPr="0004240D">
          <w:t xml:space="preserve"> </w:t>
        </w:r>
        <w:r w:rsidR="00455EB8" w:rsidRPr="0004240D">
          <w:t>2 ст.</w:t>
        </w:r>
        <w:r w:rsidR="000150AD" w:rsidRPr="0004240D">
          <w:t xml:space="preserve"> </w:t>
        </w:r>
        <w:r w:rsidRPr="0004240D">
          <w:t>10</w:t>
        </w:r>
      </w:hyperlink>
      <w:r w:rsidRPr="0004240D">
        <w:t xml:space="preserve"> Закона установлено, что в постоянно действующем третейском суде формирование состава третейского суда производится в порядке, установленном правилами постоянно действующего третейского суда.</w:t>
      </w:r>
    </w:p>
    <w:p w14:paraId="206027B7" w14:textId="77777777" w:rsidR="0007260C" w:rsidRPr="0004240D" w:rsidRDefault="006A4C09" w:rsidP="0007260C">
      <w:pPr>
        <w:pStyle w:val="ConsPlusNormal"/>
        <w:ind w:firstLine="708"/>
        <w:jc w:val="both"/>
      </w:pPr>
      <w:hyperlink r:id="rId24" w:history="1">
        <w:r w:rsidRPr="0004240D">
          <w:t xml:space="preserve">Статьей </w:t>
        </w:r>
        <w:r w:rsidR="00284593" w:rsidRPr="0004240D">
          <w:t>11</w:t>
        </w:r>
      </w:hyperlink>
      <w:r w:rsidRPr="0004240D">
        <w:t xml:space="preserve"> Регламента </w:t>
      </w:r>
      <w:r w:rsidR="00284593" w:rsidRPr="0004240D">
        <w:t>третейского разбирательства в Третейском суде при Автономной некоммерческой организации «Независимая Арбитражная Палата»</w:t>
      </w:r>
      <w:r w:rsidRPr="0004240D">
        <w:t xml:space="preserve"> установлено, что </w:t>
      </w:r>
      <w:r w:rsidR="00284593" w:rsidRPr="0004240D">
        <w:t>если стороны не договорились об ином</w:t>
      </w:r>
      <w:r w:rsidR="00810DBE" w:rsidRPr="0004240D">
        <w:t>,</w:t>
      </w:r>
      <w:r w:rsidR="00284593" w:rsidRPr="0004240D">
        <w:t xml:space="preserve"> либо иное не следует из положений Регламента</w:t>
      </w:r>
      <w:r w:rsidR="00810DBE" w:rsidRPr="0004240D">
        <w:t>, спор разрешается одним судьей</w:t>
      </w:r>
      <w:r w:rsidRPr="0004240D">
        <w:t>.</w:t>
      </w:r>
    </w:p>
    <w:p w14:paraId="23E060B0" w14:textId="77777777" w:rsidR="0007260C" w:rsidRPr="0004240D" w:rsidRDefault="0007260C" w:rsidP="0007260C">
      <w:pPr>
        <w:pStyle w:val="ConsPlusNormal"/>
        <w:ind w:firstLine="708"/>
        <w:jc w:val="both"/>
      </w:pPr>
      <w:r w:rsidRPr="0004240D">
        <w:t xml:space="preserve">Таким образом, </w:t>
      </w:r>
      <w:r w:rsidR="00810DBE" w:rsidRPr="0004240D">
        <w:t xml:space="preserve">Третейский суд при Автономной некоммерческой организации «Независимая Арбитражная Палата» </w:t>
      </w:r>
      <w:r w:rsidR="006A4C09" w:rsidRPr="0004240D">
        <w:t xml:space="preserve">является постоянно действующим третейским судом, </w:t>
      </w:r>
      <w:hyperlink r:id="rId25" w:history="1">
        <w:r w:rsidR="006A4C09" w:rsidRPr="0004240D">
          <w:t>регламентом</w:t>
        </w:r>
      </w:hyperlink>
      <w:r w:rsidR="006A4C09" w:rsidRPr="0004240D">
        <w:t xml:space="preserve"> которого установлено единоличное рассмотрение всех </w:t>
      </w:r>
      <w:r w:rsidR="00810DBE" w:rsidRPr="0004240D">
        <w:t>дел, если стороны не договорились об ином, либо иное не следует из положений Регламента</w:t>
      </w:r>
      <w:r w:rsidR="006A4C09" w:rsidRPr="0004240D">
        <w:t xml:space="preserve">, </w:t>
      </w:r>
      <w:r w:rsidRPr="0004240D">
        <w:t>в связи с чем,</w:t>
      </w:r>
      <w:r w:rsidR="006A4C09" w:rsidRPr="0004240D">
        <w:t xml:space="preserve"> при рассмотрении дела по иску </w:t>
      </w:r>
      <w:r w:rsidR="00C650C9" w:rsidRPr="0004240D">
        <w:t>П</w:t>
      </w:r>
      <w:r w:rsidR="00284593" w:rsidRPr="0004240D">
        <w:t>АО «</w:t>
      </w:r>
      <w:r w:rsidR="001131D1" w:rsidRPr="0004240D">
        <w:t>Сбербанк</w:t>
      </w:r>
      <w:r w:rsidR="00284593" w:rsidRPr="0004240D">
        <w:t xml:space="preserve"> России» в лице </w:t>
      </w:r>
      <w:r w:rsidR="00C650C9" w:rsidRPr="0004240D">
        <w:rPr>
          <w:spacing w:val="-1"/>
        </w:rPr>
        <w:t xml:space="preserve">филиала Московского банка ПАО </w:t>
      </w:r>
      <w:r w:rsidR="00284593" w:rsidRPr="0004240D">
        <w:rPr>
          <w:spacing w:val="-1"/>
        </w:rPr>
        <w:t xml:space="preserve">Сбербанк к </w:t>
      </w:r>
      <w:r w:rsidR="009C26DE" w:rsidRPr="0004240D">
        <w:rPr>
          <w:spacing w:val="-1"/>
        </w:rPr>
        <w:t xml:space="preserve">ООО «Рыбная лавка», Самохину </w:t>
      </w:r>
      <w:r w:rsidR="00284593" w:rsidRPr="0004240D">
        <w:t>о взыс</w:t>
      </w:r>
      <w:r w:rsidR="00C650C9" w:rsidRPr="0004240D">
        <w:t>кании задолженности по кредитным</w:t>
      </w:r>
      <w:r w:rsidR="00284593" w:rsidRPr="0004240D">
        <w:t xml:space="preserve"> </w:t>
      </w:r>
      <w:r w:rsidR="00284593" w:rsidRPr="0004240D">
        <w:rPr>
          <w:spacing w:val="-2"/>
        </w:rPr>
        <w:t>договор</w:t>
      </w:r>
      <w:r w:rsidR="00C650C9" w:rsidRPr="0004240D">
        <w:rPr>
          <w:spacing w:val="-2"/>
        </w:rPr>
        <w:t>ам</w:t>
      </w:r>
      <w:r w:rsidR="006A4C09" w:rsidRPr="0004240D">
        <w:t xml:space="preserve"> процедура назначения третейского судьи соответствовала вышеуказанным положениям </w:t>
      </w:r>
      <w:hyperlink r:id="rId26" w:history="1">
        <w:r w:rsidR="006A4C09" w:rsidRPr="0004240D">
          <w:t>Закона</w:t>
        </w:r>
      </w:hyperlink>
      <w:r w:rsidR="006A4C09" w:rsidRPr="0004240D">
        <w:t xml:space="preserve"> и </w:t>
      </w:r>
      <w:hyperlink r:id="rId27" w:history="1">
        <w:r w:rsidR="006A4C09" w:rsidRPr="0004240D">
          <w:t>Регламента</w:t>
        </w:r>
      </w:hyperlink>
      <w:r w:rsidR="006A4C09" w:rsidRPr="0004240D">
        <w:t xml:space="preserve"> третейского суда</w:t>
      </w:r>
      <w:r w:rsidRPr="0004240D">
        <w:t>.</w:t>
      </w:r>
    </w:p>
    <w:p w14:paraId="71EA052B" w14:textId="77777777" w:rsidR="001131D1" w:rsidRPr="0004240D" w:rsidRDefault="001131D1" w:rsidP="001131D1">
      <w:pPr>
        <w:pStyle w:val="ConsPlusNormal"/>
        <w:ind w:firstLine="708"/>
        <w:jc w:val="both"/>
      </w:pPr>
      <w:r w:rsidRPr="0004240D">
        <w:t>Основани</w:t>
      </w:r>
      <w:r w:rsidR="009C26DE" w:rsidRPr="0004240D">
        <w:t>я</w:t>
      </w:r>
      <w:r w:rsidRPr="0004240D">
        <w:t xml:space="preserve"> для отказа в выдаче исполнительного листа на принудительное исполнение решения третейского суда определены в </w:t>
      </w:r>
      <w:hyperlink r:id="rId28" w:history="1">
        <w:r w:rsidRPr="0004240D">
          <w:t>ст.</w:t>
        </w:r>
        <w:r w:rsidR="00C21D92" w:rsidRPr="0004240D">
          <w:t xml:space="preserve"> </w:t>
        </w:r>
        <w:r w:rsidRPr="0004240D">
          <w:t>426</w:t>
        </w:r>
      </w:hyperlink>
      <w:r w:rsidRPr="0004240D">
        <w:t xml:space="preserve"> Гражданского процессуального кодекса Российской Федерации, </w:t>
      </w:r>
      <w:hyperlink r:id="rId29" w:history="1">
        <w:r w:rsidRPr="0004240D">
          <w:t>ст.</w:t>
        </w:r>
        <w:r w:rsidR="00C21D92" w:rsidRPr="0004240D">
          <w:t xml:space="preserve"> </w:t>
        </w:r>
        <w:r w:rsidRPr="0004240D">
          <w:t>46</w:t>
        </w:r>
      </w:hyperlink>
      <w:r w:rsidRPr="0004240D">
        <w:t xml:space="preserve"> Федерального закона от 24.07.2002 N 102-ФЗ </w:t>
      </w:r>
      <w:r w:rsidR="00C21D92" w:rsidRPr="0004240D">
        <w:t>«</w:t>
      </w:r>
      <w:r w:rsidRPr="0004240D">
        <w:t>О третейск</w:t>
      </w:r>
      <w:r w:rsidR="00C21D92" w:rsidRPr="0004240D">
        <w:t>их судах в Российской Федерации»</w:t>
      </w:r>
      <w:r w:rsidRPr="0004240D">
        <w:t>, носят исчерпывающий характер и не подлежат расширительному толкованию.</w:t>
      </w:r>
    </w:p>
    <w:p w14:paraId="39D53C88" w14:textId="77777777" w:rsidR="00C21D92" w:rsidRPr="0004240D" w:rsidRDefault="001131D1" w:rsidP="001131D1">
      <w:pPr>
        <w:pStyle w:val="ConsPlusNormal"/>
        <w:ind w:firstLine="708"/>
        <w:jc w:val="both"/>
        <w:rPr>
          <w:spacing w:val="-1"/>
        </w:rPr>
      </w:pPr>
      <w:r w:rsidRPr="0004240D">
        <w:t xml:space="preserve">Таким образом, бремя доказывания обстоятельств, указанных в </w:t>
      </w:r>
      <w:hyperlink r:id="rId30" w:history="1">
        <w:r w:rsidRPr="0004240D">
          <w:t>ст.</w:t>
        </w:r>
        <w:r w:rsidR="00C21D92" w:rsidRPr="0004240D">
          <w:t xml:space="preserve"> </w:t>
        </w:r>
        <w:r w:rsidRPr="0004240D">
          <w:t>426</w:t>
        </w:r>
      </w:hyperlink>
      <w:r w:rsidRPr="0004240D">
        <w:t xml:space="preserve"> ГПК РФ, лежит на сторонах третейского разбирательства, против которых пр</w:t>
      </w:r>
      <w:r w:rsidR="00F91375" w:rsidRPr="0004240D">
        <w:t>инято решение третейского суда,</w:t>
      </w:r>
      <w:r w:rsidRPr="0004240D">
        <w:t xml:space="preserve"> </w:t>
      </w:r>
      <w:r w:rsidR="00455EB8" w:rsidRPr="0004240D">
        <w:t xml:space="preserve">т.е. </w:t>
      </w:r>
      <w:r w:rsidR="002B1A44" w:rsidRPr="0004240D">
        <w:t>на</w:t>
      </w:r>
      <w:r w:rsidR="006855B7" w:rsidRPr="0004240D">
        <w:t xml:space="preserve"> </w:t>
      </w:r>
      <w:r w:rsidR="009C26DE" w:rsidRPr="0004240D">
        <w:rPr>
          <w:spacing w:val="-1"/>
        </w:rPr>
        <w:t>ООО «Рыбная лавка», Самохине.</w:t>
      </w:r>
    </w:p>
    <w:p w14:paraId="447FF543" w14:textId="77777777" w:rsidR="001131D1" w:rsidRPr="0004240D" w:rsidRDefault="001131D1" w:rsidP="001131D1">
      <w:pPr>
        <w:pStyle w:val="ConsPlusNormal"/>
        <w:ind w:firstLine="708"/>
        <w:jc w:val="both"/>
      </w:pPr>
      <w:r w:rsidRPr="0004240D">
        <w:t>Однако</w:t>
      </w:r>
      <w:r w:rsidR="00A14C50" w:rsidRPr="0004240D">
        <w:t xml:space="preserve">, </w:t>
      </w:r>
      <w:r w:rsidRPr="0004240D">
        <w:t xml:space="preserve">в судебное заседание о рассмотрении вопроса о выдаче исполнительного листа на принудительное исполнение решения третейского суда </w:t>
      </w:r>
      <w:r w:rsidR="009C26DE" w:rsidRPr="0004240D">
        <w:rPr>
          <w:spacing w:val="-1"/>
        </w:rPr>
        <w:t xml:space="preserve">ООО «Рыбная лавка», Самохин </w:t>
      </w:r>
      <w:r w:rsidRPr="0004240D">
        <w:t>не явились, свои возражения не представили.</w:t>
      </w:r>
    </w:p>
    <w:p w14:paraId="7BF0EC98" w14:textId="77777777" w:rsidR="00D56C09" w:rsidRPr="0004240D" w:rsidRDefault="009C26DE" w:rsidP="00D56C09">
      <w:pPr>
        <w:pStyle w:val="ConsPlusNormal"/>
        <w:ind w:firstLine="708"/>
        <w:jc w:val="both"/>
      </w:pPr>
      <w:r w:rsidRPr="0004240D">
        <w:rPr>
          <w:spacing w:val="-1"/>
        </w:rPr>
        <w:t xml:space="preserve">ООО «Рыбная лавка», </w:t>
      </w:r>
      <w:r w:rsidR="0007260C" w:rsidRPr="0004240D">
        <w:rPr>
          <w:spacing w:val="-1"/>
        </w:rPr>
        <w:t>Самохин</w:t>
      </w:r>
      <w:r w:rsidRPr="0004240D">
        <w:rPr>
          <w:spacing w:val="-1"/>
        </w:rPr>
        <w:t xml:space="preserve"> </w:t>
      </w:r>
      <w:r w:rsidR="00F91375" w:rsidRPr="0004240D">
        <w:t xml:space="preserve">своевременно и </w:t>
      </w:r>
      <w:r w:rsidR="001131D1" w:rsidRPr="0004240D">
        <w:t xml:space="preserve">надлежащим образом извещались о </w:t>
      </w:r>
      <w:r w:rsidR="00F91375" w:rsidRPr="0004240D">
        <w:t xml:space="preserve">составе третейского суда и о третейском разбирательстве, </w:t>
      </w:r>
      <w:r w:rsidR="006A4C09" w:rsidRPr="0004240D">
        <w:t>соответствующих возражений относительно сформированного состава третейского суда, рассмотревшего дело</w:t>
      </w:r>
      <w:r w:rsidR="00F91375" w:rsidRPr="0004240D">
        <w:t>,</w:t>
      </w:r>
      <w:r w:rsidR="006A4C09" w:rsidRPr="0004240D">
        <w:t xml:space="preserve"> либо процедуры третейского разбирательства, не </w:t>
      </w:r>
      <w:r w:rsidR="00F91375" w:rsidRPr="0004240D">
        <w:t>заявлено</w:t>
      </w:r>
      <w:r w:rsidR="00875E3A" w:rsidRPr="0004240D">
        <w:t>.</w:t>
      </w:r>
    </w:p>
    <w:p w14:paraId="64B17A94" w14:textId="77777777" w:rsidR="00A14C50" w:rsidRPr="0004240D" w:rsidRDefault="00A14C50" w:rsidP="00D56C09">
      <w:pPr>
        <w:pStyle w:val="ConsPlusNormal"/>
        <w:ind w:firstLine="708"/>
        <w:jc w:val="both"/>
      </w:pPr>
      <w:r w:rsidRPr="0004240D">
        <w:t xml:space="preserve">Исследовав обстоятельства дела, </w:t>
      </w:r>
      <w:r w:rsidR="00D56C09" w:rsidRPr="0004240D">
        <w:t xml:space="preserve">оценив доказательства в их совокупности, </w:t>
      </w:r>
      <w:r w:rsidRPr="0004240D">
        <w:t>суд</w:t>
      </w:r>
      <w:r w:rsidR="00D56C09" w:rsidRPr="0004240D">
        <w:t>ебная коллегия</w:t>
      </w:r>
      <w:r w:rsidRPr="0004240D">
        <w:t xml:space="preserve"> считает установленным, что ответчиками в добровольном порядке решение третейского суда не исполнено, предусмотренные ст. 426 ГПК РФ основания для отказа в выдаче исполнительного листа на принудительное исполнение решения постоянно действующего Третейского суда при Автономной некоммерческой организации «Независимая Арбитражная Палата» от </w:t>
      </w:r>
      <w:r w:rsidR="001C2AFF">
        <w:t>………</w:t>
      </w:r>
      <w:r w:rsidRPr="0004240D">
        <w:t xml:space="preserve"> года отсутствуют, в связи с чем</w:t>
      </w:r>
      <w:r w:rsidR="00D56C09" w:rsidRPr="0004240D">
        <w:t>,</w:t>
      </w:r>
      <w:r w:rsidRPr="0004240D">
        <w:t xml:space="preserve"> заявление ПАО Сбербанк подлежит удовлетворению. </w:t>
      </w:r>
    </w:p>
    <w:p w14:paraId="07B8673F" w14:textId="77777777" w:rsidR="00A14C50" w:rsidRPr="0004240D" w:rsidRDefault="00A14C50" w:rsidP="00A14C50">
      <w:pPr>
        <w:ind w:firstLine="540"/>
        <w:jc w:val="both"/>
        <w:rPr>
          <w:rFonts w:eastAsia="Times New Roman"/>
          <w:sz w:val="24"/>
          <w:szCs w:val="24"/>
          <w:lang w:eastAsia="ru-RU"/>
        </w:rPr>
      </w:pPr>
      <w:r w:rsidRPr="0004240D">
        <w:rPr>
          <w:rFonts w:eastAsia="Times New Roman"/>
          <w:sz w:val="24"/>
          <w:szCs w:val="24"/>
          <w:lang w:eastAsia="ru-RU"/>
        </w:rPr>
        <w:t>В соответствии со ст. 98 ГПК РФ суд</w:t>
      </w:r>
      <w:r w:rsidR="00D56C09" w:rsidRPr="0004240D">
        <w:rPr>
          <w:rFonts w:eastAsia="Times New Roman"/>
          <w:sz w:val="24"/>
          <w:szCs w:val="24"/>
          <w:lang w:eastAsia="ru-RU"/>
        </w:rPr>
        <w:t>ебная коллегия</w:t>
      </w:r>
      <w:r w:rsidRPr="0004240D">
        <w:rPr>
          <w:rFonts w:eastAsia="Times New Roman"/>
          <w:sz w:val="24"/>
          <w:szCs w:val="24"/>
          <w:lang w:eastAsia="ru-RU"/>
        </w:rPr>
        <w:t xml:space="preserve"> взыскивает с ответчиков в пользу заявителя расходы по уплате государственной пошлины в связи с обращением в суд с заявлением о выдаче исполнительных листов на принудительное исполнение решения третейского суда в сумме </w:t>
      </w:r>
      <w:r w:rsidR="001C2AFF">
        <w:rPr>
          <w:rFonts w:eastAsia="Times New Roman"/>
          <w:sz w:val="24"/>
          <w:szCs w:val="24"/>
          <w:lang w:eastAsia="ru-RU"/>
        </w:rPr>
        <w:t>………….</w:t>
      </w:r>
      <w:r w:rsidRPr="0004240D">
        <w:rPr>
          <w:rFonts w:eastAsia="Times New Roman"/>
          <w:sz w:val="24"/>
          <w:szCs w:val="24"/>
          <w:lang w:eastAsia="ru-RU"/>
        </w:rPr>
        <w:t xml:space="preserve"> руб. </w:t>
      </w:r>
      <w:r w:rsidR="00D56C09" w:rsidRPr="0004240D">
        <w:rPr>
          <w:rFonts w:eastAsia="Times New Roman"/>
          <w:sz w:val="24"/>
          <w:szCs w:val="24"/>
          <w:lang w:eastAsia="ru-RU"/>
        </w:rPr>
        <w:t>солидарно</w:t>
      </w:r>
      <w:r w:rsidRPr="0004240D">
        <w:rPr>
          <w:rFonts w:eastAsia="Times New Roman"/>
          <w:sz w:val="24"/>
          <w:szCs w:val="24"/>
          <w:lang w:eastAsia="ru-RU"/>
        </w:rPr>
        <w:t xml:space="preserve">. </w:t>
      </w:r>
    </w:p>
    <w:p w14:paraId="485D8971" w14:textId="77777777" w:rsidR="00DF6A58" w:rsidRDefault="006A4C09" w:rsidP="00512EAD">
      <w:pPr>
        <w:ind w:firstLine="708"/>
        <w:jc w:val="both"/>
        <w:rPr>
          <w:rFonts w:eastAsia="SimSun"/>
          <w:sz w:val="24"/>
          <w:szCs w:val="24"/>
        </w:rPr>
      </w:pPr>
      <w:r w:rsidRPr="0004240D">
        <w:rPr>
          <w:rFonts w:eastAsia="SimSun"/>
          <w:sz w:val="24"/>
          <w:szCs w:val="24"/>
        </w:rPr>
        <w:t>На основании изложенного и руководствуясь ст.</w:t>
      </w:r>
      <w:r w:rsidR="00F91375" w:rsidRPr="0004240D">
        <w:rPr>
          <w:rFonts w:eastAsia="SimSun"/>
          <w:sz w:val="24"/>
          <w:szCs w:val="24"/>
        </w:rPr>
        <w:t>ст.</w:t>
      </w:r>
      <w:r w:rsidR="00875E3A" w:rsidRPr="0004240D">
        <w:rPr>
          <w:rFonts w:eastAsia="SimSun"/>
          <w:sz w:val="24"/>
          <w:szCs w:val="24"/>
        </w:rPr>
        <w:t xml:space="preserve"> </w:t>
      </w:r>
      <w:r w:rsidRPr="0004240D">
        <w:rPr>
          <w:rFonts w:eastAsia="SimSun"/>
          <w:sz w:val="24"/>
          <w:szCs w:val="24"/>
        </w:rPr>
        <w:t>334</w:t>
      </w:r>
      <w:r w:rsidR="00F91375" w:rsidRPr="0004240D">
        <w:rPr>
          <w:rFonts w:eastAsia="SimSun"/>
          <w:sz w:val="24"/>
          <w:szCs w:val="24"/>
        </w:rPr>
        <w:t>, 330</w:t>
      </w:r>
      <w:r w:rsidRPr="0004240D">
        <w:rPr>
          <w:rFonts w:eastAsia="SimSun"/>
          <w:sz w:val="24"/>
          <w:szCs w:val="24"/>
        </w:rPr>
        <w:t xml:space="preserve"> ГПК РФ, судебная коллегия </w:t>
      </w:r>
    </w:p>
    <w:p w14:paraId="476E9EAC" w14:textId="77777777" w:rsidR="00414231" w:rsidRPr="0004240D" w:rsidRDefault="00414231" w:rsidP="00512EAD">
      <w:pPr>
        <w:ind w:firstLine="708"/>
        <w:jc w:val="both"/>
        <w:rPr>
          <w:rFonts w:eastAsia="SimSun"/>
          <w:spacing w:val="26"/>
          <w:sz w:val="24"/>
          <w:szCs w:val="24"/>
        </w:rPr>
      </w:pPr>
    </w:p>
    <w:p w14:paraId="79CA1887" w14:textId="77777777" w:rsidR="00DF6A58" w:rsidRPr="0004240D" w:rsidRDefault="006A4C09" w:rsidP="006A4C09">
      <w:pPr>
        <w:ind w:firstLine="540"/>
        <w:jc w:val="center"/>
        <w:rPr>
          <w:rFonts w:eastAsia="SimSun"/>
          <w:b/>
          <w:spacing w:val="26"/>
          <w:sz w:val="24"/>
          <w:szCs w:val="24"/>
        </w:rPr>
      </w:pPr>
      <w:r w:rsidRPr="0004240D">
        <w:rPr>
          <w:rFonts w:eastAsia="SimSun"/>
          <w:b/>
          <w:spacing w:val="26"/>
          <w:sz w:val="24"/>
          <w:szCs w:val="24"/>
        </w:rPr>
        <w:t>ОПРЕДЕЛИЛА:</w:t>
      </w:r>
    </w:p>
    <w:p w14:paraId="591BF066" w14:textId="77777777" w:rsidR="0004240D" w:rsidRPr="0004240D" w:rsidRDefault="0004240D" w:rsidP="0004240D">
      <w:pPr>
        <w:ind w:firstLine="708"/>
        <w:jc w:val="both"/>
        <w:rPr>
          <w:rFonts w:eastAsia="SimSun"/>
          <w:spacing w:val="26"/>
          <w:sz w:val="24"/>
          <w:szCs w:val="24"/>
        </w:rPr>
      </w:pPr>
      <w:r w:rsidRPr="0004240D">
        <w:rPr>
          <w:rFonts w:eastAsia="SimSun"/>
          <w:sz w:val="24"/>
          <w:szCs w:val="24"/>
        </w:rPr>
        <w:t xml:space="preserve">Определение Бутырского районного суда г. Москвы от </w:t>
      </w:r>
      <w:r w:rsidRPr="0004240D">
        <w:rPr>
          <w:sz w:val="24"/>
          <w:szCs w:val="24"/>
        </w:rPr>
        <w:t>08 февраля 2016 года с учетом определения того же суда об исправлении описки от 12 апреля 2016 года</w:t>
      </w:r>
      <w:r w:rsidRPr="0004240D">
        <w:rPr>
          <w:rFonts w:eastAsia="SimSun"/>
          <w:sz w:val="24"/>
          <w:szCs w:val="24"/>
        </w:rPr>
        <w:t xml:space="preserve"> отменить.</w:t>
      </w:r>
    </w:p>
    <w:p w14:paraId="1FE24E8D" w14:textId="77777777" w:rsidR="0004240D" w:rsidRPr="0004240D" w:rsidRDefault="0004240D" w:rsidP="0004240D">
      <w:pPr>
        <w:pStyle w:val="ConsPlusNormal"/>
        <w:ind w:firstLine="708"/>
        <w:jc w:val="both"/>
      </w:pPr>
      <w:r w:rsidRPr="0004240D">
        <w:t xml:space="preserve">Заявление ПАО «Сбербанк России» в лице филиала Московского банка ПАО Сбербанк о выдаче исполнительного листа на принудительное исполнение </w:t>
      </w:r>
      <w:r w:rsidRPr="0004240D">
        <w:rPr>
          <w:spacing w:val="-2"/>
        </w:rPr>
        <w:t xml:space="preserve">решения Третейского суда при Автономной некоммерческой организации «Независимая Арбитражная Палата» от </w:t>
      </w:r>
      <w:r w:rsidR="001C2AFF">
        <w:rPr>
          <w:spacing w:val="-2"/>
        </w:rPr>
        <w:t>…………</w:t>
      </w:r>
      <w:r w:rsidRPr="0004240D">
        <w:rPr>
          <w:spacing w:val="-2"/>
        </w:rPr>
        <w:t xml:space="preserve"> г. по делу </w:t>
      </w:r>
      <w:r w:rsidR="001C2AFF">
        <w:rPr>
          <w:spacing w:val="-2"/>
        </w:rPr>
        <w:t>………..</w:t>
      </w:r>
      <w:r w:rsidRPr="0004240D">
        <w:rPr>
          <w:spacing w:val="-2"/>
        </w:rPr>
        <w:t xml:space="preserve"> по иску </w:t>
      </w:r>
      <w:r w:rsidRPr="0004240D">
        <w:rPr>
          <w:rFonts w:eastAsia="SimSun"/>
        </w:rPr>
        <w:t xml:space="preserve">ПАО «Сбербанк России» </w:t>
      </w:r>
      <w:r w:rsidRPr="0004240D">
        <w:rPr>
          <w:spacing w:val="-2"/>
        </w:rPr>
        <w:t xml:space="preserve">в лице </w:t>
      </w:r>
      <w:r w:rsidRPr="0004240D">
        <w:rPr>
          <w:spacing w:val="-1"/>
        </w:rPr>
        <w:t xml:space="preserve">филиала - Московского банка ПАО Сбербанк </w:t>
      </w:r>
      <w:r w:rsidRPr="0004240D">
        <w:rPr>
          <w:rFonts w:eastAsia="SimSun"/>
        </w:rPr>
        <w:t xml:space="preserve">к ООО «Рыбная лавка», Самохину о взыскании задолженности по кредитному договору № </w:t>
      </w:r>
      <w:r w:rsidR="001C2AFF">
        <w:rPr>
          <w:rFonts w:eastAsia="SimSun"/>
        </w:rPr>
        <w:t>…………</w:t>
      </w:r>
      <w:r w:rsidRPr="0004240D">
        <w:rPr>
          <w:rFonts w:eastAsia="SimSun"/>
        </w:rPr>
        <w:t xml:space="preserve"> от </w:t>
      </w:r>
      <w:r w:rsidR="001C2AFF">
        <w:rPr>
          <w:rFonts w:eastAsia="SimSun"/>
        </w:rPr>
        <w:t>…………</w:t>
      </w:r>
      <w:r w:rsidRPr="0004240D">
        <w:rPr>
          <w:rFonts w:eastAsia="SimSun"/>
        </w:rPr>
        <w:t xml:space="preserve"> года и кредитному договору № </w:t>
      </w:r>
      <w:r w:rsidR="001C2AFF">
        <w:rPr>
          <w:rFonts w:eastAsia="SimSun"/>
        </w:rPr>
        <w:t>…………..</w:t>
      </w:r>
      <w:r w:rsidRPr="0004240D">
        <w:rPr>
          <w:rFonts w:eastAsia="SimSun"/>
        </w:rPr>
        <w:t xml:space="preserve"> от </w:t>
      </w:r>
      <w:r w:rsidR="001C2AFF">
        <w:rPr>
          <w:rFonts w:eastAsia="SimSun"/>
        </w:rPr>
        <w:t>………..</w:t>
      </w:r>
      <w:r w:rsidRPr="0004240D">
        <w:rPr>
          <w:rFonts w:eastAsia="SimSun"/>
        </w:rPr>
        <w:t xml:space="preserve"> года </w:t>
      </w:r>
      <w:r w:rsidRPr="0004240D">
        <w:t>- удовлетворить.</w:t>
      </w:r>
    </w:p>
    <w:p w14:paraId="47EC345D" w14:textId="77777777" w:rsidR="0004240D" w:rsidRPr="0004240D" w:rsidRDefault="0004240D" w:rsidP="0004240D">
      <w:pPr>
        <w:pStyle w:val="ConsPlusNormal"/>
        <w:ind w:firstLine="708"/>
        <w:jc w:val="both"/>
      </w:pPr>
      <w:r w:rsidRPr="0004240D">
        <w:t xml:space="preserve">Выдать ПАО «Сбербанк России» исполнительные листы на принудительное исполнение </w:t>
      </w:r>
      <w:r w:rsidRPr="0004240D">
        <w:rPr>
          <w:spacing w:val="-2"/>
        </w:rPr>
        <w:t xml:space="preserve">решения </w:t>
      </w:r>
      <w:r w:rsidRPr="0004240D">
        <w:rPr>
          <w:spacing w:val="-1"/>
        </w:rPr>
        <w:t xml:space="preserve">Третейского </w:t>
      </w:r>
      <w:r w:rsidRPr="0004240D">
        <w:t>суда при Автономной некоммерческой организации «Независимая Арбитражная Палата» от 27 октября 2015 года, которым постановлено:</w:t>
      </w:r>
    </w:p>
    <w:p w14:paraId="4BA1B604" w14:textId="77777777" w:rsidR="0004240D" w:rsidRPr="0004240D" w:rsidRDefault="0004240D" w:rsidP="0004240D">
      <w:pPr>
        <w:pStyle w:val="ConsPlusNormal"/>
        <w:ind w:firstLine="708"/>
        <w:jc w:val="both"/>
        <w:rPr>
          <w:spacing w:val="-1"/>
        </w:rPr>
      </w:pPr>
      <w:r w:rsidRPr="0004240D">
        <w:t xml:space="preserve">Взыскать в солидарном порядке с </w:t>
      </w:r>
      <w:r w:rsidRPr="0004240D">
        <w:rPr>
          <w:spacing w:val="-1"/>
        </w:rPr>
        <w:t xml:space="preserve">ООО «Рыбная лавка», (ИНН </w:t>
      </w:r>
      <w:r w:rsidR="001C2AFF">
        <w:rPr>
          <w:spacing w:val="-1"/>
        </w:rPr>
        <w:t>………..</w:t>
      </w:r>
      <w:r w:rsidRPr="0004240D">
        <w:rPr>
          <w:spacing w:val="-1"/>
        </w:rPr>
        <w:t xml:space="preserve">, дата государственной регистрации в качестве юридического лица </w:t>
      </w:r>
      <w:r w:rsidR="001C2AFF">
        <w:rPr>
          <w:spacing w:val="-1"/>
        </w:rPr>
        <w:t>………..</w:t>
      </w:r>
      <w:r w:rsidRPr="0004240D">
        <w:rPr>
          <w:spacing w:val="-1"/>
        </w:rPr>
        <w:t xml:space="preserve"> года, адрес места нахождения: г. </w:t>
      </w:r>
      <w:r w:rsidR="001C2AFF">
        <w:rPr>
          <w:spacing w:val="-1"/>
        </w:rPr>
        <w:t>…………</w:t>
      </w:r>
      <w:r w:rsidRPr="0004240D">
        <w:rPr>
          <w:spacing w:val="-1"/>
        </w:rPr>
        <w:t xml:space="preserve">, ул. </w:t>
      </w:r>
      <w:r w:rsidR="001C2AFF">
        <w:rPr>
          <w:spacing w:val="-1"/>
        </w:rPr>
        <w:t>………….</w:t>
      </w:r>
      <w:r w:rsidRPr="0004240D">
        <w:rPr>
          <w:spacing w:val="-1"/>
        </w:rPr>
        <w:t xml:space="preserve">, д. </w:t>
      </w:r>
      <w:r w:rsidR="001C2AFF">
        <w:rPr>
          <w:spacing w:val="-1"/>
        </w:rPr>
        <w:t>………</w:t>
      </w:r>
      <w:r w:rsidRPr="0004240D">
        <w:rPr>
          <w:spacing w:val="-1"/>
        </w:rPr>
        <w:t xml:space="preserve">, почтовый адрес: </w:t>
      </w:r>
      <w:r w:rsidR="001C2AFF">
        <w:rPr>
          <w:spacing w:val="-1"/>
        </w:rPr>
        <w:t>…………</w:t>
      </w:r>
      <w:r w:rsidRPr="0004240D">
        <w:rPr>
          <w:spacing w:val="-1"/>
        </w:rPr>
        <w:t xml:space="preserve">, г. </w:t>
      </w:r>
      <w:r w:rsidR="001C2AFF">
        <w:rPr>
          <w:spacing w:val="-1"/>
        </w:rPr>
        <w:t>………</w:t>
      </w:r>
      <w:r w:rsidRPr="0004240D">
        <w:rPr>
          <w:spacing w:val="-1"/>
        </w:rPr>
        <w:t xml:space="preserve">, с. </w:t>
      </w:r>
      <w:r w:rsidR="001C2AFF">
        <w:rPr>
          <w:spacing w:val="-1"/>
        </w:rPr>
        <w:t>……….</w:t>
      </w:r>
      <w:r w:rsidRPr="0004240D">
        <w:rPr>
          <w:spacing w:val="-1"/>
        </w:rPr>
        <w:t xml:space="preserve">, ст. </w:t>
      </w:r>
      <w:r w:rsidR="001C2AFF">
        <w:rPr>
          <w:spacing w:val="-1"/>
        </w:rPr>
        <w:t>……….</w:t>
      </w:r>
      <w:r w:rsidRPr="0004240D">
        <w:rPr>
          <w:spacing w:val="-1"/>
        </w:rPr>
        <w:t>)</w:t>
      </w:r>
      <w:r w:rsidRPr="0004240D">
        <w:t xml:space="preserve">, гражданина Российской Федерации </w:t>
      </w:r>
      <w:r w:rsidRPr="0004240D">
        <w:rPr>
          <w:spacing w:val="-1"/>
        </w:rPr>
        <w:t xml:space="preserve">Самохина </w:t>
      </w:r>
      <w:r w:rsidRPr="0004240D">
        <w:t>(</w:t>
      </w:r>
      <w:r w:rsidR="001C2AFF">
        <w:t>……..</w:t>
      </w:r>
      <w:r w:rsidRPr="0004240D">
        <w:t xml:space="preserve"> года рождения, место рождения: г. </w:t>
      </w:r>
      <w:r w:rsidR="001C2AFF">
        <w:t>……….</w:t>
      </w:r>
      <w:r w:rsidRPr="0004240D">
        <w:t xml:space="preserve">, место работы: ООО «Рыбная лавка», зарегистрирован по адресу: г. </w:t>
      </w:r>
      <w:r w:rsidR="001C2AFF">
        <w:t>……..</w:t>
      </w:r>
      <w:r w:rsidRPr="0004240D">
        <w:t xml:space="preserve">, ул. </w:t>
      </w:r>
      <w:r w:rsidR="001C2AFF">
        <w:t>……….</w:t>
      </w:r>
      <w:r w:rsidRPr="0004240D">
        <w:t xml:space="preserve">, д. </w:t>
      </w:r>
      <w:r w:rsidR="001C2AFF">
        <w:t>……..</w:t>
      </w:r>
      <w:r w:rsidRPr="0004240D">
        <w:t xml:space="preserve">, кв. </w:t>
      </w:r>
      <w:r w:rsidR="001C2AFF">
        <w:t>……</w:t>
      </w:r>
      <w:r w:rsidRPr="0004240D">
        <w:t xml:space="preserve">, адрес фактического проживания: г. </w:t>
      </w:r>
      <w:r w:rsidR="001C2AFF">
        <w:t>…..</w:t>
      </w:r>
      <w:r w:rsidRPr="0004240D">
        <w:t xml:space="preserve">, ул. </w:t>
      </w:r>
      <w:r w:rsidR="001C2AFF">
        <w:t>…….</w:t>
      </w:r>
      <w:r w:rsidRPr="0004240D">
        <w:t xml:space="preserve">, д. </w:t>
      </w:r>
      <w:r w:rsidR="001C2AFF">
        <w:t>…….</w:t>
      </w:r>
      <w:r w:rsidRPr="0004240D">
        <w:t xml:space="preserve">, кв. </w:t>
      </w:r>
      <w:r w:rsidR="001C2AFF">
        <w:t>……..</w:t>
      </w:r>
      <w:r w:rsidRPr="0004240D">
        <w:t xml:space="preserve">) в пользу публичного акционерного общества </w:t>
      </w:r>
      <w:r w:rsidRPr="0004240D">
        <w:rPr>
          <w:spacing w:val="-2"/>
        </w:rPr>
        <w:t xml:space="preserve">«Сбербанк России» в лице </w:t>
      </w:r>
      <w:r w:rsidRPr="0004240D">
        <w:rPr>
          <w:spacing w:val="-1"/>
        </w:rPr>
        <w:t xml:space="preserve">филиала - Московского банка ПАО Сбербанк (ИНН </w:t>
      </w:r>
      <w:r w:rsidR="001C2AFF">
        <w:rPr>
          <w:spacing w:val="-1"/>
        </w:rPr>
        <w:t>………</w:t>
      </w:r>
      <w:r w:rsidRPr="0004240D">
        <w:rPr>
          <w:spacing w:val="-1"/>
        </w:rPr>
        <w:t xml:space="preserve">, дата регистрации юридического лица: </w:t>
      </w:r>
      <w:r w:rsidR="001C2AFF">
        <w:rPr>
          <w:spacing w:val="-1"/>
        </w:rPr>
        <w:t>……….</w:t>
      </w:r>
      <w:r w:rsidRPr="0004240D">
        <w:rPr>
          <w:spacing w:val="-1"/>
        </w:rPr>
        <w:t xml:space="preserve"> года, место нахождения: г. </w:t>
      </w:r>
      <w:r w:rsidR="001C2AFF">
        <w:rPr>
          <w:spacing w:val="-1"/>
        </w:rPr>
        <w:t>………</w:t>
      </w:r>
      <w:r w:rsidRPr="0004240D">
        <w:rPr>
          <w:spacing w:val="-1"/>
        </w:rPr>
        <w:t xml:space="preserve">, ул. </w:t>
      </w:r>
      <w:r w:rsidR="001C2AFF">
        <w:rPr>
          <w:spacing w:val="-1"/>
        </w:rPr>
        <w:t>………</w:t>
      </w:r>
      <w:r w:rsidRPr="0004240D">
        <w:rPr>
          <w:spacing w:val="-1"/>
        </w:rPr>
        <w:t>, д</w:t>
      </w:r>
      <w:r w:rsidR="001C2AFF">
        <w:rPr>
          <w:spacing w:val="-1"/>
        </w:rPr>
        <w:t>……..</w:t>
      </w:r>
      <w:r w:rsidRPr="0004240D">
        <w:rPr>
          <w:spacing w:val="-1"/>
        </w:rPr>
        <w:t xml:space="preserve">) задолженность по состоянию на </w:t>
      </w:r>
      <w:r w:rsidR="001C2AFF">
        <w:rPr>
          <w:spacing w:val="-1"/>
        </w:rPr>
        <w:t>……..</w:t>
      </w:r>
      <w:r w:rsidRPr="0004240D">
        <w:rPr>
          <w:spacing w:val="-1"/>
        </w:rPr>
        <w:t xml:space="preserve"> года в общем размере </w:t>
      </w:r>
      <w:r w:rsidR="001C2AFF">
        <w:rPr>
          <w:spacing w:val="-1"/>
        </w:rPr>
        <w:t>………</w:t>
      </w:r>
      <w:r w:rsidRPr="0004240D">
        <w:rPr>
          <w:spacing w:val="-1"/>
        </w:rPr>
        <w:t xml:space="preserve"> руб. </w:t>
      </w:r>
      <w:r w:rsidR="001C2AFF">
        <w:rPr>
          <w:spacing w:val="-1"/>
        </w:rPr>
        <w:t>………</w:t>
      </w:r>
      <w:r w:rsidRPr="0004240D">
        <w:rPr>
          <w:spacing w:val="-1"/>
        </w:rPr>
        <w:t xml:space="preserve"> коп., в том числе:</w:t>
      </w:r>
    </w:p>
    <w:p w14:paraId="15D09651" w14:textId="77777777" w:rsidR="0004240D" w:rsidRPr="0004240D" w:rsidRDefault="0004240D" w:rsidP="0004240D">
      <w:pPr>
        <w:pStyle w:val="ConsPlusNormal"/>
        <w:ind w:firstLine="708"/>
        <w:jc w:val="both"/>
        <w:rPr>
          <w:spacing w:val="-1"/>
        </w:rPr>
      </w:pPr>
      <w:r w:rsidRPr="0004240D">
        <w:rPr>
          <w:spacing w:val="-1"/>
        </w:rPr>
        <w:t xml:space="preserve">- по кредитному договору № </w:t>
      </w:r>
      <w:r w:rsidR="001C2AFF">
        <w:rPr>
          <w:spacing w:val="-1"/>
        </w:rPr>
        <w:t>…………</w:t>
      </w:r>
      <w:r w:rsidRPr="0004240D">
        <w:rPr>
          <w:spacing w:val="-1"/>
        </w:rPr>
        <w:t xml:space="preserve"> от 24 июня 2013 года в размере </w:t>
      </w:r>
      <w:r w:rsidR="001C2AFF">
        <w:rPr>
          <w:spacing w:val="-1"/>
        </w:rPr>
        <w:t>………</w:t>
      </w:r>
      <w:r w:rsidRPr="0004240D">
        <w:rPr>
          <w:spacing w:val="-1"/>
        </w:rPr>
        <w:t xml:space="preserve"> рублей </w:t>
      </w:r>
      <w:r w:rsidR="001C2AFF">
        <w:rPr>
          <w:spacing w:val="-1"/>
        </w:rPr>
        <w:t>…..</w:t>
      </w:r>
      <w:r w:rsidRPr="0004240D">
        <w:rPr>
          <w:spacing w:val="-1"/>
        </w:rPr>
        <w:t>коп., в том числе:</w:t>
      </w:r>
    </w:p>
    <w:p w14:paraId="7E235340" w14:textId="77777777" w:rsidR="0004240D" w:rsidRPr="0004240D" w:rsidRDefault="0004240D" w:rsidP="0004240D">
      <w:pPr>
        <w:pStyle w:val="ConsPlusNormal"/>
        <w:ind w:firstLine="708"/>
        <w:jc w:val="both"/>
        <w:rPr>
          <w:spacing w:val="-1"/>
        </w:rPr>
      </w:pPr>
      <w:r w:rsidRPr="0004240D">
        <w:rPr>
          <w:spacing w:val="-1"/>
        </w:rPr>
        <w:t xml:space="preserve">- просроченная ссудная задолженность  </w:t>
      </w:r>
      <w:r w:rsidR="001C2AFF">
        <w:rPr>
          <w:spacing w:val="-1"/>
        </w:rPr>
        <w:t>…………</w:t>
      </w:r>
      <w:r w:rsidRPr="0004240D">
        <w:rPr>
          <w:spacing w:val="-1"/>
        </w:rPr>
        <w:t xml:space="preserve">руб. </w:t>
      </w:r>
      <w:r w:rsidR="001C2AFF">
        <w:rPr>
          <w:spacing w:val="-1"/>
        </w:rPr>
        <w:t>…..</w:t>
      </w:r>
      <w:r w:rsidRPr="0004240D">
        <w:rPr>
          <w:spacing w:val="-1"/>
        </w:rPr>
        <w:t xml:space="preserve"> коп.;</w:t>
      </w:r>
    </w:p>
    <w:p w14:paraId="2C3DB670" w14:textId="77777777" w:rsidR="0004240D" w:rsidRPr="0004240D" w:rsidRDefault="0004240D" w:rsidP="0004240D">
      <w:pPr>
        <w:pStyle w:val="ConsPlusNormal"/>
        <w:ind w:firstLine="708"/>
        <w:jc w:val="both"/>
        <w:rPr>
          <w:spacing w:val="-1"/>
        </w:rPr>
      </w:pPr>
      <w:r w:rsidRPr="0004240D">
        <w:rPr>
          <w:spacing w:val="-1"/>
        </w:rPr>
        <w:t xml:space="preserve">- просроченные проценты </w:t>
      </w:r>
      <w:r w:rsidR="001C2AFF">
        <w:rPr>
          <w:spacing w:val="-1"/>
        </w:rPr>
        <w:t>………..</w:t>
      </w:r>
      <w:r w:rsidRPr="0004240D">
        <w:rPr>
          <w:spacing w:val="-1"/>
        </w:rPr>
        <w:t xml:space="preserve"> руб. </w:t>
      </w:r>
      <w:r w:rsidR="001C2AFF">
        <w:rPr>
          <w:spacing w:val="-1"/>
        </w:rPr>
        <w:t>………</w:t>
      </w:r>
      <w:r w:rsidRPr="0004240D">
        <w:rPr>
          <w:spacing w:val="-1"/>
        </w:rPr>
        <w:t xml:space="preserve"> коп.;</w:t>
      </w:r>
    </w:p>
    <w:p w14:paraId="568CA7A6" w14:textId="77777777" w:rsidR="0004240D" w:rsidRPr="0004240D" w:rsidRDefault="0004240D" w:rsidP="0004240D">
      <w:pPr>
        <w:pStyle w:val="ConsPlusNormal"/>
        <w:ind w:firstLine="708"/>
        <w:jc w:val="both"/>
        <w:rPr>
          <w:spacing w:val="-1"/>
        </w:rPr>
      </w:pPr>
      <w:r w:rsidRPr="0004240D">
        <w:rPr>
          <w:spacing w:val="-1"/>
        </w:rPr>
        <w:t xml:space="preserve">- неустойка за просроченные проценты – </w:t>
      </w:r>
      <w:r w:rsidR="001C2AFF">
        <w:rPr>
          <w:spacing w:val="-1"/>
        </w:rPr>
        <w:t>………</w:t>
      </w:r>
      <w:r w:rsidRPr="0004240D">
        <w:rPr>
          <w:spacing w:val="-1"/>
        </w:rPr>
        <w:t xml:space="preserve"> руб. </w:t>
      </w:r>
      <w:r w:rsidR="001C2AFF">
        <w:rPr>
          <w:spacing w:val="-1"/>
        </w:rPr>
        <w:t>…….</w:t>
      </w:r>
      <w:r w:rsidRPr="0004240D">
        <w:rPr>
          <w:spacing w:val="-1"/>
        </w:rPr>
        <w:t xml:space="preserve"> коп.;</w:t>
      </w:r>
    </w:p>
    <w:p w14:paraId="6D0877A6" w14:textId="77777777" w:rsidR="0004240D" w:rsidRPr="0004240D" w:rsidRDefault="0004240D" w:rsidP="0004240D">
      <w:pPr>
        <w:pStyle w:val="ConsPlusNormal"/>
        <w:ind w:firstLine="708"/>
        <w:jc w:val="both"/>
        <w:rPr>
          <w:spacing w:val="-1"/>
        </w:rPr>
      </w:pPr>
      <w:r w:rsidRPr="0004240D">
        <w:rPr>
          <w:spacing w:val="-1"/>
        </w:rPr>
        <w:t xml:space="preserve">- неустойка за просроченную судную задолженность – </w:t>
      </w:r>
      <w:r w:rsidR="001C2AFF">
        <w:rPr>
          <w:spacing w:val="-1"/>
        </w:rPr>
        <w:t>………</w:t>
      </w:r>
      <w:r w:rsidRPr="0004240D">
        <w:rPr>
          <w:spacing w:val="-1"/>
        </w:rPr>
        <w:t xml:space="preserve"> руб. </w:t>
      </w:r>
      <w:r w:rsidR="001C2AFF">
        <w:rPr>
          <w:spacing w:val="-1"/>
        </w:rPr>
        <w:t>.</w:t>
      </w:r>
      <w:r w:rsidRPr="0004240D">
        <w:rPr>
          <w:spacing w:val="-1"/>
        </w:rPr>
        <w:t xml:space="preserve"> коп.; </w:t>
      </w:r>
    </w:p>
    <w:p w14:paraId="78E30E2B" w14:textId="77777777" w:rsidR="0004240D" w:rsidRPr="0004240D" w:rsidRDefault="0004240D" w:rsidP="0004240D">
      <w:pPr>
        <w:pStyle w:val="ConsPlusNormal"/>
        <w:ind w:firstLine="708"/>
        <w:jc w:val="both"/>
        <w:rPr>
          <w:spacing w:val="-1"/>
        </w:rPr>
      </w:pPr>
      <w:r w:rsidRPr="0004240D">
        <w:rPr>
          <w:spacing w:val="-1"/>
        </w:rPr>
        <w:t xml:space="preserve">- по кредитному договору № </w:t>
      </w:r>
      <w:r w:rsidR="001C2AFF">
        <w:rPr>
          <w:spacing w:val="-1"/>
        </w:rPr>
        <w:t>………</w:t>
      </w:r>
      <w:r w:rsidRPr="0004240D">
        <w:rPr>
          <w:spacing w:val="-1"/>
        </w:rPr>
        <w:t xml:space="preserve"> от </w:t>
      </w:r>
      <w:r w:rsidR="001C2AFF">
        <w:rPr>
          <w:spacing w:val="-1"/>
        </w:rPr>
        <w:t>………….</w:t>
      </w:r>
      <w:r w:rsidRPr="0004240D">
        <w:rPr>
          <w:spacing w:val="-1"/>
        </w:rPr>
        <w:t xml:space="preserve"> года в размере </w:t>
      </w:r>
      <w:r w:rsidR="001C2AFF">
        <w:rPr>
          <w:spacing w:val="-1"/>
        </w:rPr>
        <w:t>………</w:t>
      </w:r>
      <w:r w:rsidRPr="0004240D">
        <w:rPr>
          <w:spacing w:val="-1"/>
        </w:rPr>
        <w:t xml:space="preserve"> рублей </w:t>
      </w:r>
      <w:r w:rsidR="001C2AFF">
        <w:rPr>
          <w:spacing w:val="-1"/>
        </w:rPr>
        <w:t>……</w:t>
      </w:r>
      <w:r w:rsidRPr="0004240D">
        <w:rPr>
          <w:spacing w:val="-1"/>
        </w:rPr>
        <w:t xml:space="preserve"> коп., в том числе:</w:t>
      </w:r>
    </w:p>
    <w:p w14:paraId="39A372FE" w14:textId="77777777" w:rsidR="0004240D" w:rsidRPr="0004240D" w:rsidRDefault="0004240D" w:rsidP="0004240D">
      <w:pPr>
        <w:pStyle w:val="ConsPlusNormal"/>
        <w:ind w:firstLine="708"/>
        <w:jc w:val="both"/>
        <w:rPr>
          <w:spacing w:val="-1"/>
        </w:rPr>
      </w:pPr>
      <w:r w:rsidRPr="0004240D">
        <w:rPr>
          <w:spacing w:val="-1"/>
        </w:rPr>
        <w:t xml:space="preserve">- просроченная ссудная задолженность  </w:t>
      </w:r>
      <w:r w:rsidR="001C2AFF">
        <w:rPr>
          <w:spacing w:val="-1"/>
        </w:rPr>
        <w:t>………..</w:t>
      </w:r>
      <w:r w:rsidRPr="0004240D">
        <w:rPr>
          <w:spacing w:val="-1"/>
        </w:rPr>
        <w:t xml:space="preserve"> руб. </w:t>
      </w:r>
      <w:r w:rsidR="001C2AFF">
        <w:rPr>
          <w:spacing w:val="-1"/>
        </w:rPr>
        <w:t>……</w:t>
      </w:r>
      <w:r w:rsidRPr="0004240D">
        <w:rPr>
          <w:spacing w:val="-1"/>
        </w:rPr>
        <w:t>коп.;</w:t>
      </w:r>
    </w:p>
    <w:p w14:paraId="4E7F5F5A" w14:textId="77777777" w:rsidR="0004240D" w:rsidRPr="0004240D" w:rsidRDefault="0004240D" w:rsidP="0004240D">
      <w:pPr>
        <w:pStyle w:val="ConsPlusNormal"/>
        <w:ind w:firstLine="708"/>
        <w:jc w:val="both"/>
        <w:rPr>
          <w:spacing w:val="-1"/>
        </w:rPr>
      </w:pPr>
      <w:r w:rsidRPr="0004240D">
        <w:rPr>
          <w:spacing w:val="-1"/>
        </w:rPr>
        <w:t xml:space="preserve">- просроченные проценты </w:t>
      </w:r>
      <w:r w:rsidR="001C2AFF">
        <w:rPr>
          <w:spacing w:val="-1"/>
        </w:rPr>
        <w:t>……….</w:t>
      </w:r>
      <w:r w:rsidRPr="0004240D">
        <w:rPr>
          <w:spacing w:val="-1"/>
        </w:rPr>
        <w:t xml:space="preserve"> руб</w:t>
      </w:r>
      <w:r w:rsidR="001C2AFF">
        <w:rPr>
          <w:spacing w:val="-1"/>
        </w:rPr>
        <w:t>……..</w:t>
      </w:r>
      <w:r w:rsidRPr="0004240D">
        <w:rPr>
          <w:spacing w:val="-1"/>
        </w:rPr>
        <w:t xml:space="preserve"> коп.;</w:t>
      </w:r>
    </w:p>
    <w:p w14:paraId="0779DAD0" w14:textId="77777777" w:rsidR="0004240D" w:rsidRPr="0004240D" w:rsidRDefault="0004240D" w:rsidP="0004240D">
      <w:pPr>
        <w:pStyle w:val="ConsPlusNormal"/>
        <w:ind w:firstLine="708"/>
        <w:jc w:val="both"/>
        <w:rPr>
          <w:spacing w:val="-1"/>
        </w:rPr>
      </w:pPr>
      <w:r w:rsidRPr="0004240D">
        <w:rPr>
          <w:spacing w:val="-1"/>
        </w:rPr>
        <w:t xml:space="preserve">- неустойка за просроченные проценты – </w:t>
      </w:r>
      <w:r w:rsidR="001C2AFF">
        <w:rPr>
          <w:spacing w:val="-1"/>
        </w:rPr>
        <w:t>………</w:t>
      </w:r>
      <w:r w:rsidRPr="0004240D">
        <w:rPr>
          <w:spacing w:val="-1"/>
        </w:rPr>
        <w:t xml:space="preserve"> руб. </w:t>
      </w:r>
      <w:r w:rsidR="001C2AFF">
        <w:rPr>
          <w:spacing w:val="-1"/>
        </w:rPr>
        <w:t>……</w:t>
      </w:r>
      <w:r w:rsidRPr="0004240D">
        <w:rPr>
          <w:spacing w:val="-1"/>
        </w:rPr>
        <w:t xml:space="preserve"> коп.;</w:t>
      </w:r>
    </w:p>
    <w:p w14:paraId="68CC0C3E" w14:textId="77777777" w:rsidR="0004240D" w:rsidRPr="0004240D" w:rsidRDefault="0004240D" w:rsidP="0004240D">
      <w:pPr>
        <w:pStyle w:val="ConsPlusNormal"/>
        <w:ind w:firstLine="708"/>
        <w:jc w:val="both"/>
        <w:rPr>
          <w:spacing w:val="-1"/>
        </w:rPr>
      </w:pPr>
      <w:r w:rsidRPr="0004240D">
        <w:rPr>
          <w:spacing w:val="-1"/>
        </w:rPr>
        <w:t xml:space="preserve">- неустойка за просроченную судную задолженность – </w:t>
      </w:r>
      <w:r w:rsidR="001C2AFF">
        <w:rPr>
          <w:spacing w:val="-1"/>
        </w:rPr>
        <w:t>………..</w:t>
      </w:r>
      <w:r w:rsidRPr="0004240D">
        <w:rPr>
          <w:spacing w:val="-1"/>
        </w:rPr>
        <w:t xml:space="preserve"> руб. </w:t>
      </w:r>
      <w:r w:rsidR="001C2AFF">
        <w:rPr>
          <w:spacing w:val="-1"/>
        </w:rPr>
        <w:t>…..</w:t>
      </w:r>
      <w:r w:rsidRPr="0004240D">
        <w:rPr>
          <w:spacing w:val="-1"/>
        </w:rPr>
        <w:t xml:space="preserve"> коп.; </w:t>
      </w:r>
    </w:p>
    <w:p w14:paraId="76FE8694" w14:textId="77777777" w:rsidR="0004240D" w:rsidRPr="0004240D" w:rsidRDefault="0004240D" w:rsidP="0004240D">
      <w:pPr>
        <w:pStyle w:val="ConsPlusNormal"/>
        <w:ind w:firstLine="708"/>
        <w:jc w:val="both"/>
        <w:rPr>
          <w:spacing w:val="-1"/>
        </w:rPr>
      </w:pPr>
      <w:r w:rsidRPr="0004240D">
        <w:t>Взыскать в солидарном порядке с общества с ограниченной ответственностью</w:t>
      </w:r>
      <w:r w:rsidRPr="0004240D">
        <w:rPr>
          <w:rFonts w:eastAsia="SimSun"/>
        </w:rPr>
        <w:t xml:space="preserve"> «Рыбная лавка», гражданина Российской Федерации Самохина </w:t>
      </w:r>
      <w:r w:rsidRPr="0004240D">
        <w:t xml:space="preserve">в пользу публичного акционерного общества </w:t>
      </w:r>
      <w:r w:rsidRPr="0004240D">
        <w:rPr>
          <w:spacing w:val="-2"/>
        </w:rPr>
        <w:t xml:space="preserve">«Сбербанк России» в лице </w:t>
      </w:r>
      <w:r w:rsidRPr="0004240D">
        <w:rPr>
          <w:spacing w:val="-1"/>
        </w:rPr>
        <w:t xml:space="preserve">филиала - Московского банка ПАО Сбербанк расходы по уплате третейского сбора, связанные с рассмотрением требования имущественного характера, в размере </w:t>
      </w:r>
      <w:r w:rsidR="001C2AFF">
        <w:rPr>
          <w:spacing w:val="-1"/>
        </w:rPr>
        <w:t>………….</w:t>
      </w:r>
      <w:r w:rsidRPr="0004240D">
        <w:rPr>
          <w:spacing w:val="-1"/>
        </w:rPr>
        <w:t xml:space="preserve"> руб.</w:t>
      </w:r>
    </w:p>
    <w:p w14:paraId="1D7DD6BA" w14:textId="77777777" w:rsidR="0004240D" w:rsidRDefault="0004240D" w:rsidP="0004240D">
      <w:pPr>
        <w:pStyle w:val="ConsPlusNormal"/>
        <w:ind w:firstLine="708"/>
        <w:jc w:val="both"/>
        <w:rPr>
          <w:spacing w:val="-1"/>
        </w:rPr>
      </w:pPr>
      <w:r w:rsidRPr="0004240D">
        <w:rPr>
          <w:spacing w:val="-1"/>
        </w:rPr>
        <w:t xml:space="preserve">Взыскать солидарно с ООО «Рыбная лавка»,  </w:t>
      </w:r>
      <w:r w:rsidRPr="0004240D">
        <w:rPr>
          <w:rFonts w:eastAsia="SimSun"/>
        </w:rPr>
        <w:t xml:space="preserve">Самохина </w:t>
      </w:r>
      <w:r w:rsidRPr="0004240D">
        <w:t xml:space="preserve">в пользу публичного акционерного общества </w:t>
      </w:r>
      <w:r w:rsidRPr="0004240D">
        <w:rPr>
          <w:spacing w:val="-2"/>
        </w:rPr>
        <w:t xml:space="preserve">«Сбербанк России» в лице </w:t>
      </w:r>
      <w:r w:rsidRPr="0004240D">
        <w:rPr>
          <w:spacing w:val="-1"/>
        </w:rPr>
        <w:t xml:space="preserve">филиала - Московского банка ПАО Сбербанк государственную пошлину в размере </w:t>
      </w:r>
      <w:r w:rsidR="00A42A4B">
        <w:rPr>
          <w:spacing w:val="-1"/>
        </w:rPr>
        <w:t>……..</w:t>
      </w:r>
      <w:r w:rsidRPr="0004240D">
        <w:rPr>
          <w:spacing w:val="-1"/>
        </w:rPr>
        <w:t xml:space="preserve"> рублей.</w:t>
      </w:r>
    </w:p>
    <w:p w14:paraId="7FA353E4" w14:textId="77777777" w:rsidR="0098593D" w:rsidRDefault="0098593D" w:rsidP="0004240D">
      <w:pPr>
        <w:pStyle w:val="ConsPlusNormal"/>
        <w:ind w:firstLine="708"/>
        <w:jc w:val="both"/>
        <w:rPr>
          <w:spacing w:val="-1"/>
        </w:rPr>
      </w:pPr>
    </w:p>
    <w:p w14:paraId="37D6461E" w14:textId="77777777" w:rsidR="0098593D" w:rsidRDefault="0098593D" w:rsidP="0004240D">
      <w:pPr>
        <w:pStyle w:val="ConsPlusNormal"/>
        <w:ind w:firstLine="708"/>
        <w:jc w:val="both"/>
        <w:rPr>
          <w:spacing w:val="-1"/>
        </w:rPr>
      </w:pPr>
    </w:p>
    <w:p w14:paraId="324CC324" w14:textId="77777777" w:rsidR="0098593D" w:rsidRDefault="0098593D" w:rsidP="0004240D">
      <w:pPr>
        <w:pStyle w:val="ConsPlusNormal"/>
        <w:ind w:firstLine="708"/>
        <w:jc w:val="both"/>
        <w:rPr>
          <w:spacing w:val="-1"/>
        </w:rPr>
      </w:pPr>
    </w:p>
    <w:p w14:paraId="45E7188A" w14:textId="77777777" w:rsidR="0098593D" w:rsidRDefault="0098593D" w:rsidP="0004240D">
      <w:pPr>
        <w:pStyle w:val="ConsPlusNormal"/>
        <w:ind w:firstLine="708"/>
        <w:jc w:val="both"/>
        <w:rPr>
          <w:spacing w:val="-1"/>
        </w:rPr>
      </w:pPr>
    </w:p>
    <w:p w14:paraId="4DA54584" w14:textId="77777777" w:rsidR="0098593D" w:rsidRPr="0098593D" w:rsidRDefault="0098593D" w:rsidP="0004240D">
      <w:pPr>
        <w:pStyle w:val="ConsPlusNormal"/>
        <w:ind w:firstLine="708"/>
        <w:jc w:val="both"/>
        <w:rPr>
          <w:b/>
          <w:spacing w:val="-1"/>
        </w:rPr>
      </w:pPr>
      <w:r w:rsidRPr="0098593D">
        <w:rPr>
          <w:b/>
          <w:spacing w:val="-1"/>
        </w:rPr>
        <w:t>Председательствующий</w:t>
      </w:r>
    </w:p>
    <w:p w14:paraId="5868BB8F" w14:textId="77777777" w:rsidR="0098593D" w:rsidRPr="0098593D" w:rsidRDefault="0098593D" w:rsidP="0004240D">
      <w:pPr>
        <w:pStyle w:val="ConsPlusNormal"/>
        <w:ind w:firstLine="708"/>
        <w:jc w:val="both"/>
        <w:rPr>
          <w:b/>
          <w:spacing w:val="-1"/>
        </w:rPr>
      </w:pPr>
    </w:p>
    <w:p w14:paraId="44F03849" w14:textId="77777777" w:rsidR="0098593D" w:rsidRPr="0098593D" w:rsidRDefault="0098593D" w:rsidP="0004240D">
      <w:pPr>
        <w:pStyle w:val="ConsPlusNormal"/>
        <w:ind w:firstLine="708"/>
        <w:jc w:val="both"/>
        <w:rPr>
          <w:b/>
          <w:spacing w:val="-1"/>
        </w:rPr>
      </w:pPr>
      <w:r w:rsidRPr="0098593D">
        <w:rPr>
          <w:b/>
          <w:spacing w:val="-1"/>
        </w:rPr>
        <w:t>Судьи</w:t>
      </w:r>
    </w:p>
    <w:p w14:paraId="4EAC3278" w14:textId="77777777" w:rsidR="0004240D" w:rsidRPr="00D56C09" w:rsidRDefault="0004240D" w:rsidP="006A4C09">
      <w:pPr>
        <w:ind w:firstLine="540"/>
        <w:jc w:val="center"/>
        <w:rPr>
          <w:rFonts w:eastAsia="SimSun"/>
          <w:spacing w:val="26"/>
          <w:sz w:val="24"/>
          <w:szCs w:val="24"/>
        </w:rPr>
      </w:pPr>
    </w:p>
    <w:sectPr w:rsidR="0004240D" w:rsidRPr="00D56C09" w:rsidSect="00A57EBE">
      <w:headerReference w:type="default" r:id="rId31"/>
      <w:pgSz w:w="11906" w:h="16838"/>
      <w:pgMar w:top="426" w:right="566" w:bottom="568" w:left="1134" w:header="709" w:footer="361" w:gutter="28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D8510" w14:textId="77777777" w:rsidR="00DD484F" w:rsidRDefault="00DD484F">
      <w:r>
        <w:separator/>
      </w:r>
    </w:p>
  </w:endnote>
  <w:endnote w:type="continuationSeparator" w:id="0">
    <w:p w14:paraId="60D39D6B" w14:textId="77777777" w:rsidR="00DD484F" w:rsidRDefault="00DD4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8F94A" w14:textId="77777777" w:rsidR="00DD484F" w:rsidRDefault="00DD484F">
      <w:r>
        <w:separator/>
      </w:r>
    </w:p>
  </w:footnote>
  <w:footnote w:type="continuationSeparator" w:id="0">
    <w:p w14:paraId="414D22FE" w14:textId="77777777" w:rsidR="00DD484F" w:rsidRDefault="00DD48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E75D0" w14:textId="77777777" w:rsidR="0068759E" w:rsidRPr="00C34866" w:rsidRDefault="0068759E">
    <w:pPr>
      <w:pStyle w:val="a5"/>
      <w:jc w:val="center"/>
      <w:rPr>
        <w:sz w:val="20"/>
      </w:rPr>
    </w:pPr>
    <w:r w:rsidRPr="00C34866">
      <w:rPr>
        <w:sz w:val="20"/>
      </w:rPr>
      <w:fldChar w:fldCharType="begin"/>
    </w:r>
    <w:r w:rsidRPr="00C34866">
      <w:rPr>
        <w:sz w:val="20"/>
      </w:rPr>
      <w:instrText>PAGE   \* MERGEFORMAT</w:instrText>
    </w:r>
    <w:r w:rsidRPr="00C34866">
      <w:rPr>
        <w:sz w:val="20"/>
      </w:rPr>
      <w:fldChar w:fldCharType="separate"/>
    </w:r>
    <w:r w:rsidR="00A42A4B">
      <w:rPr>
        <w:noProof/>
        <w:sz w:val="20"/>
      </w:rPr>
      <w:t>2</w:t>
    </w:r>
    <w:r w:rsidRPr="00C34866">
      <w:rPr>
        <w:sz w:val="20"/>
      </w:rPr>
      <w:fldChar w:fldCharType="end"/>
    </w:r>
  </w:p>
  <w:p w14:paraId="1C9A76E5" w14:textId="77777777" w:rsidR="0068759E" w:rsidRDefault="0068759E">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5B2A"/>
    <w:rsid w:val="000150AD"/>
    <w:rsid w:val="0004240D"/>
    <w:rsid w:val="00044CF9"/>
    <w:rsid w:val="00064FF1"/>
    <w:rsid w:val="0007260C"/>
    <w:rsid w:val="00093A8E"/>
    <w:rsid w:val="000F6F59"/>
    <w:rsid w:val="001131D1"/>
    <w:rsid w:val="001761F4"/>
    <w:rsid w:val="00192C8A"/>
    <w:rsid w:val="001C0DE7"/>
    <w:rsid w:val="001C2AFF"/>
    <w:rsid w:val="001D4646"/>
    <w:rsid w:val="0024611C"/>
    <w:rsid w:val="00284593"/>
    <w:rsid w:val="002B1A44"/>
    <w:rsid w:val="002E0009"/>
    <w:rsid w:val="002E3E20"/>
    <w:rsid w:val="00315E0F"/>
    <w:rsid w:val="00316173"/>
    <w:rsid w:val="00375369"/>
    <w:rsid w:val="00383BFA"/>
    <w:rsid w:val="0039761D"/>
    <w:rsid w:val="003C476F"/>
    <w:rsid w:val="003F38D7"/>
    <w:rsid w:val="00414231"/>
    <w:rsid w:val="00433DCE"/>
    <w:rsid w:val="00455EB8"/>
    <w:rsid w:val="004D4BD7"/>
    <w:rsid w:val="005076B4"/>
    <w:rsid w:val="00512EAD"/>
    <w:rsid w:val="005A155A"/>
    <w:rsid w:val="005A2F3C"/>
    <w:rsid w:val="005C5356"/>
    <w:rsid w:val="00646CC8"/>
    <w:rsid w:val="0065049A"/>
    <w:rsid w:val="00654364"/>
    <w:rsid w:val="006855B7"/>
    <w:rsid w:val="0068759E"/>
    <w:rsid w:val="006A4C09"/>
    <w:rsid w:val="006D5B4F"/>
    <w:rsid w:val="00704418"/>
    <w:rsid w:val="00720A3F"/>
    <w:rsid w:val="00791238"/>
    <w:rsid w:val="007A1C2F"/>
    <w:rsid w:val="007A4EC2"/>
    <w:rsid w:val="00810DBE"/>
    <w:rsid w:val="00816DEC"/>
    <w:rsid w:val="0085665C"/>
    <w:rsid w:val="00875E3A"/>
    <w:rsid w:val="00884B05"/>
    <w:rsid w:val="008B6CE4"/>
    <w:rsid w:val="008E3A08"/>
    <w:rsid w:val="008E441C"/>
    <w:rsid w:val="008E6B59"/>
    <w:rsid w:val="008F40D5"/>
    <w:rsid w:val="00942247"/>
    <w:rsid w:val="00971C3E"/>
    <w:rsid w:val="00974381"/>
    <w:rsid w:val="0098593D"/>
    <w:rsid w:val="00993108"/>
    <w:rsid w:val="009B2592"/>
    <w:rsid w:val="009B489F"/>
    <w:rsid w:val="009C26DE"/>
    <w:rsid w:val="00A0235A"/>
    <w:rsid w:val="00A14C50"/>
    <w:rsid w:val="00A42A4B"/>
    <w:rsid w:val="00A57EBE"/>
    <w:rsid w:val="00A7384D"/>
    <w:rsid w:val="00AB7D68"/>
    <w:rsid w:val="00AE381C"/>
    <w:rsid w:val="00B26D62"/>
    <w:rsid w:val="00B73BE0"/>
    <w:rsid w:val="00BD5B2A"/>
    <w:rsid w:val="00C06BD1"/>
    <w:rsid w:val="00C21D92"/>
    <w:rsid w:val="00C650C9"/>
    <w:rsid w:val="00CE1022"/>
    <w:rsid w:val="00D17032"/>
    <w:rsid w:val="00D56C09"/>
    <w:rsid w:val="00D677E2"/>
    <w:rsid w:val="00D9204F"/>
    <w:rsid w:val="00DD484F"/>
    <w:rsid w:val="00DE7E93"/>
    <w:rsid w:val="00DF6A58"/>
    <w:rsid w:val="00E04B58"/>
    <w:rsid w:val="00E11CC5"/>
    <w:rsid w:val="00E61B22"/>
    <w:rsid w:val="00E94891"/>
    <w:rsid w:val="00EC4705"/>
    <w:rsid w:val="00F258CD"/>
    <w:rsid w:val="00F32DFA"/>
    <w:rsid w:val="00F56326"/>
    <w:rsid w:val="00F91375"/>
    <w:rsid w:val="00FE0DF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E71438"/>
  <w15:chartTrackingRefBased/>
  <w15:docId w15:val="{145A6701-0AE4-4757-8F32-B049B91D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4C09"/>
    <w:rPr>
      <w:rFonts w:eastAsia="Calibri"/>
      <w:sz w:val="28"/>
      <w:szCs w:val="28"/>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BD5B2A"/>
    <w:rPr>
      <w:color w:val="0000FF"/>
      <w:u w:val="single"/>
    </w:rPr>
  </w:style>
  <w:style w:type="paragraph" w:styleId="a4">
    <w:name w:val="Balloon Text"/>
    <w:basedOn w:val="a"/>
    <w:semiHidden/>
    <w:rsid w:val="00EC4705"/>
    <w:rPr>
      <w:rFonts w:ascii="Tahoma" w:hAnsi="Tahoma" w:cs="Tahoma"/>
      <w:sz w:val="16"/>
      <w:szCs w:val="16"/>
    </w:rPr>
  </w:style>
  <w:style w:type="paragraph" w:styleId="a5">
    <w:name w:val="header"/>
    <w:basedOn w:val="a"/>
    <w:link w:val="a6"/>
    <w:rsid w:val="006A4C09"/>
    <w:pPr>
      <w:tabs>
        <w:tab w:val="center" w:pos="4677"/>
        <w:tab w:val="right" w:pos="9355"/>
      </w:tabs>
    </w:pPr>
    <w:rPr>
      <w:szCs w:val="20"/>
    </w:rPr>
  </w:style>
  <w:style w:type="character" w:customStyle="1" w:styleId="a6">
    <w:name w:val="Верхний колонтитул Знак"/>
    <w:link w:val="a5"/>
    <w:locked/>
    <w:rsid w:val="006A4C09"/>
    <w:rPr>
      <w:rFonts w:eastAsia="Calibri"/>
      <w:sz w:val="28"/>
      <w:lang w:val="ru-RU" w:eastAsia="en-US" w:bidi="ar-SA"/>
    </w:rPr>
  </w:style>
  <w:style w:type="paragraph" w:customStyle="1" w:styleId="ConsPlusNormal">
    <w:name w:val="ConsPlusNormal"/>
    <w:rsid w:val="006A4C09"/>
    <w:pPr>
      <w:autoSpaceDE w:val="0"/>
      <w:autoSpaceDN w:val="0"/>
      <w:adjustRightInd w:val="0"/>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62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26052AABA4E86DF13EF1F686148A7A136A62C787CD0D3027D532518B511B0EE241096C708B3D62ABI0Z4J" TargetMode="External"/><Relationship Id="rId18" Type="http://schemas.openxmlformats.org/officeDocument/2006/relationships/hyperlink" Target="consultantplus://offline/ref=A31878F86C381382D1126C7058213F6199F99AAFC6D26C2A0CEB616DC1F99A596192EDq8l1J" TargetMode="External"/><Relationship Id="rId26" Type="http://schemas.openxmlformats.org/officeDocument/2006/relationships/hyperlink" Target="consultantplus://offline/ref=A31878F86C381382D1126C7058213F6199F99AAFC6D26C2A0CEB616DC1qFl9J" TargetMode="External"/><Relationship Id="rId3" Type="http://schemas.openxmlformats.org/officeDocument/2006/relationships/webSettings" Target="webSettings.xml"/><Relationship Id="rId21" Type="http://schemas.openxmlformats.org/officeDocument/2006/relationships/hyperlink" Target="consultantplus://offline/ref=A31878F86C381382D1126C7058213F6199F99AAFC6D26C2A0CEB616DC1F99A596192ED8925773394qElAJ" TargetMode="External"/><Relationship Id="rId7" Type="http://schemas.openxmlformats.org/officeDocument/2006/relationships/hyperlink" Target="consultantplus://offline/ref=59A773BEA38354AE8A770552841EB3181206BFED8578A3FB4E5E5CDF4B2B1C49E7AC8638F2A63A43bBQ1L" TargetMode="External"/><Relationship Id="rId12" Type="http://schemas.openxmlformats.org/officeDocument/2006/relationships/hyperlink" Target="consultantplus://offline/ref=26052AABA4E86DF13EF1F686148A7A136A62C787CD0D3027D532518B511B0EE241096C708B3D62ABI0Z4J" TargetMode="External"/><Relationship Id="rId17" Type="http://schemas.openxmlformats.org/officeDocument/2006/relationships/hyperlink" Target="http://www.daysman.ru" TargetMode="External"/><Relationship Id="rId25" Type="http://schemas.openxmlformats.org/officeDocument/2006/relationships/hyperlink" Target="consultantplus://offline/ref=A31878F86C381382D1126D7D4E4D6A3295FA9FA6C1D7637706E33861C3FE95067695A48524773296E7q2l7J"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daysman.ru" TargetMode="External"/><Relationship Id="rId20" Type="http://schemas.openxmlformats.org/officeDocument/2006/relationships/hyperlink" Target="consultantplus://offline/ref=A31878F86C381382D1126C7058213F6199F99AAFC6D26C2A0CEB616DC1F99A596192ED8925773390qElCJ" TargetMode="External"/><Relationship Id="rId29" Type="http://schemas.openxmlformats.org/officeDocument/2006/relationships/hyperlink" Target="consultantplus://offline/ref=5D34EF568483BB4E5A8D27EF5EE7C4990D84FDF28585003B7A22F2512B3A733D35430A0E3EF4E199YCsAM" TargetMode="External"/><Relationship Id="rId1" Type="http://schemas.openxmlformats.org/officeDocument/2006/relationships/styles" Target="styles.xml"/><Relationship Id="rId6" Type="http://schemas.openxmlformats.org/officeDocument/2006/relationships/hyperlink" Target="consultantplus://offline/ref=59A773BEA38354AE8A770552841EB3181206BFED8578A3FB4E5E5CDF4B2B1C49E7AC8638F2A63A47bBQ1L" TargetMode="External"/><Relationship Id="rId11" Type="http://schemas.openxmlformats.org/officeDocument/2006/relationships/hyperlink" Target="consultantplus://offline/ref=26052AABA4E86DF13EF1F686148A7A136A62C787CD0D3027D532518B511B0EE241096C708B3D62ABI0Z6J" TargetMode="External"/><Relationship Id="rId24" Type="http://schemas.openxmlformats.org/officeDocument/2006/relationships/hyperlink" Target="consultantplus://offline/ref=A31878F86C381382D1126D7D4E4D6A3295FA9FA6C1D7637706E33861C3FE95067695A48524773296E7q2l7J"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daysman.ru" TargetMode="External"/><Relationship Id="rId23" Type="http://schemas.openxmlformats.org/officeDocument/2006/relationships/hyperlink" Target="consultantplus://offline/ref=A31878F86C381382D1126C7058213F6199F99AAFC6D26C2A0CEB616DC1F99A596192ED8925773393qEl6J" TargetMode="External"/><Relationship Id="rId28" Type="http://schemas.openxmlformats.org/officeDocument/2006/relationships/hyperlink" Target="consultantplus://offline/ref=5D34EF568483BB4E5A8D27EF5EE7C4990D8EF5FD8787003B7A22F2512B3A733D35430A0E3EF6E39EYCsCM" TargetMode="External"/><Relationship Id="rId10" Type="http://schemas.openxmlformats.org/officeDocument/2006/relationships/hyperlink" Target="consultantplus://offline/ref=26052AABA4E86DF13EF1F686148A7A136A62C787CD0D3027D532518B511B0EE241096C708B3E6BA2I0ZFJ" TargetMode="External"/><Relationship Id="rId19" Type="http://schemas.openxmlformats.org/officeDocument/2006/relationships/hyperlink" Target="consultantplus://offline/ref=A31878F86C381382D1126C7058213F6199F99AAFC6D26C2A0CEB616DC1qFl9J"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consultantplus://offline/ref=59A773BEA38354AE8A770552841EB3181206BFED8578A3FB4E5E5CDF4B2B1C49E7AC8638F2A63F43bBQ0L" TargetMode="External"/><Relationship Id="rId14" Type="http://schemas.openxmlformats.org/officeDocument/2006/relationships/hyperlink" Target="http://www.daysman.ru" TargetMode="External"/><Relationship Id="rId22" Type="http://schemas.openxmlformats.org/officeDocument/2006/relationships/hyperlink" Target="consultantplus://offline/ref=A31878F86C381382D1126C7058213F6199F99AAFC6D26C2A0CEB616DC1F99A596192ED8925773393qElBJ" TargetMode="External"/><Relationship Id="rId27" Type="http://schemas.openxmlformats.org/officeDocument/2006/relationships/hyperlink" Target="consultantplus://offline/ref=A31878F86C381382D1126D7D4E4D6A3295FA9FA6C1D7637706E33861C3FE95067695A48524773296E7q2l7J" TargetMode="External"/><Relationship Id="rId30" Type="http://schemas.openxmlformats.org/officeDocument/2006/relationships/hyperlink" Target="consultantplus://offline/ref=5D34EF568483BB4E5A8D27EF5EE7C4990D8EF5FD8787003B7A22F2512B3A733D35430A0E3EF6E39EYCsCM" TargetMode="External"/><Relationship Id="rId8" Type="http://schemas.openxmlformats.org/officeDocument/2006/relationships/hyperlink" Target="consultantplus://offline/ref=59A773BEA38354AE8A770552841EB3181206BFED8578A3FB4E5E5CDF4B2B1C49E7AC8638F2A63F45bBQ3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3534</Words>
  <Characters>20147</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Судья   Минор Н</vt:lpstr>
    </vt:vector>
  </TitlesOfParts>
  <Company>Судебный департамент при ВС РФ</Company>
  <LinksUpToDate>false</LinksUpToDate>
  <CharactersWithSpaces>23634</CharactersWithSpaces>
  <SharedDoc>false</SharedDoc>
  <HLinks>
    <vt:vector size="150" baseType="variant">
      <vt:variant>
        <vt:i4>2424939</vt:i4>
      </vt:variant>
      <vt:variant>
        <vt:i4>72</vt:i4>
      </vt:variant>
      <vt:variant>
        <vt:i4>0</vt:i4>
      </vt:variant>
      <vt:variant>
        <vt:i4>5</vt:i4>
      </vt:variant>
      <vt:variant>
        <vt:lpwstr>consultantplus://offline/ref=5D34EF568483BB4E5A8D27EF5EE7C4990D8EF5FD8787003B7A22F2512B3A733D35430A0E3EF6E39EYCsCM</vt:lpwstr>
      </vt:variant>
      <vt:variant>
        <vt:lpwstr/>
      </vt:variant>
      <vt:variant>
        <vt:i4>2424931</vt:i4>
      </vt:variant>
      <vt:variant>
        <vt:i4>69</vt:i4>
      </vt:variant>
      <vt:variant>
        <vt:i4>0</vt:i4>
      </vt:variant>
      <vt:variant>
        <vt:i4>5</vt:i4>
      </vt:variant>
      <vt:variant>
        <vt:lpwstr>consultantplus://offline/ref=5D34EF568483BB4E5A8D27EF5EE7C4990D84FDF28585003B7A22F2512B3A733D35430A0E3EF4E199YCsAM</vt:lpwstr>
      </vt:variant>
      <vt:variant>
        <vt:lpwstr/>
      </vt:variant>
      <vt:variant>
        <vt:i4>2424939</vt:i4>
      </vt:variant>
      <vt:variant>
        <vt:i4>66</vt:i4>
      </vt:variant>
      <vt:variant>
        <vt:i4>0</vt:i4>
      </vt:variant>
      <vt:variant>
        <vt:i4>5</vt:i4>
      </vt:variant>
      <vt:variant>
        <vt:lpwstr>consultantplus://offline/ref=5D34EF568483BB4E5A8D27EF5EE7C4990D8EF5FD8787003B7A22F2512B3A733D35430A0E3EF6E39EYCsCM</vt:lpwstr>
      </vt:variant>
      <vt:variant>
        <vt:lpwstr/>
      </vt:variant>
      <vt:variant>
        <vt:i4>983049</vt:i4>
      </vt:variant>
      <vt:variant>
        <vt:i4>63</vt:i4>
      </vt:variant>
      <vt:variant>
        <vt:i4>0</vt:i4>
      </vt:variant>
      <vt:variant>
        <vt:i4>5</vt:i4>
      </vt:variant>
      <vt:variant>
        <vt:lpwstr>consultantplus://offline/ref=A31878F86C381382D1126D7D4E4D6A3295FA9FA6C1D7637706E33861C3FE95067695A48524773296E7q2l7J</vt:lpwstr>
      </vt:variant>
      <vt:variant>
        <vt:lpwstr/>
      </vt:variant>
      <vt:variant>
        <vt:i4>5898245</vt:i4>
      </vt:variant>
      <vt:variant>
        <vt:i4>60</vt:i4>
      </vt:variant>
      <vt:variant>
        <vt:i4>0</vt:i4>
      </vt:variant>
      <vt:variant>
        <vt:i4>5</vt:i4>
      </vt:variant>
      <vt:variant>
        <vt:lpwstr>consultantplus://offline/ref=A31878F86C381382D1126C7058213F6199F99AAFC6D26C2A0CEB616DC1qFl9J</vt:lpwstr>
      </vt:variant>
      <vt:variant>
        <vt:lpwstr/>
      </vt:variant>
      <vt:variant>
        <vt:i4>983049</vt:i4>
      </vt:variant>
      <vt:variant>
        <vt:i4>57</vt:i4>
      </vt:variant>
      <vt:variant>
        <vt:i4>0</vt:i4>
      </vt:variant>
      <vt:variant>
        <vt:i4>5</vt:i4>
      </vt:variant>
      <vt:variant>
        <vt:lpwstr>consultantplus://offline/ref=A31878F86C381382D1126D7D4E4D6A3295FA9FA6C1D7637706E33861C3FE95067695A48524773296E7q2l7J</vt:lpwstr>
      </vt:variant>
      <vt:variant>
        <vt:lpwstr/>
      </vt:variant>
      <vt:variant>
        <vt:i4>983049</vt:i4>
      </vt:variant>
      <vt:variant>
        <vt:i4>54</vt:i4>
      </vt:variant>
      <vt:variant>
        <vt:i4>0</vt:i4>
      </vt:variant>
      <vt:variant>
        <vt:i4>5</vt:i4>
      </vt:variant>
      <vt:variant>
        <vt:lpwstr>consultantplus://offline/ref=A31878F86C381382D1126D7D4E4D6A3295FA9FA6C1D7637706E33861C3FE95067695A48524773296E7q2l7J</vt:lpwstr>
      </vt:variant>
      <vt:variant>
        <vt:lpwstr/>
      </vt:variant>
      <vt:variant>
        <vt:i4>7143476</vt:i4>
      </vt:variant>
      <vt:variant>
        <vt:i4>51</vt:i4>
      </vt:variant>
      <vt:variant>
        <vt:i4>0</vt:i4>
      </vt:variant>
      <vt:variant>
        <vt:i4>5</vt:i4>
      </vt:variant>
      <vt:variant>
        <vt:lpwstr>consultantplus://offline/ref=A31878F86C381382D1126C7058213F6199F99AAFC6D26C2A0CEB616DC1F99A596192ED8925773393qEl6J</vt:lpwstr>
      </vt:variant>
      <vt:variant>
        <vt:lpwstr/>
      </vt:variant>
      <vt:variant>
        <vt:i4>7143520</vt:i4>
      </vt:variant>
      <vt:variant>
        <vt:i4>48</vt:i4>
      </vt:variant>
      <vt:variant>
        <vt:i4>0</vt:i4>
      </vt:variant>
      <vt:variant>
        <vt:i4>5</vt:i4>
      </vt:variant>
      <vt:variant>
        <vt:lpwstr>consultantplus://offline/ref=A31878F86C381382D1126C7058213F6199F99AAFC6D26C2A0CEB616DC1F99A596192ED8925773393qElBJ</vt:lpwstr>
      </vt:variant>
      <vt:variant>
        <vt:lpwstr/>
      </vt:variant>
      <vt:variant>
        <vt:i4>7143524</vt:i4>
      </vt:variant>
      <vt:variant>
        <vt:i4>45</vt:i4>
      </vt:variant>
      <vt:variant>
        <vt:i4>0</vt:i4>
      </vt:variant>
      <vt:variant>
        <vt:i4>5</vt:i4>
      </vt:variant>
      <vt:variant>
        <vt:lpwstr>consultantplus://offline/ref=A31878F86C381382D1126C7058213F6199F99AAFC6D26C2A0CEB616DC1F99A596192ED8925773394qElAJ</vt:lpwstr>
      </vt:variant>
      <vt:variant>
        <vt:lpwstr/>
      </vt:variant>
      <vt:variant>
        <vt:i4>7143522</vt:i4>
      </vt:variant>
      <vt:variant>
        <vt:i4>42</vt:i4>
      </vt:variant>
      <vt:variant>
        <vt:i4>0</vt:i4>
      </vt:variant>
      <vt:variant>
        <vt:i4>5</vt:i4>
      </vt:variant>
      <vt:variant>
        <vt:lpwstr>consultantplus://offline/ref=A31878F86C381382D1126C7058213F6199F99AAFC6D26C2A0CEB616DC1F99A596192ED8925773390qElCJ</vt:lpwstr>
      </vt:variant>
      <vt:variant>
        <vt:lpwstr/>
      </vt:variant>
      <vt:variant>
        <vt:i4>5898245</vt:i4>
      </vt:variant>
      <vt:variant>
        <vt:i4>39</vt:i4>
      </vt:variant>
      <vt:variant>
        <vt:i4>0</vt:i4>
      </vt:variant>
      <vt:variant>
        <vt:i4>5</vt:i4>
      </vt:variant>
      <vt:variant>
        <vt:lpwstr>consultantplus://offline/ref=A31878F86C381382D1126C7058213F6199F99AAFC6D26C2A0CEB616DC1qFl9J</vt:lpwstr>
      </vt:variant>
      <vt:variant>
        <vt:lpwstr/>
      </vt:variant>
      <vt:variant>
        <vt:i4>5898325</vt:i4>
      </vt:variant>
      <vt:variant>
        <vt:i4>36</vt:i4>
      </vt:variant>
      <vt:variant>
        <vt:i4>0</vt:i4>
      </vt:variant>
      <vt:variant>
        <vt:i4>5</vt:i4>
      </vt:variant>
      <vt:variant>
        <vt:lpwstr>consultantplus://offline/ref=A31878F86C381382D1126C7058213F6199F99AAFC6D26C2A0CEB616DC1F99A596192EDq8l1J</vt:lpwstr>
      </vt:variant>
      <vt:variant>
        <vt:lpwstr/>
      </vt:variant>
      <vt:variant>
        <vt:i4>6815864</vt:i4>
      </vt:variant>
      <vt:variant>
        <vt:i4>33</vt:i4>
      </vt:variant>
      <vt:variant>
        <vt:i4>0</vt:i4>
      </vt:variant>
      <vt:variant>
        <vt:i4>5</vt:i4>
      </vt:variant>
      <vt:variant>
        <vt:lpwstr>http://www.daysman.ru/</vt:lpwstr>
      </vt:variant>
      <vt:variant>
        <vt:lpwstr/>
      </vt:variant>
      <vt:variant>
        <vt:i4>6815864</vt:i4>
      </vt:variant>
      <vt:variant>
        <vt:i4>30</vt:i4>
      </vt:variant>
      <vt:variant>
        <vt:i4>0</vt:i4>
      </vt:variant>
      <vt:variant>
        <vt:i4>5</vt:i4>
      </vt:variant>
      <vt:variant>
        <vt:lpwstr>http://www.daysman.ru/</vt:lpwstr>
      </vt:variant>
      <vt:variant>
        <vt:lpwstr/>
      </vt:variant>
      <vt:variant>
        <vt:i4>6815864</vt:i4>
      </vt:variant>
      <vt:variant>
        <vt:i4>27</vt:i4>
      </vt:variant>
      <vt:variant>
        <vt:i4>0</vt:i4>
      </vt:variant>
      <vt:variant>
        <vt:i4>5</vt:i4>
      </vt:variant>
      <vt:variant>
        <vt:lpwstr>http://www.daysman.ru/</vt:lpwstr>
      </vt:variant>
      <vt:variant>
        <vt:lpwstr/>
      </vt:variant>
      <vt:variant>
        <vt:i4>6815864</vt:i4>
      </vt:variant>
      <vt:variant>
        <vt:i4>24</vt:i4>
      </vt:variant>
      <vt:variant>
        <vt:i4>0</vt:i4>
      </vt:variant>
      <vt:variant>
        <vt:i4>5</vt:i4>
      </vt:variant>
      <vt:variant>
        <vt:lpwstr>http://www.daysman.ru/</vt:lpwstr>
      </vt:variant>
      <vt:variant>
        <vt:lpwstr/>
      </vt:variant>
      <vt:variant>
        <vt:i4>6750310</vt:i4>
      </vt:variant>
      <vt:variant>
        <vt:i4>21</vt:i4>
      </vt:variant>
      <vt:variant>
        <vt:i4>0</vt:i4>
      </vt:variant>
      <vt:variant>
        <vt:i4>5</vt:i4>
      </vt:variant>
      <vt:variant>
        <vt:lpwstr>consultantplus://offline/ref=26052AABA4E86DF13EF1F686148A7A136A62C787CD0D3027D532518B511B0EE241096C708B3D62ABI0Z4J</vt:lpwstr>
      </vt:variant>
      <vt:variant>
        <vt:lpwstr/>
      </vt:variant>
      <vt:variant>
        <vt:i4>6750310</vt:i4>
      </vt:variant>
      <vt:variant>
        <vt:i4>18</vt:i4>
      </vt:variant>
      <vt:variant>
        <vt:i4>0</vt:i4>
      </vt:variant>
      <vt:variant>
        <vt:i4>5</vt:i4>
      </vt:variant>
      <vt:variant>
        <vt:lpwstr>consultantplus://offline/ref=26052AABA4E86DF13EF1F686148A7A136A62C787CD0D3027D532518B511B0EE241096C708B3D62ABI0Z4J</vt:lpwstr>
      </vt:variant>
      <vt:variant>
        <vt:lpwstr/>
      </vt:variant>
      <vt:variant>
        <vt:i4>6750308</vt:i4>
      </vt:variant>
      <vt:variant>
        <vt:i4>15</vt:i4>
      </vt:variant>
      <vt:variant>
        <vt:i4>0</vt:i4>
      </vt:variant>
      <vt:variant>
        <vt:i4>5</vt:i4>
      </vt:variant>
      <vt:variant>
        <vt:lpwstr>consultantplus://offline/ref=26052AABA4E86DF13EF1F686148A7A136A62C787CD0D3027D532518B511B0EE241096C708B3D62ABI0Z6J</vt:lpwstr>
      </vt:variant>
      <vt:variant>
        <vt:lpwstr/>
      </vt:variant>
      <vt:variant>
        <vt:i4>6750261</vt:i4>
      </vt:variant>
      <vt:variant>
        <vt:i4>12</vt:i4>
      </vt:variant>
      <vt:variant>
        <vt:i4>0</vt:i4>
      </vt:variant>
      <vt:variant>
        <vt:i4>5</vt:i4>
      </vt:variant>
      <vt:variant>
        <vt:lpwstr>consultantplus://offline/ref=26052AABA4E86DF13EF1F686148A7A136A62C787CD0D3027D532518B511B0EE241096C708B3E6BA2I0ZFJ</vt:lpwstr>
      </vt:variant>
      <vt:variant>
        <vt:lpwstr/>
      </vt:variant>
      <vt:variant>
        <vt:i4>3473471</vt:i4>
      </vt:variant>
      <vt:variant>
        <vt:i4>9</vt:i4>
      </vt:variant>
      <vt:variant>
        <vt:i4>0</vt:i4>
      </vt:variant>
      <vt:variant>
        <vt:i4>5</vt:i4>
      </vt:variant>
      <vt:variant>
        <vt:lpwstr>consultantplus://offline/ref=59A773BEA38354AE8A770552841EB3181206BFED8578A3FB4E5E5CDF4B2B1C49E7AC8638F2A63F43bBQ0L</vt:lpwstr>
      </vt:variant>
      <vt:variant>
        <vt:lpwstr/>
      </vt:variant>
      <vt:variant>
        <vt:i4>3473466</vt:i4>
      </vt:variant>
      <vt:variant>
        <vt:i4>6</vt:i4>
      </vt:variant>
      <vt:variant>
        <vt:i4>0</vt:i4>
      </vt:variant>
      <vt:variant>
        <vt:i4>5</vt:i4>
      </vt:variant>
      <vt:variant>
        <vt:lpwstr>consultantplus://offline/ref=59A773BEA38354AE8A770552841EB3181206BFED8578A3FB4E5E5CDF4B2B1C49E7AC8638F2A63F45bBQ3L</vt:lpwstr>
      </vt:variant>
      <vt:variant>
        <vt:lpwstr/>
      </vt:variant>
      <vt:variant>
        <vt:i4>3473465</vt:i4>
      </vt:variant>
      <vt:variant>
        <vt:i4>3</vt:i4>
      </vt:variant>
      <vt:variant>
        <vt:i4>0</vt:i4>
      </vt:variant>
      <vt:variant>
        <vt:i4>5</vt:i4>
      </vt:variant>
      <vt:variant>
        <vt:lpwstr>consultantplus://offline/ref=59A773BEA38354AE8A770552841EB3181206BFED8578A3FB4E5E5CDF4B2B1C49E7AC8638F2A63A43bBQ1L</vt:lpwstr>
      </vt:variant>
      <vt:variant>
        <vt:lpwstr/>
      </vt:variant>
      <vt:variant>
        <vt:i4>3473469</vt:i4>
      </vt:variant>
      <vt:variant>
        <vt:i4>0</vt:i4>
      </vt:variant>
      <vt:variant>
        <vt:i4>0</vt:i4>
      </vt:variant>
      <vt:variant>
        <vt:i4>5</vt:i4>
      </vt:variant>
      <vt:variant>
        <vt:lpwstr>consultantplus://offline/ref=59A773BEA38354AE8A770552841EB3181206BFED8578A3FB4E5E5CDF4B2B1C49E7AC8638F2A63A47bBQ1L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Минор Н</dc:title>
  <dc:subject/>
  <dc:creator>ГригорянАК</dc:creator>
  <cp:keywords/>
  <cp:lastModifiedBy>Борис Разумовский</cp:lastModifiedBy>
  <cp:revision>2</cp:revision>
  <cp:lastPrinted>2016-06-27T05:30:00Z</cp:lastPrinted>
  <dcterms:created xsi:type="dcterms:W3CDTF">2024-04-10T21:33:00Z</dcterms:created>
  <dcterms:modified xsi:type="dcterms:W3CDTF">2024-04-10T21:33:00Z</dcterms:modified>
</cp:coreProperties>
</file>