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37AE" w14:textId="77777777" w:rsidR="008C77C2" w:rsidRDefault="00CD4A69" w:rsidP="00340915">
      <w:pPr>
        <w:ind w:right="-284"/>
        <w:jc w:val="center"/>
        <w:rPr>
          <w:b/>
          <w:sz w:val="26"/>
          <w:szCs w:val="28"/>
        </w:rPr>
      </w:pPr>
      <w:bookmarkStart w:id="0" w:name="_GoBack"/>
      <w:bookmarkEnd w:id="0"/>
      <w:r>
        <w:rPr>
          <w:b/>
          <w:sz w:val="26"/>
          <w:szCs w:val="28"/>
          <w:highlight w:val="white"/>
        </w:rPr>
        <w:t xml:space="preserve">АПЕЛЛЯЦИОННОЕ </w:t>
      </w:r>
      <w:r>
        <w:rPr>
          <w:b/>
          <w:sz w:val="26"/>
          <w:szCs w:val="28"/>
          <w:highlight w:val="white"/>
        </w:rPr>
        <w:t>ОПРЕДЕЛЕНИЕ</w:t>
      </w:r>
    </w:p>
    <w:p w14:paraId="138512D6" w14:textId="77777777" w:rsidR="008C77C2" w:rsidRDefault="00CD4A69" w:rsidP="00340915">
      <w:pPr>
        <w:ind w:right="-284"/>
        <w:jc w:val="center"/>
        <w:rPr>
          <w:b/>
          <w:sz w:val="26"/>
          <w:szCs w:val="28"/>
        </w:rPr>
      </w:pPr>
      <w:r>
        <w:rPr>
          <w:b/>
          <w:sz w:val="26"/>
          <w:szCs w:val="28"/>
          <w:highlight w:val="white"/>
        </w:rPr>
        <w:t xml:space="preserve">ф/с </w:t>
      </w:r>
      <w:r>
        <w:rPr>
          <w:b/>
          <w:sz w:val="26"/>
          <w:szCs w:val="28"/>
          <w:highlight w:val="white"/>
        </w:rPr>
        <w:t>Иванов</w:t>
      </w:r>
      <w:r>
        <w:rPr>
          <w:b/>
          <w:sz w:val="26"/>
          <w:szCs w:val="28"/>
          <w:highlight w:val="white"/>
        </w:rPr>
        <w:t xml:space="preserve"> Д.А.</w:t>
      </w:r>
    </w:p>
    <w:p w14:paraId="733062B2" w14:textId="77777777" w:rsidR="008C77C2" w:rsidRDefault="00CD4A69" w:rsidP="00340915">
      <w:pPr>
        <w:ind w:right="-284"/>
        <w:jc w:val="center"/>
        <w:rPr>
          <w:b/>
          <w:sz w:val="26"/>
          <w:szCs w:val="28"/>
        </w:rPr>
      </w:pPr>
      <w:r>
        <w:rPr>
          <w:b/>
          <w:sz w:val="26"/>
          <w:szCs w:val="28"/>
          <w:highlight w:val="white"/>
        </w:rPr>
        <w:t xml:space="preserve">гр.д. № </w:t>
      </w:r>
      <w:r w:rsidRPr="006C17CD">
        <w:rPr>
          <w:b/>
          <w:sz w:val="26"/>
          <w:szCs w:val="28"/>
          <w:highlight w:val="white"/>
        </w:rPr>
        <w:t>33</w:t>
      </w:r>
      <w:r w:rsidRPr="006C17CD">
        <w:rPr>
          <w:b/>
          <w:sz w:val="26"/>
          <w:szCs w:val="28"/>
          <w:highlight w:val="white"/>
        </w:rPr>
        <w:t>-</w:t>
      </w:r>
      <w:r w:rsidRPr="006C17CD">
        <w:rPr>
          <w:b/>
          <w:sz w:val="26"/>
          <w:szCs w:val="28"/>
          <w:highlight w:val="white"/>
        </w:rPr>
        <w:t>23338</w:t>
      </w:r>
    </w:p>
    <w:p w14:paraId="22474765" w14:textId="77777777" w:rsidR="008C77C2" w:rsidRDefault="00CD4A69" w:rsidP="00340915">
      <w:pPr>
        <w:ind w:right="-284"/>
        <w:jc w:val="both"/>
        <w:rPr>
          <w:b/>
          <w:sz w:val="26"/>
          <w:szCs w:val="28"/>
        </w:rPr>
      </w:pPr>
    </w:p>
    <w:p w14:paraId="238AA391" w14:textId="77777777" w:rsidR="008C77C2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b/>
          <w:sz w:val="26"/>
          <w:szCs w:val="28"/>
          <w:highlight w:val="white"/>
        </w:rPr>
        <w:t>16 июня 2016</w:t>
      </w:r>
      <w:r>
        <w:rPr>
          <w:b/>
          <w:sz w:val="26"/>
          <w:szCs w:val="28"/>
          <w:highlight w:val="white"/>
        </w:rPr>
        <w:t xml:space="preserve"> г.</w:t>
      </w:r>
      <w:r>
        <w:rPr>
          <w:sz w:val="26"/>
          <w:szCs w:val="28"/>
          <w:highlight w:val="white"/>
        </w:rPr>
        <w:t xml:space="preserve"> Судебная коллегия по гражданским делам Московского городского суда в составе председательствующего </w:t>
      </w:r>
      <w:r>
        <w:rPr>
          <w:sz w:val="26"/>
          <w:szCs w:val="28"/>
          <w:highlight w:val="white"/>
        </w:rPr>
        <w:t>Ворониной И.В.</w:t>
      </w:r>
    </w:p>
    <w:p w14:paraId="18B1BC28" w14:textId="77777777" w:rsidR="008C77C2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 xml:space="preserve">и судей Лемагиной И.Б. и </w:t>
      </w:r>
      <w:r>
        <w:rPr>
          <w:sz w:val="26"/>
          <w:szCs w:val="28"/>
          <w:highlight w:val="white"/>
        </w:rPr>
        <w:t>Зельхарняе</w:t>
      </w:r>
      <w:r>
        <w:rPr>
          <w:sz w:val="26"/>
          <w:szCs w:val="28"/>
          <w:highlight w:val="white"/>
        </w:rPr>
        <w:t>во</w:t>
      </w:r>
      <w:r>
        <w:rPr>
          <w:sz w:val="26"/>
          <w:szCs w:val="28"/>
          <w:highlight w:val="white"/>
        </w:rPr>
        <w:t>й А.И</w:t>
      </w:r>
      <w:r>
        <w:rPr>
          <w:sz w:val="26"/>
          <w:szCs w:val="28"/>
          <w:highlight w:val="white"/>
        </w:rPr>
        <w:t>.,</w:t>
      </w:r>
      <w:r>
        <w:rPr>
          <w:sz w:val="26"/>
          <w:szCs w:val="28"/>
          <w:highlight w:val="white"/>
        </w:rPr>
        <w:t xml:space="preserve"> </w:t>
      </w:r>
    </w:p>
    <w:p w14:paraId="758C1322" w14:textId="77777777" w:rsidR="008C77C2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 xml:space="preserve">при секретаре </w:t>
      </w:r>
      <w:r w:rsidRPr="006C17CD">
        <w:rPr>
          <w:sz w:val="26"/>
          <w:szCs w:val="28"/>
          <w:highlight w:val="white"/>
        </w:rPr>
        <w:t>Сырчин</w:t>
      </w:r>
      <w:r w:rsidRPr="006C17CD">
        <w:rPr>
          <w:sz w:val="26"/>
          <w:szCs w:val="28"/>
          <w:highlight w:val="white"/>
        </w:rPr>
        <w:t xml:space="preserve">ой </w:t>
      </w:r>
      <w:r w:rsidRPr="006C17CD">
        <w:rPr>
          <w:sz w:val="26"/>
          <w:szCs w:val="28"/>
          <w:highlight w:val="white"/>
        </w:rPr>
        <w:t>Е.В</w:t>
      </w:r>
      <w:r w:rsidRPr="006C17CD">
        <w:rPr>
          <w:sz w:val="26"/>
          <w:szCs w:val="28"/>
          <w:highlight w:val="white"/>
        </w:rPr>
        <w:t>.,</w:t>
      </w:r>
      <w:r>
        <w:rPr>
          <w:sz w:val="26"/>
          <w:szCs w:val="28"/>
          <w:highlight w:val="white"/>
        </w:rPr>
        <w:t xml:space="preserve"> </w:t>
      </w:r>
    </w:p>
    <w:p w14:paraId="19C6FFEE" w14:textId="77777777" w:rsidR="008C77C2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>заслушав в открытом судебном заседании по докладу судьи Лемагиной И.Б.</w:t>
      </w:r>
    </w:p>
    <w:p w14:paraId="02551B9E" w14:textId="77777777" w:rsidR="00A4567F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 xml:space="preserve">гражданское дело по </w:t>
      </w:r>
      <w:r>
        <w:rPr>
          <w:sz w:val="26"/>
          <w:szCs w:val="28"/>
          <w:highlight w:val="white"/>
        </w:rPr>
        <w:t>апелляционной жалобе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3"/>
          <w:highlight w:val="white"/>
        </w:rPr>
        <w:t xml:space="preserve">представителя </w:t>
      </w:r>
      <w:r>
        <w:rPr>
          <w:sz w:val="26"/>
          <w:szCs w:val="28"/>
          <w:highlight w:val="white"/>
        </w:rPr>
        <w:t xml:space="preserve">Котенко Д.В. по доверенности Кагана Е.В. </w:t>
      </w:r>
      <w:r>
        <w:rPr>
          <w:sz w:val="26"/>
          <w:szCs w:val="28"/>
          <w:highlight w:val="white"/>
        </w:rPr>
        <w:t xml:space="preserve">на решение </w:t>
      </w:r>
      <w:r>
        <w:rPr>
          <w:sz w:val="26"/>
          <w:szCs w:val="28"/>
          <w:highlight w:val="white"/>
        </w:rPr>
        <w:t>Тушинского</w:t>
      </w:r>
      <w:r>
        <w:rPr>
          <w:sz w:val="26"/>
          <w:szCs w:val="28"/>
          <w:highlight w:val="white"/>
        </w:rPr>
        <w:t xml:space="preserve"> районного суда г. Москвы от </w:t>
      </w:r>
      <w:r>
        <w:rPr>
          <w:sz w:val="26"/>
          <w:szCs w:val="28"/>
          <w:highlight w:val="white"/>
        </w:rPr>
        <w:t>22 июня 2015</w:t>
      </w:r>
      <w:r>
        <w:rPr>
          <w:sz w:val="26"/>
          <w:szCs w:val="28"/>
          <w:highlight w:val="white"/>
        </w:rPr>
        <w:t xml:space="preserve"> г.,</w:t>
      </w:r>
      <w:r>
        <w:rPr>
          <w:sz w:val="26"/>
          <w:szCs w:val="28"/>
          <w:highlight w:val="white"/>
        </w:rPr>
        <w:t xml:space="preserve"> которым пост</w:t>
      </w:r>
      <w:r>
        <w:rPr>
          <w:sz w:val="26"/>
          <w:szCs w:val="28"/>
          <w:highlight w:val="white"/>
        </w:rPr>
        <w:t>ановлено:</w:t>
      </w:r>
    </w:p>
    <w:p w14:paraId="16111AD2" w14:textId="77777777" w:rsidR="00C85606" w:rsidRPr="00BD5469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Исковые требования ОАО «Сбербанк России» к Котенко </w:t>
      </w:r>
      <w:r>
        <w:rPr>
          <w:sz w:val="26"/>
          <w:szCs w:val="26"/>
          <w:highlight w:val="white"/>
        </w:rPr>
        <w:t>Д.В.</w:t>
      </w:r>
      <w:r>
        <w:rPr>
          <w:sz w:val="26"/>
          <w:szCs w:val="26"/>
          <w:highlight w:val="white"/>
        </w:rPr>
        <w:t xml:space="preserve"> о взыскании денежных средств</w:t>
      </w:r>
      <w:r w:rsidRPr="00BD5469">
        <w:rPr>
          <w:sz w:val="26"/>
          <w:szCs w:val="26"/>
          <w:highlight w:val="white"/>
        </w:rPr>
        <w:t xml:space="preserve"> удовлетворить.</w:t>
      </w:r>
    </w:p>
    <w:p w14:paraId="293EBA64" w14:textId="77777777" w:rsidR="00C85606" w:rsidRPr="00BD5469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Взыскать с Котенко </w:t>
      </w:r>
      <w:r>
        <w:rPr>
          <w:sz w:val="26"/>
          <w:szCs w:val="26"/>
          <w:highlight w:val="white"/>
        </w:rPr>
        <w:t>Д.В.</w:t>
      </w:r>
      <w:r w:rsidRPr="00BD5469">
        <w:rPr>
          <w:sz w:val="26"/>
          <w:szCs w:val="26"/>
          <w:highlight w:val="white"/>
        </w:rPr>
        <w:t xml:space="preserve"> в пользу ОАО «Сбербанк России» задолженность 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об открытии не</w:t>
      </w:r>
      <w:r w:rsidRPr="00BD5469">
        <w:rPr>
          <w:sz w:val="26"/>
          <w:szCs w:val="26"/>
          <w:highlight w:val="white"/>
        </w:rPr>
        <w:t>возобновляемой кредитной линии по состо</w:t>
      </w:r>
      <w:r w:rsidRPr="00BD5469">
        <w:rPr>
          <w:sz w:val="26"/>
          <w:szCs w:val="26"/>
          <w:highlight w:val="white"/>
        </w:rPr>
        <w:t>яни</w:t>
      </w:r>
      <w:r>
        <w:rPr>
          <w:sz w:val="26"/>
          <w:szCs w:val="26"/>
          <w:highlight w:val="white"/>
        </w:rPr>
        <w:t>ю на 19.06.2015 г. в сумме 1536</w:t>
      </w:r>
      <w:r>
        <w:rPr>
          <w:sz w:val="26"/>
          <w:szCs w:val="26"/>
          <w:highlight w:val="white"/>
        </w:rPr>
        <w:t>190</w:t>
      </w:r>
      <w:r w:rsidRPr="00BD5469">
        <w:rPr>
          <w:sz w:val="26"/>
          <w:szCs w:val="26"/>
          <w:highlight w:val="white"/>
        </w:rPr>
        <w:t>507 руб. 75 коп.</w:t>
      </w:r>
    </w:p>
    <w:p w14:paraId="66815F79" w14:textId="77777777" w:rsidR="00C85606" w:rsidRPr="00BD5469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Взыскать с Котенко </w:t>
      </w:r>
      <w:r>
        <w:rPr>
          <w:sz w:val="26"/>
          <w:szCs w:val="26"/>
          <w:highlight w:val="white"/>
        </w:rPr>
        <w:t>Д.В.</w:t>
      </w:r>
      <w:r w:rsidRPr="00BD5469">
        <w:rPr>
          <w:sz w:val="26"/>
          <w:szCs w:val="26"/>
          <w:highlight w:val="white"/>
        </w:rPr>
        <w:t xml:space="preserve"> в пользу ОАО «Сбербанк России» задолженность 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об открытии не</w:t>
      </w:r>
      <w:r w:rsidRPr="00BD5469">
        <w:rPr>
          <w:sz w:val="26"/>
          <w:szCs w:val="26"/>
          <w:highlight w:val="white"/>
        </w:rPr>
        <w:t>возобновляемой кредитной линии по состоя</w:t>
      </w:r>
      <w:r>
        <w:rPr>
          <w:sz w:val="26"/>
          <w:szCs w:val="26"/>
          <w:highlight w:val="white"/>
        </w:rPr>
        <w:t xml:space="preserve">нию на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в сумме 70339</w:t>
      </w:r>
      <w:r w:rsidRPr="00BD5469">
        <w:rPr>
          <w:sz w:val="26"/>
          <w:szCs w:val="26"/>
          <w:highlight w:val="white"/>
        </w:rPr>
        <w:t>837 руб. 30 коп.</w:t>
      </w:r>
    </w:p>
    <w:p w14:paraId="0C389A4C" w14:textId="77777777" w:rsidR="00C85606" w:rsidRPr="00BD5469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>Взыскать с Ко</w:t>
      </w:r>
      <w:r w:rsidRPr="00BD5469">
        <w:rPr>
          <w:sz w:val="26"/>
          <w:szCs w:val="26"/>
          <w:highlight w:val="white"/>
        </w:rPr>
        <w:t xml:space="preserve">тенко </w:t>
      </w:r>
      <w:r>
        <w:rPr>
          <w:sz w:val="26"/>
          <w:szCs w:val="26"/>
          <w:highlight w:val="white"/>
        </w:rPr>
        <w:t>Д.В.</w:t>
      </w:r>
      <w:r w:rsidRPr="00BD5469">
        <w:rPr>
          <w:sz w:val="26"/>
          <w:szCs w:val="26"/>
          <w:highlight w:val="white"/>
        </w:rPr>
        <w:t xml:space="preserve"> в пользу ОАО «Сбербанк России» задолженность 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об открытии не</w:t>
      </w:r>
      <w:r w:rsidRPr="00BD5469">
        <w:rPr>
          <w:sz w:val="26"/>
          <w:szCs w:val="26"/>
          <w:highlight w:val="white"/>
        </w:rPr>
        <w:t>возобновляемой кредитной линии по состоян</w:t>
      </w:r>
      <w:r>
        <w:rPr>
          <w:sz w:val="26"/>
          <w:szCs w:val="26"/>
          <w:highlight w:val="white"/>
        </w:rPr>
        <w:t xml:space="preserve">ию на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в сумме 873536</w:t>
      </w:r>
      <w:r w:rsidRPr="00BD5469">
        <w:rPr>
          <w:sz w:val="26"/>
          <w:szCs w:val="26"/>
          <w:highlight w:val="white"/>
        </w:rPr>
        <w:t>021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руб. 27 коп.</w:t>
      </w:r>
    </w:p>
    <w:p w14:paraId="72841A51" w14:textId="77777777" w:rsidR="00C85606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Взыскать с Котенко </w:t>
      </w:r>
      <w:r>
        <w:rPr>
          <w:sz w:val="26"/>
          <w:szCs w:val="26"/>
          <w:highlight w:val="white"/>
        </w:rPr>
        <w:t>Д.В.</w:t>
      </w:r>
      <w:r w:rsidRPr="00BD5469">
        <w:rPr>
          <w:sz w:val="26"/>
          <w:szCs w:val="26"/>
          <w:highlight w:val="white"/>
        </w:rPr>
        <w:t xml:space="preserve"> в пользу ОАО «Сбербанк </w:t>
      </w:r>
      <w:r>
        <w:rPr>
          <w:sz w:val="26"/>
          <w:szCs w:val="26"/>
          <w:highlight w:val="white"/>
        </w:rPr>
        <w:t>России» госпошлину в размере 60</w:t>
      </w:r>
      <w:r>
        <w:rPr>
          <w:sz w:val="26"/>
          <w:szCs w:val="26"/>
          <w:highlight w:val="white"/>
        </w:rPr>
        <w:t>0</w:t>
      </w:r>
      <w:r>
        <w:rPr>
          <w:sz w:val="26"/>
          <w:szCs w:val="26"/>
          <w:highlight w:val="white"/>
        </w:rPr>
        <w:t>00 руб.</w:t>
      </w:r>
    </w:p>
    <w:p w14:paraId="50F284EB" w14:textId="77777777" w:rsidR="00C85606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Всего взыскать с Котенко </w:t>
      </w:r>
      <w:r>
        <w:rPr>
          <w:sz w:val="26"/>
          <w:szCs w:val="26"/>
          <w:highlight w:val="white"/>
        </w:rPr>
        <w:t xml:space="preserve">Д.В. в пользу ОАО «Сбербанк России» 2480126366 руб. 32 коп. </w:t>
      </w:r>
      <w:r w:rsidRPr="00BD5469">
        <w:rPr>
          <w:sz w:val="26"/>
          <w:szCs w:val="26"/>
          <w:highlight w:val="white"/>
        </w:rPr>
        <w:t xml:space="preserve">       </w:t>
      </w:r>
    </w:p>
    <w:p w14:paraId="02E21001" w14:textId="77777777" w:rsidR="008C77C2" w:rsidRDefault="00CD4A69" w:rsidP="00340915">
      <w:pPr>
        <w:ind w:right="-284" w:firstLine="540"/>
        <w:jc w:val="both"/>
        <w:rPr>
          <w:sz w:val="26"/>
        </w:rPr>
      </w:pPr>
      <w:r w:rsidRPr="00BD5469">
        <w:rPr>
          <w:sz w:val="26"/>
          <w:szCs w:val="26"/>
          <w:highlight w:val="white"/>
        </w:rPr>
        <w:t>Встречные исковые требования оставить без удовлетворения</w:t>
      </w:r>
      <w:r>
        <w:rPr>
          <w:sz w:val="26"/>
          <w:highlight w:val="white"/>
        </w:rPr>
        <w:t>;</w:t>
      </w:r>
    </w:p>
    <w:p w14:paraId="358CA7AB" w14:textId="77777777" w:rsidR="0084566F" w:rsidRPr="00404C66" w:rsidRDefault="00CD4A69" w:rsidP="00340915">
      <w:pPr>
        <w:ind w:right="-284" w:firstLine="567"/>
        <w:jc w:val="both"/>
        <w:rPr>
          <w:sz w:val="26"/>
        </w:rPr>
      </w:pPr>
    </w:p>
    <w:p w14:paraId="70091287" w14:textId="77777777" w:rsidR="008C77C2" w:rsidRDefault="00CD4A69" w:rsidP="00340915">
      <w:pPr>
        <w:ind w:right="-284"/>
        <w:jc w:val="center"/>
        <w:rPr>
          <w:b/>
          <w:sz w:val="26"/>
          <w:szCs w:val="28"/>
        </w:rPr>
      </w:pPr>
      <w:r>
        <w:rPr>
          <w:b/>
          <w:sz w:val="26"/>
          <w:szCs w:val="28"/>
          <w:highlight w:val="white"/>
        </w:rPr>
        <w:t>УСТАНОВИЛА:</w:t>
      </w:r>
    </w:p>
    <w:p w14:paraId="2718B9DC" w14:textId="77777777" w:rsidR="008C77C2" w:rsidRDefault="00CD4A69" w:rsidP="00340915">
      <w:pPr>
        <w:ind w:right="-284"/>
        <w:jc w:val="both"/>
        <w:rPr>
          <w:sz w:val="26"/>
          <w:szCs w:val="28"/>
        </w:rPr>
      </w:pPr>
    </w:p>
    <w:p w14:paraId="7A9EE74A" w14:textId="77777777" w:rsidR="00A03BB2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8"/>
          <w:highlight w:val="white"/>
        </w:rPr>
        <w:t xml:space="preserve">ОАО </w:t>
      </w:r>
      <w:r>
        <w:rPr>
          <w:sz w:val="26"/>
          <w:szCs w:val="28"/>
          <w:highlight w:val="white"/>
        </w:rPr>
        <w:t>«</w:t>
      </w:r>
      <w:r>
        <w:rPr>
          <w:sz w:val="26"/>
          <w:szCs w:val="28"/>
          <w:highlight w:val="white"/>
        </w:rPr>
        <w:t xml:space="preserve">Сбербанк России» </w:t>
      </w:r>
      <w:r w:rsidRPr="007270C5">
        <w:rPr>
          <w:sz w:val="26"/>
          <w:szCs w:val="28"/>
          <w:highlight w:val="white"/>
        </w:rPr>
        <w:t xml:space="preserve">обратилось в суд с </w:t>
      </w:r>
      <w:r>
        <w:rPr>
          <w:sz w:val="26"/>
          <w:szCs w:val="28"/>
          <w:highlight w:val="white"/>
        </w:rPr>
        <w:t>уточнё</w:t>
      </w:r>
      <w:r>
        <w:rPr>
          <w:sz w:val="26"/>
          <w:szCs w:val="28"/>
          <w:highlight w:val="white"/>
        </w:rPr>
        <w:t xml:space="preserve">нным </w:t>
      </w:r>
      <w:r>
        <w:rPr>
          <w:sz w:val="26"/>
          <w:szCs w:val="28"/>
          <w:highlight w:val="white"/>
        </w:rPr>
        <w:t xml:space="preserve">иском к </w:t>
      </w:r>
      <w:r>
        <w:rPr>
          <w:sz w:val="26"/>
          <w:szCs w:val="28"/>
          <w:highlight w:val="white"/>
        </w:rPr>
        <w:t xml:space="preserve">Котенко Д.В. о </w:t>
      </w:r>
      <w:r w:rsidRPr="00A03BB2">
        <w:rPr>
          <w:sz w:val="26"/>
          <w:szCs w:val="28"/>
          <w:highlight w:val="white"/>
        </w:rPr>
        <w:t>взыскани</w:t>
      </w:r>
      <w:r w:rsidRPr="00A03BB2">
        <w:rPr>
          <w:sz w:val="26"/>
          <w:szCs w:val="28"/>
          <w:highlight w:val="white"/>
        </w:rPr>
        <w:t>и задолженности</w:t>
      </w:r>
      <w:r>
        <w:rPr>
          <w:sz w:val="26"/>
          <w:szCs w:val="28"/>
          <w:highlight w:val="white"/>
        </w:rPr>
        <w:t xml:space="preserve"> по договорам поручительства</w:t>
      </w:r>
      <w:r w:rsidRPr="00A03BB2">
        <w:rPr>
          <w:sz w:val="26"/>
          <w:szCs w:val="28"/>
          <w:highlight w:val="white"/>
        </w:rPr>
        <w:t>,</w:t>
      </w:r>
      <w:r>
        <w:rPr>
          <w:sz w:val="26"/>
          <w:szCs w:val="28"/>
          <w:highlight w:val="white"/>
        </w:rPr>
        <w:t xml:space="preserve"> указывая, что </w:t>
      </w:r>
      <w:r w:rsidRPr="00BD5469">
        <w:rPr>
          <w:sz w:val="26"/>
          <w:szCs w:val="26"/>
          <w:highlight w:val="white"/>
        </w:rPr>
        <w:t>между ОАО «Сбербанк России» и ООО «Усолье-Сибирский Силикон» был</w:t>
      </w:r>
      <w:r>
        <w:rPr>
          <w:sz w:val="26"/>
          <w:szCs w:val="26"/>
          <w:highlight w:val="white"/>
        </w:rPr>
        <w:t>и</w:t>
      </w:r>
      <w:r w:rsidRPr="00BD5469">
        <w:rPr>
          <w:sz w:val="26"/>
          <w:szCs w:val="26"/>
          <w:highlight w:val="white"/>
        </w:rPr>
        <w:t xml:space="preserve"> заключен</w:t>
      </w:r>
      <w:r>
        <w:rPr>
          <w:sz w:val="26"/>
          <w:szCs w:val="26"/>
          <w:highlight w:val="white"/>
        </w:rPr>
        <w:t>ы</w:t>
      </w:r>
      <w:r w:rsidRPr="00BD5469">
        <w:rPr>
          <w:sz w:val="26"/>
          <w:szCs w:val="26"/>
          <w:highlight w:val="white"/>
        </w:rPr>
        <w:t xml:space="preserve"> договор</w:t>
      </w:r>
      <w:r>
        <w:rPr>
          <w:sz w:val="26"/>
          <w:szCs w:val="26"/>
          <w:highlight w:val="white"/>
        </w:rPr>
        <w:t>ы</w:t>
      </w:r>
      <w:r w:rsidRPr="00BD5469">
        <w:rPr>
          <w:sz w:val="26"/>
          <w:szCs w:val="26"/>
          <w:highlight w:val="white"/>
        </w:rPr>
        <w:t xml:space="preserve"> об открытии невозобновляем</w:t>
      </w:r>
      <w:r>
        <w:rPr>
          <w:sz w:val="26"/>
          <w:szCs w:val="26"/>
          <w:highlight w:val="white"/>
        </w:rPr>
        <w:t>ых</w:t>
      </w:r>
      <w:r w:rsidRPr="00BD5469">
        <w:rPr>
          <w:sz w:val="26"/>
          <w:szCs w:val="26"/>
          <w:highlight w:val="white"/>
        </w:rPr>
        <w:t xml:space="preserve"> кредитн</w:t>
      </w:r>
      <w:r>
        <w:rPr>
          <w:sz w:val="26"/>
          <w:szCs w:val="26"/>
          <w:highlight w:val="white"/>
        </w:rPr>
        <w:t>ых линий</w:t>
      </w:r>
      <w:r>
        <w:rPr>
          <w:sz w:val="26"/>
          <w:szCs w:val="26"/>
          <w:highlight w:val="white"/>
        </w:rPr>
        <w:t>; в</w:t>
      </w:r>
      <w:r w:rsidRPr="00BD5469">
        <w:rPr>
          <w:sz w:val="26"/>
          <w:szCs w:val="26"/>
          <w:highlight w:val="white"/>
        </w:rPr>
        <w:t xml:space="preserve"> обеспечение</w:t>
      </w:r>
      <w:r>
        <w:rPr>
          <w:sz w:val="26"/>
          <w:szCs w:val="26"/>
          <w:highlight w:val="white"/>
        </w:rPr>
        <w:t xml:space="preserve"> исполнения принятых заё</w:t>
      </w:r>
      <w:r w:rsidRPr="00BD5469">
        <w:rPr>
          <w:sz w:val="26"/>
          <w:szCs w:val="26"/>
          <w:highlight w:val="white"/>
        </w:rPr>
        <w:t>мщиком обязательств между ОАО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«Сбербанк России» и </w:t>
      </w:r>
      <w:r w:rsidRPr="00BD5469">
        <w:rPr>
          <w:sz w:val="26"/>
          <w:szCs w:val="26"/>
          <w:highlight w:val="white"/>
        </w:rPr>
        <w:t xml:space="preserve">Котенко </w:t>
      </w:r>
      <w:r>
        <w:rPr>
          <w:sz w:val="26"/>
          <w:szCs w:val="26"/>
          <w:highlight w:val="white"/>
        </w:rPr>
        <w:t xml:space="preserve">Д.В. </w:t>
      </w:r>
      <w:r w:rsidRPr="00BD5469">
        <w:rPr>
          <w:sz w:val="26"/>
          <w:szCs w:val="26"/>
          <w:highlight w:val="white"/>
        </w:rPr>
        <w:t>были заключе</w:t>
      </w:r>
      <w:r>
        <w:rPr>
          <w:sz w:val="26"/>
          <w:szCs w:val="26"/>
          <w:highlight w:val="white"/>
        </w:rPr>
        <w:t>ны договоры поручительства с учё</w:t>
      </w:r>
      <w:r>
        <w:rPr>
          <w:sz w:val="26"/>
          <w:szCs w:val="26"/>
          <w:highlight w:val="white"/>
        </w:rPr>
        <w:t>том заключё</w:t>
      </w:r>
      <w:r>
        <w:rPr>
          <w:sz w:val="26"/>
          <w:szCs w:val="26"/>
          <w:highlight w:val="white"/>
        </w:rPr>
        <w:t xml:space="preserve">нных дополнительных соглашений, </w:t>
      </w:r>
      <w:r>
        <w:rPr>
          <w:sz w:val="26"/>
          <w:szCs w:val="26"/>
          <w:highlight w:val="white"/>
        </w:rPr>
        <w:t>п</w:t>
      </w:r>
      <w:r>
        <w:rPr>
          <w:sz w:val="26"/>
          <w:szCs w:val="26"/>
          <w:highlight w:val="white"/>
        </w:rPr>
        <w:t>о которы</w:t>
      </w:r>
      <w:r>
        <w:rPr>
          <w:sz w:val="26"/>
          <w:szCs w:val="26"/>
          <w:highlight w:val="white"/>
        </w:rPr>
        <w:t>м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ответчик принял на себя обязательство отвеч</w:t>
      </w:r>
      <w:r>
        <w:rPr>
          <w:sz w:val="26"/>
          <w:szCs w:val="26"/>
          <w:highlight w:val="white"/>
        </w:rPr>
        <w:t>ать перед Банком солидарно с заё</w:t>
      </w:r>
      <w:r w:rsidRPr="00BD5469">
        <w:rPr>
          <w:sz w:val="26"/>
          <w:szCs w:val="26"/>
          <w:highlight w:val="white"/>
        </w:rPr>
        <w:t xml:space="preserve">мщиком за исполнение обязательств по </w:t>
      </w:r>
      <w:r>
        <w:rPr>
          <w:sz w:val="26"/>
          <w:szCs w:val="26"/>
          <w:highlight w:val="white"/>
        </w:rPr>
        <w:t>договорам, з</w:t>
      </w:r>
      <w:r>
        <w:rPr>
          <w:sz w:val="26"/>
          <w:szCs w:val="26"/>
          <w:highlight w:val="white"/>
        </w:rPr>
        <w:t>аключё</w:t>
      </w:r>
      <w:r w:rsidRPr="00BD5469">
        <w:rPr>
          <w:sz w:val="26"/>
          <w:szCs w:val="26"/>
          <w:highlight w:val="white"/>
        </w:rPr>
        <w:t xml:space="preserve">нным между ОАО «Сбербанк России» и </w:t>
      </w:r>
      <w:r>
        <w:rPr>
          <w:sz w:val="26"/>
          <w:szCs w:val="26"/>
          <w:highlight w:val="white"/>
        </w:rPr>
        <w:t>ООО «Усолье-Сибирский Силикон»</w:t>
      </w:r>
      <w:r w:rsidRPr="00BD5469">
        <w:rPr>
          <w:sz w:val="26"/>
          <w:szCs w:val="26"/>
          <w:highlight w:val="white"/>
        </w:rPr>
        <w:t>, включая погашение основного долга, проценто</w:t>
      </w:r>
      <w:r>
        <w:rPr>
          <w:sz w:val="26"/>
          <w:szCs w:val="26"/>
          <w:highlight w:val="white"/>
        </w:rPr>
        <w:t>в за пользование кредитом, плату</w:t>
      </w:r>
      <w:r w:rsidRPr="00BD5469">
        <w:rPr>
          <w:sz w:val="26"/>
          <w:szCs w:val="26"/>
          <w:highlight w:val="white"/>
        </w:rPr>
        <w:t xml:space="preserve"> за пользование л</w:t>
      </w:r>
      <w:r>
        <w:rPr>
          <w:sz w:val="26"/>
          <w:szCs w:val="26"/>
          <w:highlight w:val="white"/>
        </w:rPr>
        <w:t xml:space="preserve">имитом кредитной линии, </w:t>
      </w:r>
      <w:r w:rsidRPr="00BD5469">
        <w:rPr>
          <w:sz w:val="26"/>
          <w:szCs w:val="26"/>
          <w:highlight w:val="white"/>
        </w:rPr>
        <w:t>за</w:t>
      </w:r>
      <w:r>
        <w:rPr>
          <w:sz w:val="26"/>
          <w:szCs w:val="26"/>
          <w:highlight w:val="white"/>
        </w:rPr>
        <w:t xml:space="preserve"> открытие кредитной линии, </w:t>
      </w:r>
      <w:r w:rsidRPr="00BD5469">
        <w:rPr>
          <w:sz w:val="26"/>
          <w:szCs w:val="26"/>
          <w:highlight w:val="white"/>
        </w:rPr>
        <w:t>за выдачу кредита, неустойки, возмещен</w:t>
      </w:r>
      <w:r w:rsidRPr="00BD5469">
        <w:rPr>
          <w:sz w:val="26"/>
          <w:szCs w:val="26"/>
          <w:highlight w:val="white"/>
        </w:rPr>
        <w:t>и</w:t>
      </w:r>
      <w:r>
        <w:rPr>
          <w:sz w:val="26"/>
          <w:szCs w:val="26"/>
          <w:highlight w:val="white"/>
        </w:rPr>
        <w:t>е судебных расходов по взысканию</w:t>
      </w:r>
      <w:r w:rsidRPr="00BD5469">
        <w:rPr>
          <w:sz w:val="26"/>
          <w:szCs w:val="26"/>
          <w:highlight w:val="white"/>
        </w:rPr>
        <w:t xml:space="preserve"> долга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и других убытков Ба</w:t>
      </w:r>
      <w:r>
        <w:rPr>
          <w:sz w:val="26"/>
          <w:szCs w:val="26"/>
          <w:highlight w:val="white"/>
        </w:rPr>
        <w:t>нка, вызванных неисполнением заё</w:t>
      </w:r>
      <w:r w:rsidRPr="00BD5469">
        <w:rPr>
          <w:sz w:val="26"/>
          <w:szCs w:val="26"/>
          <w:highlight w:val="white"/>
        </w:rPr>
        <w:t>мщиком своих обяз</w:t>
      </w:r>
      <w:r>
        <w:rPr>
          <w:sz w:val="26"/>
          <w:szCs w:val="26"/>
          <w:highlight w:val="white"/>
        </w:rPr>
        <w:t>ательств по договорам.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Заё</w:t>
      </w:r>
      <w:r w:rsidRPr="00BD5469">
        <w:rPr>
          <w:sz w:val="26"/>
          <w:szCs w:val="26"/>
          <w:highlight w:val="white"/>
        </w:rPr>
        <w:t xml:space="preserve">мщик ООО «Усолье-Сибирский Силикон» </w:t>
      </w:r>
      <w:r>
        <w:rPr>
          <w:sz w:val="26"/>
          <w:szCs w:val="26"/>
          <w:highlight w:val="white"/>
        </w:rPr>
        <w:t>принятые</w:t>
      </w:r>
      <w:r w:rsidRPr="00BD5469">
        <w:rPr>
          <w:sz w:val="26"/>
          <w:szCs w:val="26"/>
          <w:highlight w:val="white"/>
        </w:rPr>
        <w:t xml:space="preserve"> на себя обязательств</w:t>
      </w:r>
      <w:r>
        <w:rPr>
          <w:sz w:val="26"/>
          <w:szCs w:val="26"/>
          <w:highlight w:val="white"/>
        </w:rPr>
        <w:t>а</w:t>
      </w:r>
      <w:r w:rsidRPr="00BD5469">
        <w:rPr>
          <w:sz w:val="26"/>
          <w:szCs w:val="26"/>
          <w:highlight w:val="white"/>
        </w:rPr>
        <w:t xml:space="preserve"> по возврату </w:t>
      </w:r>
      <w:r>
        <w:rPr>
          <w:sz w:val="26"/>
          <w:szCs w:val="26"/>
          <w:highlight w:val="white"/>
        </w:rPr>
        <w:t xml:space="preserve">полученных денежных средств </w:t>
      </w:r>
      <w:r w:rsidRPr="00BD5469">
        <w:rPr>
          <w:sz w:val="26"/>
          <w:szCs w:val="26"/>
          <w:highlight w:val="white"/>
        </w:rPr>
        <w:t xml:space="preserve">и оплате услуг </w:t>
      </w:r>
      <w:r w:rsidRPr="00BD5469">
        <w:rPr>
          <w:sz w:val="26"/>
          <w:szCs w:val="26"/>
          <w:highlight w:val="white"/>
        </w:rPr>
        <w:t>Банка, связанных с открытием и обслуживани</w:t>
      </w:r>
      <w:r>
        <w:rPr>
          <w:sz w:val="26"/>
          <w:szCs w:val="26"/>
          <w:highlight w:val="white"/>
        </w:rPr>
        <w:t>ем кредитных линий, не испо</w:t>
      </w:r>
      <w:r>
        <w:rPr>
          <w:sz w:val="26"/>
          <w:szCs w:val="26"/>
          <w:highlight w:val="white"/>
        </w:rPr>
        <w:t xml:space="preserve">лнил, </w:t>
      </w:r>
      <w:r>
        <w:rPr>
          <w:sz w:val="26"/>
          <w:szCs w:val="26"/>
          <w:highlight w:val="white"/>
        </w:rPr>
        <w:t xml:space="preserve">а потому </w:t>
      </w:r>
      <w:r>
        <w:rPr>
          <w:sz w:val="26"/>
          <w:szCs w:val="26"/>
          <w:highlight w:val="white"/>
        </w:rPr>
        <w:t>Банк просил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 xml:space="preserve">взыскать с </w:t>
      </w:r>
      <w:r>
        <w:rPr>
          <w:sz w:val="26"/>
          <w:szCs w:val="26"/>
          <w:highlight w:val="white"/>
        </w:rPr>
        <w:t xml:space="preserve">поручителя </w:t>
      </w:r>
      <w:r w:rsidRPr="00BD5469">
        <w:rPr>
          <w:sz w:val="26"/>
          <w:szCs w:val="26"/>
          <w:highlight w:val="white"/>
        </w:rPr>
        <w:t xml:space="preserve">Котенко Д.В. задолженность </w:t>
      </w:r>
      <w:r>
        <w:rPr>
          <w:sz w:val="26"/>
          <w:szCs w:val="26"/>
          <w:highlight w:val="white"/>
        </w:rPr>
        <w:t xml:space="preserve">по договору </w:t>
      </w:r>
      <w:r w:rsidRPr="00BD5469">
        <w:rPr>
          <w:sz w:val="26"/>
          <w:szCs w:val="26"/>
          <w:highlight w:val="white"/>
        </w:rPr>
        <w:t>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в </w:t>
      </w:r>
      <w:r w:rsidRPr="00BD5469">
        <w:rPr>
          <w:sz w:val="26"/>
          <w:szCs w:val="26"/>
          <w:highlight w:val="white"/>
        </w:rPr>
        <w:lastRenderedPageBreak/>
        <w:t xml:space="preserve">общей </w:t>
      </w:r>
      <w:r>
        <w:rPr>
          <w:sz w:val="26"/>
          <w:szCs w:val="26"/>
          <w:highlight w:val="white"/>
        </w:rPr>
        <w:t>сумме 28</w:t>
      </w:r>
      <w:r>
        <w:rPr>
          <w:sz w:val="26"/>
          <w:szCs w:val="26"/>
          <w:highlight w:val="white"/>
        </w:rPr>
        <w:t>553</w:t>
      </w:r>
      <w:r>
        <w:rPr>
          <w:sz w:val="26"/>
          <w:szCs w:val="26"/>
          <w:highlight w:val="white"/>
        </w:rPr>
        <w:t>726,91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долларов США</w:t>
      </w:r>
      <w:r>
        <w:rPr>
          <w:sz w:val="26"/>
          <w:szCs w:val="26"/>
          <w:highlight w:val="white"/>
        </w:rPr>
        <w:t>; по д</w:t>
      </w:r>
      <w:r w:rsidRPr="00BD5469">
        <w:rPr>
          <w:sz w:val="26"/>
          <w:szCs w:val="26"/>
          <w:highlight w:val="white"/>
        </w:rPr>
        <w:t>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- в общей</w:t>
      </w:r>
      <w:r>
        <w:rPr>
          <w:sz w:val="26"/>
          <w:szCs w:val="26"/>
          <w:highlight w:val="white"/>
        </w:rPr>
        <w:t xml:space="preserve"> сумме 70339</w:t>
      </w:r>
      <w:r>
        <w:rPr>
          <w:sz w:val="26"/>
          <w:szCs w:val="26"/>
          <w:highlight w:val="white"/>
        </w:rPr>
        <w:t xml:space="preserve">837 руб. 30 коп.; </w:t>
      </w:r>
      <w:r>
        <w:rPr>
          <w:sz w:val="26"/>
          <w:szCs w:val="26"/>
          <w:highlight w:val="white"/>
        </w:rPr>
        <w:t>по д</w:t>
      </w:r>
      <w:r w:rsidRPr="00BD5469">
        <w:rPr>
          <w:sz w:val="26"/>
          <w:szCs w:val="26"/>
          <w:highlight w:val="white"/>
        </w:rPr>
        <w:t>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- в общей су</w:t>
      </w:r>
      <w:r>
        <w:rPr>
          <w:sz w:val="26"/>
          <w:szCs w:val="26"/>
          <w:highlight w:val="white"/>
        </w:rPr>
        <w:t>мме 16236</w:t>
      </w:r>
      <w:r>
        <w:rPr>
          <w:sz w:val="26"/>
          <w:szCs w:val="26"/>
          <w:highlight w:val="white"/>
        </w:rPr>
        <w:t>729,02 долларов США, а также расход</w:t>
      </w:r>
      <w:r>
        <w:rPr>
          <w:sz w:val="26"/>
          <w:szCs w:val="26"/>
          <w:highlight w:val="white"/>
        </w:rPr>
        <w:t>ы</w:t>
      </w:r>
      <w:r>
        <w:rPr>
          <w:sz w:val="26"/>
          <w:szCs w:val="26"/>
          <w:highlight w:val="white"/>
        </w:rPr>
        <w:t xml:space="preserve"> по уплате госпошлины в размере 60000 руб.</w:t>
      </w:r>
    </w:p>
    <w:p w14:paraId="3D1BEED4" w14:textId="77777777" w:rsidR="00C50AA4" w:rsidRPr="00C50AA4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8"/>
          <w:highlight w:val="white"/>
        </w:rPr>
        <w:t xml:space="preserve">Котенко Д.В. обратился </w:t>
      </w:r>
      <w:r>
        <w:rPr>
          <w:sz w:val="26"/>
          <w:szCs w:val="28"/>
          <w:highlight w:val="white"/>
        </w:rPr>
        <w:t xml:space="preserve">в суд </w:t>
      </w:r>
      <w:r>
        <w:rPr>
          <w:sz w:val="26"/>
          <w:szCs w:val="28"/>
          <w:highlight w:val="white"/>
        </w:rPr>
        <w:t xml:space="preserve">со встречным иском к ОАО «Сбербанк России» о признании </w:t>
      </w:r>
      <w:r w:rsidRPr="00BD5469">
        <w:rPr>
          <w:sz w:val="26"/>
          <w:szCs w:val="26"/>
          <w:highlight w:val="white"/>
        </w:rPr>
        <w:t>договоров поручительства</w:t>
      </w:r>
      <w:r>
        <w:rPr>
          <w:sz w:val="26"/>
          <w:szCs w:val="26"/>
          <w:highlight w:val="white"/>
        </w:rPr>
        <w:t xml:space="preserve"> прекращёнными</w:t>
      </w:r>
      <w:r>
        <w:rPr>
          <w:sz w:val="26"/>
          <w:szCs w:val="26"/>
          <w:highlight w:val="white"/>
        </w:rPr>
        <w:t xml:space="preserve">, указывая, что </w:t>
      </w:r>
      <w:r>
        <w:rPr>
          <w:sz w:val="26"/>
          <w:szCs w:val="26"/>
          <w:highlight w:val="white"/>
        </w:rPr>
        <w:t xml:space="preserve">в </w:t>
      </w:r>
      <w:r>
        <w:rPr>
          <w:sz w:val="26"/>
          <w:szCs w:val="26"/>
          <w:highlight w:val="white"/>
        </w:rPr>
        <w:t>связи с заключени</w:t>
      </w:r>
      <w:r>
        <w:rPr>
          <w:sz w:val="26"/>
          <w:szCs w:val="26"/>
          <w:highlight w:val="white"/>
        </w:rPr>
        <w:t>ем</w:t>
      </w:r>
      <w:r>
        <w:rPr>
          <w:sz w:val="26"/>
          <w:szCs w:val="26"/>
          <w:highlight w:val="white"/>
        </w:rPr>
        <w:t xml:space="preserve"> дополнительны</w:t>
      </w:r>
      <w:r>
        <w:rPr>
          <w:sz w:val="26"/>
          <w:szCs w:val="26"/>
          <w:highlight w:val="white"/>
        </w:rPr>
        <w:t>х</w:t>
      </w:r>
      <w:r>
        <w:rPr>
          <w:sz w:val="26"/>
          <w:szCs w:val="26"/>
          <w:highlight w:val="white"/>
        </w:rPr>
        <w:t xml:space="preserve"> соглашени</w:t>
      </w:r>
      <w:r>
        <w:rPr>
          <w:sz w:val="26"/>
          <w:szCs w:val="26"/>
          <w:highlight w:val="white"/>
        </w:rPr>
        <w:t>й к договорам об открытии невозобновляемых кредитных линий</w:t>
      </w:r>
      <w:r>
        <w:rPr>
          <w:sz w:val="26"/>
          <w:szCs w:val="26"/>
          <w:highlight w:val="white"/>
        </w:rPr>
        <w:t xml:space="preserve"> условия договоров поручительства были изменены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б</w:t>
      </w:r>
      <w:r w:rsidRPr="00BD5469">
        <w:rPr>
          <w:sz w:val="26"/>
          <w:szCs w:val="26"/>
          <w:highlight w:val="white"/>
        </w:rPr>
        <w:t>е</w:t>
      </w:r>
      <w:r>
        <w:rPr>
          <w:sz w:val="26"/>
          <w:szCs w:val="26"/>
          <w:highlight w:val="white"/>
        </w:rPr>
        <w:t>з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его </w:t>
      </w:r>
      <w:r w:rsidRPr="00BD5469">
        <w:rPr>
          <w:sz w:val="26"/>
          <w:szCs w:val="26"/>
          <w:highlight w:val="white"/>
        </w:rPr>
        <w:t>согласия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что повлекло</w:t>
      </w:r>
      <w:r w:rsidRPr="00BD5469">
        <w:rPr>
          <w:sz w:val="26"/>
          <w:szCs w:val="26"/>
          <w:highlight w:val="white"/>
        </w:rPr>
        <w:t xml:space="preserve"> существенное ухудшение </w:t>
      </w:r>
      <w:r>
        <w:rPr>
          <w:sz w:val="26"/>
          <w:szCs w:val="26"/>
          <w:highlight w:val="white"/>
        </w:rPr>
        <w:t xml:space="preserve">его </w:t>
      </w:r>
      <w:r w:rsidRPr="00BD5469">
        <w:rPr>
          <w:sz w:val="26"/>
          <w:szCs w:val="26"/>
          <w:highlight w:val="white"/>
        </w:rPr>
        <w:t>положения, которое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в соответствии с разъяснениям</w:t>
      </w:r>
      <w:r w:rsidRPr="00BD5469">
        <w:rPr>
          <w:sz w:val="26"/>
          <w:szCs w:val="26"/>
          <w:highlight w:val="white"/>
        </w:rPr>
        <w:t>и В</w:t>
      </w:r>
      <w:r>
        <w:rPr>
          <w:sz w:val="26"/>
          <w:szCs w:val="26"/>
          <w:highlight w:val="white"/>
        </w:rPr>
        <w:t xml:space="preserve">ерховного </w:t>
      </w:r>
      <w:r w:rsidRPr="00BD5469">
        <w:rPr>
          <w:sz w:val="26"/>
          <w:szCs w:val="26"/>
          <w:highlight w:val="white"/>
        </w:rPr>
        <w:t>С</w:t>
      </w:r>
      <w:r>
        <w:rPr>
          <w:sz w:val="26"/>
          <w:szCs w:val="26"/>
          <w:highlight w:val="white"/>
        </w:rPr>
        <w:t>уда</w:t>
      </w:r>
      <w:r w:rsidRPr="00BD5469">
        <w:rPr>
          <w:sz w:val="26"/>
          <w:szCs w:val="26"/>
          <w:highlight w:val="white"/>
        </w:rPr>
        <w:t xml:space="preserve"> РФ, изложенными в «Обзоре судебной практики по гражданским делам, связанным с разрешением споров об исполнении кредитных обязательств» (утв</w:t>
      </w:r>
      <w:r>
        <w:rPr>
          <w:sz w:val="26"/>
          <w:szCs w:val="26"/>
          <w:highlight w:val="white"/>
        </w:rPr>
        <w:t xml:space="preserve">ерждён </w:t>
      </w:r>
      <w:r w:rsidRPr="00BD5469">
        <w:rPr>
          <w:sz w:val="26"/>
          <w:szCs w:val="26"/>
          <w:highlight w:val="white"/>
        </w:rPr>
        <w:t>22.05.2013 г.), должно быть выражено недвусмысленно и однозначно, что в соответствии с п.1 с</w:t>
      </w:r>
      <w:r w:rsidRPr="00BD5469">
        <w:rPr>
          <w:sz w:val="26"/>
          <w:szCs w:val="26"/>
          <w:highlight w:val="white"/>
        </w:rPr>
        <w:t>т.367 ГК РФ является основанием</w:t>
      </w:r>
      <w:r>
        <w:rPr>
          <w:sz w:val="26"/>
          <w:szCs w:val="26"/>
          <w:highlight w:val="white"/>
        </w:rPr>
        <w:t xml:space="preserve"> для прекращения поручительства</w:t>
      </w:r>
      <w:r>
        <w:rPr>
          <w:sz w:val="26"/>
          <w:szCs w:val="26"/>
          <w:highlight w:val="white"/>
        </w:rPr>
        <w:t>. В</w:t>
      </w:r>
      <w:r>
        <w:rPr>
          <w:sz w:val="26"/>
          <w:szCs w:val="26"/>
          <w:highlight w:val="white"/>
        </w:rPr>
        <w:t xml:space="preserve"> связи с </w:t>
      </w:r>
      <w:r>
        <w:rPr>
          <w:sz w:val="26"/>
          <w:szCs w:val="26"/>
          <w:highlight w:val="white"/>
        </w:rPr>
        <w:t>этим</w:t>
      </w:r>
      <w:r>
        <w:rPr>
          <w:sz w:val="26"/>
          <w:szCs w:val="26"/>
          <w:highlight w:val="white"/>
        </w:rPr>
        <w:t xml:space="preserve"> он</w:t>
      </w:r>
      <w:r>
        <w:rPr>
          <w:sz w:val="26"/>
          <w:szCs w:val="26"/>
          <w:highlight w:val="white"/>
        </w:rPr>
        <w:t xml:space="preserve"> просил</w:t>
      </w:r>
      <w:r w:rsidRPr="00BD5469">
        <w:rPr>
          <w:sz w:val="26"/>
          <w:szCs w:val="26"/>
          <w:highlight w:val="white"/>
        </w:rPr>
        <w:t xml:space="preserve"> признать </w:t>
      </w:r>
      <w:r>
        <w:rPr>
          <w:sz w:val="26"/>
          <w:szCs w:val="26"/>
          <w:highlight w:val="white"/>
        </w:rPr>
        <w:t>договоры поручительства прекращё</w:t>
      </w:r>
      <w:r w:rsidRPr="00BD5469">
        <w:rPr>
          <w:sz w:val="26"/>
          <w:szCs w:val="26"/>
          <w:highlight w:val="white"/>
        </w:rPr>
        <w:t>нными с момента изменения условий обеспечиваемых</w:t>
      </w:r>
      <w:r>
        <w:rPr>
          <w:sz w:val="26"/>
          <w:szCs w:val="26"/>
          <w:highlight w:val="white"/>
        </w:rPr>
        <w:t xml:space="preserve"> ими кредитных обязательств путё</w:t>
      </w:r>
      <w:r w:rsidRPr="00BD5469">
        <w:rPr>
          <w:sz w:val="26"/>
          <w:szCs w:val="26"/>
          <w:highlight w:val="white"/>
        </w:rPr>
        <w:t>м заключения дополнительных соглаше</w:t>
      </w:r>
      <w:r>
        <w:rPr>
          <w:sz w:val="26"/>
          <w:szCs w:val="26"/>
          <w:highlight w:val="white"/>
        </w:rPr>
        <w:t>ний</w:t>
      </w:r>
      <w:r w:rsidRPr="00BD5469">
        <w:rPr>
          <w:sz w:val="26"/>
          <w:szCs w:val="26"/>
          <w:highlight w:val="white"/>
        </w:rPr>
        <w:t xml:space="preserve"> без сог</w:t>
      </w:r>
      <w:r w:rsidRPr="00BD5469">
        <w:rPr>
          <w:sz w:val="26"/>
          <w:szCs w:val="26"/>
          <w:highlight w:val="white"/>
        </w:rPr>
        <w:t>ласования с ним</w:t>
      </w:r>
      <w:r>
        <w:rPr>
          <w:sz w:val="26"/>
          <w:szCs w:val="26"/>
          <w:highlight w:val="white"/>
        </w:rPr>
        <w:t xml:space="preserve">.  </w:t>
      </w:r>
    </w:p>
    <w:p w14:paraId="73A6190C" w14:textId="77777777" w:rsidR="008C77C2" w:rsidRDefault="00CD4A69" w:rsidP="00340915">
      <w:pPr>
        <w:ind w:right="-284" w:firstLine="540"/>
        <w:jc w:val="both"/>
        <w:rPr>
          <w:sz w:val="26"/>
          <w:szCs w:val="26"/>
        </w:rPr>
      </w:pPr>
      <w:r w:rsidRPr="00BD5469">
        <w:rPr>
          <w:sz w:val="26"/>
          <w:szCs w:val="26"/>
          <w:highlight w:val="white"/>
        </w:rPr>
        <w:t xml:space="preserve">В судебном заседании представители </w:t>
      </w:r>
      <w:r>
        <w:rPr>
          <w:sz w:val="26"/>
          <w:szCs w:val="26"/>
          <w:highlight w:val="white"/>
        </w:rPr>
        <w:t>Банка</w:t>
      </w:r>
      <w:r w:rsidRPr="00BD5469">
        <w:rPr>
          <w:sz w:val="26"/>
          <w:szCs w:val="26"/>
          <w:highlight w:val="white"/>
        </w:rPr>
        <w:t xml:space="preserve"> иск</w:t>
      </w:r>
      <w:r>
        <w:rPr>
          <w:sz w:val="26"/>
          <w:szCs w:val="26"/>
          <w:highlight w:val="white"/>
        </w:rPr>
        <w:t>овые требования</w:t>
      </w:r>
      <w:r w:rsidRPr="00BD5469">
        <w:rPr>
          <w:sz w:val="26"/>
          <w:szCs w:val="26"/>
          <w:highlight w:val="white"/>
        </w:rPr>
        <w:t xml:space="preserve"> поддержали, в удовлетворении встречных требований просили отказать.</w:t>
      </w:r>
      <w:r>
        <w:rPr>
          <w:sz w:val="26"/>
          <w:szCs w:val="26"/>
          <w:highlight w:val="white"/>
        </w:rPr>
        <w:t xml:space="preserve"> П</w:t>
      </w:r>
      <w:r w:rsidRPr="00BD5469">
        <w:rPr>
          <w:sz w:val="26"/>
          <w:szCs w:val="26"/>
          <w:highlight w:val="white"/>
        </w:rPr>
        <w:t xml:space="preserve">редставители </w:t>
      </w:r>
      <w:r>
        <w:rPr>
          <w:sz w:val="26"/>
          <w:szCs w:val="26"/>
          <w:highlight w:val="white"/>
        </w:rPr>
        <w:t>Котенко Д.В. в</w:t>
      </w:r>
      <w:r w:rsidRPr="00BD5469">
        <w:rPr>
          <w:sz w:val="26"/>
          <w:szCs w:val="26"/>
          <w:highlight w:val="white"/>
        </w:rPr>
        <w:t xml:space="preserve"> удовлетворении исковых требований </w:t>
      </w:r>
      <w:r>
        <w:rPr>
          <w:sz w:val="26"/>
          <w:szCs w:val="26"/>
          <w:highlight w:val="white"/>
        </w:rPr>
        <w:t xml:space="preserve">Банка </w:t>
      </w:r>
      <w:r w:rsidRPr="00BD5469">
        <w:rPr>
          <w:sz w:val="26"/>
          <w:szCs w:val="26"/>
          <w:highlight w:val="white"/>
        </w:rPr>
        <w:t>просили отказать</w:t>
      </w:r>
      <w:r>
        <w:rPr>
          <w:sz w:val="26"/>
          <w:szCs w:val="26"/>
          <w:highlight w:val="white"/>
        </w:rPr>
        <w:t>, встречный иск поддержа</w:t>
      </w:r>
      <w:r>
        <w:rPr>
          <w:sz w:val="26"/>
          <w:szCs w:val="26"/>
          <w:highlight w:val="white"/>
        </w:rPr>
        <w:t xml:space="preserve">ли. </w:t>
      </w:r>
      <w:r w:rsidRPr="00BD5469">
        <w:rPr>
          <w:sz w:val="26"/>
          <w:szCs w:val="26"/>
          <w:highlight w:val="white"/>
        </w:rPr>
        <w:t>Представители третьих лиц</w:t>
      </w:r>
      <w:r>
        <w:rPr>
          <w:sz w:val="26"/>
          <w:szCs w:val="26"/>
          <w:highlight w:val="white"/>
        </w:rPr>
        <w:t>, привлечённых к участию в деле по ходатайству Котенко Д.В., ООО «Усолье-Сибирский Силикон», ОАО «РосНАНО», ООО «Усольехимпром», ООО «Группа НИТОЛ», ООО «СольСиб», ЗАО «НПО «Синеф-Инжиниринг», ООО «Химическая группа «НИТОЛ», ОО</w:t>
      </w:r>
      <w:r>
        <w:rPr>
          <w:sz w:val="26"/>
          <w:szCs w:val="26"/>
          <w:highlight w:val="white"/>
        </w:rPr>
        <w:t>О «Химстроймонтаж», Компаний «EcoLive Limited», «Nitol Solar Limited», «Solaricos Trading Limited», «S</w:t>
      </w:r>
      <w:r>
        <w:rPr>
          <w:sz w:val="26"/>
          <w:szCs w:val="26"/>
          <w:highlight w:val="white"/>
          <w:lang w:val="en-US"/>
        </w:rPr>
        <w:t>herigo</w:t>
      </w:r>
      <w:r>
        <w:rPr>
          <w:sz w:val="26"/>
          <w:szCs w:val="26"/>
          <w:highlight w:val="white"/>
        </w:rPr>
        <w:t xml:space="preserve"> R</w:t>
      </w:r>
      <w:r>
        <w:rPr>
          <w:sz w:val="26"/>
          <w:szCs w:val="26"/>
          <w:highlight w:val="white"/>
          <w:lang w:val="en-US"/>
        </w:rPr>
        <w:t>es</w:t>
      </w:r>
      <w:r>
        <w:rPr>
          <w:sz w:val="26"/>
          <w:szCs w:val="26"/>
          <w:highlight w:val="white"/>
        </w:rPr>
        <w:t>our</w:t>
      </w:r>
      <w:r>
        <w:rPr>
          <w:sz w:val="26"/>
          <w:szCs w:val="26"/>
          <w:highlight w:val="white"/>
          <w:lang w:val="en-US"/>
        </w:rPr>
        <w:t>ses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Limited</w:t>
      </w:r>
      <w:r>
        <w:rPr>
          <w:sz w:val="26"/>
          <w:szCs w:val="26"/>
          <w:highlight w:val="white"/>
        </w:rPr>
        <w:t xml:space="preserve">» в суд не явились, о </w:t>
      </w:r>
      <w:r w:rsidRPr="00887929">
        <w:rPr>
          <w:sz w:val="26"/>
          <w:szCs w:val="26"/>
          <w:highlight w:val="white"/>
        </w:rPr>
        <w:t>рассмотрении дела</w:t>
      </w:r>
      <w:r>
        <w:rPr>
          <w:sz w:val="26"/>
          <w:szCs w:val="26"/>
          <w:highlight w:val="white"/>
        </w:rPr>
        <w:t xml:space="preserve"> были извещены</w:t>
      </w:r>
      <w:r>
        <w:rPr>
          <w:sz w:val="26"/>
          <w:szCs w:val="26"/>
          <w:highlight w:val="white"/>
        </w:rPr>
        <w:t>.</w:t>
      </w:r>
    </w:p>
    <w:p w14:paraId="461BDFFD" w14:textId="77777777" w:rsidR="00340915" w:rsidRPr="00050C75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Судом постановлено указанное решение, об отмене которого по доводам апелляц</w:t>
      </w:r>
      <w:r>
        <w:rPr>
          <w:sz w:val="26"/>
          <w:szCs w:val="26"/>
          <w:highlight w:val="white"/>
        </w:rPr>
        <w:t xml:space="preserve">ионной жалобы просит </w:t>
      </w:r>
      <w:r>
        <w:rPr>
          <w:sz w:val="26"/>
          <w:szCs w:val="23"/>
          <w:highlight w:val="white"/>
        </w:rPr>
        <w:t xml:space="preserve">представитель </w:t>
      </w:r>
      <w:r>
        <w:rPr>
          <w:sz w:val="26"/>
          <w:szCs w:val="28"/>
          <w:highlight w:val="white"/>
        </w:rPr>
        <w:t xml:space="preserve">Котенко Д.В. по доверенности Каган Е.В. </w:t>
      </w:r>
      <w:r>
        <w:rPr>
          <w:sz w:val="26"/>
          <w:szCs w:val="26"/>
          <w:highlight w:val="white"/>
        </w:rPr>
        <w:t xml:space="preserve"> </w:t>
      </w:r>
    </w:p>
    <w:p w14:paraId="366CC5DA" w14:textId="77777777" w:rsidR="008C77C2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 xml:space="preserve">Проверив материалы дела, </w:t>
      </w:r>
      <w:r>
        <w:rPr>
          <w:sz w:val="26"/>
          <w:szCs w:val="28"/>
          <w:highlight w:val="white"/>
        </w:rPr>
        <w:t>выслушав</w:t>
      </w:r>
      <w:r>
        <w:rPr>
          <w:sz w:val="26"/>
          <w:szCs w:val="28"/>
          <w:highlight w:val="white"/>
        </w:rPr>
        <w:t xml:space="preserve"> представителей</w:t>
      </w:r>
      <w:r w:rsidRPr="00A4567F"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>Котенко Д.В.</w:t>
      </w:r>
      <w:r>
        <w:rPr>
          <w:sz w:val="26"/>
          <w:szCs w:val="28"/>
          <w:highlight w:val="white"/>
        </w:rPr>
        <w:t xml:space="preserve"> по доверенностям Кагана Е.В., Яковлеву С.А</w:t>
      </w:r>
      <w:r>
        <w:rPr>
          <w:sz w:val="26"/>
          <w:szCs w:val="28"/>
          <w:highlight w:val="white"/>
        </w:rPr>
        <w:t>., п</w:t>
      </w:r>
      <w:r>
        <w:rPr>
          <w:sz w:val="26"/>
          <w:szCs w:val="28"/>
          <w:highlight w:val="white"/>
        </w:rPr>
        <w:t xml:space="preserve">редставителя ОАО «Сбербанк России» по доверенности </w:t>
      </w:r>
      <w:r>
        <w:rPr>
          <w:sz w:val="26"/>
          <w:szCs w:val="28"/>
          <w:highlight w:val="white"/>
        </w:rPr>
        <w:t>Ломако А.В</w:t>
      </w:r>
      <w:r>
        <w:rPr>
          <w:sz w:val="26"/>
          <w:szCs w:val="28"/>
          <w:highlight w:val="white"/>
        </w:rPr>
        <w:t xml:space="preserve">., </w:t>
      </w:r>
      <w:r>
        <w:rPr>
          <w:sz w:val="26"/>
          <w:szCs w:val="28"/>
          <w:highlight w:val="white"/>
        </w:rPr>
        <w:t>обсудив</w:t>
      </w:r>
      <w:r>
        <w:rPr>
          <w:sz w:val="26"/>
          <w:szCs w:val="28"/>
          <w:highlight w:val="white"/>
        </w:rPr>
        <w:t xml:space="preserve"> доводы </w:t>
      </w:r>
      <w:r>
        <w:rPr>
          <w:sz w:val="26"/>
          <w:szCs w:val="28"/>
          <w:highlight w:val="white"/>
        </w:rPr>
        <w:t>апелляционн</w:t>
      </w:r>
      <w:r>
        <w:rPr>
          <w:sz w:val="26"/>
          <w:szCs w:val="28"/>
          <w:highlight w:val="white"/>
        </w:rPr>
        <w:t>ой</w:t>
      </w:r>
      <w:r>
        <w:rPr>
          <w:sz w:val="26"/>
          <w:szCs w:val="28"/>
          <w:highlight w:val="white"/>
        </w:rPr>
        <w:t xml:space="preserve"> жалоб</w:t>
      </w:r>
      <w:r>
        <w:rPr>
          <w:sz w:val="26"/>
          <w:szCs w:val="28"/>
          <w:highlight w:val="white"/>
        </w:rPr>
        <w:t>ы</w:t>
      </w:r>
      <w:r>
        <w:rPr>
          <w:sz w:val="26"/>
          <w:szCs w:val="28"/>
          <w:highlight w:val="white"/>
        </w:rPr>
        <w:t xml:space="preserve">, </w:t>
      </w:r>
      <w:r w:rsidRPr="001F2552">
        <w:rPr>
          <w:sz w:val="26"/>
          <w:szCs w:val="26"/>
          <w:highlight w:val="white"/>
        </w:rPr>
        <w:t xml:space="preserve">учитывая надлежащее извещение </w:t>
      </w:r>
      <w:r>
        <w:rPr>
          <w:sz w:val="26"/>
          <w:szCs w:val="26"/>
          <w:highlight w:val="white"/>
        </w:rPr>
        <w:t xml:space="preserve">других </w:t>
      </w:r>
      <w:r w:rsidRPr="001F2552">
        <w:rPr>
          <w:sz w:val="26"/>
          <w:szCs w:val="26"/>
          <w:highlight w:val="white"/>
        </w:rPr>
        <w:t>участвующих в деле лиц, их неявку, несообщение об уважительных причинах неявки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6"/>
          <w:highlight w:val="white"/>
        </w:rPr>
        <w:t>судебная коллегия счит</w:t>
      </w:r>
      <w:r>
        <w:rPr>
          <w:sz w:val="26"/>
          <w:szCs w:val="26"/>
          <w:highlight w:val="white"/>
        </w:rPr>
        <w:t>ает возможным рассмотреть жалобу</w:t>
      </w:r>
      <w:r>
        <w:rPr>
          <w:sz w:val="26"/>
          <w:szCs w:val="26"/>
          <w:highlight w:val="white"/>
        </w:rPr>
        <w:t xml:space="preserve"> в данном судебном заседании, </w:t>
      </w:r>
      <w:r>
        <w:rPr>
          <w:sz w:val="26"/>
          <w:szCs w:val="26"/>
          <w:highlight w:val="white"/>
        </w:rPr>
        <w:t xml:space="preserve">не </w:t>
      </w:r>
      <w:r>
        <w:rPr>
          <w:sz w:val="26"/>
          <w:szCs w:val="26"/>
          <w:highlight w:val="white"/>
        </w:rPr>
        <w:t xml:space="preserve">находит </w:t>
      </w:r>
      <w:r>
        <w:rPr>
          <w:sz w:val="26"/>
          <w:szCs w:val="26"/>
          <w:highlight w:val="white"/>
        </w:rPr>
        <w:t>оснований к от</w:t>
      </w:r>
      <w:r>
        <w:rPr>
          <w:sz w:val="26"/>
          <w:szCs w:val="26"/>
          <w:highlight w:val="white"/>
        </w:rPr>
        <w:t>мене решения</w:t>
      </w:r>
      <w:r>
        <w:rPr>
          <w:sz w:val="26"/>
          <w:szCs w:val="26"/>
          <w:highlight w:val="white"/>
        </w:rPr>
        <w:t xml:space="preserve"> суда</w:t>
      </w:r>
      <w:r>
        <w:rPr>
          <w:sz w:val="26"/>
          <w:szCs w:val="26"/>
          <w:highlight w:val="white"/>
        </w:rPr>
        <w:t>, постано</w:t>
      </w:r>
      <w:r>
        <w:rPr>
          <w:sz w:val="26"/>
          <w:szCs w:val="26"/>
          <w:highlight w:val="white"/>
        </w:rPr>
        <w:t>вленного</w:t>
      </w:r>
      <w:r>
        <w:rPr>
          <w:sz w:val="26"/>
          <w:szCs w:val="26"/>
          <w:highlight w:val="white"/>
        </w:rPr>
        <w:t xml:space="preserve"> в соответствии с фактическими обстоятельствами дела и требованиями действующего законодательства</w:t>
      </w:r>
      <w:r>
        <w:rPr>
          <w:sz w:val="26"/>
          <w:szCs w:val="20"/>
          <w:highlight w:val="white"/>
        </w:rPr>
        <w:t>.</w:t>
      </w:r>
      <w:r>
        <w:rPr>
          <w:sz w:val="26"/>
          <w:szCs w:val="28"/>
          <w:highlight w:val="white"/>
        </w:rPr>
        <w:t xml:space="preserve"> </w:t>
      </w:r>
    </w:p>
    <w:p w14:paraId="05EF06FA" w14:textId="77777777" w:rsidR="0084566F" w:rsidRPr="0084566F" w:rsidRDefault="00CD4A69" w:rsidP="00340915">
      <w:pPr>
        <w:ind w:right="-284" w:firstLine="540"/>
        <w:jc w:val="both"/>
        <w:rPr>
          <w:sz w:val="26"/>
          <w:szCs w:val="28"/>
        </w:rPr>
      </w:pPr>
      <w:r>
        <w:rPr>
          <w:sz w:val="26"/>
          <w:szCs w:val="28"/>
          <w:highlight w:val="white"/>
        </w:rPr>
        <w:t>Судебная коллегия считает, что при разрешении заявленных требований суд правомерно руководствовался ст.309 ГК РФ</w:t>
      </w:r>
      <w:r>
        <w:rPr>
          <w:sz w:val="26"/>
          <w:szCs w:val="28"/>
          <w:highlight w:val="white"/>
        </w:rPr>
        <w:t xml:space="preserve"> о </w:t>
      </w:r>
      <w:r>
        <w:rPr>
          <w:sz w:val="26"/>
          <w:szCs w:val="28"/>
          <w:highlight w:val="white"/>
        </w:rPr>
        <w:t>необход</w:t>
      </w:r>
      <w:r>
        <w:rPr>
          <w:sz w:val="26"/>
          <w:szCs w:val="28"/>
          <w:highlight w:val="white"/>
        </w:rPr>
        <w:t xml:space="preserve">имости </w:t>
      </w:r>
      <w:r>
        <w:rPr>
          <w:sz w:val="26"/>
          <w:szCs w:val="28"/>
          <w:highlight w:val="white"/>
        </w:rPr>
        <w:t>надлежаще</w:t>
      </w:r>
      <w:r>
        <w:rPr>
          <w:sz w:val="26"/>
          <w:szCs w:val="28"/>
          <w:highlight w:val="white"/>
        </w:rPr>
        <w:t>го исполнения</w:t>
      </w:r>
      <w:r>
        <w:rPr>
          <w:sz w:val="26"/>
          <w:szCs w:val="28"/>
          <w:highlight w:val="white"/>
        </w:rPr>
        <w:t xml:space="preserve"> </w:t>
      </w:r>
      <w:r>
        <w:rPr>
          <w:bCs/>
          <w:sz w:val="26"/>
          <w:szCs w:val="28"/>
          <w:highlight w:val="white"/>
        </w:rPr>
        <w:t>о</w:t>
      </w:r>
      <w:r>
        <w:rPr>
          <w:sz w:val="26"/>
          <w:szCs w:val="28"/>
          <w:highlight w:val="white"/>
        </w:rPr>
        <w:t>бязательства</w:t>
      </w:r>
      <w:r>
        <w:rPr>
          <w:sz w:val="26"/>
          <w:szCs w:val="28"/>
          <w:highlight w:val="white"/>
        </w:rPr>
        <w:t xml:space="preserve"> в соответствии с </w:t>
      </w:r>
      <w:r>
        <w:rPr>
          <w:sz w:val="26"/>
          <w:szCs w:val="28"/>
          <w:highlight w:val="white"/>
        </w:rPr>
        <w:t xml:space="preserve">его </w:t>
      </w:r>
      <w:r>
        <w:rPr>
          <w:sz w:val="26"/>
          <w:szCs w:val="28"/>
          <w:highlight w:val="white"/>
        </w:rPr>
        <w:t xml:space="preserve">условиями и требованиями закона; </w:t>
      </w:r>
      <w:r>
        <w:rPr>
          <w:sz w:val="26"/>
          <w:szCs w:val="28"/>
          <w:highlight w:val="white"/>
        </w:rPr>
        <w:t xml:space="preserve">ст.330 ГК РФ о взыскании неустойки; </w:t>
      </w:r>
      <w:r>
        <w:rPr>
          <w:sz w:val="26"/>
          <w:szCs w:val="28"/>
          <w:highlight w:val="white"/>
        </w:rPr>
        <w:t>ст.363 ГК РФ об ответственности поручителя</w:t>
      </w:r>
      <w:r>
        <w:rPr>
          <w:sz w:val="26"/>
          <w:szCs w:val="28"/>
          <w:highlight w:val="white"/>
        </w:rPr>
        <w:t>;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>ст.ст.809-811 ГК РФ о процентах</w:t>
      </w:r>
      <w:r w:rsidRPr="0084566F">
        <w:rPr>
          <w:sz w:val="26"/>
          <w:szCs w:val="28"/>
          <w:highlight w:val="white"/>
        </w:rPr>
        <w:t xml:space="preserve"> по договору займа</w:t>
      </w:r>
      <w:r>
        <w:rPr>
          <w:sz w:val="26"/>
          <w:szCs w:val="28"/>
          <w:highlight w:val="white"/>
        </w:rPr>
        <w:t>,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>обязанности</w:t>
      </w:r>
      <w:r>
        <w:rPr>
          <w:sz w:val="26"/>
          <w:szCs w:val="28"/>
          <w:highlight w:val="white"/>
        </w:rPr>
        <w:t xml:space="preserve"> заё</w:t>
      </w:r>
      <w:r w:rsidRPr="0084566F">
        <w:rPr>
          <w:sz w:val="26"/>
          <w:szCs w:val="28"/>
          <w:highlight w:val="white"/>
        </w:rPr>
        <w:t>мщика возвра</w:t>
      </w:r>
      <w:r w:rsidRPr="0084566F">
        <w:rPr>
          <w:sz w:val="26"/>
          <w:szCs w:val="28"/>
          <w:highlight w:val="white"/>
        </w:rPr>
        <w:t>тить сумму займа</w:t>
      </w:r>
      <w:r>
        <w:rPr>
          <w:sz w:val="26"/>
          <w:szCs w:val="28"/>
          <w:highlight w:val="white"/>
        </w:rPr>
        <w:t>,</w:t>
      </w:r>
      <w:r>
        <w:rPr>
          <w:sz w:val="26"/>
          <w:szCs w:val="28"/>
          <w:highlight w:val="white"/>
        </w:rPr>
        <w:t xml:space="preserve"> п</w:t>
      </w:r>
      <w:r w:rsidRPr="0084566F">
        <w:rPr>
          <w:sz w:val="26"/>
          <w:szCs w:val="28"/>
          <w:highlight w:val="white"/>
        </w:rPr>
        <w:t>оследствия</w:t>
      </w:r>
      <w:r>
        <w:rPr>
          <w:sz w:val="26"/>
          <w:szCs w:val="28"/>
          <w:highlight w:val="white"/>
        </w:rPr>
        <w:t>х</w:t>
      </w:r>
      <w:r w:rsidRPr="0084566F">
        <w:rPr>
          <w:sz w:val="26"/>
          <w:szCs w:val="28"/>
          <w:highlight w:val="white"/>
        </w:rPr>
        <w:t xml:space="preserve"> наруш</w:t>
      </w:r>
      <w:r>
        <w:rPr>
          <w:sz w:val="26"/>
          <w:szCs w:val="28"/>
          <w:highlight w:val="white"/>
        </w:rPr>
        <w:t>ения заё</w:t>
      </w:r>
      <w:r w:rsidRPr="0084566F">
        <w:rPr>
          <w:sz w:val="26"/>
          <w:szCs w:val="28"/>
          <w:highlight w:val="white"/>
        </w:rPr>
        <w:t>мщиком договора займа</w:t>
      </w:r>
      <w:r>
        <w:rPr>
          <w:sz w:val="26"/>
          <w:szCs w:val="28"/>
          <w:highlight w:val="white"/>
        </w:rPr>
        <w:t xml:space="preserve">; </w:t>
      </w:r>
      <w:r>
        <w:rPr>
          <w:sz w:val="26"/>
          <w:szCs w:val="28"/>
          <w:highlight w:val="white"/>
        </w:rPr>
        <w:t xml:space="preserve">ст.819 ГК РФ о кредитном договоре; </w:t>
      </w:r>
      <w:r>
        <w:rPr>
          <w:sz w:val="26"/>
          <w:szCs w:val="28"/>
          <w:highlight w:val="white"/>
        </w:rPr>
        <w:t>ст.98 ГПК РФ о взыскании судебных расходов</w:t>
      </w:r>
      <w:r>
        <w:rPr>
          <w:sz w:val="26"/>
          <w:szCs w:val="28"/>
          <w:highlight w:val="white"/>
        </w:rPr>
        <w:t>.</w:t>
      </w:r>
    </w:p>
    <w:p w14:paraId="3DEB62F0" w14:textId="77777777" w:rsidR="00721CA1" w:rsidRDefault="00CD4A69" w:rsidP="00340915">
      <w:pPr>
        <w:ind w:right="-284" w:firstLine="540"/>
        <w:jc w:val="both"/>
        <w:rPr>
          <w:sz w:val="26"/>
          <w:szCs w:val="26"/>
        </w:rPr>
      </w:pPr>
      <w:r w:rsidRPr="004D29AA">
        <w:rPr>
          <w:sz w:val="26"/>
          <w:szCs w:val="28"/>
          <w:highlight w:val="white"/>
        </w:rPr>
        <w:t>При разреш</w:t>
      </w:r>
      <w:r>
        <w:rPr>
          <w:sz w:val="26"/>
          <w:szCs w:val="28"/>
          <w:highlight w:val="white"/>
        </w:rPr>
        <w:t>ении заявленных требований суд</w:t>
      </w:r>
      <w:r w:rsidRPr="004D29AA">
        <w:rPr>
          <w:sz w:val="26"/>
          <w:szCs w:val="28"/>
          <w:highlight w:val="white"/>
        </w:rPr>
        <w:t xml:space="preserve"> первой инстанции установ</w:t>
      </w:r>
      <w:r>
        <w:rPr>
          <w:sz w:val="26"/>
          <w:szCs w:val="28"/>
          <w:highlight w:val="white"/>
        </w:rPr>
        <w:t>и</w:t>
      </w:r>
      <w:r w:rsidRPr="004D29AA">
        <w:rPr>
          <w:sz w:val="26"/>
          <w:szCs w:val="28"/>
          <w:highlight w:val="white"/>
        </w:rPr>
        <w:t xml:space="preserve">л, что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между </w:t>
      </w:r>
      <w:r w:rsidRPr="00BD5469">
        <w:rPr>
          <w:sz w:val="26"/>
          <w:szCs w:val="26"/>
          <w:highlight w:val="white"/>
        </w:rPr>
        <w:t>ОАО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«Сбербан</w:t>
      </w:r>
      <w:r>
        <w:rPr>
          <w:sz w:val="26"/>
          <w:szCs w:val="26"/>
          <w:highlight w:val="white"/>
        </w:rPr>
        <w:t>к России» и О</w:t>
      </w:r>
      <w:r>
        <w:rPr>
          <w:sz w:val="26"/>
          <w:szCs w:val="26"/>
          <w:highlight w:val="white"/>
        </w:rPr>
        <w:t>ОО «Усолье-</w:t>
      </w:r>
      <w:r>
        <w:rPr>
          <w:sz w:val="26"/>
          <w:szCs w:val="26"/>
          <w:highlight w:val="white"/>
        </w:rPr>
        <w:t xml:space="preserve">Сибирский Силикон» был </w:t>
      </w:r>
      <w:r>
        <w:rPr>
          <w:sz w:val="26"/>
          <w:szCs w:val="26"/>
          <w:highlight w:val="white"/>
        </w:rPr>
        <w:t>заключё</w:t>
      </w:r>
      <w:r w:rsidRPr="00BD5469">
        <w:rPr>
          <w:sz w:val="26"/>
          <w:szCs w:val="26"/>
          <w:highlight w:val="white"/>
        </w:rPr>
        <w:t>н</w:t>
      </w:r>
      <w:r>
        <w:rPr>
          <w:sz w:val="26"/>
          <w:szCs w:val="26"/>
          <w:highlight w:val="white"/>
        </w:rPr>
        <w:t xml:space="preserve"> договор об открытии невозобновляемой </w:t>
      </w:r>
      <w:r w:rsidRPr="00BD5469">
        <w:rPr>
          <w:sz w:val="26"/>
          <w:szCs w:val="26"/>
          <w:highlight w:val="white"/>
        </w:rPr>
        <w:t>кр</w:t>
      </w:r>
      <w:r>
        <w:rPr>
          <w:sz w:val="26"/>
          <w:szCs w:val="26"/>
          <w:highlight w:val="white"/>
        </w:rPr>
        <w:t>едитной   линии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на финансирование капитальных затрат в рамках проекта по созданию производства </w:t>
      </w:r>
      <w:r>
        <w:rPr>
          <w:sz w:val="26"/>
          <w:szCs w:val="26"/>
          <w:highlight w:val="white"/>
        </w:rPr>
        <w:lastRenderedPageBreak/>
        <w:t xml:space="preserve">поликристаллического кремния </w:t>
      </w:r>
      <w:r>
        <w:rPr>
          <w:sz w:val="26"/>
          <w:szCs w:val="26"/>
          <w:highlight w:val="white"/>
        </w:rPr>
        <w:t xml:space="preserve">на сумму не менее 350000000 руб., </w:t>
      </w:r>
      <w:r>
        <w:rPr>
          <w:sz w:val="26"/>
          <w:szCs w:val="26"/>
          <w:highlight w:val="white"/>
        </w:rPr>
        <w:t>рефинансиров</w:t>
      </w:r>
      <w:r>
        <w:rPr>
          <w:sz w:val="26"/>
          <w:szCs w:val="26"/>
          <w:highlight w:val="white"/>
        </w:rPr>
        <w:t>ание ссудной задолженности заёмщика перед ОАО «Альфа-Банк», ОАО «Россельхозбанк</w:t>
      </w:r>
      <w:r>
        <w:rPr>
          <w:sz w:val="26"/>
          <w:szCs w:val="26"/>
          <w:highlight w:val="white"/>
        </w:rPr>
        <w:t xml:space="preserve">», с суммой кредитного лимита 3000000000 руб., </w:t>
      </w:r>
      <w:r>
        <w:rPr>
          <w:sz w:val="26"/>
          <w:szCs w:val="26"/>
          <w:highlight w:val="white"/>
        </w:rPr>
        <w:t xml:space="preserve">с периодом действия </w:t>
      </w:r>
      <w:r w:rsidRPr="00BD5469">
        <w:rPr>
          <w:sz w:val="26"/>
          <w:szCs w:val="26"/>
          <w:highlight w:val="white"/>
        </w:rPr>
        <w:t xml:space="preserve">лимита с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 по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г., </w:t>
      </w:r>
      <w:r>
        <w:rPr>
          <w:sz w:val="26"/>
          <w:szCs w:val="26"/>
          <w:highlight w:val="white"/>
        </w:rPr>
        <w:t>с установленной датой</w:t>
      </w:r>
      <w:r w:rsidRPr="00BD5469">
        <w:rPr>
          <w:sz w:val="26"/>
          <w:szCs w:val="26"/>
          <w:highlight w:val="white"/>
        </w:rPr>
        <w:t xml:space="preserve"> полного погашения кр</w:t>
      </w:r>
      <w:r>
        <w:rPr>
          <w:sz w:val="26"/>
          <w:szCs w:val="26"/>
          <w:highlight w:val="white"/>
        </w:rPr>
        <w:t xml:space="preserve">едита -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г.;</w:t>
      </w:r>
      <w:r>
        <w:rPr>
          <w:sz w:val="26"/>
          <w:szCs w:val="26"/>
          <w:highlight w:val="white"/>
        </w:rPr>
        <w:t xml:space="preserve"> график</w:t>
      </w:r>
      <w:r>
        <w:rPr>
          <w:sz w:val="26"/>
          <w:szCs w:val="26"/>
          <w:highlight w:val="white"/>
        </w:rPr>
        <w:t>ом</w:t>
      </w:r>
      <w:r>
        <w:rPr>
          <w:sz w:val="26"/>
          <w:szCs w:val="26"/>
          <w:highlight w:val="white"/>
        </w:rPr>
        <w:t xml:space="preserve"> погашения кредита </w:t>
      </w:r>
      <w:r>
        <w:rPr>
          <w:sz w:val="26"/>
          <w:szCs w:val="26"/>
          <w:highlight w:val="white"/>
        </w:rPr>
        <w:t>были</w:t>
      </w:r>
      <w:r>
        <w:rPr>
          <w:sz w:val="26"/>
          <w:szCs w:val="26"/>
          <w:highlight w:val="white"/>
        </w:rPr>
        <w:t xml:space="preserve"> предусмотрены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даты и сумм внесения</w:t>
      </w:r>
      <w:r w:rsidRPr="00BD5469">
        <w:rPr>
          <w:sz w:val="26"/>
          <w:szCs w:val="26"/>
          <w:highlight w:val="white"/>
        </w:rPr>
        <w:t xml:space="preserve"> платежей</w:t>
      </w:r>
      <w:r>
        <w:rPr>
          <w:sz w:val="26"/>
          <w:szCs w:val="26"/>
          <w:highlight w:val="white"/>
        </w:rPr>
        <w:t>; п</w:t>
      </w:r>
      <w:r w:rsidRPr="00BD5469">
        <w:rPr>
          <w:sz w:val="26"/>
          <w:szCs w:val="26"/>
          <w:highlight w:val="white"/>
        </w:rPr>
        <w:t>ри установлении даты полного погашения кред</w:t>
      </w:r>
      <w:r>
        <w:rPr>
          <w:sz w:val="26"/>
          <w:szCs w:val="26"/>
          <w:highlight w:val="white"/>
        </w:rPr>
        <w:t xml:space="preserve">ита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заё</w:t>
      </w:r>
      <w:r>
        <w:rPr>
          <w:sz w:val="26"/>
          <w:szCs w:val="26"/>
          <w:highlight w:val="white"/>
        </w:rPr>
        <w:t xml:space="preserve">мщик обязался внести </w:t>
      </w:r>
      <w:r>
        <w:rPr>
          <w:sz w:val="26"/>
          <w:szCs w:val="26"/>
          <w:highlight w:val="white"/>
        </w:rPr>
        <w:t>определённые суммы в определённые даты, что также было установлено</w:t>
      </w:r>
      <w:r>
        <w:rPr>
          <w:sz w:val="26"/>
          <w:szCs w:val="26"/>
          <w:highlight w:val="white"/>
        </w:rPr>
        <w:t>; п</w:t>
      </w:r>
      <w:r w:rsidRPr="00BD5469">
        <w:rPr>
          <w:sz w:val="26"/>
          <w:szCs w:val="26"/>
          <w:highlight w:val="white"/>
        </w:rPr>
        <w:t xml:space="preserve">роценты за пользование кредитом </w:t>
      </w:r>
      <w:r>
        <w:rPr>
          <w:sz w:val="26"/>
          <w:szCs w:val="26"/>
          <w:highlight w:val="white"/>
        </w:rPr>
        <w:t xml:space="preserve">были определены в размере 13,5% </w:t>
      </w:r>
      <w:r>
        <w:rPr>
          <w:sz w:val="26"/>
          <w:szCs w:val="26"/>
          <w:highlight w:val="white"/>
        </w:rPr>
        <w:t>годовых;</w:t>
      </w:r>
      <w:r w:rsidRPr="00BD5469">
        <w:rPr>
          <w:sz w:val="26"/>
          <w:szCs w:val="26"/>
          <w:highlight w:val="white"/>
        </w:rPr>
        <w:t xml:space="preserve"> их уплата</w:t>
      </w:r>
      <w:r>
        <w:rPr>
          <w:sz w:val="26"/>
          <w:szCs w:val="26"/>
          <w:highlight w:val="white"/>
        </w:rPr>
        <w:t xml:space="preserve"> должна была</w:t>
      </w:r>
      <w:r w:rsidRPr="00BD5469">
        <w:rPr>
          <w:sz w:val="26"/>
          <w:szCs w:val="26"/>
          <w:highlight w:val="white"/>
        </w:rPr>
        <w:t xml:space="preserve"> производит</w:t>
      </w:r>
      <w:r>
        <w:rPr>
          <w:sz w:val="26"/>
          <w:szCs w:val="26"/>
          <w:highlight w:val="white"/>
        </w:rPr>
        <w:t>ь</w:t>
      </w:r>
      <w:r w:rsidRPr="00BD5469">
        <w:rPr>
          <w:sz w:val="26"/>
          <w:szCs w:val="26"/>
          <w:highlight w:val="white"/>
        </w:rPr>
        <w:t>ся ежеквартально или в дату полного п</w:t>
      </w:r>
      <w:r>
        <w:rPr>
          <w:sz w:val="26"/>
          <w:szCs w:val="26"/>
          <w:highlight w:val="white"/>
        </w:rPr>
        <w:t>огашения кредита. Также сторонами было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определено, что </w:t>
      </w:r>
      <w:r>
        <w:rPr>
          <w:sz w:val="26"/>
          <w:szCs w:val="26"/>
          <w:highlight w:val="white"/>
        </w:rPr>
        <w:t>с</w:t>
      </w:r>
      <w:r>
        <w:rPr>
          <w:sz w:val="26"/>
          <w:szCs w:val="26"/>
          <w:highlight w:val="white"/>
        </w:rPr>
        <w:t xml:space="preserve"> заё</w:t>
      </w:r>
      <w:r w:rsidRPr="00BD5469">
        <w:rPr>
          <w:sz w:val="26"/>
          <w:szCs w:val="26"/>
          <w:highlight w:val="white"/>
        </w:rPr>
        <w:t>мщика взимается плата за отк</w:t>
      </w:r>
      <w:r>
        <w:rPr>
          <w:sz w:val="26"/>
          <w:szCs w:val="26"/>
          <w:highlight w:val="white"/>
        </w:rPr>
        <w:t xml:space="preserve">рытие кредитной линии в размере 1%, </w:t>
      </w:r>
      <w:r>
        <w:rPr>
          <w:sz w:val="26"/>
          <w:szCs w:val="26"/>
          <w:highlight w:val="white"/>
        </w:rPr>
        <w:t>что составля</w:t>
      </w:r>
      <w:r>
        <w:rPr>
          <w:sz w:val="26"/>
          <w:szCs w:val="26"/>
          <w:highlight w:val="white"/>
        </w:rPr>
        <w:t>ло</w:t>
      </w:r>
      <w:r>
        <w:rPr>
          <w:sz w:val="26"/>
          <w:szCs w:val="26"/>
          <w:highlight w:val="white"/>
        </w:rPr>
        <w:t xml:space="preserve"> 30000</w:t>
      </w:r>
      <w:r w:rsidRPr="00BD5469">
        <w:rPr>
          <w:sz w:val="26"/>
          <w:szCs w:val="26"/>
          <w:highlight w:val="white"/>
        </w:rPr>
        <w:t xml:space="preserve">000 руб., которые </w:t>
      </w:r>
      <w:r>
        <w:rPr>
          <w:sz w:val="26"/>
          <w:szCs w:val="26"/>
          <w:highlight w:val="white"/>
        </w:rPr>
        <w:t xml:space="preserve">должны быть </w:t>
      </w:r>
      <w:r w:rsidRPr="00BD5469">
        <w:rPr>
          <w:sz w:val="26"/>
          <w:szCs w:val="26"/>
          <w:highlight w:val="white"/>
        </w:rPr>
        <w:t>вн</w:t>
      </w:r>
      <w:r>
        <w:rPr>
          <w:sz w:val="26"/>
          <w:szCs w:val="26"/>
          <w:highlight w:val="white"/>
        </w:rPr>
        <w:t>е</w:t>
      </w:r>
      <w:r>
        <w:rPr>
          <w:sz w:val="26"/>
          <w:szCs w:val="26"/>
          <w:highlight w:val="white"/>
        </w:rPr>
        <w:t>сены</w:t>
      </w:r>
      <w:r w:rsidRPr="00BD5469">
        <w:rPr>
          <w:sz w:val="26"/>
          <w:szCs w:val="26"/>
          <w:highlight w:val="white"/>
        </w:rPr>
        <w:t xml:space="preserve"> не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 xml:space="preserve">позднее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П</w:t>
      </w:r>
      <w:r w:rsidRPr="00BD5469">
        <w:rPr>
          <w:sz w:val="26"/>
          <w:szCs w:val="26"/>
          <w:highlight w:val="white"/>
        </w:rPr>
        <w:t>лата за пользование л</w:t>
      </w:r>
      <w:r>
        <w:rPr>
          <w:sz w:val="26"/>
          <w:szCs w:val="26"/>
          <w:highlight w:val="white"/>
        </w:rPr>
        <w:t xml:space="preserve">имитом кредитной линии </w:t>
      </w:r>
      <w:r>
        <w:rPr>
          <w:sz w:val="26"/>
          <w:szCs w:val="26"/>
          <w:highlight w:val="white"/>
        </w:rPr>
        <w:t xml:space="preserve">была определена в размере </w:t>
      </w:r>
      <w:r w:rsidRPr="00BD5469">
        <w:rPr>
          <w:sz w:val="26"/>
          <w:szCs w:val="26"/>
          <w:highlight w:val="white"/>
        </w:rPr>
        <w:t>1% годовых от свободн</w:t>
      </w:r>
      <w:r>
        <w:rPr>
          <w:sz w:val="26"/>
          <w:szCs w:val="26"/>
          <w:highlight w:val="white"/>
        </w:rPr>
        <w:t>ого остатка лимита, уплачиваемых</w:t>
      </w:r>
      <w:r w:rsidRPr="00BD5469">
        <w:rPr>
          <w:sz w:val="26"/>
          <w:szCs w:val="26"/>
          <w:highlight w:val="white"/>
        </w:rPr>
        <w:t xml:space="preserve"> в установленные договоро</w:t>
      </w:r>
      <w:r>
        <w:rPr>
          <w:sz w:val="26"/>
          <w:szCs w:val="26"/>
          <w:highlight w:val="white"/>
        </w:rPr>
        <w:t>м даты уплаты процентов.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К</w:t>
      </w:r>
      <w:r w:rsidRPr="00BD5469">
        <w:rPr>
          <w:sz w:val="26"/>
          <w:szCs w:val="26"/>
          <w:highlight w:val="white"/>
        </w:rPr>
        <w:t xml:space="preserve">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были заключены дополнительные соглашен</w:t>
      </w:r>
      <w:r>
        <w:rPr>
          <w:sz w:val="26"/>
          <w:szCs w:val="26"/>
          <w:highlight w:val="white"/>
        </w:rPr>
        <w:t>ия</w:t>
      </w:r>
      <w:r>
        <w:rPr>
          <w:sz w:val="26"/>
          <w:szCs w:val="26"/>
          <w:highlight w:val="white"/>
        </w:rPr>
        <w:t>, которые представлены в материалы дела</w:t>
      </w:r>
      <w:r>
        <w:rPr>
          <w:sz w:val="26"/>
          <w:szCs w:val="26"/>
          <w:highlight w:val="white"/>
        </w:rPr>
        <w:t xml:space="preserve">. </w:t>
      </w:r>
    </w:p>
    <w:p w14:paraId="0A3F5AEC" w14:textId="77777777" w:rsidR="00242FC5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Кроме того, суд установил, что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между ОАО «Сбербанк России» и ООО «Усолье-Сибирский Силикон» был заключён договор об открытии невозобновляемой кредитной линии № 5271 на финансирование капитальных затрат в рам</w:t>
      </w:r>
      <w:r>
        <w:rPr>
          <w:sz w:val="26"/>
          <w:szCs w:val="26"/>
          <w:highlight w:val="white"/>
        </w:rPr>
        <w:t>ках проекта по созданию производства поликристаллического кремния, в т.ч. - для формирования оборотного капитала и предоставления займов ООО «Усольехимпром», рефинансирования задолженности по кредитам ОАО «Альфа-Банк», ОАО «Банк «Санкт-Петербург», ОАО «Рос</w:t>
      </w:r>
      <w:r>
        <w:rPr>
          <w:sz w:val="26"/>
          <w:szCs w:val="26"/>
          <w:highlight w:val="white"/>
        </w:rPr>
        <w:t xml:space="preserve">сельхозбанк», с суммой кредитного лимита в размере 200000000 руб., с периодом действия лимита с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по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г., установленной датой полного погашения кредита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г., графиком погашения кредита, который предусматривал внесение платежей, определяемых в процентах</w:t>
      </w:r>
      <w:r>
        <w:rPr>
          <w:sz w:val="26"/>
          <w:szCs w:val="26"/>
          <w:highlight w:val="white"/>
        </w:rPr>
        <w:t xml:space="preserve"> от размера ссудной задолженности на дату окончания периода доступности в определённые даты; проценты за пользование кредитом составили 12% годовых; их уплата должна была производиться ежеквартально или в дату полного погашения кредита. Стороны определили,</w:t>
      </w:r>
      <w:r>
        <w:rPr>
          <w:sz w:val="26"/>
          <w:szCs w:val="26"/>
          <w:highlight w:val="white"/>
        </w:rPr>
        <w:t xml:space="preserve"> что с заёмщика взимается плата за открытие кредитной линии в размере 12000000 долларов США, уплачиваемых заёмщиком кредитору в рублях по официальному курсу иностранной валюты, установленному Банком России на дату платежа, определённые суммы которых вносят</w:t>
      </w:r>
      <w:r>
        <w:rPr>
          <w:sz w:val="26"/>
          <w:szCs w:val="26"/>
          <w:highlight w:val="white"/>
        </w:rPr>
        <w:t xml:space="preserve">ся кредитору в определённые сторонами даты. Также стороны согласовали, что с заёмщика взимается плата за пользование лимитом кредитной линии в размере 1% годовых от свободного остатка лимита, уплачиваемых в установленные договором даты уплаты процентов. К </w:t>
      </w:r>
      <w:r>
        <w:rPr>
          <w:sz w:val="26"/>
          <w:szCs w:val="26"/>
          <w:highlight w:val="white"/>
        </w:rPr>
        <w:t>данному договору также были заключены дополнительные соглашения, представленные в материалы дела.</w:t>
      </w:r>
    </w:p>
    <w:p w14:paraId="3B8FB905" w14:textId="77777777" w:rsidR="001714EF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Также из материалов дела следует, что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 между ОАО «Сбербанк </w:t>
      </w:r>
      <w:r>
        <w:rPr>
          <w:sz w:val="26"/>
          <w:szCs w:val="26"/>
          <w:highlight w:val="white"/>
        </w:rPr>
        <w:t>России» и ООО «Усолье-Сибирский</w:t>
      </w:r>
      <w:r>
        <w:rPr>
          <w:sz w:val="26"/>
          <w:szCs w:val="26"/>
          <w:highlight w:val="white"/>
        </w:rPr>
        <w:t xml:space="preserve"> Силикон» был заключё</w:t>
      </w:r>
      <w:r w:rsidRPr="00BD5469">
        <w:rPr>
          <w:sz w:val="26"/>
          <w:szCs w:val="26"/>
          <w:highlight w:val="white"/>
        </w:rPr>
        <w:t>н договор об откр</w:t>
      </w:r>
      <w:r>
        <w:rPr>
          <w:sz w:val="26"/>
          <w:szCs w:val="26"/>
          <w:highlight w:val="white"/>
        </w:rPr>
        <w:t>ытии невозобновляемой кред</w:t>
      </w:r>
      <w:r>
        <w:rPr>
          <w:sz w:val="26"/>
          <w:szCs w:val="26"/>
          <w:highlight w:val="white"/>
        </w:rPr>
        <w:t xml:space="preserve">итной </w:t>
      </w:r>
      <w:r>
        <w:rPr>
          <w:sz w:val="26"/>
          <w:szCs w:val="26"/>
          <w:highlight w:val="white"/>
        </w:rPr>
        <w:t>линии</w:t>
      </w:r>
      <w:r>
        <w:rPr>
          <w:sz w:val="26"/>
          <w:szCs w:val="26"/>
          <w:highlight w:val="white"/>
        </w:rPr>
        <w:t xml:space="preserve">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на финансирование капитальных затрат в рамках проекта по созданию производства поликристаллического кремния, в т.ч. – </w:t>
      </w:r>
      <w:r>
        <w:rPr>
          <w:sz w:val="26"/>
          <w:szCs w:val="26"/>
          <w:highlight w:val="white"/>
        </w:rPr>
        <w:t xml:space="preserve">для </w:t>
      </w:r>
      <w:r>
        <w:rPr>
          <w:sz w:val="26"/>
          <w:szCs w:val="26"/>
          <w:highlight w:val="white"/>
        </w:rPr>
        <w:t xml:space="preserve">формирования оборотного капитала и предоставления займов ООО «Усольехимпром», </w:t>
      </w:r>
      <w:r>
        <w:rPr>
          <w:sz w:val="26"/>
          <w:szCs w:val="26"/>
          <w:highlight w:val="white"/>
        </w:rPr>
        <w:t xml:space="preserve">на срок </w:t>
      </w:r>
      <w:r w:rsidRPr="00BD5469">
        <w:rPr>
          <w:sz w:val="26"/>
          <w:szCs w:val="26"/>
          <w:highlight w:val="white"/>
        </w:rPr>
        <w:t xml:space="preserve">по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>,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с суммой кредитного лим</w:t>
      </w:r>
      <w:r>
        <w:rPr>
          <w:sz w:val="26"/>
          <w:szCs w:val="26"/>
          <w:highlight w:val="white"/>
        </w:rPr>
        <w:t>ита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60000000 долларов США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период</w:t>
      </w:r>
      <w:r>
        <w:rPr>
          <w:sz w:val="26"/>
          <w:szCs w:val="26"/>
          <w:highlight w:val="white"/>
        </w:rPr>
        <w:t>ом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действия лимита с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по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г. </w:t>
      </w:r>
      <w:r>
        <w:rPr>
          <w:sz w:val="26"/>
          <w:szCs w:val="26"/>
          <w:highlight w:val="white"/>
        </w:rPr>
        <w:t xml:space="preserve">Сторонами был установлен </w:t>
      </w:r>
      <w:r w:rsidRPr="00BD5469">
        <w:rPr>
          <w:sz w:val="26"/>
          <w:szCs w:val="26"/>
          <w:highlight w:val="white"/>
        </w:rPr>
        <w:t>график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внесения платежей в определённые даты </w:t>
      </w:r>
      <w:r>
        <w:rPr>
          <w:sz w:val="26"/>
          <w:szCs w:val="26"/>
          <w:highlight w:val="white"/>
        </w:rPr>
        <w:t xml:space="preserve">в </w:t>
      </w:r>
      <w:r w:rsidRPr="00BD5469">
        <w:rPr>
          <w:sz w:val="26"/>
          <w:szCs w:val="26"/>
          <w:highlight w:val="white"/>
        </w:rPr>
        <w:t>процен</w:t>
      </w:r>
      <w:r>
        <w:rPr>
          <w:sz w:val="26"/>
          <w:szCs w:val="26"/>
          <w:highlight w:val="white"/>
        </w:rPr>
        <w:t xml:space="preserve">тах от размера </w:t>
      </w:r>
      <w:r>
        <w:rPr>
          <w:sz w:val="26"/>
          <w:szCs w:val="26"/>
          <w:highlight w:val="white"/>
        </w:rPr>
        <w:t xml:space="preserve">ссудной </w:t>
      </w:r>
      <w:r w:rsidRPr="00BD5469">
        <w:rPr>
          <w:sz w:val="26"/>
          <w:szCs w:val="26"/>
          <w:highlight w:val="white"/>
        </w:rPr>
        <w:t>задолженности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размер </w:t>
      </w:r>
      <w:r>
        <w:rPr>
          <w:sz w:val="26"/>
          <w:szCs w:val="26"/>
          <w:highlight w:val="white"/>
        </w:rPr>
        <w:t>п</w:t>
      </w:r>
      <w:r>
        <w:rPr>
          <w:sz w:val="26"/>
          <w:szCs w:val="26"/>
          <w:highlight w:val="white"/>
        </w:rPr>
        <w:t>роцентов</w:t>
      </w:r>
      <w:r w:rsidRPr="00BD5469">
        <w:rPr>
          <w:sz w:val="26"/>
          <w:szCs w:val="26"/>
          <w:highlight w:val="white"/>
        </w:rPr>
        <w:t xml:space="preserve"> за пользование кредитом </w:t>
      </w:r>
      <w:r>
        <w:rPr>
          <w:sz w:val="26"/>
          <w:szCs w:val="26"/>
          <w:highlight w:val="white"/>
        </w:rPr>
        <w:t>в определённые периоды. Одноврем</w:t>
      </w:r>
      <w:r>
        <w:rPr>
          <w:sz w:val="26"/>
          <w:szCs w:val="26"/>
          <w:highlight w:val="white"/>
        </w:rPr>
        <w:t>енно стороны договора определили, что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с</w:t>
      </w:r>
      <w:r>
        <w:rPr>
          <w:sz w:val="26"/>
          <w:szCs w:val="26"/>
          <w:highlight w:val="white"/>
        </w:rPr>
        <w:t xml:space="preserve"> заё</w:t>
      </w:r>
      <w:r>
        <w:rPr>
          <w:sz w:val="26"/>
          <w:szCs w:val="26"/>
          <w:highlight w:val="white"/>
        </w:rPr>
        <w:t xml:space="preserve">мщика взимается плата за </w:t>
      </w:r>
      <w:r w:rsidRPr="00BD5469">
        <w:rPr>
          <w:sz w:val="26"/>
          <w:szCs w:val="26"/>
          <w:highlight w:val="white"/>
        </w:rPr>
        <w:t>откры</w:t>
      </w:r>
      <w:r>
        <w:rPr>
          <w:sz w:val="26"/>
          <w:szCs w:val="26"/>
          <w:highlight w:val="white"/>
        </w:rPr>
        <w:t>тие кредитной линии в размере 4000</w:t>
      </w:r>
      <w:r w:rsidRPr="00BD5469">
        <w:rPr>
          <w:sz w:val="26"/>
          <w:szCs w:val="26"/>
          <w:highlight w:val="white"/>
        </w:rPr>
        <w:t>00</w:t>
      </w:r>
      <w:r>
        <w:rPr>
          <w:sz w:val="26"/>
          <w:szCs w:val="26"/>
          <w:highlight w:val="white"/>
        </w:rPr>
        <w:t>0 долларов США, уплачиваемых заё</w:t>
      </w:r>
      <w:r w:rsidRPr="00BD5469">
        <w:rPr>
          <w:sz w:val="26"/>
          <w:szCs w:val="26"/>
          <w:highlight w:val="white"/>
        </w:rPr>
        <w:t xml:space="preserve">мщиком кредитору в рублях по официальному курсу иностранной валюты, установленному Банком России </w:t>
      </w:r>
      <w:r>
        <w:rPr>
          <w:sz w:val="26"/>
          <w:szCs w:val="26"/>
          <w:highlight w:val="white"/>
        </w:rPr>
        <w:t>на дату платежа</w:t>
      </w:r>
      <w:r>
        <w:rPr>
          <w:sz w:val="26"/>
          <w:szCs w:val="26"/>
          <w:highlight w:val="white"/>
        </w:rPr>
        <w:t xml:space="preserve"> с </w:t>
      </w:r>
      <w:r>
        <w:rPr>
          <w:sz w:val="26"/>
          <w:szCs w:val="26"/>
          <w:highlight w:val="white"/>
        </w:rPr>
        <w:t>указанием определённых сумм</w:t>
      </w:r>
      <w:r>
        <w:rPr>
          <w:sz w:val="26"/>
          <w:szCs w:val="26"/>
          <w:highlight w:val="white"/>
        </w:rPr>
        <w:t>, которы</w:t>
      </w:r>
      <w:r>
        <w:rPr>
          <w:sz w:val="26"/>
          <w:szCs w:val="26"/>
          <w:highlight w:val="white"/>
        </w:rPr>
        <w:t>е</w:t>
      </w:r>
      <w:r w:rsidRPr="00BD5469">
        <w:rPr>
          <w:sz w:val="26"/>
          <w:szCs w:val="26"/>
          <w:highlight w:val="white"/>
        </w:rPr>
        <w:t xml:space="preserve"> вносятся </w:t>
      </w:r>
      <w:r>
        <w:rPr>
          <w:sz w:val="26"/>
          <w:szCs w:val="26"/>
          <w:highlight w:val="white"/>
        </w:rPr>
        <w:t>в определённые сторонами даты.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Также в договоре было указано, что </w:t>
      </w:r>
      <w:r>
        <w:rPr>
          <w:sz w:val="26"/>
          <w:szCs w:val="26"/>
          <w:highlight w:val="white"/>
        </w:rPr>
        <w:t>с</w:t>
      </w:r>
      <w:r>
        <w:rPr>
          <w:sz w:val="26"/>
          <w:szCs w:val="26"/>
          <w:highlight w:val="white"/>
        </w:rPr>
        <w:t xml:space="preserve"> заё</w:t>
      </w:r>
      <w:r>
        <w:rPr>
          <w:sz w:val="26"/>
          <w:szCs w:val="26"/>
          <w:highlight w:val="white"/>
        </w:rPr>
        <w:t>мщика взимается плата за пользование</w:t>
      </w:r>
      <w:r w:rsidRPr="00BD5469">
        <w:rPr>
          <w:sz w:val="26"/>
          <w:szCs w:val="26"/>
          <w:highlight w:val="white"/>
        </w:rPr>
        <w:t xml:space="preserve"> лимитом кредитной линии в размере 1%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годовых от </w:t>
      </w:r>
      <w:r w:rsidRPr="00BD5469">
        <w:rPr>
          <w:sz w:val="26"/>
          <w:szCs w:val="26"/>
          <w:highlight w:val="white"/>
        </w:rPr>
        <w:t>свободного ост</w:t>
      </w:r>
      <w:r>
        <w:rPr>
          <w:sz w:val="26"/>
          <w:szCs w:val="26"/>
          <w:highlight w:val="white"/>
        </w:rPr>
        <w:t>атка лимита, уплачиваем</w:t>
      </w:r>
      <w:r>
        <w:rPr>
          <w:sz w:val="26"/>
          <w:szCs w:val="26"/>
          <w:highlight w:val="white"/>
        </w:rPr>
        <w:t>ого</w:t>
      </w:r>
      <w:r>
        <w:rPr>
          <w:sz w:val="26"/>
          <w:szCs w:val="26"/>
          <w:highlight w:val="white"/>
        </w:rPr>
        <w:t xml:space="preserve"> в </w:t>
      </w:r>
      <w:r w:rsidRPr="00BD5469">
        <w:rPr>
          <w:sz w:val="26"/>
          <w:szCs w:val="26"/>
          <w:highlight w:val="white"/>
        </w:rPr>
        <w:t>установленн</w:t>
      </w:r>
      <w:r w:rsidRPr="00BD5469">
        <w:rPr>
          <w:sz w:val="26"/>
          <w:szCs w:val="26"/>
          <w:highlight w:val="white"/>
        </w:rPr>
        <w:t>ые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договором даты уплаты п</w:t>
      </w:r>
      <w:r>
        <w:rPr>
          <w:sz w:val="26"/>
          <w:szCs w:val="26"/>
          <w:highlight w:val="white"/>
        </w:rPr>
        <w:t xml:space="preserve">роцентов. К данному договору </w:t>
      </w:r>
      <w:r>
        <w:rPr>
          <w:sz w:val="26"/>
          <w:szCs w:val="26"/>
          <w:highlight w:val="white"/>
        </w:rPr>
        <w:t xml:space="preserve">также </w:t>
      </w:r>
      <w:r>
        <w:rPr>
          <w:sz w:val="26"/>
          <w:szCs w:val="26"/>
          <w:highlight w:val="white"/>
        </w:rPr>
        <w:t xml:space="preserve">были заключены </w:t>
      </w:r>
      <w:r w:rsidRPr="00BD5469">
        <w:rPr>
          <w:sz w:val="26"/>
          <w:szCs w:val="26"/>
          <w:highlight w:val="white"/>
        </w:rPr>
        <w:t>дополнительные соглашения</w:t>
      </w:r>
      <w:r>
        <w:rPr>
          <w:sz w:val="26"/>
          <w:szCs w:val="26"/>
          <w:highlight w:val="white"/>
        </w:rPr>
        <w:t>, которые име</w:t>
      </w:r>
      <w:r>
        <w:rPr>
          <w:sz w:val="26"/>
          <w:szCs w:val="26"/>
          <w:highlight w:val="white"/>
        </w:rPr>
        <w:t>ю</w:t>
      </w:r>
      <w:r>
        <w:rPr>
          <w:sz w:val="26"/>
          <w:szCs w:val="26"/>
          <w:highlight w:val="white"/>
        </w:rPr>
        <w:t>тся в материалах дела</w:t>
      </w:r>
      <w:r w:rsidRPr="00BD5469">
        <w:rPr>
          <w:sz w:val="26"/>
          <w:szCs w:val="26"/>
          <w:highlight w:val="white"/>
        </w:rPr>
        <w:t>.</w:t>
      </w:r>
    </w:p>
    <w:p w14:paraId="13B9D1E1" w14:textId="77777777" w:rsidR="00224CE4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В процессе рассмотрения спора суд первой инстанции установил</w:t>
      </w:r>
      <w:r>
        <w:rPr>
          <w:sz w:val="26"/>
          <w:szCs w:val="26"/>
          <w:highlight w:val="white"/>
        </w:rPr>
        <w:t xml:space="preserve">, что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между </w:t>
      </w:r>
      <w:r w:rsidRPr="00BD5469">
        <w:rPr>
          <w:sz w:val="26"/>
          <w:szCs w:val="26"/>
          <w:highlight w:val="white"/>
        </w:rPr>
        <w:t>ОАО «Сбербанк Р</w:t>
      </w:r>
      <w:r>
        <w:rPr>
          <w:sz w:val="26"/>
          <w:szCs w:val="26"/>
          <w:highlight w:val="white"/>
        </w:rPr>
        <w:t>оссии» и Котенко Д.В</w:t>
      </w:r>
      <w:r>
        <w:rPr>
          <w:sz w:val="26"/>
          <w:szCs w:val="26"/>
          <w:highlight w:val="white"/>
        </w:rPr>
        <w:t xml:space="preserve">. </w:t>
      </w:r>
      <w:r>
        <w:rPr>
          <w:sz w:val="26"/>
          <w:szCs w:val="26"/>
          <w:highlight w:val="white"/>
        </w:rPr>
        <w:t>был</w:t>
      </w:r>
      <w:r>
        <w:rPr>
          <w:sz w:val="26"/>
          <w:szCs w:val="26"/>
          <w:highlight w:val="white"/>
        </w:rPr>
        <w:t>и</w:t>
      </w:r>
      <w:r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заключен</w:t>
      </w:r>
      <w:r>
        <w:rPr>
          <w:sz w:val="26"/>
          <w:szCs w:val="26"/>
          <w:highlight w:val="white"/>
        </w:rPr>
        <w:t>ы</w:t>
      </w:r>
      <w:r w:rsidRPr="00BD5469">
        <w:rPr>
          <w:sz w:val="26"/>
          <w:szCs w:val="26"/>
          <w:highlight w:val="white"/>
        </w:rPr>
        <w:t xml:space="preserve"> договор</w:t>
      </w:r>
      <w:r>
        <w:rPr>
          <w:sz w:val="26"/>
          <w:szCs w:val="26"/>
          <w:highlight w:val="white"/>
        </w:rPr>
        <w:t>ы</w:t>
      </w:r>
      <w:r w:rsidRPr="00BD5469">
        <w:rPr>
          <w:sz w:val="26"/>
          <w:szCs w:val="26"/>
          <w:highlight w:val="white"/>
        </w:rPr>
        <w:t xml:space="preserve"> поручительства </w:t>
      </w:r>
      <w:r>
        <w:rPr>
          <w:sz w:val="26"/>
          <w:szCs w:val="26"/>
          <w:highlight w:val="white"/>
        </w:rPr>
        <w:t>№</w:t>
      </w:r>
      <w:r>
        <w:rPr>
          <w:sz w:val="26"/>
          <w:szCs w:val="26"/>
          <w:highlight w:val="white"/>
        </w:rPr>
        <w:t xml:space="preserve">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дополнительные соглашения к ним, </w:t>
      </w:r>
      <w:r>
        <w:rPr>
          <w:sz w:val="26"/>
          <w:szCs w:val="26"/>
          <w:highlight w:val="white"/>
        </w:rPr>
        <w:t>по которым</w:t>
      </w:r>
      <w:r>
        <w:rPr>
          <w:sz w:val="26"/>
          <w:szCs w:val="26"/>
          <w:highlight w:val="white"/>
        </w:rPr>
        <w:t xml:space="preserve"> ответчик принял на </w:t>
      </w:r>
      <w:r w:rsidRPr="00BD5469">
        <w:rPr>
          <w:sz w:val="26"/>
          <w:szCs w:val="26"/>
          <w:highlight w:val="white"/>
        </w:rPr>
        <w:t>себя солидарные с ООО «Усолье-Сибирс</w:t>
      </w:r>
      <w:r>
        <w:rPr>
          <w:sz w:val="26"/>
          <w:szCs w:val="26"/>
          <w:highlight w:val="white"/>
        </w:rPr>
        <w:t xml:space="preserve">кий Силикон» обязательства </w:t>
      </w:r>
      <w:r>
        <w:rPr>
          <w:sz w:val="26"/>
          <w:szCs w:val="26"/>
          <w:highlight w:val="white"/>
        </w:rPr>
        <w:t>по договорам №</w:t>
      </w:r>
      <w:r>
        <w:rPr>
          <w:sz w:val="26"/>
          <w:szCs w:val="26"/>
          <w:highlight w:val="white"/>
        </w:rPr>
        <w:t>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 … …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дополнительным соглашениям к ним.</w:t>
      </w:r>
      <w:r>
        <w:rPr>
          <w:sz w:val="26"/>
          <w:szCs w:val="26"/>
          <w:highlight w:val="white"/>
        </w:rPr>
        <w:t xml:space="preserve"> </w:t>
      </w:r>
    </w:p>
    <w:p w14:paraId="5AB56F24" w14:textId="77777777" w:rsidR="00160A7C" w:rsidRPr="00B51890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Из материалов дела ус</w:t>
      </w:r>
      <w:r>
        <w:rPr>
          <w:sz w:val="26"/>
          <w:szCs w:val="26"/>
          <w:highlight w:val="white"/>
        </w:rPr>
        <w:t>матривается, что п</w:t>
      </w:r>
      <w:r w:rsidRPr="00BD5469">
        <w:rPr>
          <w:sz w:val="26"/>
          <w:szCs w:val="26"/>
          <w:highlight w:val="white"/>
        </w:rPr>
        <w:t xml:space="preserve">еречисление денежных средств в размерах, указанных в </w:t>
      </w:r>
      <w:r>
        <w:rPr>
          <w:sz w:val="26"/>
          <w:szCs w:val="26"/>
          <w:highlight w:val="white"/>
        </w:rPr>
        <w:t>ис</w:t>
      </w:r>
      <w:r w:rsidRPr="00BD5469">
        <w:rPr>
          <w:sz w:val="26"/>
          <w:szCs w:val="26"/>
          <w:highlight w:val="white"/>
        </w:rPr>
        <w:t>ковом заявлении ОАО «Сбербанк России», подтверждается распоряжениями</w:t>
      </w:r>
      <w:r>
        <w:rPr>
          <w:sz w:val="26"/>
          <w:szCs w:val="26"/>
          <w:highlight w:val="white"/>
        </w:rPr>
        <w:t xml:space="preserve"> на перечисление </w:t>
      </w:r>
      <w:r>
        <w:rPr>
          <w:sz w:val="26"/>
          <w:szCs w:val="26"/>
          <w:highlight w:val="white"/>
        </w:rPr>
        <w:t>указанных в договорах сумм</w:t>
      </w:r>
      <w:r>
        <w:rPr>
          <w:sz w:val="26"/>
          <w:szCs w:val="26"/>
          <w:highlight w:val="white"/>
        </w:rPr>
        <w:t xml:space="preserve">. </w:t>
      </w:r>
      <w:r>
        <w:rPr>
          <w:sz w:val="26"/>
          <w:szCs w:val="26"/>
          <w:highlight w:val="white"/>
        </w:rPr>
        <w:t xml:space="preserve">Банк </w:t>
      </w:r>
      <w:r>
        <w:rPr>
          <w:sz w:val="26"/>
          <w:szCs w:val="26"/>
          <w:highlight w:val="white"/>
        </w:rPr>
        <w:t>представ</w:t>
      </w:r>
      <w:r>
        <w:rPr>
          <w:sz w:val="26"/>
          <w:szCs w:val="26"/>
          <w:highlight w:val="white"/>
        </w:rPr>
        <w:t>и</w:t>
      </w:r>
      <w:r>
        <w:rPr>
          <w:sz w:val="26"/>
          <w:szCs w:val="26"/>
          <w:highlight w:val="white"/>
        </w:rPr>
        <w:t>л</w:t>
      </w:r>
      <w:r>
        <w:rPr>
          <w:sz w:val="26"/>
          <w:szCs w:val="26"/>
          <w:highlight w:val="white"/>
        </w:rPr>
        <w:t xml:space="preserve"> платёжные</w:t>
      </w:r>
      <w:r>
        <w:rPr>
          <w:sz w:val="26"/>
          <w:szCs w:val="26"/>
          <w:highlight w:val="white"/>
        </w:rPr>
        <w:t xml:space="preserve"> поручени</w:t>
      </w:r>
      <w:r>
        <w:rPr>
          <w:sz w:val="26"/>
          <w:szCs w:val="26"/>
          <w:highlight w:val="white"/>
        </w:rPr>
        <w:t>я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 xml:space="preserve">подтверждающие, что </w:t>
      </w:r>
      <w:r>
        <w:rPr>
          <w:sz w:val="26"/>
          <w:szCs w:val="26"/>
          <w:highlight w:val="white"/>
        </w:rPr>
        <w:t>ООО «Усолье-С</w:t>
      </w:r>
      <w:r>
        <w:rPr>
          <w:sz w:val="26"/>
          <w:szCs w:val="26"/>
          <w:highlight w:val="white"/>
        </w:rPr>
        <w:t>ибирский Силикон» частично</w:t>
      </w:r>
      <w:r>
        <w:rPr>
          <w:sz w:val="26"/>
          <w:szCs w:val="26"/>
          <w:highlight w:val="white"/>
        </w:rPr>
        <w:t xml:space="preserve"> пог</w:t>
      </w:r>
      <w:r>
        <w:rPr>
          <w:sz w:val="26"/>
          <w:szCs w:val="26"/>
          <w:highlight w:val="white"/>
        </w:rPr>
        <w:t>асил</w:t>
      </w:r>
      <w:r>
        <w:rPr>
          <w:sz w:val="26"/>
          <w:szCs w:val="26"/>
          <w:highlight w:val="white"/>
        </w:rPr>
        <w:t>о</w:t>
      </w:r>
      <w:r>
        <w:rPr>
          <w:sz w:val="26"/>
          <w:szCs w:val="26"/>
          <w:highlight w:val="white"/>
        </w:rPr>
        <w:t xml:space="preserve"> проценты по </w:t>
      </w:r>
      <w:r w:rsidRPr="00BD5469">
        <w:rPr>
          <w:sz w:val="26"/>
          <w:szCs w:val="26"/>
          <w:highlight w:val="white"/>
        </w:rPr>
        <w:t xml:space="preserve">кредитному </w:t>
      </w:r>
      <w:r>
        <w:rPr>
          <w:sz w:val="26"/>
          <w:szCs w:val="26"/>
          <w:highlight w:val="white"/>
        </w:rPr>
        <w:t>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г., внес</w:t>
      </w:r>
      <w:r>
        <w:rPr>
          <w:sz w:val="26"/>
          <w:szCs w:val="26"/>
          <w:highlight w:val="white"/>
        </w:rPr>
        <w:t>ло</w:t>
      </w:r>
      <w:r>
        <w:rPr>
          <w:sz w:val="26"/>
          <w:szCs w:val="26"/>
          <w:highlight w:val="white"/>
        </w:rPr>
        <w:t xml:space="preserve"> денежные средства в счё</w:t>
      </w:r>
      <w:r>
        <w:rPr>
          <w:sz w:val="26"/>
          <w:szCs w:val="26"/>
          <w:highlight w:val="white"/>
        </w:rPr>
        <w:t>т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о</w:t>
      </w:r>
      <w:r w:rsidRPr="00BD5469">
        <w:rPr>
          <w:sz w:val="26"/>
          <w:szCs w:val="26"/>
          <w:highlight w:val="white"/>
        </w:rPr>
        <w:t>платы за поль</w:t>
      </w:r>
      <w:r>
        <w:rPr>
          <w:sz w:val="26"/>
          <w:szCs w:val="26"/>
          <w:highlight w:val="white"/>
        </w:rPr>
        <w:t>зование лимитом кредитной линии, перечислил</w:t>
      </w:r>
      <w:r>
        <w:rPr>
          <w:sz w:val="26"/>
          <w:szCs w:val="26"/>
          <w:highlight w:val="white"/>
        </w:rPr>
        <w:t>о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денежные </w:t>
      </w:r>
      <w:r w:rsidRPr="00BD5469">
        <w:rPr>
          <w:sz w:val="26"/>
          <w:szCs w:val="26"/>
          <w:highlight w:val="white"/>
        </w:rPr>
        <w:t>средств</w:t>
      </w:r>
      <w:r>
        <w:rPr>
          <w:sz w:val="26"/>
          <w:szCs w:val="26"/>
          <w:highlight w:val="white"/>
        </w:rPr>
        <w:t>а по договору;</w:t>
      </w:r>
      <w:r>
        <w:rPr>
          <w:sz w:val="26"/>
          <w:szCs w:val="26"/>
          <w:highlight w:val="white"/>
        </w:rPr>
        <w:t xml:space="preserve"> погасил</w:t>
      </w:r>
      <w:r>
        <w:rPr>
          <w:sz w:val="26"/>
          <w:szCs w:val="26"/>
          <w:highlight w:val="white"/>
        </w:rPr>
        <w:t>о</w:t>
      </w:r>
      <w:r>
        <w:rPr>
          <w:sz w:val="26"/>
          <w:szCs w:val="26"/>
          <w:highlight w:val="white"/>
        </w:rPr>
        <w:t xml:space="preserve"> проценты</w:t>
      </w:r>
      <w:r w:rsidRPr="00BD5469">
        <w:rPr>
          <w:sz w:val="26"/>
          <w:szCs w:val="26"/>
          <w:highlight w:val="white"/>
        </w:rPr>
        <w:t xml:space="preserve"> по кредитному </w:t>
      </w:r>
      <w:r>
        <w:rPr>
          <w:sz w:val="26"/>
          <w:szCs w:val="26"/>
          <w:highlight w:val="white"/>
        </w:rPr>
        <w:t>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5262 от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г., внес</w:t>
      </w:r>
      <w:r>
        <w:rPr>
          <w:sz w:val="26"/>
          <w:szCs w:val="26"/>
          <w:highlight w:val="white"/>
        </w:rPr>
        <w:t>ло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оплату</w:t>
      </w:r>
      <w:r w:rsidRPr="00BD5469">
        <w:rPr>
          <w:sz w:val="26"/>
          <w:szCs w:val="26"/>
          <w:highlight w:val="white"/>
        </w:rPr>
        <w:t xml:space="preserve"> за пользование лимитом кредитной линии</w:t>
      </w:r>
      <w:r>
        <w:rPr>
          <w:sz w:val="26"/>
          <w:szCs w:val="26"/>
          <w:highlight w:val="white"/>
        </w:rPr>
        <w:t>, перечислил</w:t>
      </w:r>
      <w:r>
        <w:rPr>
          <w:sz w:val="26"/>
          <w:szCs w:val="26"/>
          <w:highlight w:val="white"/>
        </w:rPr>
        <w:t>о</w:t>
      </w:r>
      <w:r>
        <w:rPr>
          <w:sz w:val="26"/>
          <w:szCs w:val="26"/>
          <w:highlight w:val="white"/>
        </w:rPr>
        <w:t xml:space="preserve"> денежные</w:t>
      </w:r>
      <w:r w:rsidRPr="00BD5469">
        <w:rPr>
          <w:sz w:val="26"/>
          <w:szCs w:val="26"/>
          <w:highlight w:val="white"/>
        </w:rPr>
        <w:t xml:space="preserve"> средств</w:t>
      </w:r>
      <w:r>
        <w:rPr>
          <w:sz w:val="26"/>
          <w:szCs w:val="26"/>
          <w:highlight w:val="white"/>
        </w:rPr>
        <w:t>а</w:t>
      </w:r>
      <w:r w:rsidRPr="00BD5469">
        <w:rPr>
          <w:sz w:val="26"/>
          <w:szCs w:val="26"/>
          <w:highlight w:val="white"/>
        </w:rPr>
        <w:t xml:space="preserve"> по договору</w:t>
      </w:r>
      <w:r>
        <w:rPr>
          <w:sz w:val="26"/>
          <w:szCs w:val="26"/>
          <w:highlight w:val="white"/>
        </w:rPr>
        <w:t>, перечислил</w:t>
      </w:r>
      <w:r>
        <w:rPr>
          <w:sz w:val="26"/>
          <w:szCs w:val="26"/>
          <w:highlight w:val="white"/>
        </w:rPr>
        <w:t>о</w:t>
      </w:r>
      <w:r>
        <w:rPr>
          <w:sz w:val="26"/>
          <w:szCs w:val="26"/>
          <w:highlight w:val="white"/>
        </w:rPr>
        <w:t xml:space="preserve"> оплату</w:t>
      </w:r>
      <w:r w:rsidRPr="00BD5469">
        <w:rPr>
          <w:sz w:val="26"/>
          <w:szCs w:val="26"/>
          <w:highlight w:val="white"/>
        </w:rPr>
        <w:t xml:space="preserve"> комиссии за от</w:t>
      </w:r>
      <w:r>
        <w:rPr>
          <w:sz w:val="26"/>
          <w:szCs w:val="26"/>
          <w:highlight w:val="white"/>
        </w:rPr>
        <w:t>крытие кредитной линии</w:t>
      </w:r>
      <w:r w:rsidRPr="00BD5469">
        <w:rPr>
          <w:sz w:val="26"/>
          <w:szCs w:val="26"/>
          <w:highlight w:val="white"/>
        </w:rPr>
        <w:t>.</w:t>
      </w:r>
    </w:p>
    <w:p w14:paraId="7D75A013" w14:textId="77777777" w:rsidR="00C9185F" w:rsidRPr="00B51890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8"/>
          <w:highlight w:val="white"/>
        </w:rPr>
        <w:t>В обоснование заявленных к поручителю требований в материалы дела представлены сведения о том</w:t>
      </w:r>
      <w:r w:rsidRPr="00535FB6">
        <w:rPr>
          <w:sz w:val="26"/>
          <w:szCs w:val="28"/>
          <w:highlight w:val="white"/>
        </w:rPr>
        <w:t>, что</w:t>
      </w:r>
      <w:r w:rsidRPr="00535FB6">
        <w:rPr>
          <w:sz w:val="26"/>
          <w:szCs w:val="28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 ОАО «Сбербанк России» направило </w:t>
      </w:r>
      <w:r>
        <w:rPr>
          <w:sz w:val="26"/>
          <w:szCs w:val="26"/>
          <w:highlight w:val="white"/>
        </w:rPr>
        <w:t xml:space="preserve">в адрес </w:t>
      </w:r>
      <w:r w:rsidRPr="00BD5469">
        <w:rPr>
          <w:sz w:val="26"/>
          <w:szCs w:val="26"/>
          <w:highlight w:val="white"/>
        </w:rPr>
        <w:t>Котенко Д.В. требования о досрочном погашении образовавшейся задолже</w:t>
      </w:r>
      <w:r>
        <w:rPr>
          <w:sz w:val="26"/>
          <w:szCs w:val="26"/>
          <w:highlight w:val="white"/>
        </w:rPr>
        <w:t>нности по кредитным договорам</w:t>
      </w:r>
      <w:r>
        <w:rPr>
          <w:sz w:val="26"/>
          <w:szCs w:val="26"/>
          <w:highlight w:val="white"/>
        </w:rPr>
        <w:t>;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а</w:t>
      </w:r>
      <w:r w:rsidRPr="00BD5469">
        <w:rPr>
          <w:sz w:val="26"/>
          <w:szCs w:val="26"/>
          <w:highlight w:val="white"/>
        </w:rPr>
        <w:t xml:space="preserve">налогичные требования были направлены </w:t>
      </w:r>
      <w:r>
        <w:rPr>
          <w:sz w:val="26"/>
          <w:szCs w:val="26"/>
          <w:highlight w:val="white"/>
        </w:rPr>
        <w:t>Банком</w:t>
      </w:r>
      <w:r w:rsidRPr="00BD5469">
        <w:rPr>
          <w:sz w:val="26"/>
          <w:szCs w:val="26"/>
          <w:highlight w:val="white"/>
        </w:rPr>
        <w:t xml:space="preserve"> в адрес ООО «Усолье-Сибирский Силикон»</w:t>
      </w:r>
      <w:r>
        <w:rPr>
          <w:sz w:val="26"/>
          <w:szCs w:val="28"/>
          <w:highlight w:val="white"/>
        </w:rPr>
        <w:t>, однако образовавшаяся зад</w:t>
      </w:r>
      <w:r>
        <w:rPr>
          <w:sz w:val="26"/>
          <w:szCs w:val="28"/>
          <w:highlight w:val="white"/>
        </w:rPr>
        <w:t>олженность в полном объёме погашена не была.</w:t>
      </w:r>
      <w:r w:rsidRPr="00C9185F">
        <w:rPr>
          <w:sz w:val="26"/>
          <w:szCs w:val="28"/>
          <w:highlight w:val="white"/>
        </w:rPr>
        <w:t xml:space="preserve"> </w:t>
      </w:r>
    </w:p>
    <w:p w14:paraId="248AFD9A" w14:textId="77777777" w:rsidR="00160A7C" w:rsidRPr="00E52DA6" w:rsidRDefault="00CD4A69" w:rsidP="00340915">
      <w:pPr>
        <w:ind w:right="-284" w:firstLine="540"/>
        <w:jc w:val="both"/>
        <w:rPr>
          <w:sz w:val="26"/>
          <w:szCs w:val="26"/>
        </w:rPr>
      </w:pPr>
      <w:r>
        <w:rPr>
          <w:sz w:val="26"/>
          <w:szCs w:val="28"/>
          <w:highlight w:val="white"/>
        </w:rPr>
        <w:t>В</w:t>
      </w:r>
      <w:r>
        <w:rPr>
          <w:sz w:val="26"/>
          <w:szCs w:val="28"/>
          <w:highlight w:val="white"/>
        </w:rPr>
        <w:t xml:space="preserve"> материал</w:t>
      </w:r>
      <w:r>
        <w:rPr>
          <w:sz w:val="26"/>
          <w:szCs w:val="28"/>
          <w:highlight w:val="white"/>
        </w:rPr>
        <w:t>ы</w:t>
      </w:r>
      <w:r>
        <w:rPr>
          <w:sz w:val="26"/>
          <w:szCs w:val="28"/>
          <w:highlight w:val="white"/>
        </w:rPr>
        <w:t xml:space="preserve"> дела </w:t>
      </w:r>
      <w:r>
        <w:rPr>
          <w:sz w:val="26"/>
          <w:szCs w:val="28"/>
          <w:highlight w:val="white"/>
        </w:rPr>
        <w:t>представлены сведения о том</w:t>
      </w:r>
      <w:r>
        <w:rPr>
          <w:sz w:val="26"/>
          <w:szCs w:val="28"/>
          <w:highlight w:val="white"/>
        </w:rPr>
        <w:t xml:space="preserve">, что </w:t>
      </w:r>
      <w:r w:rsidRPr="00BD5469">
        <w:rPr>
          <w:sz w:val="26"/>
          <w:szCs w:val="26"/>
          <w:highlight w:val="white"/>
        </w:rPr>
        <w:t>задолженность</w:t>
      </w:r>
      <w:r>
        <w:rPr>
          <w:sz w:val="26"/>
          <w:szCs w:val="26"/>
          <w:highlight w:val="white"/>
        </w:rPr>
        <w:t xml:space="preserve"> ответчика </w:t>
      </w:r>
      <w:r w:rsidRPr="00BD5469">
        <w:rPr>
          <w:sz w:val="26"/>
          <w:szCs w:val="26"/>
          <w:highlight w:val="white"/>
        </w:rPr>
        <w:t>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</w:t>
      </w:r>
      <w:r>
        <w:rPr>
          <w:sz w:val="26"/>
          <w:szCs w:val="26"/>
          <w:highlight w:val="white"/>
        </w:rPr>
        <w:t>. об открытии не</w:t>
      </w:r>
      <w:r>
        <w:rPr>
          <w:sz w:val="26"/>
          <w:szCs w:val="26"/>
          <w:highlight w:val="white"/>
        </w:rPr>
        <w:t xml:space="preserve">возобновляемой </w:t>
      </w:r>
      <w:r w:rsidRPr="00BD5469">
        <w:rPr>
          <w:sz w:val="26"/>
          <w:szCs w:val="26"/>
          <w:highlight w:val="white"/>
        </w:rPr>
        <w:t>кредитной линии</w:t>
      </w:r>
      <w:r>
        <w:rPr>
          <w:sz w:val="26"/>
          <w:szCs w:val="26"/>
          <w:highlight w:val="white"/>
        </w:rPr>
        <w:t xml:space="preserve"> по состоянию на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составляет</w:t>
      </w:r>
      <w:r w:rsidRPr="00BD546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1536190</w:t>
      </w:r>
      <w:r>
        <w:rPr>
          <w:sz w:val="26"/>
          <w:szCs w:val="26"/>
          <w:highlight w:val="white"/>
        </w:rPr>
        <w:t xml:space="preserve">507 руб. 75 коп.; </w:t>
      </w:r>
      <w:r w:rsidRPr="00BD5469">
        <w:rPr>
          <w:sz w:val="26"/>
          <w:szCs w:val="26"/>
          <w:highlight w:val="white"/>
        </w:rPr>
        <w:t>по договор</w:t>
      </w:r>
      <w:r w:rsidRPr="00BD5469">
        <w:rPr>
          <w:sz w:val="26"/>
          <w:szCs w:val="26"/>
          <w:highlight w:val="white"/>
        </w:rPr>
        <w:t>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- 70339</w:t>
      </w:r>
      <w:r w:rsidRPr="00BD5469">
        <w:rPr>
          <w:sz w:val="26"/>
          <w:szCs w:val="26"/>
          <w:highlight w:val="white"/>
        </w:rPr>
        <w:t>837 руб. 30 коп.</w:t>
      </w:r>
      <w:r>
        <w:rPr>
          <w:sz w:val="26"/>
          <w:szCs w:val="26"/>
          <w:highlight w:val="white"/>
        </w:rPr>
        <w:t xml:space="preserve">; </w:t>
      </w:r>
      <w:r w:rsidRPr="00BD5469">
        <w:rPr>
          <w:sz w:val="26"/>
          <w:szCs w:val="26"/>
          <w:highlight w:val="white"/>
        </w:rPr>
        <w:t>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 </w:t>
      </w:r>
      <w:r>
        <w:rPr>
          <w:sz w:val="26"/>
          <w:szCs w:val="26"/>
          <w:highlight w:val="white"/>
        </w:rPr>
        <w:t>- 873536</w:t>
      </w:r>
      <w:r>
        <w:rPr>
          <w:sz w:val="26"/>
          <w:szCs w:val="26"/>
          <w:highlight w:val="white"/>
        </w:rPr>
        <w:t xml:space="preserve">021 руб. 27 коп., </w:t>
      </w:r>
      <w:r>
        <w:rPr>
          <w:sz w:val="26"/>
          <w:szCs w:val="28"/>
          <w:highlight w:val="white"/>
        </w:rPr>
        <w:t xml:space="preserve">что </w:t>
      </w:r>
      <w:r>
        <w:rPr>
          <w:sz w:val="26"/>
          <w:szCs w:val="28"/>
          <w:highlight w:val="white"/>
        </w:rPr>
        <w:t>подтверждается представленными Б</w:t>
      </w:r>
      <w:r>
        <w:rPr>
          <w:sz w:val="26"/>
          <w:szCs w:val="28"/>
          <w:highlight w:val="white"/>
        </w:rPr>
        <w:t xml:space="preserve">анком в материалы дела документами. </w:t>
      </w:r>
    </w:p>
    <w:p w14:paraId="032FCACD" w14:textId="77777777" w:rsidR="00E52DA6" w:rsidRPr="000E1B18" w:rsidRDefault="00CD4A69" w:rsidP="00340915">
      <w:pPr>
        <w:ind w:right="-284" w:firstLine="540"/>
        <w:jc w:val="both"/>
        <w:rPr>
          <w:sz w:val="26"/>
          <w:szCs w:val="26"/>
        </w:rPr>
      </w:pPr>
      <w:r w:rsidRPr="00E21EA1">
        <w:rPr>
          <w:bCs/>
          <w:sz w:val="26"/>
          <w:szCs w:val="28"/>
          <w:highlight w:val="white"/>
        </w:rPr>
        <w:t>Оценивая имеющиеся в материалах дела доказательства в их совокупности, судебная коллегия согла</w:t>
      </w:r>
      <w:r w:rsidRPr="00E21EA1">
        <w:rPr>
          <w:bCs/>
          <w:sz w:val="26"/>
          <w:szCs w:val="28"/>
          <w:highlight w:val="white"/>
        </w:rPr>
        <w:t xml:space="preserve">шается с выводами суда об удовлетворении </w:t>
      </w:r>
      <w:r>
        <w:rPr>
          <w:bCs/>
          <w:sz w:val="26"/>
          <w:szCs w:val="28"/>
          <w:highlight w:val="white"/>
        </w:rPr>
        <w:t>исковых требований</w:t>
      </w:r>
      <w:r>
        <w:rPr>
          <w:bCs/>
          <w:sz w:val="26"/>
          <w:szCs w:val="28"/>
          <w:highlight w:val="white"/>
        </w:rPr>
        <w:t xml:space="preserve"> Банка</w:t>
      </w:r>
      <w:r>
        <w:rPr>
          <w:bCs/>
          <w:sz w:val="26"/>
          <w:szCs w:val="28"/>
          <w:highlight w:val="white"/>
        </w:rPr>
        <w:t>,</w:t>
      </w:r>
      <w:r>
        <w:rPr>
          <w:bCs/>
          <w:sz w:val="26"/>
          <w:szCs w:val="28"/>
          <w:highlight w:val="white"/>
        </w:rPr>
        <w:t xml:space="preserve"> </w:t>
      </w:r>
      <w:r w:rsidRPr="00E21EA1">
        <w:rPr>
          <w:bCs/>
          <w:sz w:val="26"/>
          <w:szCs w:val="28"/>
          <w:highlight w:val="white"/>
        </w:rPr>
        <w:t>поскольку</w:t>
      </w:r>
      <w:r>
        <w:rPr>
          <w:sz w:val="26"/>
          <w:szCs w:val="28"/>
          <w:highlight w:val="white"/>
        </w:rPr>
        <w:t xml:space="preserve"> </w:t>
      </w:r>
      <w:r w:rsidRPr="004D29AA">
        <w:rPr>
          <w:sz w:val="26"/>
          <w:szCs w:val="28"/>
          <w:highlight w:val="white"/>
        </w:rPr>
        <w:t>от</w:t>
      </w:r>
      <w:r>
        <w:rPr>
          <w:sz w:val="26"/>
          <w:szCs w:val="28"/>
          <w:highlight w:val="white"/>
        </w:rPr>
        <w:t>ветчик не выполнил в полном объёме взятые на себя обязательства</w:t>
      </w:r>
      <w:r>
        <w:rPr>
          <w:sz w:val="26"/>
          <w:szCs w:val="28"/>
          <w:highlight w:val="white"/>
        </w:rPr>
        <w:t xml:space="preserve"> по договорам поручительства</w:t>
      </w:r>
      <w:r>
        <w:rPr>
          <w:sz w:val="26"/>
          <w:szCs w:val="28"/>
          <w:highlight w:val="white"/>
        </w:rPr>
        <w:t>;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6"/>
          <w:highlight w:val="white"/>
        </w:rPr>
        <w:t>ф</w:t>
      </w:r>
      <w:r w:rsidRPr="00BD5469">
        <w:rPr>
          <w:sz w:val="26"/>
          <w:szCs w:val="26"/>
          <w:highlight w:val="white"/>
        </w:rPr>
        <w:t>а</w:t>
      </w:r>
      <w:r>
        <w:rPr>
          <w:sz w:val="26"/>
          <w:szCs w:val="26"/>
          <w:highlight w:val="white"/>
        </w:rPr>
        <w:t>кт образования задолженности заё</w:t>
      </w:r>
      <w:r w:rsidRPr="00BD5469">
        <w:rPr>
          <w:sz w:val="26"/>
          <w:szCs w:val="26"/>
          <w:highlight w:val="white"/>
        </w:rPr>
        <w:t>мщика перед Банком по кредитным договорам н</w:t>
      </w:r>
      <w:r>
        <w:rPr>
          <w:sz w:val="26"/>
          <w:szCs w:val="26"/>
          <w:highlight w:val="white"/>
        </w:rPr>
        <w:t>е оспар</w:t>
      </w:r>
      <w:r>
        <w:rPr>
          <w:sz w:val="26"/>
          <w:szCs w:val="26"/>
          <w:highlight w:val="white"/>
        </w:rPr>
        <w:t xml:space="preserve">ивался; </w:t>
      </w:r>
      <w:r>
        <w:rPr>
          <w:sz w:val="26"/>
          <w:szCs w:val="28"/>
          <w:highlight w:val="white"/>
        </w:rPr>
        <w:t xml:space="preserve">доказательств исполнения обязательств </w:t>
      </w:r>
      <w:r>
        <w:rPr>
          <w:sz w:val="26"/>
          <w:szCs w:val="28"/>
          <w:highlight w:val="white"/>
        </w:rPr>
        <w:t xml:space="preserve">в полном объёме </w:t>
      </w:r>
      <w:r>
        <w:rPr>
          <w:sz w:val="26"/>
          <w:szCs w:val="28"/>
          <w:highlight w:val="white"/>
        </w:rPr>
        <w:t>пред</w:t>
      </w:r>
      <w:r w:rsidRPr="004D29AA">
        <w:rPr>
          <w:sz w:val="26"/>
          <w:szCs w:val="28"/>
          <w:highlight w:val="white"/>
        </w:rPr>
        <w:t>ставлено не было, что да</w:t>
      </w:r>
      <w:r>
        <w:rPr>
          <w:sz w:val="26"/>
          <w:szCs w:val="28"/>
          <w:highlight w:val="white"/>
        </w:rPr>
        <w:t>вало</w:t>
      </w:r>
      <w:r w:rsidRPr="004D29AA"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>Б</w:t>
      </w:r>
      <w:r>
        <w:rPr>
          <w:sz w:val="26"/>
          <w:szCs w:val="28"/>
          <w:highlight w:val="white"/>
        </w:rPr>
        <w:t xml:space="preserve">анку </w:t>
      </w:r>
      <w:r w:rsidRPr="004D29AA">
        <w:rPr>
          <w:sz w:val="26"/>
          <w:szCs w:val="28"/>
          <w:highlight w:val="white"/>
        </w:rPr>
        <w:t xml:space="preserve">право требовать досрочного возврата </w:t>
      </w:r>
      <w:r>
        <w:rPr>
          <w:sz w:val="26"/>
          <w:szCs w:val="28"/>
          <w:highlight w:val="white"/>
        </w:rPr>
        <w:t xml:space="preserve">сумм по договорам, предусмотренных договорами </w:t>
      </w:r>
      <w:r w:rsidRPr="004D29AA">
        <w:rPr>
          <w:sz w:val="26"/>
          <w:szCs w:val="28"/>
          <w:highlight w:val="white"/>
        </w:rPr>
        <w:t>процентов</w:t>
      </w:r>
      <w:r>
        <w:rPr>
          <w:sz w:val="26"/>
          <w:szCs w:val="28"/>
          <w:highlight w:val="white"/>
        </w:rPr>
        <w:t>.</w:t>
      </w:r>
      <w:r>
        <w:rPr>
          <w:sz w:val="26"/>
          <w:szCs w:val="28"/>
          <w:highlight w:val="white"/>
        </w:rPr>
        <w:t xml:space="preserve"> При этом </w:t>
      </w:r>
      <w:r>
        <w:rPr>
          <w:sz w:val="26"/>
          <w:szCs w:val="26"/>
          <w:highlight w:val="white"/>
        </w:rPr>
        <w:t xml:space="preserve">суд </w:t>
      </w:r>
      <w:r>
        <w:rPr>
          <w:sz w:val="26"/>
          <w:szCs w:val="26"/>
          <w:highlight w:val="white"/>
        </w:rPr>
        <w:t xml:space="preserve">первой инстанции </w:t>
      </w:r>
      <w:r>
        <w:rPr>
          <w:sz w:val="26"/>
          <w:szCs w:val="26"/>
          <w:highlight w:val="white"/>
        </w:rPr>
        <w:t xml:space="preserve">не </w:t>
      </w:r>
      <w:r>
        <w:rPr>
          <w:sz w:val="26"/>
          <w:szCs w:val="26"/>
          <w:highlight w:val="white"/>
        </w:rPr>
        <w:t>усмотрел предусмотренных зако</w:t>
      </w:r>
      <w:r>
        <w:rPr>
          <w:sz w:val="26"/>
          <w:szCs w:val="26"/>
          <w:highlight w:val="white"/>
        </w:rPr>
        <w:t xml:space="preserve">ном оснований </w:t>
      </w:r>
      <w:r>
        <w:rPr>
          <w:sz w:val="26"/>
          <w:szCs w:val="26"/>
          <w:highlight w:val="white"/>
        </w:rPr>
        <w:t>для удовлетворения встречных исковых требований Котенко Д.В. о</w:t>
      </w:r>
      <w:r w:rsidRPr="000E1B18">
        <w:rPr>
          <w:highlight w:val="white"/>
        </w:rPr>
        <w:t xml:space="preserve"> </w:t>
      </w:r>
      <w:r w:rsidRPr="000E1B18">
        <w:rPr>
          <w:sz w:val="26"/>
          <w:szCs w:val="26"/>
          <w:highlight w:val="white"/>
        </w:rPr>
        <w:t>признании договоров поручительства</w:t>
      </w:r>
      <w:r>
        <w:rPr>
          <w:sz w:val="26"/>
          <w:szCs w:val="26"/>
          <w:highlight w:val="white"/>
        </w:rPr>
        <w:t xml:space="preserve"> прекращёнными, поскольку сделал правомерный вывод о том, что</w:t>
      </w:r>
      <w:r w:rsidRPr="00BD5469">
        <w:rPr>
          <w:sz w:val="26"/>
          <w:szCs w:val="26"/>
          <w:highlight w:val="white"/>
        </w:rPr>
        <w:t xml:space="preserve"> </w:t>
      </w:r>
      <w:r w:rsidRPr="00BD5469">
        <w:rPr>
          <w:sz w:val="26"/>
          <w:szCs w:val="26"/>
          <w:highlight w:val="white"/>
        </w:rPr>
        <w:t>изменение основного обязательства само по себе не ухудша</w:t>
      </w:r>
      <w:r>
        <w:rPr>
          <w:sz w:val="26"/>
          <w:szCs w:val="26"/>
          <w:highlight w:val="white"/>
        </w:rPr>
        <w:t>ет положение поручителя и н</w:t>
      </w:r>
      <w:r>
        <w:rPr>
          <w:sz w:val="26"/>
          <w:szCs w:val="26"/>
          <w:highlight w:val="white"/>
        </w:rPr>
        <w:t>е прек</w:t>
      </w:r>
      <w:r w:rsidRPr="00BD5469">
        <w:rPr>
          <w:sz w:val="26"/>
          <w:szCs w:val="26"/>
          <w:highlight w:val="white"/>
        </w:rPr>
        <w:t>ращает поручительство, т</w:t>
      </w:r>
      <w:r>
        <w:rPr>
          <w:sz w:val="26"/>
          <w:szCs w:val="26"/>
          <w:highlight w:val="white"/>
        </w:rPr>
        <w:t>.</w:t>
      </w:r>
      <w:r w:rsidRPr="00BD5469">
        <w:rPr>
          <w:sz w:val="26"/>
          <w:szCs w:val="26"/>
          <w:highlight w:val="white"/>
        </w:rPr>
        <w:t>к</w:t>
      </w:r>
      <w:r>
        <w:rPr>
          <w:sz w:val="26"/>
          <w:szCs w:val="26"/>
          <w:highlight w:val="white"/>
        </w:rPr>
        <w:t>.</w:t>
      </w:r>
      <w:r w:rsidRPr="00BD5469">
        <w:rPr>
          <w:sz w:val="26"/>
          <w:szCs w:val="26"/>
          <w:highlight w:val="white"/>
        </w:rPr>
        <w:t xml:space="preserve"> в данном</w:t>
      </w:r>
      <w:r>
        <w:rPr>
          <w:sz w:val="26"/>
          <w:szCs w:val="26"/>
          <w:highlight w:val="white"/>
        </w:rPr>
        <w:t xml:space="preserve"> случае поручитель отвечает перед</w:t>
      </w:r>
      <w:r w:rsidRPr="00BD5469">
        <w:rPr>
          <w:sz w:val="26"/>
          <w:szCs w:val="26"/>
          <w:highlight w:val="white"/>
        </w:rPr>
        <w:t xml:space="preserve"> кредитором на первоначальных условия</w:t>
      </w:r>
      <w:r>
        <w:rPr>
          <w:sz w:val="26"/>
          <w:szCs w:val="26"/>
          <w:highlight w:val="white"/>
        </w:rPr>
        <w:t>х обязательства, обеспеченного пору</w:t>
      </w:r>
      <w:r>
        <w:rPr>
          <w:sz w:val="26"/>
          <w:szCs w:val="26"/>
          <w:highlight w:val="white"/>
        </w:rPr>
        <w:t>чительством; п</w:t>
      </w:r>
      <w:r w:rsidRPr="00BD5469">
        <w:rPr>
          <w:sz w:val="26"/>
          <w:szCs w:val="26"/>
          <w:highlight w:val="white"/>
        </w:rPr>
        <w:t>ри не согласованном с поручителем сокращении или увеличении срока исполнения обязательства, обе</w:t>
      </w:r>
      <w:r w:rsidRPr="00BD5469">
        <w:rPr>
          <w:sz w:val="26"/>
          <w:szCs w:val="26"/>
          <w:highlight w:val="white"/>
        </w:rPr>
        <w:t xml:space="preserve">спеченного поручительством, поручительство также сохраняется, а поручитель отвечает перед кредитором до истечения сроков, определяемых </w:t>
      </w:r>
      <w:r>
        <w:rPr>
          <w:sz w:val="26"/>
          <w:szCs w:val="26"/>
          <w:highlight w:val="white"/>
        </w:rPr>
        <w:t>в соответствии с п.4 ст.367 ГК РФ с учё</w:t>
      </w:r>
      <w:r w:rsidRPr="00BD5469">
        <w:rPr>
          <w:sz w:val="26"/>
          <w:szCs w:val="26"/>
          <w:highlight w:val="white"/>
        </w:rPr>
        <w:t>том первоначальных условий обязательства</w:t>
      </w:r>
      <w:r>
        <w:rPr>
          <w:sz w:val="26"/>
          <w:szCs w:val="26"/>
          <w:highlight w:val="white"/>
        </w:rPr>
        <w:t xml:space="preserve">. </w:t>
      </w:r>
    </w:p>
    <w:p w14:paraId="5B83C362" w14:textId="77777777" w:rsidR="00BE7649" w:rsidRDefault="00CD4A69" w:rsidP="00BE7649">
      <w:pPr>
        <w:ind w:right="-284" w:firstLine="540"/>
        <w:jc w:val="both"/>
        <w:rPr>
          <w:sz w:val="26"/>
          <w:szCs w:val="28"/>
        </w:rPr>
      </w:pPr>
      <w:r w:rsidRPr="00E21EA1">
        <w:rPr>
          <w:sz w:val="26"/>
          <w:szCs w:val="28"/>
          <w:highlight w:val="white"/>
        </w:rPr>
        <w:t xml:space="preserve">С учётом </w:t>
      </w:r>
      <w:r>
        <w:rPr>
          <w:sz w:val="26"/>
          <w:szCs w:val="28"/>
          <w:highlight w:val="white"/>
        </w:rPr>
        <w:t>ус</w:t>
      </w:r>
      <w:r w:rsidRPr="00E21EA1">
        <w:rPr>
          <w:sz w:val="26"/>
          <w:szCs w:val="28"/>
          <w:highlight w:val="white"/>
        </w:rPr>
        <w:t>т</w:t>
      </w:r>
      <w:r>
        <w:rPr>
          <w:sz w:val="26"/>
          <w:szCs w:val="28"/>
          <w:highlight w:val="white"/>
        </w:rPr>
        <w:t>ан</w:t>
      </w:r>
      <w:r w:rsidRPr="00E21EA1">
        <w:rPr>
          <w:sz w:val="26"/>
          <w:szCs w:val="28"/>
          <w:highlight w:val="white"/>
        </w:rPr>
        <w:t>о</w:t>
      </w:r>
      <w:r>
        <w:rPr>
          <w:sz w:val="26"/>
          <w:szCs w:val="28"/>
          <w:highlight w:val="white"/>
        </w:rPr>
        <w:t>вленных п</w:t>
      </w:r>
      <w:r w:rsidRPr="00E21EA1">
        <w:rPr>
          <w:sz w:val="26"/>
          <w:szCs w:val="28"/>
          <w:highlight w:val="white"/>
        </w:rPr>
        <w:t xml:space="preserve">о </w:t>
      </w:r>
      <w:r>
        <w:rPr>
          <w:sz w:val="26"/>
          <w:szCs w:val="28"/>
          <w:highlight w:val="white"/>
        </w:rPr>
        <w:t>делу обстояте</w:t>
      </w:r>
      <w:r>
        <w:rPr>
          <w:sz w:val="26"/>
          <w:szCs w:val="28"/>
          <w:highlight w:val="white"/>
        </w:rPr>
        <w:t xml:space="preserve">льств </w:t>
      </w:r>
      <w:r w:rsidRPr="00E21EA1">
        <w:rPr>
          <w:sz w:val="26"/>
          <w:szCs w:val="28"/>
          <w:highlight w:val="white"/>
        </w:rPr>
        <w:t xml:space="preserve">суд </w:t>
      </w:r>
      <w:r>
        <w:rPr>
          <w:sz w:val="26"/>
          <w:szCs w:val="28"/>
          <w:highlight w:val="white"/>
        </w:rPr>
        <w:t>правомерно</w:t>
      </w:r>
      <w:r w:rsidRPr="004D29AA"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>взыскал с</w:t>
      </w:r>
      <w:r w:rsidRPr="004D29AA"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 xml:space="preserve">поручителя </w:t>
      </w:r>
      <w:r>
        <w:rPr>
          <w:sz w:val="26"/>
          <w:szCs w:val="28"/>
          <w:highlight w:val="white"/>
        </w:rPr>
        <w:t>Котенко Д.В.</w:t>
      </w:r>
      <w:r w:rsidRPr="004D29AA">
        <w:rPr>
          <w:sz w:val="26"/>
          <w:szCs w:val="28"/>
          <w:highlight w:val="white"/>
        </w:rPr>
        <w:t xml:space="preserve"> в пользу истца задолженность </w:t>
      </w:r>
      <w:r w:rsidRPr="00BD5469">
        <w:rPr>
          <w:sz w:val="26"/>
          <w:szCs w:val="26"/>
          <w:highlight w:val="white"/>
        </w:rPr>
        <w:t>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</w:t>
      </w:r>
      <w:r>
        <w:rPr>
          <w:sz w:val="26"/>
          <w:szCs w:val="26"/>
          <w:highlight w:val="white"/>
        </w:rPr>
        <w:t xml:space="preserve">. </w:t>
      </w:r>
      <w:r>
        <w:rPr>
          <w:sz w:val="26"/>
          <w:szCs w:val="26"/>
          <w:highlight w:val="white"/>
        </w:rPr>
        <w:t xml:space="preserve">в размере </w:t>
      </w:r>
      <w:r>
        <w:rPr>
          <w:sz w:val="26"/>
          <w:szCs w:val="26"/>
          <w:highlight w:val="white"/>
        </w:rPr>
        <w:t>1</w:t>
      </w:r>
      <w:r>
        <w:rPr>
          <w:sz w:val="26"/>
          <w:szCs w:val="26"/>
          <w:highlight w:val="white"/>
        </w:rPr>
        <w:t xml:space="preserve">536190507 руб. 75 коп.; </w:t>
      </w:r>
      <w:r w:rsidRPr="00BD5469">
        <w:rPr>
          <w:sz w:val="26"/>
          <w:szCs w:val="26"/>
          <w:highlight w:val="white"/>
        </w:rPr>
        <w:t>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</w:t>
      </w:r>
      <w:r>
        <w:rPr>
          <w:sz w:val="26"/>
          <w:szCs w:val="26"/>
          <w:highlight w:val="white"/>
        </w:rPr>
        <w:t>–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в размере </w:t>
      </w:r>
      <w:r>
        <w:rPr>
          <w:sz w:val="26"/>
          <w:szCs w:val="26"/>
          <w:highlight w:val="white"/>
        </w:rPr>
        <w:t>70339</w:t>
      </w:r>
      <w:r w:rsidRPr="00BD5469">
        <w:rPr>
          <w:sz w:val="26"/>
          <w:szCs w:val="26"/>
          <w:highlight w:val="white"/>
        </w:rPr>
        <w:t>837 руб. 30 коп.</w:t>
      </w:r>
      <w:r>
        <w:rPr>
          <w:sz w:val="26"/>
          <w:szCs w:val="26"/>
          <w:highlight w:val="white"/>
        </w:rPr>
        <w:t xml:space="preserve">; </w:t>
      </w:r>
      <w:r w:rsidRPr="00BD5469">
        <w:rPr>
          <w:sz w:val="26"/>
          <w:szCs w:val="26"/>
          <w:highlight w:val="white"/>
        </w:rPr>
        <w:t>по договору №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от </w:t>
      </w:r>
      <w:r>
        <w:rPr>
          <w:sz w:val="26"/>
          <w:szCs w:val="26"/>
          <w:highlight w:val="white"/>
        </w:rPr>
        <w:t>…</w:t>
      </w:r>
      <w:r w:rsidRPr="00BD5469">
        <w:rPr>
          <w:sz w:val="26"/>
          <w:szCs w:val="26"/>
          <w:highlight w:val="white"/>
        </w:rPr>
        <w:t xml:space="preserve"> г.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–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в размере </w:t>
      </w:r>
      <w:r>
        <w:rPr>
          <w:sz w:val="26"/>
          <w:szCs w:val="26"/>
          <w:highlight w:val="white"/>
        </w:rPr>
        <w:t>873536021 руб. 27 коп</w:t>
      </w:r>
      <w:r w:rsidRPr="00535FB6">
        <w:rPr>
          <w:sz w:val="26"/>
          <w:szCs w:val="28"/>
          <w:highlight w:val="white"/>
        </w:rPr>
        <w:t>.</w:t>
      </w:r>
      <w:r>
        <w:rPr>
          <w:sz w:val="26"/>
          <w:szCs w:val="28"/>
          <w:highlight w:val="white"/>
        </w:rPr>
        <w:t xml:space="preserve"> </w:t>
      </w:r>
      <w:r w:rsidRPr="004D29AA">
        <w:rPr>
          <w:sz w:val="26"/>
          <w:szCs w:val="28"/>
          <w:highlight w:val="white"/>
        </w:rPr>
        <w:t>Одн</w:t>
      </w:r>
      <w:r>
        <w:rPr>
          <w:sz w:val="26"/>
          <w:szCs w:val="28"/>
          <w:highlight w:val="white"/>
        </w:rPr>
        <w:t>овременно в соответствии со ст.</w:t>
      </w:r>
      <w:r w:rsidRPr="004D29AA">
        <w:rPr>
          <w:sz w:val="26"/>
          <w:szCs w:val="28"/>
          <w:highlight w:val="white"/>
        </w:rPr>
        <w:t>98 ГПК РФ с</w:t>
      </w:r>
      <w:r>
        <w:rPr>
          <w:sz w:val="26"/>
          <w:szCs w:val="28"/>
          <w:highlight w:val="white"/>
        </w:rPr>
        <w:t>уд взыскал с</w:t>
      </w:r>
      <w:r w:rsidRPr="004D29AA">
        <w:rPr>
          <w:sz w:val="26"/>
          <w:szCs w:val="28"/>
          <w:highlight w:val="white"/>
        </w:rPr>
        <w:t xml:space="preserve"> ответчика в пользу истца расходы по оплате госпошлины </w:t>
      </w:r>
      <w:r>
        <w:rPr>
          <w:sz w:val="26"/>
          <w:szCs w:val="28"/>
          <w:highlight w:val="white"/>
        </w:rPr>
        <w:t>в размере 60000 руб.</w:t>
      </w:r>
      <w:r>
        <w:rPr>
          <w:sz w:val="26"/>
          <w:szCs w:val="28"/>
          <w:highlight w:val="white"/>
        </w:rPr>
        <w:t xml:space="preserve"> </w:t>
      </w:r>
    </w:p>
    <w:p w14:paraId="68EB672F" w14:textId="77777777" w:rsidR="00B57BB5" w:rsidRPr="00B57BB5" w:rsidRDefault="00CD4A69" w:rsidP="00BE7649">
      <w:pPr>
        <w:ind w:right="-284" w:firstLine="540"/>
        <w:jc w:val="both"/>
        <w:rPr>
          <w:sz w:val="26"/>
          <w:szCs w:val="28"/>
        </w:rPr>
      </w:pPr>
      <w:r w:rsidRPr="00B57BB5">
        <w:rPr>
          <w:sz w:val="26"/>
          <w:szCs w:val="28"/>
          <w:highlight w:val="white"/>
        </w:rPr>
        <w:t>Доводы апелляционн</w:t>
      </w:r>
      <w:r>
        <w:rPr>
          <w:sz w:val="26"/>
          <w:szCs w:val="28"/>
          <w:highlight w:val="white"/>
        </w:rPr>
        <w:t>ой</w:t>
      </w:r>
      <w:r w:rsidRPr="00B57BB5">
        <w:rPr>
          <w:sz w:val="26"/>
          <w:szCs w:val="28"/>
          <w:highlight w:val="white"/>
        </w:rPr>
        <w:t xml:space="preserve"> жалоб</w:t>
      </w:r>
      <w:r>
        <w:rPr>
          <w:sz w:val="26"/>
          <w:szCs w:val="28"/>
          <w:highlight w:val="white"/>
        </w:rPr>
        <w:t>ы</w:t>
      </w:r>
      <w:r w:rsidRPr="00B57BB5">
        <w:rPr>
          <w:sz w:val="26"/>
          <w:szCs w:val="28"/>
          <w:highlight w:val="white"/>
        </w:rPr>
        <w:t xml:space="preserve"> не могут служить основанием к отмене решения суда, поскольку направлены на иную оценку предс</w:t>
      </w:r>
      <w:r w:rsidRPr="00B57BB5">
        <w:rPr>
          <w:sz w:val="26"/>
          <w:szCs w:val="28"/>
          <w:highlight w:val="white"/>
        </w:rPr>
        <w:t xml:space="preserve">тавленных доказательств, выводов суда, но не опровергают их. Судебная коллегия считает, что обстоятельства дела судом </w:t>
      </w:r>
      <w:r>
        <w:rPr>
          <w:sz w:val="26"/>
          <w:szCs w:val="28"/>
          <w:highlight w:val="white"/>
        </w:rPr>
        <w:t xml:space="preserve">были </w:t>
      </w:r>
      <w:r w:rsidRPr="00B57BB5">
        <w:rPr>
          <w:sz w:val="26"/>
          <w:szCs w:val="28"/>
          <w:highlight w:val="white"/>
        </w:rPr>
        <w:t xml:space="preserve">установлены полно и правильно, представленным доказательствам </w:t>
      </w:r>
      <w:r>
        <w:rPr>
          <w:sz w:val="26"/>
          <w:szCs w:val="28"/>
          <w:highlight w:val="white"/>
        </w:rPr>
        <w:t xml:space="preserve">была </w:t>
      </w:r>
      <w:r w:rsidRPr="00B57BB5">
        <w:rPr>
          <w:sz w:val="26"/>
          <w:szCs w:val="28"/>
          <w:highlight w:val="white"/>
        </w:rPr>
        <w:t>дана надлежащая правовая оценка, нормы действующего законодательст</w:t>
      </w:r>
      <w:r w:rsidRPr="00B57BB5">
        <w:rPr>
          <w:sz w:val="26"/>
          <w:szCs w:val="28"/>
          <w:highlight w:val="white"/>
        </w:rPr>
        <w:t xml:space="preserve">ва судом применены верно. Суд первой инстанции правильно определил обстоятельства, имеющие значение для дела; спор разрешил в соответствии с материальным и процессуальным законом. </w:t>
      </w:r>
      <w:r>
        <w:rPr>
          <w:sz w:val="26"/>
          <w:szCs w:val="28"/>
          <w:highlight w:val="white"/>
        </w:rPr>
        <w:t>Судом не установлено оснований для признания договоров поручительства с отве</w:t>
      </w:r>
      <w:r>
        <w:rPr>
          <w:sz w:val="26"/>
          <w:szCs w:val="28"/>
          <w:highlight w:val="white"/>
        </w:rPr>
        <w:t>тчиком прекращёнными. Доводы Котенко Д.В. в обоснование встречных исковых требований судом рассмотрены и отклонены; доводы апелляционной жалобы повторяют доводы встречного искового заявления, которым дана надлежащая правовая оценка в мотивировочной части р</w:t>
      </w:r>
      <w:r>
        <w:rPr>
          <w:sz w:val="26"/>
          <w:szCs w:val="28"/>
          <w:highlight w:val="white"/>
        </w:rPr>
        <w:t xml:space="preserve">ешения. С выводами суда судебная коллегия согласна, поскольку они соответствуют фактическим обстоятельствам дела и требованиям действующего законодательства. </w:t>
      </w:r>
      <w:r>
        <w:rPr>
          <w:bCs/>
          <w:sz w:val="26"/>
          <w:szCs w:val="26"/>
          <w:highlight w:val="white"/>
        </w:rPr>
        <w:t>Д</w:t>
      </w:r>
      <w:r>
        <w:rPr>
          <w:sz w:val="26"/>
          <w:szCs w:val="26"/>
          <w:highlight w:val="white"/>
        </w:rPr>
        <w:t xml:space="preserve">оводы </w:t>
      </w:r>
      <w:r>
        <w:rPr>
          <w:bCs/>
          <w:sz w:val="26"/>
          <w:szCs w:val="26"/>
          <w:highlight w:val="white"/>
        </w:rPr>
        <w:t xml:space="preserve">Котенко Д.В. о том, что у ОАО «Сбербанк России» </w:t>
      </w:r>
      <w:r>
        <w:rPr>
          <w:sz w:val="26"/>
          <w:szCs w:val="26"/>
          <w:highlight w:val="white"/>
        </w:rPr>
        <w:t xml:space="preserve">не было </w:t>
      </w:r>
      <w:r>
        <w:rPr>
          <w:bCs/>
          <w:sz w:val="26"/>
          <w:szCs w:val="26"/>
          <w:highlight w:val="white"/>
        </w:rPr>
        <w:t xml:space="preserve">права требовать </w:t>
      </w:r>
      <w:r>
        <w:rPr>
          <w:sz w:val="26"/>
          <w:szCs w:val="26"/>
          <w:highlight w:val="white"/>
        </w:rPr>
        <w:t>досрочного возврата</w:t>
      </w:r>
      <w:r>
        <w:rPr>
          <w:sz w:val="26"/>
          <w:szCs w:val="26"/>
          <w:highlight w:val="white"/>
        </w:rPr>
        <w:t xml:space="preserve"> кредитов, являются несостоятельными, поскольку денежные средства для досрочного погашения кредита, на что ссылается ответчик, были получены заёмщиком ООО «Усолье-Сибирский Силикон» от ООО «Группа НИТОЛ» в качестве вклада в имущество; Сбербанк конвертирова</w:t>
      </w:r>
      <w:r>
        <w:rPr>
          <w:sz w:val="26"/>
          <w:szCs w:val="26"/>
          <w:highlight w:val="white"/>
        </w:rPr>
        <w:t xml:space="preserve">л долг компании в заявленном объёме в акционерный капитал, что позволило </w:t>
      </w:r>
      <w:r>
        <w:rPr>
          <w:bCs/>
          <w:sz w:val="26"/>
          <w:szCs w:val="26"/>
          <w:highlight w:val="white"/>
        </w:rPr>
        <w:t xml:space="preserve">сократить процентную </w:t>
      </w:r>
      <w:r>
        <w:rPr>
          <w:sz w:val="26"/>
          <w:szCs w:val="26"/>
          <w:highlight w:val="white"/>
        </w:rPr>
        <w:t xml:space="preserve">нагрузку на </w:t>
      </w:r>
      <w:r>
        <w:rPr>
          <w:bCs/>
          <w:sz w:val="26"/>
          <w:szCs w:val="26"/>
          <w:highlight w:val="white"/>
        </w:rPr>
        <w:t xml:space="preserve">ООО </w:t>
      </w:r>
      <w:r>
        <w:rPr>
          <w:sz w:val="26"/>
          <w:szCs w:val="26"/>
          <w:highlight w:val="white"/>
        </w:rPr>
        <w:t>«Усолье-Сибирский Силикон». Довод Котенко Д.В. о недобросовестности действий Сбербанка, приведших к невозможности для ООО «Усолье-Сибирский Силико</w:t>
      </w:r>
      <w:r>
        <w:rPr>
          <w:sz w:val="26"/>
          <w:szCs w:val="26"/>
          <w:highlight w:val="white"/>
        </w:rPr>
        <w:t xml:space="preserve">н» погасить задолженность перед Банком, является необоснованным; доказательств недобросовестности в действиях Сбербанка им суду не представлено. </w:t>
      </w:r>
      <w:r>
        <w:rPr>
          <w:bCs/>
          <w:sz w:val="26"/>
          <w:szCs w:val="26"/>
          <w:highlight w:val="white"/>
        </w:rPr>
        <w:t>Требования о досрочном погашении кредитов направлены Банком в адрес должника в соответствии с действующим закон</w:t>
      </w:r>
      <w:r>
        <w:rPr>
          <w:bCs/>
          <w:sz w:val="26"/>
          <w:szCs w:val="26"/>
          <w:highlight w:val="white"/>
        </w:rPr>
        <w:t xml:space="preserve">одательством и условиями кредитных обязательств, т.к. должник не исполнял свои обязательства по погашению кредитов. </w:t>
      </w:r>
      <w:r>
        <w:rPr>
          <w:sz w:val="26"/>
          <w:szCs w:val="26"/>
          <w:highlight w:val="white"/>
        </w:rPr>
        <w:t>Суд первой инстанции при вынесении решения сделал правильный вывод относительно оснований досрочного взыскания задолженности, указав, что ос</w:t>
      </w:r>
      <w:r>
        <w:rPr>
          <w:sz w:val="26"/>
          <w:szCs w:val="26"/>
          <w:highlight w:val="white"/>
        </w:rPr>
        <w:t>нованием для предъявления исковых требований явились допущенные заёмщиком нарушения принятых на себя обязательств по внесению очередных платежей по кредитным договорам перед Сбербанком, а у Котенко Д.В. как поручителя имеется обязанность отвечать перед кре</w:t>
      </w:r>
      <w:r>
        <w:rPr>
          <w:sz w:val="26"/>
          <w:szCs w:val="26"/>
          <w:highlight w:val="white"/>
        </w:rPr>
        <w:t>дитором с учётом первоначальных условий договора. Хозяйственная деятельность заёмщика и его взаимоотношения с третьими лицами в рамках ведения бизнеса не влияют на право Банка досрочно требовать возврата кредитов. В заседании судебной коллегии представител</w:t>
      </w:r>
      <w:r>
        <w:rPr>
          <w:sz w:val="26"/>
          <w:szCs w:val="26"/>
          <w:highlight w:val="white"/>
        </w:rPr>
        <w:t xml:space="preserve">ь </w:t>
      </w:r>
      <w:r>
        <w:rPr>
          <w:bCs/>
          <w:sz w:val="26"/>
          <w:szCs w:val="26"/>
          <w:highlight w:val="white"/>
        </w:rPr>
        <w:t xml:space="preserve">Сбербанка пояснил, что ими </w:t>
      </w:r>
      <w:r>
        <w:rPr>
          <w:sz w:val="26"/>
          <w:szCs w:val="26"/>
          <w:highlight w:val="white"/>
        </w:rPr>
        <w:t xml:space="preserve">предпринимались меры для взыскания долга по кредитам с основного должника и других поручителей; предъявление кредитором требований о взыскании долга с одного поручителя закону не противоречит; уточнённые требования предъявлены </w:t>
      </w:r>
      <w:r>
        <w:rPr>
          <w:sz w:val="26"/>
          <w:szCs w:val="26"/>
          <w:highlight w:val="white"/>
        </w:rPr>
        <w:t>Банком с учётом частичного погашения обязательств, в т.ч. - в период рассмотрения данного дела, частичной уступки права требования другим лицам. Доказательств наличия   злоупотребления со стороны Банка (ст.10 ГК РФ) Котенко Д.В. суду не представил. Условие</w:t>
      </w:r>
      <w:r>
        <w:rPr>
          <w:sz w:val="26"/>
          <w:szCs w:val="26"/>
          <w:highlight w:val="white"/>
        </w:rPr>
        <w:t xml:space="preserve"> о субординации займа было исключено из кредитных договоров №№ </w:t>
      </w:r>
      <w:r>
        <w:rPr>
          <w:sz w:val="26"/>
          <w:szCs w:val="26"/>
          <w:highlight w:val="white"/>
        </w:rPr>
        <w:t>…, ….</w:t>
      </w:r>
      <w:r>
        <w:rPr>
          <w:sz w:val="26"/>
          <w:szCs w:val="26"/>
          <w:highlight w:val="white"/>
        </w:rPr>
        <w:t>. По мнению Котенко Д.В., Сбербанк отказался от получения денежных средств должника в размере 4,5 млрд. руб. для погашения по кредитным договорам, что в соответствии с п.3 ст.367 ГК РФ явл</w:t>
      </w:r>
      <w:r>
        <w:rPr>
          <w:sz w:val="26"/>
          <w:szCs w:val="26"/>
          <w:highlight w:val="white"/>
        </w:rPr>
        <w:t xml:space="preserve">яется самостоятельным основанием для прекращения договоров поручительства №№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>. Доводы об условии субординации займа и обстоятельства погашения задолженности в размере 4,5 млрд. руб. ООО «Усолье- Сибирский Силикон» перед РосНАНО путём участия последнего</w:t>
      </w:r>
      <w:r>
        <w:rPr>
          <w:sz w:val="26"/>
          <w:szCs w:val="26"/>
          <w:highlight w:val="white"/>
        </w:rPr>
        <w:t xml:space="preserve"> в ООО «Усолье-Сибирский Силикон» через последовательную цепочку владельцев, следующий из этого необоснованный вывод об отказе Банка от получения денежных средств должника на сумму 4,5 млрд. руб. являются несостоятельными с учётом солидарного характера пор</w:t>
      </w:r>
      <w:r>
        <w:rPr>
          <w:sz w:val="26"/>
          <w:szCs w:val="26"/>
          <w:highlight w:val="white"/>
        </w:rPr>
        <w:t>учительства. Эти обстоятельства не влияют на поручительство Котенко Д.В. и не свидетельствуют о прекращении поручительства по п.3 ст.367 ГК РФ (отказ кредитора от исполнения). Доказательств отказа Банка как кредитора от исполнения суду представлено не было</w:t>
      </w:r>
      <w:r>
        <w:rPr>
          <w:sz w:val="26"/>
          <w:szCs w:val="26"/>
          <w:highlight w:val="white"/>
        </w:rPr>
        <w:t xml:space="preserve">. Поручитель Котенко Д.В. ошибочно считал заключённые с ним договоры поручительства прекращёнными, поскольку указанные им изменения кредитных договоров №№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не являются основанием для досрочного истребования долга Банком, возникновения неблагоприятны</w:t>
      </w:r>
      <w:r>
        <w:rPr>
          <w:sz w:val="26"/>
          <w:szCs w:val="26"/>
          <w:highlight w:val="white"/>
        </w:rPr>
        <w:t>х последствий для поручителя. Изменения кредитных обязательств, о которых указывает Котенко Д.В., не могут влиять на действие договоров поручительства, которые недействительными признаны не были. Котенко Д.В., предъявляя встречные требования о признании до</w:t>
      </w:r>
      <w:r>
        <w:rPr>
          <w:sz w:val="26"/>
          <w:szCs w:val="26"/>
          <w:highlight w:val="white"/>
        </w:rPr>
        <w:t>говоров поручительства прекращёнными, не ссылается на увеличение сумм долга должника перед кредитором, размера процентов по денежным обязательствам без его уведомления. Изменение субординации принятых на себя заёмщиком ООО «Усолье-Сибирский Силикон» кредит</w:t>
      </w:r>
      <w:r>
        <w:rPr>
          <w:sz w:val="26"/>
          <w:szCs w:val="26"/>
          <w:highlight w:val="white"/>
        </w:rPr>
        <w:t xml:space="preserve">ных обязательств, которую стороны имели ввиду при заключении договора поручительства 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изменение перечня обстоятельств, являющихся основанием для досрочного истребования кредитором всей суммы долга (по договорам поручительства №№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,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возложение на заём</w:t>
      </w:r>
      <w:r>
        <w:rPr>
          <w:sz w:val="26"/>
          <w:szCs w:val="26"/>
          <w:highlight w:val="white"/>
        </w:rPr>
        <w:t xml:space="preserve">щика обязанности погасить долг перед другим кредитором - ОАО «РосНАНО» (по договору 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>), на которые ссылается Котенко Д.В., обстоятельствами, ухудшающими положение поручителя, не являются. Не является основанием для прекращения поручительства изменение да</w:t>
      </w:r>
      <w:r>
        <w:rPr>
          <w:sz w:val="26"/>
          <w:szCs w:val="26"/>
          <w:highlight w:val="white"/>
        </w:rPr>
        <w:t xml:space="preserve">ты погашения кредитного обязательства по кредитному договору 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с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 на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 xml:space="preserve"> г., в обеспечение которого заключён договор поручительства № </w:t>
      </w:r>
      <w:r>
        <w:rPr>
          <w:sz w:val="26"/>
          <w:szCs w:val="26"/>
          <w:highlight w:val="white"/>
        </w:rPr>
        <w:t>…</w:t>
      </w:r>
      <w:r>
        <w:rPr>
          <w:sz w:val="26"/>
          <w:szCs w:val="26"/>
          <w:highlight w:val="white"/>
        </w:rPr>
        <w:t>, т.к. к моменту нарушения заёмщиком принятых на себя обязательств по договору кредитования этот срок не истёк и не н</w:t>
      </w:r>
      <w:r>
        <w:rPr>
          <w:sz w:val="26"/>
          <w:szCs w:val="26"/>
          <w:highlight w:val="white"/>
        </w:rPr>
        <w:t>аступил. С учётом этого на поручителя Котенко Д.В. возлагается обязанность отвечать перед кредитором до истечения сроков, определяемых в соответствии с п.4 ст.367 ГК РФ, с учётом первоначальных условий обязательства. Суд обоснованно не согласился с позицие</w:t>
      </w:r>
      <w:r>
        <w:rPr>
          <w:sz w:val="26"/>
          <w:szCs w:val="26"/>
          <w:highlight w:val="white"/>
        </w:rPr>
        <w:t>й Котенко Д.В. о том, что внесённые изменения привели к изменению самого кредитного обязательства ООО «Усолье-Сибирский Силикон» перед Сбербанком, поскольку они не повлекли увеличения задолженности, платежей за пользование кредитом, неустоек и других плате</w:t>
      </w:r>
      <w:r>
        <w:rPr>
          <w:sz w:val="26"/>
          <w:szCs w:val="26"/>
          <w:highlight w:val="white"/>
        </w:rPr>
        <w:t>жей, предусмотренных условиями договоров. Наличие или отсутствие залога с учётом солидарного обязательства, принятого на себя поручителем, не влияет на его обязанность погасить кредит полностью вместе с причитающимися процентами и иными платежами по первом</w:t>
      </w:r>
      <w:r>
        <w:rPr>
          <w:sz w:val="26"/>
          <w:szCs w:val="26"/>
          <w:highlight w:val="white"/>
        </w:rPr>
        <w:t xml:space="preserve">у требованию кредитора. </w:t>
      </w:r>
      <w:r w:rsidRPr="00B57BB5">
        <w:rPr>
          <w:sz w:val="26"/>
          <w:szCs w:val="28"/>
          <w:highlight w:val="white"/>
        </w:rPr>
        <w:t>В связи с этим судебная коллегия не находит оснований к отмене постановленного судом решения. Процессуальных нарушений, которые могут служить основанием к отмене решения суда, судебная коллегия также не усматривает.</w:t>
      </w:r>
    </w:p>
    <w:p w14:paraId="29E26C17" w14:textId="77777777" w:rsidR="002E6A35" w:rsidRPr="004D29AA" w:rsidRDefault="00CD4A69" w:rsidP="00340915">
      <w:pPr>
        <w:ind w:right="-284" w:firstLine="540"/>
        <w:jc w:val="both"/>
        <w:rPr>
          <w:sz w:val="26"/>
        </w:rPr>
      </w:pPr>
      <w:r w:rsidRPr="004D29AA">
        <w:rPr>
          <w:sz w:val="26"/>
          <w:highlight w:val="white"/>
        </w:rPr>
        <w:t>Руководствуясь с</w:t>
      </w:r>
      <w:r w:rsidRPr="004D29AA">
        <w:rPr>
          <w:sz w:val="26"/>
          <w:highlight w:val="white"/>
        </w:rPr>
        <w:t xml:space="preserve">т.ст. </w:t>
      </w:r>
      <w:r w:rsidRPr="004D29AA">
        <w:rPr>
          <w:sz w:val="26"/>
          <w:highlight w:val="white"/>
        </w:rPr>
        <w:t>328,</w:t>
      </w:r>
      <w:r w:rsidRPr="004D29AA">
        <w:rPr>
          <w:sz w:val="26"/>
          <w:highlight w:val="white"/>
        </w:rPr>
        <w:t xml:space="preserve"> </w:t>
      </w:r>
      <w:r w:rsidRPr="004D29AA">
        <w:rPr>
          <w:sz w:val="26"/>
          <w:highlight w:val="white"/>
        </w:rPr>
        <w:t>329</w:t>
      </w:r>
      <w:r w:rsidRPr="004D29AA">
        <w:rPr>
          <w:sz w:val="26"/>
          <w:highlight w:val="white"/>
        </w:rPr>
        <w:t xml:space="preserve"> ГПК РФ, судебная коллегия  </w:t>
      </w:r>
    </w:p>
    <w:p w14:paraId="6E59650D" w14:textId="77777777" w:rsidR="002E6A35" w:rsidRPr="004D29AA" w:rsidRDefault="00CD4A69" w:rsidP="00340915">
      <w:pPr>
        <w:ind w:right="-284" w:firstLine="540"/>
        <w:jc w:val="both"/>
        <w:rPr>
          <w:szCs w:val="26"/>
        </w:rPr>
      </w:pPr>
    </w:p>
    <w:p w14:paraId="7686947D" w14:textId="77777777" w:rsidR="008C77C2" w:rsidRPr="004D29AA" w:rsidRDefault="00CD4A69" w:rsidP="00340915">
      <w:pPr>
        <w:ind w:right="-284"/>
        <w:jc w:val="center"/>
        <w:rPr>
          <w:b/>
          <w:sz w:val="26"/>
          <w:szCs w:val="28"/>
        </w:rPr>
      </w:pPr>
      <w:r w:rsidRPr="004D29AA">
        <w:rPr>
          <w:b/>
          <w:sz w:val="26"/>
          <w:szCs w:val="28"/>
          <w:highlight w:val="white"/>
        </w:rPr>
        <w:t>ОПРЕДЕЛИЛА:</w:t>
      </w:r>
    </w:p>
    <w:p w14:paraId="23FB677D" w14:textId="77777777" w:rsidR="008C77C2" w:rsidRPr="004D29AA" w:rsidRDefault="00CD4A69" w:rsidP="00340915">
      <w:pPr>
        <w:ind w:right="-284"/>
        <w:jc w:val="both"/>
        <w:rPr>
          <w:sz w:val="26"/>
          <w:szCs w:val="28"/>
        </w:rPr>
      </w:pPr>
    </w:p>
    <w:p w14:paraId="7EBDE56C" w14:textId="77777777" w:rsidR="008C77C2" w:rsidRPr="004D29AA" w:rsidRDefault="00CD4A69" w:rsidP="00340915">
      <w:pPr>
        <w:ind w:right="-284" w:firstLine="540"/>
        <w:jc w:val="both"/>
        <w:rPr>
          <w:sz w:val="26"/>
          <w:szCs w:val="28"/>
        </w:rPr>
      </w:pPr>
      <w:r w:rsidRPr="004D29AA">
        <w:rPr>
          <w:sz w:val="26"/>
          <w:szCs w:val="28"/>
          <w:highlight w:val="white"/>
        </w:rPr>
        <w:t xml:space="preserve">Решение </w:t>
      </w:r>
      <w:r>
        <w:rPr>
          <w:sz w:val="26"/>
          <w:szCs w:val="28"/>
          <w:highlight w:val="white"/>
        </w:rPr>
        <w:t>Тушинского</w:t>
      </w:r>
      <w:r>
        <w:rPr>
          <w:sz w:val="26"/>
          <w:szCs w:val="28"/>
          <w:highlight w:val="white"/>
        </w:rPr>
        <w:t xml:space="preserve"> районного суда г. Москвы от</w:t>
      </w:r>
      <w:r>
        <w:rPr>
          <w:sz w:val="26"/>
          <w:szCs w:val="28"/>
          <w:highlight w:val="white"/>
        </w:rPr>
        <w:t xml:space="preserve"> 2</w:t>
      </w:r>
      <w:r>
        <w:rPr>
          <w:sz w:val="26"/>
          <w:szCs w:val="28"/>
          <w:highlight w:val="white"/>
        </w:rPr>
        <w:t xml:space="preserve">2 июня 2015 </w:t>
      </w:r>
      <w:r w:rsidRPr="004D29AA">
        <w:rPr>
          <w:sz w:val="26"/>
          <w:szCs w:val="28"/>
          <w:highlight w:val="white"/>
        </w:rPr>
        <w:t>г.</w:t>
      </w:r>
      <w:r w:rsidRPr="004D29AA">
        <w:rPr>
          <w:sz w:val="26"/>
          <w:szCs w:val="28"/>
          <w:highlight w:val="white"/>
        </w:rPr>
        <w:t xml:space="preserve"> </w:t>
      </w:r>
      <w:r w:rsidRPr="004D29AA">
        <w:rPr>
          <w:sz w:val="26"/>
          <w:szCs w:val="23"/>
          <w:highlight w:val="white"/>
        </w:rPr>
        <w:t>о</w:t>
      </w:r>
      <w:r w:rsidRPr="004D29AA">
        <w:rPr>
          <w:sz w:val="26"/>
          <w:szCs w:val="23"/>
          <w:highlight w:val="white"/>
        </w:rPr>
        <w:t>с</w:t>
      </w:r>
      <w:r w:rsidRPr="004D29AA">
        <w:rPr>
          <w:sz w:val="26"/>
          <w:szCs w:val="23"/>
          <w:highlight w:val="white"/>
        </w:rPr>
        <w:t>т</w:t>
      </w:r>
      <w:r w:rsidRPr="004D29AA">
        <w:rPr>
          <w:sz w:val="26"/>
          <w:szCs w:val="23"/>
          <w:highlight w:val="white"/>
        </w:rPr>
        <w:t>ав</w:t>
      </w:r>
      <w:r w:rsidRPr="004D29AA">
        <w:rPr>
          <w:sz w:val="26"/>
          <w:szCs w:val="23"/>
          <w:highlight w:val="white"/>
        </w:rPr>
        <w:t xml:space="preserve">ить </w:t>
      </w:r>
      <w:r w:rsidRPr="004D29AA">
        <w:rPr>
          <w:sz w:val="26"/>
          <w:szCs w:val="23"/>
          <w:highlight w:val="white"/>
        </w:rPr>
        <w:t xml:space="preserve">без изменения, </w:t>
      </w:r>
      <w:r>
        <w:rPr>
          <w:sz w:val="26"/>
          <w:szCs w:val="23"/>
          <w:highlight w:val="white"/>
        </w:rPr>
        <w:t>апелляционн</w:t>
      </w:r>
      <w:r>
        <w:rPr>
          <w:sz w:val="26"/>
          <w:szCs w:val="23"/>
          <w:highlight w:val="white"/>
        </w:rPr>
        <w:t xml:space="preserve">ую </w:t>
      </w:r>
      <w:r w:rsidRPr="004D29AA">
        <w:rPr>
          <w:sz w:val="26"/>
          <w:szCs w:val="23"/>
          <w:highlight w:val="white"/>
        </w:rPr>
        <w:t>жа</w:t>
      </w:r>
      <w:r>
        <w:rPr>
          <w:sz w:val="26"/>
          <w:szCs w:val="23"/>
          <w:highlight w:val="white"/>
        </w:rPr>
        <w:t>лобу</w:t>
      </w:r>
      <w:r w:rsidRPr="004D29AA">
        <w:rPr>
          <w:sz w:val="26"/>
          <w:szCs w:val="23"/>
          <w:highlight w:val="white"/>
        </w:rPr>
        <w:t xml:space="preserve"> </w:t>
      </w:r>
      <w:r>
        <w:rPr>
          <w:sz w:val="26"/>
          <w:szCs w:val="23"/>
          <w:highlight w:val="white"/>
        </w:rPr>
        <w:t xml:space="preserve">представителя </w:t>
      </w:r>
      <w:r>
        <w:rPr>
          <w:sz w:val="26"/>
          <w:szCs w:val="28"/>
          <w:highlight w:val="white"/>
        </w:rPr>
        <w:t>Котенко Д.В</w:t>
      </w:r>
      <w:r>
        <w:rPr>
          <w:sz w:val="26"/>
          <w:szCs w:val="28"/>
          <w:highlight w:val="white"/>
        </w:rPr>
        <w:t>.</w:t>
      </w:r>
      <w:r>
        <w:rPr>
          <w:sz w:val="26"/>
          <w:szCs w:val="28"/>
          <w:highlight w:val="white"/>
        </w:rPr>
        <w:t xml:space="preserve"> </w:t>
      </w:r>
      <w:r>
        <w:rPr>
          <w:sz w:val="26"/>
          <w:szCs w:val="28"/>
          <w:highlight w:val="white"/>
        </w:rPr>
        <w:t xml:space="preserve">по доверенности Кагана Е.В. </w:t>
      </w:r>
      <w:r w:rsidRPr="004D29AA">
        <w:rPr>
          <w:sz w:val="26"/>
          <w:szCs w:val="28"/>
          <w:highlight w:val="white"/>
        </w:rPr>
        <w:t>-</w:t>
      </w:r>
      <w:r w:rsidRPr="004D29AA">
        <w:rPr>
          <w:sz w:val="26"/>
          <w:highlight w:val="white"/>
        </w:rPr>
        <w:t xml:space="preserve"> без </w:t>
      </w:r>
      <w:r w:rsidRPr="004D29AA">
        <w:rPr>
          <w:sz w:val="26"/>
          <w:szCs w:val="23"/>
          <w:highlight w:val="white"/>
        </w:rPr>
        <w:t>уд</w:t>
      </w:r>
      <w:r w:rsidRPr="004D29AA">
        <w:rPr>
          <w:sz w:val="26"/>
          <w:szCs w:val="23"/>
          <w:highlight w:val="white"/>
        </w:rPr>
        <w:t>о</w:t>
      </w:r>
      <w:r w:rsidRPr="004D29AA">
        <w:rPr>
          <w:sz w:val="26"/>
          <w:szCs w:val="23"/>
          <w:highlight w:val="white"/>
        </w:rPr>
        <w:t>вле</w:t>
      </w:r>
      <w:r w:rsidRPr="004D29AA">
        <w:rPr>
          <w:sz w:val="26"/>
          <w:szCs w:val="23"/>
          <w:highlight w:val="white"/>
        </w:rPr>
        <w:t>тв</w:t>
      </w:r>
      <w:r w:rsidRPr="004D29AA">
        <w:rPr>
          <w:sz w:val="26"/>
          <w:szCs w:val="23"/>
          <w:highlight w:val="white"/>
        </w:rPr>
        <w:t>орен</w:t>
      </w:r>
      <w:r w:rsidRPr="004D29AA">
        <w:rPr>
          <w:sz w:val="26"/>
          <w:szCs w:val="23"/>
          <w:highlight w:val="white"/>
        </w:rPr>
        <w:t>и</w:t>
      </w:r>
      <w:r w:rsidRPr="004D29AA">
        <w:rPr>
          <w:sz w:val="26"/>
          <w:highlight w:val="white"/>
        </w:rPr>
        <w:t>я</w:t>
      </w:r>
      <w:r w:rsidRPr="004D29AA">
        <w:rPr>
          <w:sz w:val="26"/>
          <w:szCs w:val="23"/>
          <w:highlight w:val="white"/>
        </w:rPr>
        <w:t>.</w:t>
      </w:r>
      <w:r w:rsidRPr="004D29AA">
        <w:rPr>
          <w:sz w:val="26"/>
          <w:highlight w:val="white"/>
        </w:rPr>
        <w:t xml:space="preserve"> </w:t>
      </w:r>
      <w:r w:rsidRPr="004D29AA">
        <w:rPr>
          <w:sz w:val="26"/>
          <w:szCs w:val="23"/>
          <w:highlight w:val="white"/>
        </w:rPr>
        <w:t xml:space="preserve"> </w:t>
      </w:r>
      <w:r w:rsidRPr="004D29AA">
        <w:rPr>
          <w:sz w:val="26"/>
          <w:szCs w:val="28"/>
          <w:highlight w:val="white"/>
        </w:rPr>
        <w:t xml:space="preserve"> </w:t>
      </w:r>
    </w:p>
    <w:p w14:paraId="56175738" w14:textId="77777777" w:rsidR="008C77C2" w:rsidRPr="004D29AA" w:rsidRDefault="00CD4A69" w:rsidP="00340915">
      <w:pPr>
        <w:ind w:right="-284"/>
        <w:jc w:val="both"/>
        <w:rPr>
          <w:sz w:val="26"/>
          <w:szCs w:val="28"/>
        </w:rPr>
      </w:pPr>
    </w:p>
    <w:p w14:paraId="5879EA44" w14:textId="77777777" w:rsidR="00340915" w:rsidRDefault="00CD4A69" w:rsidP="00340915">
      <w:pPr>
        <w:ind w:left="567" w:right="-284"/>
        <w:jc w:val="both"/>
        <w:rPr>
          <w:b/>
          <w:sz w:val="26"/>
          <w:szCs w:val="28"/>
        </w:rPr>
      </w:pPr>
    </w:p>
    <w:p w14:paraId="581D1442" w14:textId="77777777" w:rsidR="008C77C2" w:rsidRPr="004D29AA" w:rsidRDefault="00CD4A69" w:rsidP="00340915">
      <w:pPr>
        <w:ind w:left="567" w:right="-284"/>
        <w:jc w:val="both"/>
        <w:rPr>
          <w:b/>
          <w:sz w:val="26"/>
          <w:szCs w:val="28"/>
        </w:rPr>
      </w:pPr>
      <w:r w:rsidRPr="004D29AA">
        <w:rPr>
          <w:b/>
          <w:sz w:val="26"/>
          <w:szCs w:val="28"/>
          <w:highlight w:val="white"/>
        </w:rPr>
        <w:t>Председат</w:t>
      </w:r>
      <w:r w:rsidRPr="004D29AA">
        <w:rPr>
          <w:b/>
          <w:sz w:val="26"/>
          <w:szCs w:val="28"/>
          <w:highlight w:val="white"/>
        </w:rPr>
        <w:t xml:space="preserve">ельствующий   </w:t>
      </w:r>
    </w:p>
    <w:p w14:paraId="6E9F14D8" w14:textId="77777777" w:rsidR="008C77C2" w:rsidRPr="004D29AA" w:rsidRDefault="00CD4A69" w:rsidP="00340915">
      <w:pPr>
        <w:ind w:left="567" w:right="-284"/>
        <w:jc w:val="both"/>
        <w:rPr>
          <w:b/>
          <w:sz w:val="26"/>
          <w:szCs w:val="28"/>
        </w:rPr>
      </w:pPr>
    </w:p>
    <w:p w14:paraId="67EF9FBF" w14:textId="77777777" w:rsidR="00340915" w:rsidRDefault="00CD4A69" w:rsidP="00340915">
      <w:pPr>
        <w:ind w:left="567" w:right="-284"/>
        <w:jc w:val="both"/>
        <w:rPr>
          <w:b/>
          <w:sz w:val="26"/>
          <w:szCs w:val="28"/>
        </w:rPr>
      </w:pPr>
    </w:p>
    <w:p w14:paraId="6ED05733" w14:textId="77777777" w:rsidR="008C77C2" w:rsidRPr="00CC613D" w:rsidRDefault="00CD4A69" w:rsidP="00340915">
      <w:pPr>
        <w:ind w:left="567" w:right="-284"/>
        <w:jc w:val="both"/>
        <w:rPr>
          <w:b/>
          <w:sz w:val="26"/>
          <w:szCs w:val="28"/>
        </w:rPr>
      </w:pPr>
      <w:r w:rsidRPr="004D29AA">
        <w:rPr>
          <w:b/>
          <w:sz w:val="26"/>
          <w:szCs w:val="28"/>
          <w:highlight w:val="white"/>
        </w:rPr>
        <w:t>Судьи</w:t>
      </w:r>
    </w:p>
    <w:sectPr w:rsidR="008C77C2" w:rsidRPr="00CC6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7C2"/>
    <w:rsid w:val="00C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159134"/>
  <w15:chartTrackingRefBased/>
  <w15:docId w15:val="{9DAAE9D1-5B0B-4945-927D-81480A89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77C2"/>
    <w:rPr>
      <w:sz w:val="24"/>
      <w:szCs w:val="24"/>
      <w:lang w:val="ru-RU" w:eastAsia="ru-RU"/>
    </w:rPr>
  </w:style>
  <w:style w:type="character" w:default="1" w:styleId="a0">
    <w:name w:val="Default Paragraph Font"/>
    <w:link w:val="1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rsid w:val="008C77C2"/>
    <w:pPr>
      <w:spacing w:after="120"/>
      <w:ind w:left="283"/>
    </w:pPr>
    <w:rPr>
      <w:sz w:val="16"/>
      <w:szCs w:val="16"/>
    </w:rPr>
  </w:style>
  <w:style w:type="character" w:customStyle="1" w:styleId="FontStyle12">
    <w:name w:val="Font Style12"/>
    <w:rsid w:val="008C77C2"/>
    <w:rPr>
      <w:rFonts w:ascii="Times New Roman" w:hAnsi="Times New Roman" w:cs="Times New Roman" w:hint="default"/>
      <w:sz w:val="22"/>
      <w:szCs w:val="22"/>
    </w:rPr>
  </w:style>
  <w:style w:type="paragraph" w:styleId="a3">
    <w:name w:val="Balloon Text"/>
    <w:basedOn w:val="a"/>
    <w:semiHidden/>
    <w:rsid w:val="0050372C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7270C5"/>
    <w:pPr>
      <w:spacing w:after="120"/>
    </w:pPr>
  </w:style>
  <w:style w:type="character" w:customStyle="1" w:styleId="a5">
    <w:name w:val="Основной текст Знак"/>
    <w:link w:val="a4"/>
    <w:rsid w:val="007270C5"/>
    <w:rPr>
      <w:sz w:val="24"/>
      <w:szCs w:val="24"/>
    </w:rPr>
  </w:style>
  <w:style w:type="paragraph" w:styleId="a6">
    <w:name w:val="No Spacing"/>
    <w:uiPriority w:val="1"/>
    <w:qFormat/>
    <w:rsid w:val="00535FB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1">
    <w:name w:val="Знак1 Знак Знак Знак"/>
    <w:basedOn w:val="a"/>
    <w:link w:val="a0"/>
    <w:rsid w:val="00050C7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3098</Words>
  <Characters>17661</Characters>
  <Application>Microsoft Office Word</Application>
  <DocSecurity>0</DocSecurity>
  <Lines>147</Lines>
  <Paragraphs>41</Paragraphs>
  <ScaleCrop>false</ScaleCrop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