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229CD" w14:textId="77777777" w:rsidR="004C6DCB" w:rsidRPr="00A32F64" w:rsidRDefault="004C6DCB" w:rsidP="00A32F64">
      <w:pPr>
        <w:widowControl w:val="0"/>
        <w:autoSpaceDE w:val="0"/>
        <w:autoSpaceDN w:val="0"/>
        <w:adjustRightInd w:val="0"/>
        <w:spacing w:after="0" w:line="240" w:lineRule="auto"/>
        <w:jc w:val="both"/>
        <w:outlineLvl w:val="0"/>
        <w:rPr>
          <w:rFonts w:ascii="Times New Roman" w:hAnsi="Times New Roman"/>
          <w:b/>
          <w:sz w:val="24"/>
          <w:szCs w:val="24"/>
        </w:rPr>
      </w:pPr>
      <w:bookmarkStart w:id="0" w:name="_GoBack"/>
      <w:bookmarkEnd w:id="0"/>
      <w:r w:rsidRPr="00A32F64">
        <w:rPr>
          <w:rFonts w:ascii="Times New Roman" w:hAnsi="Times New Roman"/>
          <w:b/>
          <w:sz w:val="24"/>
          <w:szCs w:val="24"/>
        </w:rPr>
        <w:t>Судья: Жукова Н.Ю.</w:t>
      </w:r>
      <w:r w:rsidRPr="00A32F64">
        <w:rPr>
          <w:rFonts w:ascii="Times New Roman" w:hAnsi="Times New Roman"/>
          <w:b/>
          <w:color w:val="000000"/>
          <w:sz w:val="24"/>
          <w:szCs w:val="24"/>
        </w:rPr>
        <w:t xml:space="preserve">                                                                               </w:t>
      </w:r>
      <w:r w:rsidRPr="00A32F64">
        <w:rPr>
          <w:rFonts w:ascii="Times New Roman" w:hAnsi="Times New Roman"/>
          <w:b/>
          <w:sz w:val="24"/>
          <w:szCs w:val="24"/>
        </w:rPr>
        <w:t>Дело №</w:t>
      </w:r>
      <w:r w:rsidRPr="00A32F64">
        <w:rPr>
          <w:rFonts w:ascii="Times New Roman" w:hAnsi="Times New Roman"/>
          <w:b/>
          <w:bCs/>
          <w:sz w:val="24"/>
          <w:szCs w:val="24"/>
        </w:rPr>
        <w:t>33-24548</w:t>
      </w:r>
    </w:p>
    <w:p w14:paraId="0FCA5573" w14:textId="77777777" w:rsidR="004C6DCB" w:rsidRPr="00A32F64" w:rsidRDefault="004C6DCB" w:rsidP="00A32F64">
      <w:pPr>
        <w:widowControl w:val="0"/>
        <w:autoSpaceDE w:val="0"/>
        <w:autoSpaceDN w:val="0"/>
        <w:adjustRightInd w:val="0"/>
        <w:spacing w:after="0" w:line="240" w:lineRule="auto"/>
        <w:jc w:val="center"/>
        <w:rPr>
          <w:rFonts w:ascii="Times New Roman" w:hAnsi="Times New Roman"/>
          <w:b/>
          <w:bCs/>
          <w:sz w:val="24"/>
          <w:szCs w:val="24"/>
        </w:rPr>
      </w:pPr>
    </w:p>
    <w:p w14:paraId="603CC430" w14:textId="77777777" w:rsidR="004C6DCB" w:rsidRPr="00A32F64" w:rsidRDefault="004C6DCB" w:rsidP="00A32F64">
      <w:pPr>
        <w:widowControl w:val="0"/>
        <w:autoSpaceDE w:val="0"/>
        <w:autoSpaceDN w:val="0"/>
        <w:adjustRightInd w:val="0"/>
        <w:spacing w:after="0" w:line="240" w:lineRule="auto"/>
        <w:jc w:val="center"/>
        <w:rPr>
          <w:rFonts w:ascii="Times New Roman" w:hAnsi="Times New Roman"/>
          <w:b/>
          <w:bCs/>
          <w:sz w:val="24"/>
          <w:szCs w:val="24"/>
        </w:rPr>
      </w:pPr>
      <w:r w:rsidRPr="00A32F64">
        <w:rPr>
          <w:rFonts w:ascii="Times New Roman" w:hAnsi="Times New Roman"/>
          <w:b/>
          <w:bCs/>
          <w:sz w:val="24"/>
          <w:szCs w:val="24"/>
        </w:rPr>
        <w:t>АПЕЛЛЯЦИОННОЕ ОПРЕДЕЛЕНИЕ</w:t>
      </w:r>
    </w:p>
    <w:p w14:paraId="163F541C" w14:textId="77777777" w:rsidR="004C6DCB" w:rsidRPr="00A32F64" w:rsidRDefault="004C6DCB" w:rsidP="00A32F64">
      <w:pPr>
        <w:widowControl w:val="0"/>
        <w:autoSpaceDE w:val="0"/>
        <w:autoSpaceDN w:val="0"/>
        <w:adjustRightInd w:val="0"/>
        <w:spacing w:after="0" w:line="240" w:lineRule="auto"/>
        <w:rPr>
          <w:rFonts w:ascii="Times New Roman" w:hAnsi="Times New Roman"/>
          <w:b/>
          <w:bCs/>
          <w:sz w:val="24"/>
          <w:szCs w:val="24"/>
        </w:rPr>
      </w:pPr>
    </w:p>
    <w:p w14:paraId="168A7484" w14:textId="77777777" w:rsidR="004C6DCB" w:rsidRPr="00A32F64" w:rsidRDefault="004C6DCB" w:rsidP="00A32F64">
      <w:pPr>
        <w:widowControl w:val="0"/>
        <w:autoSpaceDE w:val="0"/>
        <w:autoSpaceDN w:val="0"/>
        <w:adjustRightInd w:val="0"/>
        <w:spacing w:after="0" w:line="240" w:lineRule="auto"/>
        <w:ind w:firstLine="540"/>
        <w:jc w:val="both"/>
        <w:rPr>
          <w:rFonts w:ascii="Times New Roman" w:hAnsi="Times New Roman"/>
          <w:b/>
          <w:bCs/>
          <w:sz w:val="24"/>
          <w:szCs w:val="24"/>
        </w:rPr>
      </w:pPr>
      <w:r w:rsidRPr="00A32F64">
        <w:rPr>
          <w:rFonts w:ascii="Times New Roman" w:hAnsi="Times New Roman"/>
          <w:b/>
          <w:bCs/>
          <w:sz w:val="24"/>
          <w:szCs w:val="24"/>
        </w:rPr>
        <w:t xml:space="preserve">26 августа 2015 года                                                                                    г. Москва </w:t>
      </w:r>
    </w:p>
    <w:p w14:paraId="58A4A439" w14:textId="77777777" w:rsidR="004C6DCB" w:rsidRPr="00A32F64" w:rsidRDefault="004C6DCB" w:rsidP="00A32F64">
      <w:pPr>
        <w:widowControl w:val="0"/>
        <w:autoSpaceDE w:val="0"/>
        <w:autoSpaceDN w:val="0"/>
        <w:adjustRightInd w:val="0"/>
        <w:spacing w:after="0" w:line="240" w:lineRule="auto"/>
        <w:jc w:val="both"/>
        <w:rPr>
          <w:rFonts w:ascii="Times New Roman" w:hAnsi="Times New Roman"/>
          <w:sz w:val="24"/>
          <w:szCs w:val="24"/>
        </w:rPr>
      </w:pPr>
    </w:p>
    <w:p w14:paraId="3F3D085B" w14:textId="77777777" w:rsidR="004C6DCB" w:rsidRPr="00A32F64" w:rsidRDefault="004C6DCB" w:rsidP="00A32F64">
      <w:pPr>
        <w:widowControl w:val="0"/>
        <w:autoSpaceDE w:val="0"/>
        <w:autoSpaceDN w:val="0"/>
        <w:adjustRightInd w:val="0"/>
        <w:spacing w:after="0" w:line="240" w:lineRule="auto"/>
        <w:ind w:firstLine="540"/>
        <w:jc w:val="both"/>
        <w:rPr>
          <w:rFonts w:ascii="Times New Roman" w:hAnsi="Times New Roman"/>
          <w:sz w:val="24"/>
          <w:szCs w:val="24"/>
        </w:rPr>
      </w:pPr>
      <w:r w:rsidRPr="00A32F64">
        <w:rPr>
          <w:rFonts w:ascii="Times New Roman" w:hAnsi="Times New Roman"/>
          <w:sz w:val="24"/>
          <w:szCs w:val="24"/>
        </w:rPr>
        <w:t>Судебная коллегия по гражданским делам Московского городского суда в составе</w:t>
      </w:r>
    </w:p>
    <w:p w14:paraId="2376693F" w14:textId="77777777" w:rsidR="004C6DCB" w:rsidRPr="00A32F64" w:rsidRDefault="004C6DCB" w:rsidP="00A32F64">
      <w:pPr>
        <w:widowControl w:val="0"/>
        <w:autoSpaceDE w:val="0"/>
        <w:autoSpaceDN w:val="0"/>
        <w:adjustRightInd w:val="0"/>
        <w:spacing w:after="0" w:line="240" w:lineRule="auto"/>
        <w:ind w:firstLine="540"/>
        <w:jc w:val="both"/>
        <w:rPr>
          <w:rFonts w:ascii="Times New Roman" w:hAnsi="Times New Roman"/>
          <w:sz w:val="24"/>
          <w:szCs w:val="24"/>
        </w:rPr>
      </w:pPr>
      <w:r w:rsidRPr="00A32F64">
        <w:rPr>
          <w:rFonts w:ascii="Times New Roman" w:hAnsi="Times New Roman"/>
          <w:sz w:val="24"/>
          <w:szCs w:val="24"/>
        </w:rPr>
        <w:t>Председательствующего Журавлевой Т.Г.,</w:t>
      </w:r>
    </w:p>
    <w:p w14:paraId="10B055BB" w14:textId="77777777" w:rsidR="004C6DCB" w:rsidRPr="00A32F64" w:rsidRDefault="004C6DCB" w:rsidP="00A32F64">
      <w:pPr>
        <w:widowControl w:val="0"/>
        <w:autoSpaceDE w:val="0"/>
        <w:autoSpaceDN w:val="0"/>
        <w:adjustRightInd w:val="0"/>
        <w:spacing w:after="0" w:line="240" w:lineRule="auto"/>
        <w:ind w:firstLine="540"/>
        <w:jc w:val="both"/>
        <w:rPr>
          <w:rFonts w:ascii="Times New Roman" w:hAnsi="Times New Roman"/>
          <w:sz w:val="24"/>
          <w:szCs w:val="24"/>
        </w:rPr>
      </w:pPr>
      <w:r w:rsidRPr="00A32F64">
        <w:rPr>
          <w:rFonts w:ascii="Times New Roman" w:hAnsi="Times New Roman"/>
          <w:sz w:val="24"/>
          <w:szCs w:val="24"/>
        </w:rPr>
        <w:t xml:space="preserve">судей Дементьевой Е.И., </w:t>
      </w:r>
      <w:proofErr w:type="spellStart"/>
      <w:r w:rsidRPr="00A32F64">
        <w:rPr>
          <w:rFonts w:ascii="Times New Roman" w:hAnsi="Times New Roman"/>
          <w:sz w:val="24"/>
          <w:szCs w:val="24"/>
        </w:rPr>
        <w:t>Дорохиной</w:t>
      </w:r>
      <w:proofErr w:type="spellEnd"/>
      <w:r w:rsidRPr="00A32F64">
        <w:rPr>
          <w:rFonts w:ascii="Times New Roman" w:hAnsi="Times New Roman"/>
          <w:sz w:val="24"/>
          <w:szCs w:val="24"/>
        </w:rPr>
        <w:t xml:space="preserve"> Е.М.,</w:t>
      </w:r>
    </w:p>
    <w:p w14:paraId="57D5911E" w14:textId="77777777" w:rsidR="004C6DCB" w:rsidRPr="00A32F64" w:rsidRDefault="004C6DCB" w:rsidP="00A32F64">
      <w:pPr>
        <w:widowControl w:val="0"/>
        <w:autoSpaceDE w:val="0"/>
        <w:autoSpaceDN w:val="0"/>
        <w:adjustRightInd w:val="0"/>
        <w:spacing w:after="0" w:line="240" w:lineRule="auto"/>
        <w:ind w:firstLine="540"/>
        <w:jc w:val="both"/>
        <w:rPr>
          <w:rFonts w:ascii="Times New Roman" w:hAnsi="Times New Roman"/>
          <w:sz w:val="24"/>
          <w:szCs w:val="24"/>
        </w:rPr>
      </w:pPr>
      <w:r w:rsidRPr="00A32F64">
        <w:rPr>
          <w:rFonts w:ascii="Times New Roman" w:hAnsi="Times New Roman"/>
          <w:sz w:val="24"/>
          <w:szCs w:val="24"/>
        </w:rPr>
        <w:t>при секретаре Ляховой М.С.,</w:t>
      </w:r>
    </w:p>
    <w:p w14:paraId="372D0FDB" w14:textId="77777777" w:rsidR="004C6DCB" w:rsidRPr="00A32F64" w:rsidRDefault="004C6DCB" w:rsidP="00A32F64">
      <w:pPr>
        <w:widowControl w:val="0"/>
        <w:autoSpaceDE w:val="0"/>
        <w:autoSpaceDN w:val="0"/>
        <w:adjustRightInd w:val="0"/>
        <w:spacing w:after="0" w:line="240" w:lineRule="auto"/>
        <w:jc w:val="both"/>
        <w:rPr>
          <w:rFonts w:ascii="Times New Roman" w:hAnsi="Times New Roman"/>
          <w:sz w:val="24"/>
          <w:szCs w:val="24"/>
        </w:rPr>
      </w:pPr>
      <w:r w:rsidRPr="00A32F64">
        <w:rPr>
          <w:rFonts w:ascii="Times New Roman" w:hAnsi="Times New Roman"/>
          <w:sz w:val="24"/>
          <w:szCs w:val="24"/>
        </w:rPr>
        <w:t xml:space="preserve">рассмотрев в открытом судебном заседании по докладу судьи Дементьевой Е.И. гражданское дело по частной жалобе </w:t>
      </w:r>
      <w:proofErr w:type="spellStart"/>
      <w:r w:rsidRPr="00A32F64">
        <w:rPr>
          <w:rFonts w:ascii="Times New Roman" w:hAnsi="Times New Roman"/>
          <w:sz w:val="24"/>
          <w:szCs w:val="24"/>
        </w:rPr>
        <w:t>Асатряна</w:t>
      </w:r>
      <w:proofErr w:type="spellEnd"/>
      <w:r w:rsidRPr="00A32F64">
        <w:rPr>
          <w:rFonts w:ascii="Times New Roman" w:hAnsi="Times New Roman"/>
          <w:sz w:val="24"/>
          <w:szCs w:val="24"/>
        </w:rPr>
        <w:t xml:space="preserve"> Х.О. на определение </w:t>
      </w:r>
      <w:proofErr w:type="spellStart"/>
      <w:r w:rsidRPr="00A32F64">
        <w:rPr>
          <w:rFonts w:ascii="Times New Roman" w:hAnsi="Times New Roman"/>
          <w:sz w:val="24"/>
          <w:szCs w:val="24"/>
        </w:rPr>
        <w:t>Люблинского</w:t>
      </w:r>
      <w:proofErr w:type="spellEnd"/>
      <w:r w:rsidRPr="00A32F64">
        <w:rPr>
          <w:rFonts w:ascii="Times New Roman" w:hAnsi="Times New Roman"/>
          <w:sz w:val="24"/>
          <w:szCs w:val="24"/>
        </w:rPr>
        <w:t xml:space="preserve"> районного суда города Москвы от 29 мая 2015 года, которым постановлено:</w:t>
      </w:r>
    </w:p>
    <w:p w14:paraId="56C603DF" w14:textId="77777777" w:rsidR="004C6DCB" w:rsidRPr="00A32F64" w:rsidRDefault="004C6DCB" w:rsidP="00A32F64">
      <w:pPr>
        <w:widowControl w:val="0"/>
        <w:shd w:val="clear" w:color="auto" w:fill="FFFFFF"/>
        <w:autoSpaceDE w:val="0"/>
        <w:autoSpaceDN w:val="0"/>
        <w:adjustRightInd w:val="0"/>
        <w:spacing w:after="0" w:line="240" w:lineRule="auto"/>
        <w:ind w:left="120" w:right="24" w:firstLine="581"/>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Заявление ОАО «Сбербанк России» в лице филиала - Московского банка ОАО Сбербанк России» удовлетворить.</w:t>
      </w:r>
    </w:p>
    <w:p w14:paraId="058F6E83" w14:textId="77777777" w:rsidR="004C6DCB" w:rsidRPr="00A32F64" w:rsidRDefault="004C6DCB" w:rsidP="00A32F64">
      <w:pPr>
        <w:widowControl w:val="0"/>
        <w:shd w:val="clear" w:color="auto" w:fill="FFFFFF"/>
        <w:autoSpaceDE w:val="0"/>
        <w:autoSpaceDN w:val="0"/>
        <w:adjustRightInd w:val="0"/>
        <w:spacing w:after="0" w:line="240" w:lineRule="auto"/>
        <w:ind w:left="10" w:right="10" w:firstLine="586"/>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Выдать ОАО «Сбербанк России» в лице филиала - Московского банка ОАО «Сбербанк России»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03 апреля 2015 года делу № Т-МСК/14-1091 о взыскании с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xml:space="preserve">» и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 солидарно в пользу ОАО «Сбербанк России» в лице филиала - Московского банка ОАО «Сбербанк России» задолженности по кредитному договору в общем размере 2 509 392 (два миллиона пятьсот девять тысяч триста девяносто два) рубля и расходов по уплате третейского сбора в размере 35 547 </w:t>
      </w:r>
      <w:r w:rsidRPr="00A32F64">
        <w:rPr>
          <w:rFonts w:ascii="Times New Roman" w:eastAsia="Times New Roman" w:hAnsi="Times New Roman"/>
          <w:sz w:val="24"/>
          <w:szCs w:val="24"/>
          <w:lang w:val="en-US" w:eastAsia="ru-RU"/>
        </w:rPr>
        <w:t>i</w:t>
      </w:r>
      <w:r w:rsidRPr="00A32F64">
        <w:rPr>
          <w:rFonts w:ascii="Times New Roman" w:eastAsia="Times New Roman" w:hAnsi="Times New Roman"/>
          <w:sz w:val="24"/>
          <w:szCs w:val="24"/>
          <w:lang w:eastAsia="ru-RU"/>
        </w:rPr>
        <w:t xml:space="preserve"> тридцать пять тысяч пятьсот сорок семь) рублей 00 копеек.</w:t>
      </w:r>
    </w:p>
    <w:p w14:paraId="6A8F4BAA" w14:textId="77777777" w:rsidR="004C6DCB" w:rsidRPr="00A32F64" w:rsidRDefault="004C6DCB" w:rsidP="00A32F64">
      <w:pPr>
        <w:widowControl w:val="0"/>
        <w:shd w:val="clear" w:color="auto" w:fill="FFFFFF"/>
        <w:autoSpaceDE w:val="0"/>
        <w:autoSpaceDN w:val="0"/>
        <w:adjustRightInd w:val="0"/>
        <w:spacing w:after="0" w:line="240" w:lineRule="auto"/>
        <w:ind w:right="10" w:firstLine="701"/>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Взыскать с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в пользу ОАО «Сбербанк России» в лице филиала - Московского банка ОАО «Сбербанк России»» возмещение госпошлины в размере 1 125 (одну тысячу сто двадцать пять) рублей.</w:t>
      </w:r>
    </w:p>
    <w:p w14:paraId="16569BD1" w14:textId="77777777" w:rsidR="004C6DCB" w:rsidRPr="00A32F64" w:rsidRDefault="004C6DCB" w:rsidP="00A32F64">
      <w:pPr>
        <w:widowControl w:val="0"/>
        <w:shd w:val="clear" w:color="auto" w:fill="FFFFFF"/>
        <w:autoSpaceDE w:val="0"/>
        <w:autoSpaceDN w:val="0"/>
        <w:adjustRightInd w:val="0"/>
        <w:spacing w:after="0" w:line="240" w:lineRule="auto"/>
        <w:ind w:left="5" w:right="5" w:firstLine="706"/>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Взыскать с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w:t>
      </w:r>
      <w:proofErr w:type="spellStart"/>
      <w:r w:rsidRPr="00A32F64">
        <w:rPr>
          <w:rFonts w:ascii="Times New Roman" w:eastAsia="Times New Roman" w:hAnsi="Times New Roman"/>
          <w:sz w:val="24"/>
          <w:szCs w:val="24"/>
          <w:lang w:eastAsia="ru-RU"/>
        </w:rPr>
        <w:t>Хорена</w:t>
      </w:r>
      <w:proofErr w:type="spellEnd"/>
      <w:r w:rsidRPr="00A32F64">
        <w:rPr>
          <w:rFonts w:ascii="Times New Roman" w:eastAsia="Times New Roman" w:hAnsi="Times New Roman"/>
          <w:sz w:val="24"/>
          <w:szCs w:val="24"/>
          <w:lang w:eastAsia="ru-RU"/>
        </w:rPr>
        <w:t xml:space="preserve"> </w:t>
      </w:r>
      <w:proofErr w:type="spellStart"/>
      <w:r w:rsidRPr="00A32F64">
        <w:rPr>
          <w:rFonts w:ascii="Times New Roman" w:eastAsia="Times New Roman" w:hAnsi="Times New Roman"/>
          <w:sz w:val="24"/>
          <w:szCs w:val="24"/>
          <w:lang w:eastAsia="ru-RU"/>
        </w:rPr>
        <w:t>Оганесовича</w:t>
      </w:r>
      <w:proofErr w:type="spellEnd"/>
      <w:r w:rsidRPr="00A32F64">
        <w:rPr>
          <w:rFonts w:ascii="Times New Roman" w:eastAsia="Times New Roman" w:hAnsi="Times New Roman"/>
          <w:sz w:val="24"/>
          <w:szCs w:val="24"/>
          <w:lang w:eastAsia="ru-RU"/>
        </w:rPr>
        <w:t xml:space="preserve"> в пользу ОАО «Сбербанк России» в лице филиала - Московского банка ОАО «Сбербанк России»» возмещение госпошлины в размере 1 125 (одну тысячу сто двадцать пять) рублей.</w:t>
      </w:r>
    </w:p>
    <w:p w14:paraId="13A4595A" w14:textId="77777777" w:rsidR="004C6DCB" w:rsidRPr="00A32F64" w:rsidRDefault="004C6DCB" w:rsidP="00A32F64">
      <w:pPr>
        <w:widowControl w:val="0"/>
        <w:autoSpaceDE w:val="0"/>
        <w:autoSpaceDN w:val="0"/>
        <w:adjustRightInd w:val="0"/>
        <w:spacing w:after="0" w:line="240" w:lineRule="auto"/>
        <w:jc w:val="center"/>
        <w:rPr>
          <w:rFonts w:ascii="Times New Roman" w:hAnsi="Times New Roman"/>
          <w:b/>
          <w:sz w:val="24"/>
          <w:szCs w:val="24"/>
        </w:rPr>
      </w:pPr>
    </w:p>
    <w:p w14:paraId="23047C8E" w14:textId="77777777" w:rsidR="004C6DCB" w:rsidRPr="00A32F64" w:rsidRDefault="004C6DCB" w:rsidP="00A32F64">
      <w:pPr>
        <w:widowControl w:val="0"/>
        <w:autoSpaceDE w:val="0"/>
        <w:autoSpaceDN w:val="0"/>
        <w:adjustRightInd w:val="0"/>
        <w:spacing w:after="0" w:line="240" w:lineRule="auto"/>
        <w:jc w:val="center"/>
        <w:rPr>
          <w:rFonts w:ascii="Times New Roman" w:hAnsi="Times New Roman"/>
          <w:b/>
          <w:sz w:val="24"/>
          <w:szCs w:val="24"/>
        </w:rPr>
      </w:pPr>
      <w:r w:rsidRPr="00A32F64">
        <w:rPr>
          <w:rFonts w:ascii="Times New Roman" w:hAnsi="Times New Roman"/>
          <w:b/>
          <w:sz w:val="24"/>
          <w:szCs w:val="24"/>
        </w:rPr>
        <w:t>УСТАНОВИЛА:</w:t>
      </w:r>
    </w:p>
    <w:p w14:paraId="7E2B2986" w14:textId="77777777" w:rsidR="004C6DCB" w:rsidRPr="00A32F64" w:rsidRDefault="004C6DCB" w:rsidP="00A32F64">
      <w:pPr>
        <w:widowControl w:val="0"/>
        <w:autoSpaceDE w:val="0"/>
        <w:autoSpaceDN w:val="0"/>
        <w:adjustRightInd w:val="0"/>
        <w:spacing w:after="0" w:line="240" w:lineRule="auto"/>
        <w:jc w:val="both"/>
        <w:rPr>
          <w:rFonts w:ascii="Times New Roman" w:hAnsi="Times New Roman"/>
          <w:sz w:val="24"/>
          <w:szCs w:val="24"/>
        </w:rPr>
      </w:pPr>
    </w:p>
    <w:p w14:paraId="58E506FE" w14:textId="77777777" w:rsidR="00BC5DE5" w:rsidRPr="00A32F64" w:rsidRDefault="004C6DCB"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ОАО «Сбербанк России» в лице филиала - Московского банка ОАО «Сбербанк России» </w:t>
      </w:r>
      <w:r w:rsidR="00BC5DE5" w:rsidRPr="00A32F64">
        <w:rPr>
          <w:rFonts w:ascii="Times New Roman" w:eastAsia="Times New Roman" w:hAnsi="Times New Roman"/>
          <w:sz w:val="24"/>
          <w:szCs w:val="24"/>
          <w:lang w:eastAsia="ru-RU"/>
        </w:rPr>
        <w:t xml:space="preserve">обратился в </w:t>
      </w:r>
      <w:proofErr w:type="spellStart"/>
      <w:r w:rsidR="00BC5DE5" w:rsidRPr="00A32F64">
        <w:rPr>
          <w:rFonts w:ascii="Times New Roman" w:eastAsia="Times New Roman" w:hAnsi="Times New Roman"/>
          <w:sz w:val="24"/>
          <w:szCs w:val="24"/>
          <w:lang w:eastAsia="ru-RU"/>
        </w:rPr>
        <w:t>Люблинский</w:t>
      </w:r>
      <w:proofErr w:type="spellEnd"/>
      <w:r w:rsidR="00BC5DE5" w:rsidRPr="00A32F64">
        <w:rPr>
          <w:rFonts w:ascii="Times New Roman" w:eastAsia="Times New Roman" w:hAnsi="Times New Roman"/>
          <w:sz w:val="24"/>
          <w:szCs w:val="24"/>
          <w:lang w:eastAsia="ru-RU"/>
        </w:rPr>
        <w:t xml:space="preserve"> районный суд г.Москвы с</w:t>
      </w:r>
      <w:r w:rsidR="00675DC5" w:rsidRPr="00A32F64">
        <w:rPr>
          <w:rFonts w:ascii="Times New Roman" w:eastAsia="Times New Roman" w:hAnsi="Times New Roman"/>
          <w:sz w:val="24"/>
          <w:szCs w:val="24"/>
          <w:lang w:eastAsia="ru-RU"/>
        </w:rPr>
        <w:t xml:space="preserve"> </w:t>
      </w:r>
      <w:r w:rsidR="00BC5DE5" w:rsidRPr="00A32F64">
        <w:rPr>
          <w:rFonts w:ascii="Times New Roman" w:eastAsia="Times New Roman" w:hAnsi="Times New Roman"/>
          <w:sz w:val="24"/>
          <w:szCs w:val="24"/>
          <w:lang w:eastAsia="ru-RU"/>
        </w:rPr>
        <w:t xml:space="preserve">заявлением о выдаче исполнительного листа </w:t>
      </w:r>
      <w:r w:rsidRPr="00A32F64">
        <w:rPr>
          <w:rFonts w:ascii="Times New Roman" w:eastAsia="Times New Roman" w:hAnsi="Times New Roman"/>
          <w:sz w:val="24"/>
          <w:szCs w:val="24"/>
          <w:lang w:eastAsia="ru-RU"/>
        </w:rPr>
        <w:t>на принудительное исполнение решения Третейского суда при Автономной некоммерческой организации «Независимая Арбитражная Палата» от 09.04.</w:t>
      </w:r>
      <w:r w:rsidR="00BC5DE5" w:rsidRPr="00A32F64">
        <w:rPr>
          <w:rFonts w:ascii="Times New Roman" w:eastAsia="Times New Roman" w:hAnsi="Times New Roman"/>
          <w:sz w:val="24"/>
          <w:szCs w:val="24"/>
          <w:lang w:eastAsia="ru-RU"/>
        </w:rPr>
        <w:t>20</w:t>
      </w:r>
      <w:r w:rsidRPr="00A32F64">
        <w:rPr>
          <w:rFonts w:ascii="Times New Roman" w:eastAsia="Times New Roman" w:hAnsi="Times New Roman"/>
          <w:sz w:val="24"/>
          <w:szCs w:val="24"/>
          <w:lang w:eastAsia="ru-RU"/>
        </w:rPr>
        <w:t>15</w:t>
      </w:r>
      <w:r w:rsidR="00BC5DE5" w:rsidRPr="00A32F64">
        <w:rPr>
          <w:rFonts w:ascii="Times New Roman" w:eastAsia="Times New Roman" w:hAnsi="Times New Roman"/>
          <w:sz w:val="24"/>
          <w:szCs w:val="24"/>
          <w:lang w:eastAsia="ru-RU"/>
        </w:rPr>
        <w:t xml:space="preserve"> г.</w:t>
      </w:r>
      <w:r w:rsidRPr="00A32F64">
        <w:rPr>
          <w:rFonts w:ascii="Times New Roman" w:eastAsia="Times New Roman" w:hAnsi="Times New Roman"/>
          <w:sz w:val="24"/>
          <w:szCs w:val="24"/>
          <w:lang w:eastAsia="ru-RU"/>
        </w:rPr>
        <w:t>, мотивируя требования тем, что указанн</w:t>
      </w:r>
      <w:r w:rsidR="00BC5DE5" w:rsidRPr="00A32F64">
        <w:rPr>
          <w:rFonts w:ascii="Times New Roman" w:eastAsia="Times New Roman" w:hAnsi="Times New Roman"/>
          <w:sz w:val="24"/>
          <w:szCs w:val="24"/>
          <w:lang w:eastAsia="ru-RU"/>
        </w:rPr>
        <w:t xml:space="preserve">ым решением третейского суда с </w:t>
      </w:r>
      <w:proofErr w:type="spellStart"/>
      <w:r w:rsidR="00BC5DE5" w:rsidRPr="00A32F64">
        <w:rPr>
          <w:rFonts w:ascii="Times New Roman" w:eastAsia="Times New Roman" w:hAnsi="Times New Roman"/>
          <w:sz w:val="24"/>
          <w:szCs w:val="24"/>
          <w:lang w:eastAsia="ru-RU"/>
        </w:rPr>
        <w:t>Асатряна</w:t>
      </w:r>
      <w:proofErr w:type="spellEnd"/>
      <w:r w:rsidR="00BC5DE5" w:rsidRPr="00A32F64">
        <w:rPr>
          <w:rFonts w:ascii="Times New Roman" w:eastAsia="Times New Roman" w:hAnsi="Times New Roman"/>
          <w:sz w:val="24"/>
          <w:szCs w:val="24"/>
          <w:lang w:eastAsia="ru-RU"/>
        </w:rPr>
        <w:t xml:space="preserve"> Х.О. в пользу ОАО «Сбербанк России» взыскана задолженность по кредитному договору №</w:t>
      </w:r>
      <w:r w:rsidR="00E74FBF">
        <w:rPr>
          <w:rFonts w:ascii="Times New Roman" w:hAnsi="Times New Roman"/>
          <w:sz w:val="24"/>
          <w:szCs w:val="24"/>
          <w:lang w:eastAsia="ru-RU"/>
        </w:rPr>
        <w:t>*****</w:t>
      </w:r>
      <w:r w:rsidR="00BC5DE5" w:rsidRPr="00A32F64">
        <w:rPr>
          <w:rFonts w:ascii="Times New Roman" w:eastAsia="Times New Roman" w:hAnsi="Times New Roman"/>
          <w:sz w:val="24"/>
          <w:szCs w:val="24"/>
          <w:lang w:eastAsia="ru-RU"/>
        </w:rPr>
        <w:t xml:space="preserve"> от 03.04.2013г. в размере 2 509 392 рубля 26 копеек, расходы по оплате третейского сбора в размере 35 547 рублей, однако должник от </w:t>
      </w:r>
      <w:proofErr w:type="spellStart"/>
      <w:r w:rsidR="00BC5DE5" w:rsidRPr="00A32F64">
        <w:rPr>
          <w:rFonts w:ascii="Times New Roman" w:eastAsia="Times New Roman" w:hAnsi="Times New Roman"/>
          <w:sz w:val="24"/>
          <w:szCs w:val="24"/>
          <w:lang w:eastAsia="ru-RU"/>
        </w:rPr>
        <w:t>испорлнения</w:t>
      </w:r>
      <w:proofErr w:type="spellEnd"/>
      <w:r w:rsidR="00BC5DE5" w:rsidRPr="00A32F64">
        <w:rPr>
          <w:rFonts w:ascii="Times New Roman" w:eastAsia="Times New Roman" w:hAnsi="Times New Roman"/>
          <w:sz w:val="24"/>
          <w:szCs w:val="24"/>
          <w:lang w:eastAsia="ru-RU"/>
        </w:rPr>
        <w:t xml:space="preserve"> решения уклоняется.</w:t>
      </w:r>
    </w:p>
    <w:p w14:paraId="654A2E4A" w14:textId="77777777" w:rsidR="00BC5DE5" w:rsidRPr="00A32F64" w:rsidRDefault="009D4871"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В судебное заседание представитель заявителя  не явился, о дате рассмотрения дела извещался.</w:t>
      </w:r>
    </w:p>
    <w:p w14:paraId="69DEBBED" w14:textId="77777777" w:rsidR="009D4871" w:rsidRPr="00A32F64" w:rsidRDefault="009D4871"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proofErr w:type="spellStart"/>
      <w:r w:rsidRPr="00A32F64">
        <w:rPr>
          <w:rFonts w:ascii="Times New Roman" w:eastAsia="Times New Roman" w:hAnsi="Times New Roman"/>
          <w:sz w:val="24"/>
          <w:szCs w:val="24"/>
          <w:lang w:eastAsia="ru-RU"/>
        </w:rPr>
        <w:t>Асатрян</w:t>
      </w:r>
      <w:proofErr w:type="spellEnd"/>
      <w:r w:rsidRPr="00A32F64">
        <w:rPr>
          <w:rFonts w:ascii="Times New Roman" w:eastAsia="Times New Roman" w:hAnsi="Times New Roman"/>
          <w:sz w:val="24"/>
          <w:szCs w:val="24"/>
          <w:lang w:eastAsia="ru-RU"/>
        </w:rPr>
        <w:t xml:space="preserve">  Х.О. в судебное заседание не явился, представил заявление, в котором просил отказать в выдаче исполнительного листа.</w:t>
      </w:r>
    </w:p>
    <w:p w14:paraId="20DC5448" w14:textId="77777777" w:rsidR="009D4871" w:rsidRPr="00A32F64" w:rsidRDefault="009D4871"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Представитель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в судебное заседание не явился, о дате рассмотрения дела извещался.</w:t>
      </w:r>
    </w:p>
    <w:p w14:paraId="3F9A1830" w14:textId="77777777" w:rsidR="009D4871" w:rsidRPr="00A32F64" w:rsidRDefault="009D4871"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Судом постановлено приведенное выше определение, об отмене которого просит </w:t>
      </w:r>
      <w:proofErr w:type="spellStart"/>
      <w:r w:rsidRPr="00A32F64">
        <w:rPr>
          <w:rFonts w:ascii="Times New Roman" w:eastAsia="Times New Roman" w:hAnsi="Times New Roman"/>
          <w:sz w:val="24"/>
          <w:szCs w:val="24"/>
          <w:lang w:eastAsia="ru-RU"/>
        </w:rPr>
        <w:t>Асатрян</w:t>
      </w:r>
      <w:proofErr w:type="spellEnd"/>
      <w:r w:rsidRPr="00A32F64">
        <w:rPr>
          <w:rFonts w:ascii="Times New Roman" w:eastAsia="Times New Roman" w:hAnsi="Times New Roman"/>
          <w:sz w:val="24"/>
          <w:szCs w:val="24"/>
          <w:lang w:eastAsia="ru-RU"/>
        </w:rPr>
        <w:t xml:space="preserve">  Х.О. по доводам частной</w:t>
      </w:r>
      <w:r w:rsidR="000E4CC1">
        <w:rPr>
          <w:rFonts w:ascii="Times New Roman" w:eastAsia="Times New Roman" w:hAnsi="Times New Roman"/>
          <w:sz w:val="24"/>
          <w:szCs w:val="24"/>
          <w:lang w:eastAsia="ru-RU"/>
        </w:rPr>
        <w:t xml:space="preserve"> </w:t>
      </w:r>
      <w:r w:rsidRPr="00A32F64">
        <w:rPr>
          <w:rFonts w:ascii="Times New Roman" w:eastAsia="Times New Roman" w:hAnsi="Times New Roman"/>
          <w:sz w:val="24"/>
          <w:szCs w:val="24"/>
          <w:lang w:eastAsia="ru-RU"/>
        </w:rPr>
        <w:t xml:space="preserve"> жалобы.</w:t>
      </w:r>
    </w:p>
    <w:p w14:paraId="159EAE99" w14:textId="77777777" w:rsidR="009D4871" w:rsidRPr="00A32F64" w:rsidRDefault="009D4871" w:rsidP="00A32F64">
      <w:pPr>
        <w:widowControl w:val="0"/>
        <w:shd w:val="clear" w:color="auto" w:fill="FFFFFF"/>
        <w:autoSpaceDE w:val="0"/>
        <w:autoSpaceDN w:val="0"/>
        <w:adjustRightInd w:val="0"/>
        <w:spacing w:after="0" w:line="240" w:lineRule="auto"/>
        <w:ind w:right="24"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Выслушав представителя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  по доверенности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А.Х., </w:t>
      </w:r>
      <w:r w:rsidRPr="00A32F64">
        <w:rPr>
          <w:rFonts w:ascii="Times New Roman" w:eastAsia="Times New Roman" w:hAnsi="Times New Roman"/>
          <w:sz w:val="24"/>
          <w:szCs w:val="24"/>
          <w:lang w:eastAsia="ru-RU"/>
        </w:rPr>
        <w:lastRenderedPageBreak/>
        <w:t>поддержавшего доводы частной жалобы,  представителя ОАО «Сбербанк России» по доверенности  Мусина Р.Х., возражавшего против удовлетворения частной жалобы, изучив материалы дела, обсудив доводы частной жалобы, судебная коллегия приходит к следующему.</w:t>
      </w:r>
    </w:p>
    <w:p w14:paraId="039CF02A" w14:textId="77777777" w:rsidR="009D4871" w:rsidRPr="00A32F64" w:rsidRDefault="009D4871" w:rsidP="00A32F64">
      <w:pPr>
        <w:widowControl w:val="0"/>
        <w:shd w:val="clear" w:color="auto" w:fill="FFFFFF"/>
        <w:autoSpaceDE w:val="0"/>
        <w:autoSpaceDN w:val="0"/>
        <w:adjustRightInd w:val="0"/>
        <w:spacing w:after="0" w:line="240" w:lineRule="auto"/>
        <w:ind w:left="5" w:right="5"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Из материалов дела следует, что решением третейского суда при автономной некоммерческой организации «Независимая Арбитражная Палата» от 09.04.15 удовлетворены исковые требования ОАО «Сбербанк России» в лице филиала -Московского банка ОАО «Сбербанк России» к </w:t>
      </w:r>
      <w:proofErr w:type="spellStart"/>
      <w:r w:rsidRPr="00A32F64">
        <w:rPr>
          <w:rFonts w:ascii="Times New Roman" w:eastAsia="Times New Roman" w:hAnsi="Times New Roman"/>
          <w:sz w:val="24"/>
          <w:szCs w:val="24"/>
          <w:lang w:eastAsia="ru-RU"/>
        </w:rPr>
        <w:t>Асатряну</w:t>
      </w:r>
      <w:proofErr w:type="spellEnd"/>
      <w:r w:rsidRPr="00A32F64">
        <w:rPr>
          <w:rFonts w:ascii="Times New Roman" w:eastAsia="Times New Roman" w:hAnsi="Times New Roman"/>
          <w:sz w:val="24"/>
          <w:szCs w:val="24"/>
          <w:lang w:eastAsia="ru-RU"/>
        </w:rPr>
        <w:t xml:space="preserve"> Х.О. о взыскании задолженности по кредитному договору,  в размере 2 509 392,26 рубля и расход</w:t>
      </w:r>
      <w:r w:rsidR="00F7310D" w:rsidRPr="00A32F64">
        <w:rPr>
          <w:rFonts w:ascii="Times New Roman" w:eastAsia="Times New Roman" w:hAnsi="Times New Roman"/>
          <w:sz w:val="24"/>
          <w:szCs w:val="24"/>
          <w:lang w:eastAsia="ru-RU"/>
        </w:rPr>
        <w:t>ов</w:t>
      </w:r>
      <w:r w:rsidRPr="00A32F64">
        <w:rPr>
          <w:rFonts w:ascii="Times New Roman" w:eastAsia="Times New Roman" w:hAnsi="Times New Roman"/>
          <w:sz w:val="24"/>
          <w:szCs w:val="24"/>
          <w:lang w:eastAsia="ru-RU"/>
        </w:rPr>
        <w:t xml:space="preserve"> по уплате третейского сбора в размере 35 547 рублей.</w:t>
      </w:r>
    </w:p>
    <w:p w14:paraId="36B620CC" w14:textId="77777777" w:rsidR="00F7310D" w:rsidRPr="00A32F64" w:rsidRDefault="00F7310D"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Основанием обращения истца в третейский суд явилось неисполнение ответчиком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xml:space="preserve">» обязанностей по кредитному договору, обеспеченному договором поручительства, заключенным с </w:t>
      </w:r>
      <w:proofErr w:type="spellStart"/>
      <w:r w:rsidRPr="00A32F64">
        <w:rPr>
          <w:rFonts w:ascii="Times New Roman" w:eastAsia="Times New Roman" w:hAnsi="Times New Roman"/>
          <w:sz w:val="24"/>
          <w:szCs w:val="24"/>
          <w:lang w:eastAsia="ru-RU"/>
        </w:rPr>
        <w:t>Асатряном</w:t>
      </w:r>
      <w:proofErr w:type="spellEnd"/>
      <w:r w:rsidRPr="00A32F64">
        <w:rPr>
          <w:rFonts w:ascii="Times New Roman" w:eastAsia="Times New Roman" w:hAnsi="Times New Roman"/>
          <w:sz w:val="24"/>
          <w:szCs w:val="24"/>
          <w:lang w:eastAsia="ru-RU"/>
        </w:rPr>
        <w:t xml:space="preserve"> Х.О.</w:t>
      </w:r>
    </w:p>
    <w:p w14:paraId="04150C07" w14:textId="77777777" w:rsidR="00F7310D" w:rsidRPr="00A32F64" w:rsidRDefault="00F7310D" w:rsidP="00A32F64">
      <w:pPr>
        <w:pStyle w:val="ConsPlusNormal"/>
        <w:ind w:firstLine="540"/>
        <w:jc w:val="both"/>
        <w:outlineLvl w:val="0"/>
        <w:rPr>
          <w:sz w:val="24"/>
          <w:szCs w:val="24"/>
        </w:rPr>
      </w:pPr>
      <w:r w:rsidRPr="00A32F64">
        <w:rPr>
          <w:sz w:val="24"/>
          <w:szCs w:val="24"/>
        </w:rPr>
        <w:t>В соответствии с ч.2 ст.426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367B1AD2" w14:textId="77777777" w:rsidR="00F7310D" w:rsidRPr="00A32F64" w:rsidRDefault="00F7310D" w:rsidP="00A32F64">
      <w:pPr>
        <w:pStyle w:val="ConsPlusNormal"/>
        <w:ind w:firstLine="540"/>
        <w:jc w:val="both"/>
        <w:rPr>
          <w:sz w:val="24"/>
          <w:szCs w:val="24"/>
        </w:rPr>
      </w:pPr>
      <w:r w:rsidRPr="00A32F64">
        <w:rPr>
          <w:sz w:val="24"/>
          <w:szCs w:val="24"/>
        </w:rPr>
        <w:t xml:space="preserve">1) третейское соглашение недействительно по основаниям, предусмотренным федеральным </w:t>
      </w:r>
      <w:hyperlink r:id="rId4" w:history="1">
        <w:r w:rsidRPr="00A32F64">
          <w:rPr>
            <w:color w:val="0000FF"/>
            <w:sz w:val="24"/>
            <w:szCs w:val="24"/>
          </w:rPr>
          <w:t>законом</w:t>
        </w:r>
      </w:hyperlink>
      <w:r w:rsidRPr="00A32F64">
        <w:rPr>
          <w:sz w:val="24"/>
          <w:szCs w:val="24"/>
        </w:rPr>
        <w:t>;</w:t>
      </w:r>
    </w:p>
    <w:p w14:paraId="2BC0BF8F" w14:textId="77777777" w:rsidR="00F7310D" w:rsidRPr="00A32F64" w:rsidRDefault="00F7310D" w:rsidP="00A32F64">
      <w:pPr>
        <w:pStyle w:val="ConsPlusNormal"/>
        <w:ind w:firstLine="540"/>
        <w:jc w:val="both"/>
        <w:rPr>
          <w:sz w:val="24"/>
          <w:szCs w:val="24"/>
        </w:rPr>
      </w:pPr>
      <w:r w:rsidRPr="00A32F64">
        <w:rPr>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1C819F8D" w14:textId="77777777" w:rsidR="00F7310D" w:rsidRPr="00A32F64" w:rsidRDefault="00F7310D" w:rsidP="00A32F64">
      <w:pPr>
        <w:pStyle w:val="ConsPlusNormal"/>
        <w:ind w:firstLine="540"/>
        <w:jc w:val="both"/>
        <w:rPr>
          <w:sz w:val="24"/>
          <w:szCs w:val="24"/>
        </w:rPr>
      </w:pPr>
      <w:r w:rsidRPr="00A32F64">
        <w:rPr>
          <w:sz w:val="24"/>
          <w:szCs w:val="24"/>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33D2AC74" w14:textId="77777777" w:rsidR="00F7310D" w:rsidRPr="00A32F64" w:rsidRDefault="00F7310D" w:rsidP="00A32F64">
      <w:pPr>
        <w:pStyle w:val="ConsPlusNormal"/>
        <w:ind w:firstLine="540"/>
        <w:jc w:val="both"/>
        <w:rPr>
          <w:sz w:val="24"/>
          <w:szCs w:val="24"/>
        </w:rPr>
      </w:pPr>
      <w:r w:rsidRPr="00A32F64">
        <w:rPr>
          <w:sz w:val="24"/>
          <w:szCs w:val="24"/>
        </w:rPr>
        <w:t xml:space="preserve">4) </w:t>
      </w:r>
      <w:hyperlink r:id="rId5" w:history="1">
        <w:r w:rsidRPr="00A32F64">
          <w:rPr>
            <w:color w:val="0000FF"/>
            <w:sz w:val="24"/>
            <w:szCs w:val="24"/>
          </w:rPr>
          <w:t>состав</w:t>
        </w:r>
      </w:hyperlink>
      <w:r w:rsidRPr="00A32F64">
        <w:rPr>
          <w:sz w:val="24"/>
          <w:szCs w:val="24"/>
        </w:rPr>
        <w:t xml:space="preserve"> третейского суда или процедура третейского разбирательства не соответствовали третейскому соглашению или федеральному закону;</w:t>
      </w:r>
    </w:p>
    <w:p w14:paraId="342EBBE1" w14:textId="77777777" w:rsidR="00F7310D" w:rsidRPr="00A32F64" w:rsidRDefault="00F7310D" w:rsidP="00A32F64">
      <w:pPr>
        <w:pStyle w:val="ConsPlusNormal"/>
        <w:ind w:firstLine="540"/>
        <w:jc w:val="both"/>
        <w:rPr>
          <w:sz w:val="24"/>
          <w:szCs w:val="24"/>
        </w:rPr>
      </w:pPr>
      <w:r w:rsidRPr="00A32F64">
        <w:rPr>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7FEA6320" w14:textId="77777777" w:rsidR="00F7310D" w:rsidRPr="00A32F64" w:rsidRDefault="00F7310D" w:rsidP="00A32F64">
      <w:pPr>
        <w:pStyle w:val="ConsPlusNormal"/>
        <w:ind w:firstLine="540"/>
        <w:jc w:val="both"/>
        <w:rPr>
          <w:sz w:val="24"/>
          <w:szCs w:val="24"/>
        </w:rPr>
      </w:pPr>
      <w:r w:rsidRPr="00A32F64">
        <w:rPr>
          <w:sz w:val="24"/>
          <w:szCs w:val="24"/>
        </w:rPr>
        <w:t>Согласно ч.2 ст. 426 ГПК РФ суд также отказывает в выдаче исполнительного листа на принудительное исполнение решения третейского суда, если установит, что:</w:t>
      </w:r>
    </w:p>
    <w:p w14:paraId="5DE9D243" w14:textId="77777777" w:rsidR="00F7310D" w:rsidRPr="00A32F64" w:rsidRDefault="00F7310D" w:rsidP="00A32F64">
      <w:pPr>
        <w:pStyle w:val="ConsPlusNormal"/>
        <w:ind w:firstLine="540"/>
        <w:jc w:val="both"/>
        <w:rPr>
          <w:sz w:val="24"/>
          <w:szCs w:val="24"/>
        </w:rPr>
      </w:pPr>
      <w:r w:rsidRPr="00A32F64">
        <w:rPr>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6E34361E" w14:textId="77777777" w:rsidR="00F7310D" w:rsidRPr="00A32F64" w:rsidRDefault="00F7310D" w:rsidP="00A32F64">
      <w:pPr>
        <w:pStyle w:val="ConsPlusNormal"/>
        <w:ind w:firstLine="540"/>
        <w:jc w:val="both"/>
        <w:rPr>
          <w:sz w:val="24"/>
          <w:szCs w:val="24"/>
        </w:rPr>
      </w:pPr>
      <w:r w:rsidRPr="00A32F64">
        <w:rPr>
          <w:sz w:val="24"/>
          <w:szCs w:val="24"/>
        </w:rPr>
        <w:t>2) решение третейского суда нарушает основополагающие принципы российского права</w:t>
      </w:r>
    </w:p>
    <w:p w14:paraId="640D1EAC" w14:textId="77777777" w:rsidR="00F7310D" w:rsidRPr="00A32F64" w:rsidRDefault="00F7310D"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Удовлетворяя заявление ОАО «Сбербанк России» о выдаче исполнительного </w:t>
      </w:r>
      <w:r w:rsidR="009D4871" w:rsidRPr="00A32F64">
        <w:rPr>
          <w:rFonts w:ascii="Times New Roman" w:eastAsia="Times New Roman" w:hAnsi="Times New Roman"/>
          <w:sz w:val="24"/>
          <w:szCs w:val="24"/>
          <w:lang w:eastAsia="ru-RU"/>
        </w:rPr>
        <w:t>листа на принудительное исполнение решения третейского суда</w:t>
      </w:r>
      <w:r w:rsidRPr="00A32F64">
        <w:rPr>
          <w:rFonts w:ascii="Times New Roman" w:eastAsia="Times New Roman" w:hAnsi="Times New Roman"/>
          <w:sz w:val="24"/>
          <w:szCs w:val="24"/>
          <w:lang w:eastAsia="ru-RU"/>
        </w:rPr>
        <w:t>, суд первой инстанции исходил из того, что установленных ст.426 ГПК РФ оснований для отказа в выдаче исполнительного листа на принудительное исполнение решения третейского суда по настоящему делу не установлено, заявление об отмене решения третейского суда ответчиками не подавалось, при этом доказательства исполнения ответчиками решения третейского суда не представлены, суд считает необходимым удовлетворить заявление.</w:t>
      </w:r>
    </w:p>
    <w:p w14:paraId="665E9D66" w14:textId="77777777" w:rsidR="00F7310D" w:rsidRPr="00A32F64" w:rsidRDefault="00F7310D" w:rsidP="00A32F64">
      <w:pPr>
        <w:widowControl w:val="0"/>
        <w:shd w:val="clear" w:color="auto" w:fill="FFFFFF"/>
        <w:autoSpaceDE w:val="0"/>
        <w:autoSpaceDN w:val="0"/>
        <w:adjustRightInd w:val="0"/>
        <w:spacing w:after="0" w:line="240" w:lineRule="auto"/>
        <w:ind w:left="10" w:right="10" w:firstLine="586"/>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Обжалуемым определением суд первой инстанции постановил 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03 </w:t>
      </w:r>
      <w:r w:rsidRPr="00A32F64">
        <w:rPr>
          <w:rFonts w:ascii="Times New Roman" w:eastAsia="Times New Roman" w:hAnsi="Times New Roman"/>
          <w:sz w:val="24"/>
          <w:szCs w:val="24"/>
          <w:lang w:eastAsia="ru-RU"/>
        </w:rPr>
        <w:lastRenderedPageBreak/>
        <w:t>апреля 2015 года делу № Т-МСК/14-1091 о взыскании с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xml:space="preserve">» и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 солидарно в пользу ОАО «Сбербанк России» в лице филиала - Московского банка ОАО «Сбербанк России» задолженности по кредитному договору в общем размере 2 509 392 (два миллиона пятьсот девять тысяч триста девяносто два) рубля</w:t>
      </w:r>
      <w:r w:rsidR="000E4CC1">
        <w:rPr>
          <w:rFonts w:ascii="Times New Roman" w:eastAsia="Times New Roman" w:hAnsi="Times New Roman"/>
          <w:sz w:val="24"/>
          <w:szCs w:val="24"/>
          <w:lang w:eastAsia="ru-RU"/>
        </w:rPr>
        <w:t xml:space="preserve"> 26 копеек </w:t>
      </w:r>
      <w:r w:rsidRPr="00A32F64">
        <w:rPr>
          <w:rFonts w:ascii="Times New Roman" w:eastAsia="Times New Roman" w:hAnsi="Times New Roman"/>
          <w:sz w:val="24"/>
          <w:szCs w:val="24"/>
          <w:lang w:eastAsia="ru-RU"/>
        </w:rPr>
        <w:t xml:space="preserve"> и расходов по уплате третейского сбора в размере 35 547 ( тридцать пять тысяч пятьсот сорок семь) рублей 00 копеек.</w:t>
      </w:r>
    </w:p>
    <w:p w14:paraId="56C947FE" w14:textId="77777777" w:rsidR="00F7310D" w:rsidRPr="00A32F64" w:rsidRDefault="00F7310D" w:rsidP="00A32F64">
      <w:pPr>
        <w:widowControl w:val="0"/>
        <w:shd w:val="clear" w:color="auto" w:fill="FFFFFF"/>
        <w:autoSpaceDE w:val="0"/>
        <w:autoSpaceDN w:val="0"/>
        <w:adjustRightInd w:val="0"/>
        <w:spacing w:after="0" w:line="240" w:lineRule="auto"/>
        <w:ind w:left="10" w:right="10" w:firstLine="586"/>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Между тем, решение  третейского суда не содержит указания  на солидарное взыскание задолженности  с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 и ООО  «</w:t>
      </w:r>
      <w:proofErr w:type="spellStart"/>
      <w:r w:rsidRPr="00A32F64">
        <w:rPr>
          <w:rFonts w:ascii="Times New Roman" w:eastAsia="Times New Roman" w:hAnsi="Times New Roman"/>
          <w:sz w:val="24"/>
          <w:szCs w:val="24"/>
          <w:lang w:eastAsia="ru-RU"/>
        </w:rPr>
        <w:t>ВекСтрой</w:t>
      </w:r>
      <w:proofErr w:type="spellEnd"/>
      <w:r w:rsidRPr="00A32F64">
        <w:rPr>
          <w:rFonts w:ascii="Times New Roman" w:eastAsia="Times New Roman" w:hAnsi="Times New Roman"/>
          <w:sz w:val="24"/>
          <w:szCs w:val="24"/>
          <w:lang w:eastAsia="ru-RU"/>
        </w:rPr>
        <w:t xml:space="preserve">», данным решением задолженность по кредитному договору взыскана только с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w:t>
      </w:r>
      <w:r w:rsidR="00781A07" w:rsidRPr="00A32F64">
        <w:rPr>
          <w:rFonts w:ascii="Times New Roman" w:eastAsia="Times New Roman" w:hAnsi="Times New Roman"/>
          <w:sz w:val="24"/>
          <w:szCs w:val="24"/>
          <w:lang w:eastAsia="ru-RU"/>
        </w:rPr>
        <w:t>, решения относительно взыскания задолженности с ООО «</w:t>
      </w:r>
      <w:proofErr w:type="spellStart"/>
      <w:r w:rsidR="00781A07" w:rsidRPr="00A32F64">
        <w:rPr>
          <w:rFonts w:ascii="Times New Roman" w:eastAsia="Times New Roman" w:hAnsi="Times New Roman"/>
          <w:sz w:val="24"/>
          <w:szCs w:val="24"/>
          <w:lang w:eastAsia="ru-RU"/>
        </w:rPr>
        <w:t>ВекСтрой</w:t>
      </w:r>
      <w:proofErr w:type="spellEnd"/>
      <w:r w:rsidR="00781A07" w:rsidRPr="00A32F64">
        <w:rPr>
          <w:rFonts w:ascii="Times New Roman" w:eastAsia="Times New Roman" w:hAnsi="Times New Roman"/>
          <w:sz w:val="24"/>
          <w:szCs w:val="24"/>
          <w:lang w:eastAsia="ru-RU"/>
        </w:rPr>
        <w:t>» третейским судом не принималось.</w:t>
      </w:r>
    </w:p>
    <w:p w14:paraId="02DBB15F" w14:textId="77777777" w:rsidR="00F7310D" w:rsidRPr="00A32F64" w:rsidRDefault="00781A07"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В связи с изложенным определение суда первой инстанции  нельзя признать законным.</w:t>
      </w:r>
    </w:p>
    <w:p w14:paraId="413031AC" w14:textId="77777777" w:rsidR="00781A07" w:rsidRPr="00A32F64" w:rsidRDefault="00781A07" w:rsidP="00A32F64">
      <w:pPr>
        <w:pStyle w:val="ConsPlusNormal"/>
        <w:ind w:firstLine="567"/>
        <w:jc w:val="both"/>
        <w:rPr>
          <w:sz w:val="24"/>
          <w:szCs w:val="24"/>
        </w:rPr>
      </w:pPr>
      <w:r w:rsidRPr="00A32F64">
        <w:rPr>
          <w:sz w:val="24"/>
          <w:szCs w:val="24"/>
        </w:rPr>
        <w:t xml:space="preserve">В соответствии с ч.1 ст.4 </w:t>
      </w:r>
      <w:r w:rsidR="00FC2B43" w:rsidRPr="00A32F64">
        <w:rPr>
          <w:bCs/>
          <w:sz w:val="24"/>
          <w:szCs w:val="24"/>
        </w:rPr>
        <w:t>Федерального закона от 26.10.2002 N 127-ФЗ «</w:t>
      </w:r>
      <w:r w:rsidR="00FC2B43" w:rsidRPr="00FC2B43">
        <w:rPr>
          <w:bCs/>
          <w:sz w:val="24"/>
          <w:szCs w:val="24"/>
        </w:rPr>
        <w:t>О несостоятельности (банкротстве)</w:t>
      </w:r>
      <w:r w:rsidR="00FC2B43" w:rsidRPr="00A32F64">
        <w:rPr>
          <w:bCs/>
          <w:sz w:val="24"/>
          <w:szCs w:val="24"/>
        </w:rPr>
        <w:t>» с</w:t>
      </w:r>
      <w:r w:rsidRPr="00A32F64">
        <w:rPr>
          <w:sz w:val="24"/>
          <w:szCs w:val="24"/>
        </w:rPr>
        <w:t>остав и размер денежных обязательств и обязательных платежей определяются на дату подачи в арбитражный суд заявления о признании должника банкротом, если иное не предусмотрено настоящим Федеральным законом.</w:t>
      </w:r>
      <w:r w:rsidR="00FC2B43" w:rsidRPr="00A32F64">
        <w:rPr>
          <w:sz w:val="24"/>
          <w:szCs w:val="24"/>
        </w:rPr>
        <w:t xml:space="preserve"> </w:t>
      </w:r>
      <w:r w:rsidRPr="00A32F64">
        <w:rPr>
          <w:sz w:val="24"/>
          <w:szCs w:val="24"/>
        </w:rPr>
        <w:t>Состав и размер денежных обязательств и обязательных платежей, возникших до принятия арбитражным судом заявления о признании должника банкротом и заявленных после принятия арбитражным судом такого заявления, определяются на дату введения первой процедуры, применяемой в деле о банкротстве.</w:t>
      </w:r>
      <w:r w:rsidR="00FC2B43" w:rsidRPr="00A32F64">
        <w:rPr>
          <w:sz w:val="24"/>
          <w:szCs w:val="24"/>
        </w:rPr>
        <w:t xml:space="preserve"> </w:t>
      </w:r>
      <w:r w:rsidRPr="00A32F64">
        <w:rPr>
          <w:sz w:val="24"/>
          <w:szCs w:val="24"/>
        </w:rPr>
        <w:t>Состав и размер денежных обязательств и обязательных платежей, выраженных в иностранной валюте, определяются в рублях по курсу, установленному Центральным банком Российской Федерации, на дату введения каждой процедуры, применяемой в деле о банкротстве и следующей после наступления срока исполнения соответствующего обязательства.</w:t>
      </w:r>
    </w:p>
    <w:p w14:paraId="70EE7B1C" w14:textId="77777777" w:rsidR="00FC2B43" w:rsidRPr="00A32F64" w:rsidRDefault="00FC2B43" w:rsidP="00A32F64">
      <w:pPr>
        <w:pStyle w:val="ConsPlusNormal"/>
        <w:ind w:firstLine="540"/>
        <w:jc w:val="both"/>
        <w:rPr>
          <w:sz w:val="24"/>
          <w:szCs w:val="24"/>
        </w:rPr>
      </w:pPr>
      <w:r w:rsidRPr="00A32F64">
        <w:rPr>
          <w:sz w:val="24"/>
          <w:szCs w:val="24"/>
        </w:rPr>
        <w:t xml:space="preserve">В силу ст.63 </w:t>
      </w:r>
      <w:r w:rsidRPr="00A32F64">
        <w:rPr>
          <w:bCs/>
          <w:sz w:val="24"/>
          <w:szCs w:val="24"/>
        </w:rPr>
        <w:t xml:space="preserve">Федерального закона от </w:t>
      </w:r>
      <w:smartTag w:uri="urn:schemas-microsoft-com:office:smarttags" w:element="date">
        <w:smartTagPr>
          <w:attr w:name="Year" w:val="2002"/>
          <w:attr w:name="Day" w:val="26"/>
          <w:attr w:name="Month" w:val="10"/>
          <w:attr w:name="ls" w:val="trans"/>
        </w:smartTagPr>
        <w:r w:rsidRPr="00A32F64">
          <w:rPr>
            <w:bCs/>
            <w:sz w:val="24"/>
            <w:szCs w:val="24"/>
          </w:rPr>
          <w:t>26.10.2002</w:t>
        </w:r>
      </w:smartTag>
      <w:r w:rsidRPr="00A32F64">
        <w:rPr>
          <w:bCs/>
          <w:sz w:val="24"/>
          <w:szCs w:val="24"/>
        </w:rPr>
        <w:t xml:space="preserve"> N 127-ФЗ «</w:t>
      </w:r>
      <w:r w:rsidRPr="00FC2B43">
        <w:rPr>
          <w:bCs/>
          <w:sz w:val="24"/>
          <w:szCs w:val="24"/>
        </w:rPr>
        <w:t>О несостоятельности (банкротстве)</w:t>
      </w:r>
      <w:r w:rsidRPr="00A32F64">
        <w:rPr>
          <w:bCs/>
          <w:sz w:val="24"/>
          <w:szCs w:val="24"/>
        </w:rPr>
        <w:t>»</w:t>
      </w:r>
      <w:r w:rsidRPr="00A32F64">
        <w:rPr>
          <w:sz w:val="24"/>
          <w:szCs w:val="24"/>
        </w:rPr>
        <w:t xml:space="preserve"> с даты вынесения арбитражным судом определения о введении наблюдения наступают следующие последствия: </w:t>
      </w:r>
      <w:r w:rsidRPr="00FC2B43">
        <w:rPr>
          <w:sz w:val="24"/>
          <w:szCs w:val="24"/>
        </w:rPr>
        <w:t xml:space="preserve">требования кредиторов по денежным обязательствам и об уплате обязательных платежей, за исключением текущих платежей, могут быть предъявлены к должнику только с соблюдением установленного настоящим Федеральным </w:t>
      </w:r>
      <w:hyperlink r:id="rId6" w:history="1">
        <w:r w:rsidRPr="00FC2B43">
          <w:rPr>
            <w:color w:val="0000FF"/>
            <w:sz w:val="24"/>
            <w:szCs w:val="24"/>
          </w:rPr>
          <w:t>законом</w:t>
        </w:r>
      </w:hyperlink>
      <w:r w:rsidRPr="00FC2B43">
        <w:rPr>
          <w:sz w:val="24"/>
          <w:szCs w:val="24"/>
        </w:rPr>
        <w:t xml:space="preserve"> порядка предъявления требований к должнику;</w:t>
      </w:r>
      <w:r w:rsidRPr="00A32F64">
        <w:rPr>
          <w:sz w:val="24"/>
          <w:szCs w:val="24"/>
        </w:rPr>
        <w:t xml:space="preserve"> не начисляются неустойки (штрафы, пени) и иные финансовые санкции за неисполнение или ненадлежащее исполнение денежных обязательств и обязательных платежей, за исключением текущих платежей.</w:t>
      </w:r>
    </w:p>
    <w:p w14:paraId="07F5DA09" w14:textId="77777777" w:rsidR="00FC2B43" w:rsidRPr="00FC2B43" w:rsidRDefault="00CD6A76" w:rsidP="00A32F64">
      <w:pPr>
        <w:autoSpaceDE w:val="0"/>
        <w:autoSpaceDN w:val="0"/>
        <w:adjustRightInd w:val="0"/>
        <w:spacing w:after="0" w:line="240" w:lineRule="auto"/>
        <w:ind w:firstLine="540"/>
        <w:jc w:val="both"/>
        <w:rPr>
          <w:rFonts w:ascii="Times New Roman" w:hAnsi="Times New Roman"/>
          <w:sz w:val="24"/>
          <w:szCs w:val="24"/>
          <w:lang w:eastAsia="ru-RU"/>
        </w:rPr>
      </w:pPr>
      <w:r w:rsidRPr="00A32F64">
        <w:rPr>
          <w:rFonts w:ascii="Times New Roman" w:hAnsi="Times New Roman"/>
          <w:sz w:val="24"/>
          <w:szCs w:val="24"/>
          <w:lang w:eastAsia="ru-RU"/>
        </w:rPr>
        <w:t>В соответствии с ч.5 ст.71</w:t>
      </w:r>
      <w:r w:rsidRPr="00A32F64">
        <w:rPr>
          <w:rFonts w:ascii="Times New Roman" w:hAnsi="Times New Roman"/>
          <w:bCs/>
          <w:sz w:val="24"/>
          <w:szCs w:val="24"/>
        </w:rPr>
        <w:t xml:space="preserve"> Федерального закона от </w:t>
      </w:r>
      <w:smartTag w:uri="urn:schemas-microsoft-com:office:smarttags" w:element="date">
        <w:smartTagPr>
          <w:attr w:name="Year" w:val="2002"/>
          <w:attr w:name="Day" w:val="26"/>
          <w:attr w:name="Month" w:val="10"/>
          <w:attr w:name="ls" w:val="trans"/>
        </w:smartTagPr>
        <w:r w:rsidRPr="00A32F64">
          <w:rPr>
            <w:rFonts w:ascii="Times New Roman" w:hAnsi="Times New Roman"/>
            <w:bCs/>
            <w:sz w:val="24"/>
            <w:szCs w:val="24"/>
          </w:rPr>
          <w:t>26.10.2002</w:t>
        </w:r>
      </w:smartTag>
      <w:r w:rsidRPr="00A32F64">
        <w:rPr>
          <w:rFonts w:ascii="Times New Roman" w:hAnsi="Times New Roman"/>
          <w:bCs/>
          <w:sz w:val="24"/>
          <w:szCs w:val="24"/>
        </w:rPr>
        <w:t xml:space="preserve"> N 127-ФЗ «</w:t>
      </w:r>
      <w:r w:rsidRPr="00FC2B43">
        <w:rPr>
          <w:rFonts w:ascii="Times New Roman" w:hAnsi="Times New Roman"/>
          <w:bCs/>
          <w:sz w:val="24"/>
          <w:szCs w:val="24"/>
          <w:lang w:eastAsia="ru-RU"/>
        </w:rPr>
        <w:t>О несостоятельности (банкротстве)</w:t>
      </w:r>
      <w:r w:rsidRPr="00A32F64">
        <w:rPr>
          <w:rFonts w:ascii="Times New Roman" w:hAnsi="Times New Roman"/>
          <w:bCs/>
          <w:sz w:val="24"/>
          <w:szCs w:val="24"/>
        </w:rPr>
        <w:t>»</w:t>
      </w:r>
      <w:r w:rsidR="00FC2B43" w:rsidRPr="00FC2B43">
        <w:rPr>
          <w:rFonts w:ascii="Times New Roman" w:hAnsi="Times New Roman"/>
          <w:sz w:val="24"/>
          <w:szCs w:val="24"/>
          <w:lang w:eastAsia="ru-RU"/>
        </w:rPr>
        <w:t xml:space="preserve"> </w:t>
      </w:r>
      <w:r w:rsidRPr="00A32F64">
        <w:rPr>
          <w:rFonts w:ascii="Times New Roman" w:hAnsi="Times New Roman"/>
          <w:sz w:val="24"/>
          <w:szCs w:val="24"/>
          <w:lang w:eastAsia="ru-RU"/>
        </w:rPr>
        <w:t>т</w:t>
      </w:r>
      <w:r w:rsidR="00FC2B43" w:rsidRPr="00FC2B43">
        <w:rPr>
          <w:rFonts w:ascii="Times New Roman" w:hAnsi="Times New Roman"/>
          <w:sz w:val="24"/>
          <w:szCs w:val="24"/>
          <w:lang w:eastAsia="ru-RU"/>
        </w:rPr>
        <w:t>ребования кредиторов, по которым не поступили возражения, рассматриваются арбитражным судом для проверки их обоснованности и наличия оснований для включения в реестр требований кредиторов. По результатам такого рассмотрения арбитражный суд выносит определение о включении или об отказе во включении требований в реестр требований кредиторов. Указанные требования могут быть рассмотрены без привлечения лиц, участвующих в деле.</w:t>
      </w:r>
    </w:p>
    <w:p w14:paraId="7DBA3E4B" w14:textId="77777777" w:rsidR="00781A07" w:rsidRPr="00A32F64" w:rsidRDefault="00781A07" w:rsidP="00A32F64">
      <w:pPr>
        <w:pStyle w:val="ConsPlusNormal"/>
        <w:ind w:firstLine="540"/>
        <w:jc w:val="both"/>
        <w:rPr>
          <w:sz w:val="24"/>
          <w:szCs w:val="24"/>
        </w:rPr>
      </w:pPr>
      <w:r w:rsidRPr="00A32F64">
        <w:rPr>
          <w:rFonts w:eastAsia="Times New Roman"/>
          <w:sz w:val="24"/>
          <w:szCs w:val="24"/>
        </w:rPr>
        <w:t>В соответствии со ст.363 ГК РФ п</w:t>
      </w:r>
      <w:r w:rsidRPr="00A32F64">
        <w:rPr>
          <w:sz w:val="24"/>
          <w:szCs w:val="24"/>
        </w:rPr>
        <w:t>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14:paraId="6CF4B7D5" w14:textId="77777777" w:rsidR="00781A07" w:rsidRPr="00A32F64" w:rsidRDefault="00781A07" w:rsidP="00A32F64">
      <w:pPr>
        <w:autoSpaceDE w:val="0"/>
        <w:autoSpaceDN w:val="0"/>
        <w:adjustRightInd w:val="0"/>
        <w:spacing w:after="0" w:line="240" w:lineRule="auto"/>
        <w:ind w:firstLine="540"/>
        <w:jc w:val="both"/>
        <w:rPr>
          <w:rFonts w:ascii="Times New Roman" w:hAnsi="Times New Roman"/>
          <w:sz w:val="24"/>
          <w:szCs w:val="24"/>
          <w:lang w:eastAsia="ru-RU"/>
        </w:rPr>
      </w:pPr>
      <w:r w:rsidRPr="00A32F64">
        <w:rPr>
          <w:rFonts w:ascii="Times New Roman" w:hAnsi="Times New Roman"/>
          <w:sz w:val="24"/>
          <w:szCs w:val="24"/>
          <w:lang w:eastAsia="ru-RU"/>
        </w:rPr>
        <w:t>При определении размера задолженности</w:t>
      </w:r>
      <w:r w:rsidR="007E1667" w:rsidRPr="00A32F64">
        <w:rPr>
          <w:rFonts w:ascii="Times New Roman" w:hAnsi="Times New Roman"/>
          <w:sz w:val="24"/>
          <w:szCs w:val="24"/>
          <w:lang w:eastAsia="ru-RU"/>
        </w:rPr>
        <w:t xml:space="preserve"> </w:t>
      </w:r>
      <w:proofErr w:type="spellStart"/>
      <w:r w:rsidR="007E1667" w:rsidRPr="00A32F64">
        <w:rPr>
          <w:rFonts w:ascii="Times New Roman" w:hAnsi="Times New Roman"/>
          <w:sz w:val="24"/>
          <w:szCs w:val="24"/>
          <w:lang w:eastAsia="ru-RU"/>
        </w:rPr>
        <w:t>Асатряна</w:t>
      </w:r>
      <w:proofErr w:type="spellEnd"/>
      <w:r w:rsidR="007E1667" w:rsidRPr="00A32F64">
        <w:rPr>
          <w:rFonts w:ascii="Times New Roman" w:hAnsi="Times New Roman"/>
          <w:sz w:val="24"/>
          <w:szCs w:val="24"/>
          <w:lang w:eastAsia="ru-RU"/>
        </w:rPr>
        <w:t xml:space="preserve"> Х.О. третейский </w:t>
      </w:r>
      <w:r w:rsidRPr="00A32F64">
        <w:rPr>
          <w:rFonts w:ascii="Times New Roman" w:hAnsi="Times New Roman"/>
          <w:sz w:val="24"/>
          <w:szCs w:val="24"/>
          <w:lang w:eastAsia="ru-RU"/>
        </w:rPr>
        <w:t xml:space="preserve">суд обязан был руководствоваться положениями </w:t>
      </w:r>
      <w:hyperlink r:id="rId7" w:history="1">
        <w:r w:rsidRPr="00A32F64">
          <w:rPr>
            <w:rFonts w:ascii="Times New Roman" w:hAnsi="Times New Roman"/>
            <w:color w:val="0000FF"/>
            <w:sz w:val="24"/>
            <w:szCs w:val="24"/>
            <w:lang w:eastAsia="ru-RU"/>
          </w:rPr>
          <w:t>статей 63</w:t>
        </w:r>
      </w:hyperlink>
      <w:r w:rsidRPr="00A32F64">
        <w:rPr>
          <w:rFonts w:ascii="Times New Roman" w:hAnsi="Times New Roman"/>
          <w:sz w:val="24"/>
          <w:szCs w:val="24"/>
          <w:lang w:eastAsia="ru-RU"/>
        </w:rPr>
        <w:t xml:space="preserve">, </w:t>
      </w:r>
      <w:hyperlink r:id="rId8" w:history="1">
        <w:r w:rsidRPr="00A32F64">
          <w:rPr>
            <w:rFonts w:ascii="Times New Roman" w:hAnsi="Times New Roman"/>
            <w:color w:val="0000FF"/>
            <w:sz w:val="24"/>
            <w:szCs w:val="24"/>
            <w:lang w:eastAsia="ru-RU"/>
          </w:rPr>
          <w:t>71</w:t>
        </w:r>
      </w:hyperlink>
      <w:r w:rsidRPr="00A32F64">
        <w:rPr>
          <w:rFonts w:ascii="Times New Roman" w:hAnsi="Times New Roman"/>
          <w:sz w:val="24"/>
          <w:szCs w:val="24"/>
          <w:lang w:eastAsia="ru-RU"/>
        </w:rPr>
        <w:t xml:space="preserve">, </w:t>
      </w:r>
      <w:hyperlink r:id="rId9" w:history="1">
        <w:r w:rsidRPr="00A32F64">
          <w:rPr>
            <w:rFonts w:ascii="Times New Roman" w:hAnsi="Times New Roman"/>
            <w:color w:val="0000FF"/>
            <w:sz w:val="24"/>
            <w:szCs w:val="24"/>
            <w:lang w:eastAsia="ru-RU"/>
          </w:rPr>
          <w:t>пункта 1 статьи 4</w:t>
        </w:r>
      </w:hyperlink>
      <w:r w:rsidRPr="00A32F64">
        <w:rPr>
          <w:rFonts w:ascii="Times New Roman" w:hAnsi="Times New Roman"/>
          <w:sz w:val="24"/>
          <w:szCs w:val="24"/>
          <w:lang w:eastAsia="ru-RU"/>
        </w:rPr>
        <w:t xml:space="preserve"> Федерального закона "О несостоятельности (банкротстве)" и требованиями, изложенными в </w:t>
      </w:r>
      <w:hyperlink r:id="rId10" w:history="1">
        <w:r w:rsidRPr="00A32F64">
          <w:rPr>
            <w:rFonts w:ascii="Times New Roman" w:hAnsi="Times New Roman"/>
            <w:color w:val="0000FF"/>
            <w:sz w:val="24"/>
            <w:szCs w:val="24"/>
            <w:lang w:eastAsia="ru-RU"/>
          </w:rPr>
          <w:t>части 2 статьи 363</w:t>
        </w:r>
      </w:hyperlink>
      <w:r w:rsidRPr="00A32F64">
        <w:rPr>
          <w:rFonts w:ascii="Times New Roman" w:hAnsi="Times New Roman"/>
          <w:sz w:val="24"/>
          <w:szCs w:val="24"/>
          <w:lang w:eastAsia="ru-RU"/>
        </w:rPr>
        <w:t xml:space="preserve"> Гражданского кодекса Российской Федерации. Этими нормами установлено, что объем ответственности поручителя не может превышать объем ответственности основного должника. Денежное требование, заявленное в процедуре банкротства, устанавливается только один раз в объеме, рассчитываемым на момент начала процедуры и последующей корректировке не подлежит.</w:t>
      </w:r>
    </w:p>
    <w:p w14:paraId="033D5880" w14:textId="77777777" w:rsidR="00781A07" w:rsidRPr="00A32F64" w:rsidRDefault="0084553F"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Из материалов дела усматривается, что  решением Арбитражного суда г.Москвы от  10 ноября 2014 года ООО «ВЕКСТРОЙ признано несостоятельным (банкротом), в  отношении него открыто конкурсное производство.</w:t>
      </w:r>
    </w:p>
    <w:p w14:paraId="6378CC30" w14:textId="77777777" w:rsidR="0084553F" w:rsidRPr="00A32F64" w:rsidRDefault="0084553F"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Определением  Арбитражного суда г.Москвы от  04 февраля 2015 года  признаны обоснованными и включены</w:t>
      </w:r>
      <w:r w:rsidR="00A81EDA" w:rsidRPr="00A32F64">
        <w:rPr>
          <w:rFonts w:ascii="Times New Roman" w:eastAsia="Times New Roman" w:hAnsi="Times New Roman"/>
          <w:sz w:val="24"/>
          <w:szCs w:val="24"/>
          <w:lang w:eastAsia="ru-RU"/>
        </w:rPr>
        <w:t xml:space="preserve"> требования</w:t>
      </w:r>
      <w:r w:rsidR="00827661" w:rsidRPr="00A32F64">
        <w:rPr>
          <w:rFonts w:ascii="Times New Roman" w:eastAsia="Times New Roman" w:hAnsi="Times New Roman"/>
          <w:sz w:val="24"/>
          <w:szCs w:val="24"/>
          <w:lang w:eastAsia="ru-RU"/>
        </w:rPr>
        <w:t xml:space="preserve"> </w:t>
      </w:r>
      <w:r w:rsidR="00A81EDA" w:rsidRPr="00A32F64">
        <w:rPr>
          <w:rFonts w:ascii="Times New Roman" w:eastAsia="Times New Roman" w:hAnsi="Times New Roman"/>
          <w:sz w:val="24"/>
          <w:szCs w:val="24"/>
          <w:lang w:eastAsia="ru-RU"/>
        </w:rPr>
        <w:t>ОАО</w:t>
      </w:r>
      <w:r w:rsidR="00827661" w:rsidRPr="00A32F64">
        <w:rPr>
          <w:rFonts w:ascii="Times New Roman" w:eastAsia="Times New Roman" w:hAnsi="Times New Roman"/>
          <w:sz w:val="24"/>
          <w:szCs w:val="24"/>
          <w:lang w:eastAsia="ru-RU"/>
        </w:rPr>
        <w:t xml:space="preserve"> «Сбербанк России» в третью очередь требований  кредиторов ООО «ВЕКСТРОЙ» по двум кредитным договорам - № </w:t>
      </w:r>
      <w:r w:rsidR="00E74FBF">
        <w:rPr>
          <w:rFonts w:ascii="Times New Roman" w:hAnsi="Times New Roman"/>
          <w:sz w:val="24"/>
          <w:szCs w:val="24"/>
          <w:lang w:eastAsia="ru-RU"/>
        </w:rPr>
        <w:t>*****</w:t>
      </w:r>
      <w:r w:rsidR="00827661" w:rsidRPr="00A32F64">
        <w:rPr>
          <w:rFonts w:ascii="Times New Roman" w:eastAsia="Times New Roman" w:hAnsi="Times New Roman"/>
          <w:sz w:val="24"/>
          <w:szCs w:val="24"/>
          <w:lang w:eastAsia="ru-RU"/>
        </w:rPr>
        <w:t>от 09.04.2012г. и №</w:t>
      </w:r>
      <w:r w:rsidR="00E74FBF">
        <w:rPr>
          <w:rFonts w:ascii="Times New Roman" w:hAnsi="Times New Roman"/>
          <w:sz w:val="24"/>
          <w:szCs w:val="24"/>
          <w:lang w:eastAsia="ru-RU"/>
        </w:rPr>
        <w:t>*****</w:t>
      </w:r>
      <w:r w:rsidR="00827661" w:rsidRPr="00A32F64">
        <w:rPr>
          <w:rFonts w:ascii="Times New Roman" w:eastAsia="Times New Roman" w:hAnsi="Times New Roman"/>
          <w:sz w:val="24"/>
          <w:szCs w:val="24"/>
          <w:lang w:eastAsia="ru-RU"/>
        </w:rPr>
        <w:t>от 03.04.2013г.  в размере  2 617 462 руб. 98 коп. основного долга,  155 602 руб. 26 коп. процентов, 26 029 руб. 41 коп. неустойки по основному долгу, 7 936 руб. 62 коп. неустойки по процентам.</w:t>
      </w:r>
    </w:p>
    <w:p w14:paraId="2C3E354B" w14:textId="77777777" w:rsidR="00827661" w:rsidRPr="00A32F64" w:rsidRDefault="00827661"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 xml:space="preserve">Согласно решению третейского суда при автономной некоммерческой организации «Независимая Арбитражная палата» от 03 апреля 2015 года делу № Т-МСК/14-1091 с </w:t>
      </w:r>
      <w:proofErr w:type="spellStart"/>
      <w:r w:rsidRPr="00A32F64">
        <w:rPr>
          <w:rFonts w:ascii="Times New Roman" w:eastAsia="Times New Roman" w:hAnsi="Times New Roman"/>
          <w:sz w:val="24"/>
          <w:szCs w:val="24"/>
          <w:lang w:eastAsia="ru-RU"/>
        </w:rPr>
        <w:t>Асатряна</w:t>
      </w:r>
      <w:proofErr w:type="spellEnd"/>
      <w:r w:rsidRPr="00A32F64">
        <w:rPr>
          <w:rFonts w:ascii="Times New Roman" w:eastAsia="Times New Roman" w:hAnsi="Times New Roman"/>
          <w:sz w:val="24"/>
          <w:szCs w:val="24"/>
          <w:lang w:eastAsia="ru-RU"/>
        </w:rPr>
        <w:t xml:space="preserve">  Х.О., как с поручителя, взыскана задолженность по кредитному договору №</w:t>
      </w:r>
      <w:r w:rsidR="00E74FBF">
        <w:rPr>
          <w:rFonts w:ascii="Times New Roman" w:hAnsi="Times New Roman"/>
          <w:sz w:val="24"/>
          <w:szCs w:val="24"/>
          <w:lang w:eastAsia="ru-RU"/>
        </w:rPr>
        <w:t>*****</w:t>
      </w:r>
      <w:r w:rsidRPr="00A32F64">
        <w:rPr>
          <w:rFonts w:ascii="Times New Roman" w:eastAsia="Times New Roman" w:hAnsi="Times New Roman"/>
          <w:sz w:val="24"/>
          <w:szCs w:val="24"/>
          <w:lang w:eastAsia="ru-RU"/>
        </w:rPr>
        <w:t xml:space="preserve">, заключенному </w:t>
      </w:r>
      <w:r w:rsidR="00C35B04" w:rsidRPr="00A32F64">
        <w:rPr>
          <w:rFonts w:ascii="Times New Roman" w:eastAsia="Times New Roman" w:hAnsi="Times New Roman"/>
          <w:sz w:val="24"/>
          <w:szCs w:val="24"/>
          <w:lang w:eastAsia="ru-RU"/>
        </w:rPr>
        <w:t xml:space="preserve"> между ОАО «Сбербанк России» и ООО «ВЕКСТРОЙ»  в сумме  2 509 392 руб. 26 коп., в том числе:  просроченный основной долг – 2 341 563 руб. 97 коп.,  просроченные проценты – 140 321 руб. 44 коп.,  неустойка за просроченные проценты -  7 114 руб. 51 коп., неустойка за просроченный основной долг – 20 392 руб. 34 коп.</w:t>
      </w:r>
    </w:p>
    <w:p w14:paraId="698F3F48" w14:textId="77777777" w:rsidR="002F69F6" w:rsidRPr="00A32F64" w:rsidRDefault="00C35B0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Таким образом,  указанным решением</w:t>
      </w:r>
      <w:r w:rsidR="00A81EDA" w:rsidRPr="00A32F64">
        <w:rPr>
          <w:rFonts w:ascii="Times New Roman" w:eastAsia="Times New Roman" w:hAnsi="Times New Roman"/>
          <w:sz w:val="24"/>
          <w:szCs w:val="24"/>
          <w:lang w:eastAsia="ru-RU"/>
        </w:rPr>
        <w:t xml:space="preserve"> третейский суд самостоятельно </w:t>
      </w:r>
      <w:r w:rsidRPr="00A32F64">
        <w:rPr>
          <w:rFonts w:ascii="Times New Roman" w:eastAsia="Times New Roman" w:hAnsi="Times New Roman"/>
          <w:sz w:val="24"/>
          <w:szCs w:val="24"/>
          <w:lang w:eastAsia="ru-RU"/>
        </w:rPr>
        <w:t xml:space="preserve"> </w:t>
      </w:r>
      <w:r w:rsidR="00A81EDA" w:rsidRPr="00A32F64">
        <w:rPr>
          <w:rFonts w:ascii="Times New Roman" w:eastAsia="Times New Roman" w:hAnsi="Times New Roman"/>
          <w:sz w:val="24"/>
          <w:szCs w:val="24"/>
          <w:lang w:eastAsia="ru-RU"/>
        </w:rPr>
        <w:t xml:space="preserve">определил задолженность и установил </w:t>
      </w:r>
      <w:r w:rsidRPr="00A32F64">
        <w:rPr>
          <w:rFonts w:ascii="Times New Roman" w:eastAsia="Times New Roman" w:hAnsi="Times New Roman"/>
          <w:sz w:val="24"/>
          <w:szCs w:val="24"/>
          <w:lang w:eastAsia="ru-RU"/>
        </w:rPr>
        <w:t>объем ответст</w:t>
      </w:r>
      <w:r w:rsidR="00A81EDA" w:rsidRPr="00A32F64">
        <w:rPr>
          <w:rFonts w:ascii="Times New Roman" w:eastAsia="Times New Roman" w:hAnsi="Times New Roman"/>
          <w:sz w:val="24"/>
          <w:szCs w:val="24"/>
          <w:lang w:eastAsia="ru-RU"/>
        </w:rPr>
        <w:t>венности поручителя. Из решения третейского суда усматривается, что при определении размера задолженности суд не учитывал определение  Арбитражного суда г.Москвы от  04 февраля 2015 года, которым установлен размер требований ОАО «Сбербанк России» к ООО «ВЕКСТРО» по двум кредитным договорам</w:t>
      </w:r>
      <w:r w:rsidR="002F69F6" w:rsidRPr="00A32F64">
        <w:rPr>
          <w:rFonts w:ascii="Times New Roman" w:eastAsia="Times New Roman" w:hAnsi="Times New Roman"/>
          <w:sz w:val="24"/>
          <w:szCs w:val="24"/>
          <w:lang w:eastAsia="ru-RU"/>
        </w:rPr>
        <w:t xml:space="preserve"> на общую сумму  2 617 462 руб. 98 коп. Доказательств того, что  размер требований  кредитора ОАО «Сбербанк России» к должнику ООО «ВЕКСТРОЙ»  по кредитному договору №7977/01730-218 равен   размеру  задолженности, предъявленному ко взысканию с поручителя </w:t>
      </w:r>
      <w:proofErr w:type="spellStart"/>
      <w:r w:rsidR="002F69F6" w:rsidRPr="00A32F64">
        <w:rPr>
          <w:rFonts w:ascii="Times New Roman" w:eastAsia="Times New Roman" w:hAnsi="Times New Roman"/>
          <w:sz w:val="24"/>
          <w:szCs w:val="24"/>
          <w:lang w:eastAsia="ru-RU"/>
        </w:rPr>
        <w:t>Асатряна</w:t>
      </w:r>
      <w:proofErr w:type="spellEnd"/>
      <w:r w:rsidR="002F69F6" w:rsidRPr="00A32F64">
        <w:rPr>
          <w:rFonts w:ascii="Times New Roman" w:eastAsia="Times New Roman" w:hAnsi="Times New Roman"/>
          <w:sz w:val="24"/>
          <w:szCs w:val="24"/>
          <w:lang w:eastAsia="ru-RU"/>
        </w:rPr>
        <w:t xml:space="preserve"> Х.О. третейскому суду представлено не было.  </w:t>
      </w:r>
    </w:p>
    <w:p w14:paraId="377BA079" w14:textId="77777777" w:rsidR="007D2685" w:rsidRPr="00A32F64" w:rsidRDefault="007D2685" w:rsidP="00A32F64">
      <w:pPr>
        <w:autoSpaceDE w:val="0"/>
        <w:autoSpaceDN w:val="0"/>
        <w:adjustRightInd w:val="0"/>
        <w:spacing w:after="0" w:line="240" w:lineRule="auto"/>
        <w:ind w:firstLine="540"/>
        <w:jc w:val="both"/>
        <w:rPr>
          <w:rFonts w:ascii="Times New Roman" w:hAnsi="Times New Roman"/>
          <w:sz w:val="24"/>
          <w:szCs w:val="24"/>
          <w:lang w:eastAsia="ru-RU"/>
        </w:rPr>
      </w:pPr>
      <w:r w:rsidRPr="00A32F64">
        <w:rPr>
          <w:rFonts w:ascii="Times New Roman" w:hAnsi="Times New Roman"/>
          <w:sz w:val="24"/>
          <w:szCs w:val="24"/>
          <w:lang w:eastAsia="ru-RU"/>
        </w:rPr>
        <w:t>Кроме того, е</w:t>
      </w:r>
      <w:r w:rsidRPr="007D2685">
        <w:rPr>
          <w:rFonts w:ascii="Times New Roman" w:hAnsi="Times New Roman"/>
          <w:sz w:val="24"/>
          <w:szCs w:val="24"/>
          <w:lang w:eastAsia="ru-RU"/>
        </w:rPr>
        <w:t>сли исковое заявл</w:t>
      </w:r>
      <w:r w:rsidRPr="00A32F64">
        <w:rPr>
          <w:rFonts w:ascii="Times New Roman" w:hAnsi="Times New Roman"/>
          <w:sz w:val="24"/>
          <w:szCs w:val="24"/>
          <w:lang w:eastAsia="ru-RU"/>
        </w:rPr>
        <w:t xml:space="preserve">ение кредитора о взыскании задолженности </w:t>
      </w:r>
      <w:r w:rsidRPr="007D2685">
        <w:rPr>
          <w:rFonts w:ascii="Times New Roman" w:hAnsi="Times New Roman"/>
          <w:sz w:val="24"/>
          <w:szCs w:val="24"/>
          <w:lang w:eastAsia="ru-RU"/>
        </w:rPr>
        <w:t>подано</w:t>
      </w:r>
      <w:r w:rsidRPr="00A32F64">
        <w:rPr>
          <w:rFonts w:ascii="Times New Roman" w:hAnsi="Times New Roman"/>
          <w:sz w:val="24"/>
          <w:szCs w:val="24"/>
          <w:lang w:eastAsia="ru-RU"/>
        </w:rPr>
        <w:t xml:space="preserve"> третейский суд </w:t>
      </w:r>
      <w:r w:rsidRPr="007D2685">
        <w:rPr>
          <w:rFonts w:ascii="Times New Roman" w:hAnsi="Times New Roman"/>
          <w:sz w:val="24"/>
          <w:szCs w:val="24"/>
          <w:lang w:eastAsia="ru-RU"/>
        </w:rPr>
        <w:t xml:space="preserve">только к поручителю, </w:t>
      </w:r>
      <w:r w:rsidRPr="00A32F64">
        <w:rPr>
          <w:rFonts w:ascii="Times New Roman" w:hAnsi="Times New Roman"/>
          <w:sz w:val="24"/>
          <w:szCs w:val="24"/>
          <w:lang w:eastAsia="ru-RU"/>
        </w:rPr>
        <w:t xml:space="preserve">следовательно, </w:t>
      </w:r>
      <w:r w:rsidRPr="007D2685">
        <w:rPr>
          <w:rFonts w:ascii="Times New Roman" w:hAnsi="Times New Roman"/>
          <w:sz w:val="24"/>
          <w:szCs w:val="24"/>
          <w:lang w:eastAsia="ru-RU"/>
        </w:rPr>
        <w:t xml:space="preserve">при вынесении решения по существу заявленного требования юридически значимым обстоятельством, которое входит в предмет доказывания, является факт исполнения </w:t>
      </w:r>
      <w:r w:rsidRPr="00A32F64">
        <w:rPr>
          <w:rFonts w:ascii="Times New Roman" w:hAnsi="Times New Roman"/>
          <w:sz w:val="24"/>
          <w:szCs w:val="24"/>
          <w:lang w:eastAsia="ru-RU"/>
        </w:rPr>
        <w:t xml:space="preserve">заемщиком  обязанности  по возврату  задолженности, размер которой установлен определением Арбитражного суда г.Москвы, однако данные обстоятельства третейским судом в рамках рассмотрения иска ОАО «Сбербанк России» к </w:t>
      </w:r>
      <w:proofErr w:type="spellStart"/>
      <w:r w:rsidRPr="00A32F64">
        <w:rPr>
          <w:rFonts w:ascii="Times New Roman" w:hAnsi="Times New Roman"/>
          <w:sz w:val="24"/>
          <w:szCs w:val="24"/>
          <w:lang w:eastAsia="ru-RU"/>
        </w:rPr>
        <w:t>Асатряну</w:t>
      </w:r>
      <w:proofErr w:type="spellEnd"/>
      <w:r w:rsidRPr="00A32F64">
        <w:rPr>
          <w:rFonts w:ascii="Times New Roman" w:hAnsi="Times New Roman"/>
          <w:sz w:val="24"/>
          <w:szCs w:val="24"/>
          <w:lang w:eastAsia="ru-RU"/>
        </w:rPr>
        <w:t xml:space="preserve"> Х.О.  не были предметом исследования.</w:t>
      </w:r>
    </w:p>
    <w:p w14:paraId="1CC80A57" w14:textId="77777777" w:rsidR="002F69F6" w:rsidRPr="00A32F64" w:rsidRDefault="002F69F6" w:rsidP="00A32F64">
      <w:pPr>
        <w:widowControl w:val="0"/>
        <w:shd w:val="clear" w:color="auto" w:fill="FFFFFF"/>
        <w:autoSpaceDE w:val="0"/>
        <w:autoSpaceDN w:val="0"/>
        <w:adjustRightInd w:val="0"/>
        <w:spacing w:after="0" w:line="240" w:lineRule="auto"/>
        <w:ind w:right="10" w:firstLine="720"/>
        <w:jc w:val="both"/>
        <w:rPr>
          <w:rFonts w:ascii="Times New Roman" w:hAnsi="Times New Roman"/>
          <w:sz w:val="24"/>
          <w:szCs w:val="24"/>
        </w:rPr>
      </w:pPr>
      <w:r w:rsidRPr="00A32F64">
        <w:rPr>
          <w:rFonts w:ascii="Times New Roman" w:eastAsia="Times New Roman" w:hAnsi="Times New Roman"/>
          <w:sz w:val="24"/>
          <w:szCs w:val="24"/>
          <w:lang w:eastAsia="ru-RU"/>
        </w:rPr>
        <w:t>При указанных обстоятельствах судебная коллегия приходит к выводу о том,</w:t>
      </w:r>
      <w:r w:rsidRPr="00A32F64">
        <w:rPr>
          <w:rFonts w:ascii="Times New Roman" w:hAnsi="Times New Roman"/>
          <w:sz w:val="24"/>
          <w:szCs w:val="24"/>
        </w:rPr>
        <w:t xml:space="preserve">  что решение третейского суда нарушает основополагающие принципы российского права, что является основанием к отказу в выдаче исполнительного листа для его п</w:t>
      </w:r>
      <w:r w:rsidR="00675DC5" w:rsidRPr="00A32F64">
        <w:rPr>
          <w:rFonts w:ascii="Times New Roman" w:hAnsi="Times New Roman"/>
          <w:sz w:val="24"/>
          <w:szCs w:val="24"/>
        </w:rPr>
        <w:t>р</w:t>
      </w:r>
      <w:r w:rsidRPr="00A32F64">
        <w:rPr>
          <w:rFonts w:ascii="Times New Roman" w:hAnsi="Times New Roman"/>
          <w:sz w:val="24"/>
          <w:szCs w:val="24"/>
        </w:rPr>
        <w:t>инудительного исполнения.</w:t>
      </w:r>
    </w:p>
    <w:p w14:paraId="414170EA" w14:textId="77777777" w:rsidR="002F69F6" w:rsidRPr="00A32F64" w:rsidRDefault="002F69F6"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hAnsi="Times New Roman"/>
          <w:sz w:val="24"/>
          <w:szCs w:val="24"/>
        </w:rPr>
        <w:t xml:space="preserve"> </w:t>
      </w:r>
      <w:r w:rsidR="00675DC5" w:rsidRPr="00A32F64">
        <w:rPr>
          <w:rFonts w:ascii="Times New Roman" w:hAnsi="Times New Roman"/>
          <w:sz w:val="24"/>
          <w:szCs w:val="24"/>
        </w:rPr>
        <w:t xml:space="preserve">С учетом изложенного, определение суда первой инстанции подлежит отмене с принятием нового определения  об отказе в удовлетворении заявления ОАО «Сбербанк России» о выдаче </w:t>
      </w:r>
      <w:r w:rsidR="00675DC5" w:rsidRPr="00A32F64">
        <w:rPr>
          <w:rFonts w:ascii="Times New Roman" w:eastAsia="Times New Roman" w:hAnsi="Times New Roman"/>
          <w:sz w:val="24"/>
          <w:szCs w:val="24"/>
          <w:lang w:eastAsia="ru-RU"/>
        </w:rPr>
        <w:t>исполнительного листа на принудительное исполнение решения третейского суда.</w:t>
      </w:r>
    </w:p>
    <w:p w14:paraId="06959B86" w14:textId="77777777" w:rsidR="00675879" w:rsidRPr="00A32F64" w:rsidRDefault="00675DC5"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eastAsia="Times New Roman" w:hAnsi="Times New Roman"/>
          <w:sz w:val="24"/>
          <w:szCs w:val="24"/>
          <w:lang w:eastAsia="ru-RU"/>
        </w:rPr>
        <w:t>На основании изложенного и руководствуясь ст.ст.333, 334 ГПК РФ</w:t>
      </w:r>
      <w:r w:rsidR="00675879" w:rsidRPr="00A32F64">
        <w:rPr>
          <w:rFonts w:ascii="Times New Roman" w:eastAsia="Times New Roman" w:hAnsi="Times New Roman"/>
          <w:sz w:val="24"/>
          <w:szCs w:val="24"/>
          <w:lang w:eastAsia="ru-RU"/>
        </w:rPr>
        <w:t>, судебная коллегия</w:t>
      </w:r>
    </w:p>
    <w:p w14:paraId="347C2757" w14:textId="77777777" w:rsidR="00675879" w:rsidRDefault="00675879"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9FE0F45"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429C9BAA"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0D0C9B2F" w14:textId="77777777" w:rsidR="00675DC5" w:rsidRPr="00A32F64" w:rsidRDefault="00675879" w:rsidP="00A32F64">
      <w:pPr>
        <w:widowControl w:val="0"/>
        <w:shd w:val="clear" w:color="auto" w:fill="FFFFFF"/>
        <w:autoSpaceDE w:val="0"/>
        <w:autoSpaceDN w:val="0"/>
        <w:adjustRightInd w:val="0"/>
        <w:spacing w:after="0" w:line="240" w:lineRule="auto"/>
        <w:ind w:right="10" w:firstLine="720"/>
        <w:jc w:val="center"/>
        <w:rPr>
          <w:rFonts w:ascii="Times New Roman" w:eastAsia="Times New Roman" w:hAnsi="Times New Roman"/>
          <w:b/>
          <w:sz w:val="24"/>
          <w:szCs w:val="24"/>
          <w:lang w:eastAsia="ru-RU"/>
        </w:rPr>
      </w:pPr>
      <w:r w:rsidRPr="00A32F64">
        <w:rPr>
          <w:rFonts w:ascii="Times New Roman" w:eastAsia="Times New Roman" w:hAnsi="Times New Roman"/>
          <w:b/>
          <w:sz w:val="24"/>
          <w:szCs w:val="24"/>
          <w:lang w:eastAsia="ru-RU"/>
        </w:rPr>
        <w:t>ОПРЕДЕЛИЛА:</w:t>
      </w:r>
    </w:p>
    <w:p w14:paraId="37AA060F" w14:textId="77777777" w:rsidR="00675879" w:rsidRPr="00A32F64" w:rsidRDefault="00675879" w:rsidP="00A32F64">
      <w:pPr>
        <w:widowControl w:val="0"/>
        <w:shd w:val="clear" w:color="auto" w:fill="FFFFFF"/>
        <w:autoSpaceDE w:val="0"/>
        <w:autoSpaceDN w:val="0"/>
        <w:adjustRightInd w:val="0"/>
        <w:spacing w:after="0" w:line="240" w:lineRule="auto"/>
        <w:ind w:right="10" w:firstLine="720"/>
        <w:jc w:val="center"/>
        <w:rPr>
          <w:rFonts w:ascii="Times New Roman" w:eastAsia="Times New Roman" w:hAnsi="Times New Roman"/>
          <w:sz w:val="24"/>
          <w:szCs w:val="24"/>
          <w:lang w:eastAsia="ru-RU"/>
        </w:rPr>
      </w:pPr>
    </w:p>
    <w:p w14:paraId="10B738D5" w14:textId="77777777" w:rsidR="00675879" w:rsidRPr="00A32F64" w:rsidRDefault="00675879" w:rsidP="00A32F64">
      <w:pPr>
        <w:widowControl w:val="0"/>
        <w:shd w:val="clear" w:color="auto" w:fill="FFFFFF"/>
        <w:autoSpaceDE w:val="0"/>
        <w:autoSpaceDN w:val="0"/>
        <w:adjustRightInd w:val="0"/>
        <w:spacing w:after="0" w:line="240" w:lineRule="auto"/>
        <w:ind w:right="10" w:firstLine="720"/>
        <w:jc w:val="both"/>
        <w:rPr>
          <w:rFonts w:ascii="Times New Roman" w:hAnsi="Times New Roman"/>
          <w:sz w:val="24"/>
          <w:szCs w:val="24"/>
        </w:rPr>
      </w:pPr>
      <w:r w:rsidRPr="00A32F64">
        <w:rPr>
          <w:rFonts w:ascii="Times New Roman" w:hAnsi="Times New Roman"/>
          <w:sz w:val="24"/>
          <w:szCs w:val="24"/>
        </w:rPr>
        <w:t xml:space="preserve">Определение </w:t>
      </w:r>
      <w:proofErr w:type="spellStart"/>
      <w:r w:rsidRPr="00A32F64">
        <w:rPr>
          <w:rFonts w:ascii="Times New Roman" w:hAnsi="Times New Roman"/>
          <w:sz w:val="24"/>
          <w:szCs w:val="24"/>
        </w:rPr>
        <w:t>Люблинского</w:t>
      </w:r>
      <w:proofErr w:type="spellEnd"/>
      <w:r w:rsidRPr="00A32F64">
        <w:rPr>
          <w:rFonts w:ascii="Times New Roman" w:hAnsi="Times New Roman"/>
          <w:sz w:val="24"/>
          <w:szCs w:val="24"/>
        </w:rPr>
        <w:t xml:space="preserve"> районного суда г.Москвы от  29 мая 2015 года отменить.</w:t>
      </w:r>
    </w:p>
    <w:p w14:paraId="600BEC83" w14:textId="77777777" w:rsidR="00675879" w:rsidRPr="00A32F64" w:rsidRDefault="00675879"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r w:rsidRPr="00A32F64">
        <w:rPr>
          <w:rFonts w:ascii="Times New Roman" w:hAnsi="Times New Roman"/>
          <w:sz w:val="24"/>
          <w:szCs w:val="24"/>
        </w:rPr>
        <w:t xml:space="preserve">В удовлетворении заявления </w:t>
      </w:r>
      <w:r w:rsidRPr="00A32F64">
        <w:rPr>
          <w:rFonts w:ascii="Times New Roman" w:eastAsia="Times New Roman" w:hAnsi="Times New Roman"/>
          <w:sz w:val="24"/>
          <w:szCs w:val="24"/>
          <w:lang w:eastAsia="ru-RU"/>
        </w:rPr>
        <w:t>ОАО «Сбербанк России» в лице филиала - Московского банка ОАО «Сбербанк России»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09.04.2015 г.</w:t>
      </w:r>
      <w:r w:rsidR="00A32F64" w:rsidRPr="00A32F64">
        <w:rPr>
          <w:rFonts w:ascii="Times New Roman" w:eastAsia="Times New Roman" w:hAnsi="Times New Roman"/>
          <w:sz w:val="24"/>
          <w:szCs w:val="24"/>
          <w:lang w:eastAsia="ru-RU"/>
        </w:rPr>
        <w:t xml:space="preserve"> по иску ОАО «Сбербанк России» к </w:t>
      </w:r>
      <w:proofErr w:type="spellStart"/>
      <w:r w:rsidR="00A32F64" w:rsidRPr="00A32F64">
        <w:rPr>
          <w:rFonts w:ascii="Times New Roman" w:eastAsia="Times New Roman" w:hAnsi="Times New Roman"/>
          <w:sz w:val="24"/>
          <w:szCs w:val="24"/>
          <w:lang w:eastAsia="ru-RU"/>
        </w:rPr>
        <w:t>Асатряну</w:t>
      </w:r>
      <w:proofErr w:type="spellEnd"/>
      <w:r w:rsidR="00A32F64" w:rsidRPr="00A32F64">
        <w:rPr>
          <w:rFonts w:ascii="Times New Roman" w:eastAsia="Times New Roman" w:hAnsi="Times New Roman"/>
          <w:sz w:val="24"/>
          <w:szCs w:val="24"/>
          <w:lang w:eastAsia="ru-RU"/>
        </w:rPr>
        <w:t xml:space="preserve">  Х.О. о взыскании задолженности – отказать.</w:t>
      </w:r>
    </w:p>
    <w:p w14:paraId="447D5314"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6E8F8EA"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p>
    <w:p w14:paraId="02A1E9E6"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r w:rsidRPr="00A32F64">
        <w:rPr>
          <w:rFonts w:ascii="Times New Roman" w:eastAsia="Times New Roman" w:hAnsi="Times New Roman"/>
          <w:b/>
          <w:sz w:val="24"/>
          <w:szCs w:val="24"/>
          <w:lang w:eastAsia="ru-RU"/>
        </w:rPr>
        <w:t>Председательствующий:</w:t>
      </w:r>
    </w:p>
    <w:p w14:paraId="1896DB92"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p>
    <w:p w14:paraId="6E7240A9"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p>
    <w:p w14:paraId="30279552"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r w:rsidRPr="00A32F64">
        <w:rPr>
          <w:rFonts w:ascii="Times New Roman" w:eastAsia="Times New Roman" w:hAnsi="Times New Roman"/>
          <w:b/>
          <w:sz w:val="24"/>
          <w:szCs w:val="24"/>
          <w:lang w:eastAsia="ru-RU"/>
        </w:rPr>
        <w:t>Судьи:</w:t>
      </w:r>
    </w:p>
    <w:p w14:paraId="7998436D"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p>
    <w:p w14:paraId="615FA83A" w14:textId="77777777" w:rsidR="00A32F64" w:rsidRP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b/>
          <w:sz w:val="24"/>
          <w:szCs w:val="24"/>
          <w:lang w:eastAsia="ru-RU"/>
        </w:rPr>
      </w:pPr>
    </w:p>
    <w:p w14:paraId="2DC5AE2F"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3B8173F"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8607B05"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485C2BF5"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30F383D"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49ED34A8"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2C09E939"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13450188"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59587F5E"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331B257F"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337A45A4"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74CE6982"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2DB2A4A0"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p w14:paraId="39626677" w14:textId="77777777" w:rsidR="00A32F64" w:rsidRDefault="00A32F64" w:rsidP="00A32F64">
      <w:pPr>
        <w:widowControl w:val="0"/>
        <w:shd w:val="clear" w:color="auto" w:fill="FFFFFF"/>
        <w:autoSpaceDE w:val="0"/>
        <w:autoSpaceDN w:val="0"/>
        <w:adjustRightInd w:val="0"/>
        <w:spacing w:after="0" w:line="240" w:lineRule="auto"/>
        <w:ind w:right="10" w:firstLine="720"/>
        <w:jc w:val="both"/>
        <w:rPr>
          <w:rFonts w:ascii="Times New Roman" w:eastAsia="Times New Roman" w:hAnsi="Times New Roman"/>
          <w:sz w:val="24"/>
          <w:szCs w:val="24"/>
          <w:lang w:eastAsia="ru-RU"/>
        </w:rPr>
      </w:pPr>
    </w:p>
    <w:sectPr w:rsidR="00A32F64" w:rsidSect="00A32F64">
      <w:pgSz w:w="11906" w:h="16838"/>
      <w:pgMar w:top="1418" w:right="991" w:bottom="1276"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6DCB"/>
    <w:rsid w:val="000E4CC1"/>
    <w:rsid w:val="002F69F6"/>
    <w:rsid w:val="00367E8C"/>
    <w:rsid w:val="003C6AE3"/>
    <w:rsid w:val="00444E1A"/>
    <w:rsid w:val="004C6DCB"/>
    <w:rsid w:val="00514E25"/>
    <w:rsid w:val="00675879"/>
    <w:rsid w:val="00675DC5"/>
    <w:rsid w:val="00781A07"/>
    <w:rsid w:val="007D2685"/>
    <w:rsid w:val="007E1667"/>
    <w:rsid w:val="00827661"/>
    <w:rsid w:val="0084553F"/>
    <w:rsid w:val="008B4490"/>
    <w:rsid w:val="009D4871"/>
    <w:rsid w:val="00A32F64"/>
    <w:rsid w:val="00A81EDA"/>
    <w:rsid w:val="00BC5DE5"/>
    <w:rsid w:val="00C35B04"/>
    <w:rsid w:val="00CD6A76"/>
    <w:rsid w:val="00E74FBF"/>
    <w:rsid w:val="00F7310D"/>
    <w:rsid w:val="00FC2B4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1"/>
    </o:shapelayout>
  </w:shapeDefaults>
  <w:decimalSymbol w:val=","/>
  <w:listSeparator w:val=","/>
  <w14:docId w14:val="51A242FE"/>
  <w15:chartTrackingRefBased/>
  <w15:docId w15:val="{6C83C3CA-162D-491A-A31F-BB5CD1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7310D"/>
    <w:pPr>
      <w:autoSpaceDE w:val="0"/>
      <w:autoSpaceDN w:val="0"/>
      <w:adjustRightInd w:val="0"/>
    </w:pPr>
    <w:rPr>
      <w:rFonts w:ascii="Times New Roman" w:hAnsi="Times New Roman"/>
      <w:lang w:val="ru-RU" w:eastAsia="ru-RU"/>
    </w:rPr>
  </w:style>
  <w:style w:type="paragraph" w:styleId="a3">
    <w:name w:val="Balloon Text"/>
    <w:basedOn w:val="a"/>
    <w:link w:val="a4"/>
    <w:uiPriority w:val="99"/>
    <w:semiHidden/>
    <w:unhideWhenUsed/>
    <w:rsid w:val="00C35B04"/>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35B0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78E1711E8CC080AE3E1F95E3D8BD0196BC8BB08ED84A57AAF300513DFD312972A5165D1400F0658SCf6Q" TargetMode="External"/><Relationship Id="rId3" Type="http://schemas.openxmlformats.org/officeDocument/2006/relationships/webSettings" Target="webSettings.xml"/><Relationship Id="rId7" Type="http://schemas.openxmlformats.org/officeDocument/2006/relationships/hyperlink" Target="consultantplus://offline/ref=878E1711E8CC080AE3E1F95E3D8BD0196BC8BB08ED84A57AAF300513DFD312972A5165D1400F075BSCf1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B87F40C19045BCE0D491CAEAA7E048EEE83FBC238FEC5BA057832500178AED85C61F784F23A59A4Bt0Z2G" TargetMode="External"/><Relationship Id="rId11" Type="http://schemas.openxmlformats.org/officeDocument/2006/relationships/fontTable" Target="fontTable.xml"/><Relationship Id="rId5" Type="http://schemas.openxmlformats.org/officeDocument/2006/relationships/hyperlink" Target="consultantplus://offline/ref=A16B8EB2A9E70E7143E85AA93CF3B93A54DD084088FE6BF198E7B273542F899EDDD2591A48C2F994E9XAQ" TargetMode="External"/><Relationship Id="rId10" Type="http://schemas.openxmlformats.org/officeDocument/2006/relationships/hyperlink" Target="consultantplus://offline/ref=878E1711E8CC080AE3E1F95E3D8BD0196BCBB800EC82A57AAF300513DFD312972A5165D1400E0654SCf5Q" TargetMode="External"/><Relationship Id="rId4" Type="http://schemas.openxmlformats.org/officeDocument/2006/relationships/hyperlink" Target="consultantplus://offline/ref=A16B8EB2A9E70E7143E85AA93CF3B93A54DD084088FE6BF198E7B273542F899EDDD2591AE4X9Q" TargetMode="External"/><Relationship Id="rId9" Type="http://schemas.openxmlformats.org/officeDocument/2006/relationships/hyperlink" Target="consultantplus://offline/ref=878E1711E8CC080AE3E1F95E3D8BD0196BC8BB08ED84A57AAF300513DFD312972A5165D1400F0159SCf2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2215</Words>
  <Characters>12631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Судья: Жукова Н</vt:lpstr>
    </vt:vector>
  </TitlesOfParts>
  <Company/>
  <LinksUpToDate>false</LinksUpToDate>
  <CharactersWithSpaces>14817</CharactersWithSpaces>
  <SharedDoc>false</SharedDoc>
  <HLinks>
    <vt:vector size="42" baseType="variant">
      <vt:variant>
        <vt:i4>2621502</vt:i4>
      </vt:variant>
      <vt:variant>
        <vt:i4>18</vt:i4>
      </vt:variant>
      <vt:variant>
        <vt:i4>0</vt:i4>
      </vt:variant>
      <vt:variant>
        <vt:i4>5</vt:i4>
      </vt:variant>
      <vt:variant>
        <vt:lpwstr>consultantplus://offline/ref=878E1711E8CC080AE3E1F95E3D8BD0196BCBB800EC82A57AAF300513DFD312972A5165D1400E0654SCf5Q</vt:lpwstr>
      </vt:variant>
      <vt:variant>
        <vt:lpwstr/>
      </vt:variant>
      <vt:variant>
        <vt:i4>2621497</vt:i4>
      </vt:variant>
      <vt:variant>
        <vt:i4>15</vt:i4>
      </vt:variant>
      <vt:variant>
        <vt:i4>0</vt:i4>
      </vt:variant>
      <vt:variant>
        <vt:i4>5</vt:i4>
      </vt:variant>
      <vt:variant>
        <vt:lpwstr>consultantplus://offline/ref=878E1711E8CC080AE3E1F95E3D8BD0196BC8BB08ED84A57AAF300513DFD312972A5165D1400F0159SCf2Q</vt:lpwstr>
      </vt:variant>
      <vt:variant>
        <vt:lpwstr/>
      </vt:variant>
      <vt:variant>
        <vt:i4>2621499</vt:i4>
      </vt:variant>
      <vt:variant>
        <vt:i4>12</vt:i4>
      </vt:variant>
      <vt:variant>
        <vt:i4>0</vt:i4>
      </vt:variant>
      <vt:variant>
        <vt:i4>5</vt:i4>
      </vt:variant>
      <vt:variant>
        <vt:lpwstr>consultantplus://offline/ref=878E1711E8CC080AE3E1F95E3D8BD0196BC8BB08ED84A57AAF300513DFD312972A5165D1400F0658SCf6Q</vt:lpwstr>
      </vt:variant>
      <vt:variant>
        <vt:lpwstr/>
      </vt:variant>
      <vt:variant>
        <vt:i4>2621543</vt:i4>
      </vt:variant>
      <vt:variant>
        <vt:i4>9</vt:i4>
      </vt:variant>
      <vt:variant>
        <vt:i4>0</vt:i4>
      </vt:variant>
      <vt:variant>
        <vt:i4>5</vt:i4>
      </vt:variant>
      <vt:variant>
        <vt:lpwstr>consultantplus://offline/ref=878E1711E8CC080AE3E1F95E3D8BD0196BC8BB08ED84A57AAF300513DFD312972A5165D1400F075BSCf1Q</vt:lpwstr>
      </vt:variant>
      <vt:variant>
        <vt:lpwstr/>
      </vt:variant>
      <vt:variant>
        <vt:i4>7340129</vt:i4>
      </vt:variant>
      <vt:variant>
        <vt:i4>6</vt:i4>
      </vt:variant>
      <vt:variant>
        <vt:i4>0</vt:i4>
      </vt:variant>
      <vt:variant>
        <vt:i4>5</vt:i4>
      </vt:variant>
      <vt:variant>
        <vt:lpwstr>consultantplus://offline/ref=B87F40C19045BCE0D491CAEAA7E048EEE83FBC238FEC5BA057832500178AED85C61F784F23A59A4Bt0Z2G</vt:lpwstr>
      </vt:variant>
      <vt:variant>
        <vt:lpwstr/>
      </vt:variant>
      <vt:variant>
        <vt:i4>8323171</vt:i4>
      </vt:variant>
      <vt:variant>
        <vt:i4>3</vt:i4>
      </vt:variant>
      <vt:variant>
        <vt:i4>0</vt:i4>
      </vt:variant>
      <vt:variant>
        <vt:i4>5</vt:i4>
      </vt:variant>
      <vt:variant>
        <vt:lpwstr>consultantplus://offline/ref=A16B8EB2A9E70E7143E85AA93CF3B93A54DD084088FE6BF198E7B273542F899EDDD2591A48C2F994E9XAQ</vt:lpwstr>
      </vt:variant>
      <vt:variant>
        <vt:lpwstr/>
      </vt:variant>
      <vt:variant>
        <vt:i4>7798833</vt:i4>
      </vt:variant>
      <vt:variant>
        <vt:i4>0</vt:i4>
      </vt:variant>
      <vt:variant>
        <vt:i4>0</vt:i4>
      </vt:variant>
      <vt:variant>
        <vt:i4>5</vt:i4>
      </vt:variant>
      <vt:variant>
        <vt:lpwstr>consultantplus://offline/ref=A16B8EB2A9E70E7143E85AA93CF3B93A54DD084088FE6BF198E7B273542F899EDDD2591AE4X9Q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Жукова Н</dc:title>
  <dc:subject/>
  <dc:creator>Дементьева Екатерина Ивановна</dc:creator>
  <cp:keywords/>
  <cp:lastModifiedBy>Борис Разумовский</cp:lastModifiedBy>
  <cp:revision>2</cp:revision>
  <cp:lastPrinted>2015-09-07T13:22:00Z</cp:lastPrinted>
  <dcterms:created xsi:type="dcterms:W3CDTF">2024-04-10T21:33:00Z</dcterms:created>
  <dcterms:modified xsi:type="dcterms:W3CDTF">2024-04-10T21:33:00Z</dcterms:modified>
</cp:coreProperties>
</file>