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48FF82" w14:textId="77777777" w:rsidR="00000000" w:rsidRDefault="00474CA2">
      <w:pPr>
        <w:widowControl w:val="0"/>
        <w:rPr>
          <w:lang w:val="en-BE" w:eastAsia="en-BE" w:bidi="ar-SA"/>
        </w:rPr>
      </w:pPr>
      <w:bookmarkStart w:id="0" w:name="_GoBack"/>
      <w:bookmarkEnd w:id="0"/>
    </w:p>
    <w:p w14:paraId="7B7EFA89" w14:textId="77777777" w:rsidR="00000000" w:rsidRDefault="00474CA2">
      <w:pPr>
        <w:widowControl w:val="0"/>
        <w:rPr>
          <w:lang w:val="en-BE" w:eastAsia="en-BE" w:bidi="ar-SA"/>
        </w:rPr>
      </w:pPr>
      <w:r>
        <w:rPr>
          <w:lang w:val="en-BE" w:eastAsia="en-BE" w:bidi="ar-SA"/>
        </w:rPr>
        <w:t>Судья: Федюнина С.В.</w:t>
      </w:r>
    </w:p>
    <w:p w14:paraId="515E5194" w14:textId="77777777" w:rsidR="00000000" w:rsidRDefault="00474CA2">
      <w:pPr>
        <w:widowControl w:val="0"/>
        <w:rPr>
          <w:lang w:val="en-BE" w:eastAsia="en-BE" w:bidi="ar-SA"/>
        </w:rPr>
      </w:pPr>
      <w:r>
        <w:rPr>
          <w:lang w:val="en-BE" w:eastAsia="en-BE" w:bidi="ar-SA"/>
        </w:rPr>
        <w:t>Номер дела в суде первой инстанции 2-5301/2021</w:t>
      </w:r>
    </w:p>
    <w:p w14:paraId="2A6C85B1" w14:textId="77777777" w:rsidR="00000000" w:rsidRDefault="00474CA2">
      <w:pPr>
        <w:widowControl w:val="0"/>
        <w:rPr>
          <w:lang w:val="en-BE" w:eastAsia="en-BE" w:bidi="ar-SA"/>
        </w:rPr>
      </w:pPr>
      <w:r>
        <w:rPr>
          <w:lang w:val="en-BE" w:eastAsia="en-BE" w:bidi="ar-SA"/>
        </w:rPr>
        <w:t>Апелляционное производство № 33-25708/2023</w:t>
      </w:r>
    </w:p>
    <w:p w14:paraId="2051927F" w14:textId="77777777" w:rsidR="00000000" w:rsidRDefault="00474CA2">
      <w:pPr>
        <w:widowControl w:val="0"/>
        <w:rPr>
          <w:lang w:val="en-BE" w:eastAsia="en-BE" w:bidi="ar-SA"/>
        </w:rPr>
      </w:pPr>
      <w:r>
        <w:rPr>
          <w:lang w:val="en-BE" w:eastAsia="en-BE" w:bidi="ar-SA"/>
        </w:rPr>
        <w:t>Уникальный идентификатор дела: 77RS0014-02-2021-011294-52</w:t>
      </w:r>
    </w:p>
    <w:p w14:paraId="746DD8A4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 </w:t>
      </w:r>
    </w:p>
    <w:p w14:paraId="351D08DC" w14:textId="77777777" w:rsidR="00000000" w:rsidRDefault="00474CA2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АПЕЛЛЯЦИОННОЕ  ОПРЕДЕЛЕНИЕ</w:t>
      </w:r>
    </w:p>
    <w:p w14:paraId="35E9AE5F" w14:textId="77777777" w:rsidR="00000000" w:rsidRDefault="00474CA2">
      <w:pPr>
        <w:ind w:firstLine="567"/>
        <w:jc w:val="both"/>
        <w:rPr>
          <w:lang w:val="en-BE" w:eastAsia="en-BE" w:bidi="ar-SA"/>
        </w:rPr>
      </w:pPr>
    </w:p>
    <w:p w14:paraId="60D3532B" w14:textId="77777777" w:rsidR="00000000" w:rsidRDefault="00474CA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8 июня 2023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</w:t>
      </w:r>
      <w:r>
        <w:rPr>
          <w:lang w:val="en-BE" w:eastAsia="en-BE" w:bidi="ar-SA"/>
        </w:rPr>
        <w:t xml:space="preserve">                 г. Москва </w:t>
      </w:r>
    </w:p>
    <w:p w14:paraId="262A7E9A" w14:textId="77777777" w:rsidR="00000000" w:rsidRDefault="00474CA2">
      <w:pPr>
        <w:ind w:firstLine="567"/>
        <w:jc w:val="both"/>
        <w:rPr>
          <w:lang w:val="en-BE" w:eastAsia="en-BE" w:bidi="ar-SA"/>
        </w:rPr>
      </w:pPr>
    </w:p>
    <w:p w14:paraId="47479597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Судебная коллегия по гражданским делам Московского городского суда в составе председательствующего Магжановой Э.А.,  </w:t>
      </w:r>
    </w:p>
    <w:p w14:paraId="20428BD0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судей Колосовой С.И., Тюриной Е.П.,</w:t>
      </w:r>
    </w:p>
    <w:p w14:paraId="33FA68C1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Парфеновой Н.И., </w:t>
      </w:r>
    </w:p>
    <w:p w14:paraId="289184D0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заслушав в открытом судебном заседа</w:t>
      </w:r>
      <w:r>
        <w:rPr>
          <w:lang w:val="en-BE" w:eastAsia="en-BE" w:bidi="ar-SA"/>
        </w:rPr>
        <w:t xml:space="preserve">нии по докладу судьи Магжановой Э.А. гражданское дело №2-5301/2021 по частной жалобе представителя ответчика ПАО Сбербанк в лице филиала Поволжский банк ПАО Сбербанк по доверенности Сурковой Л.Е. на определение Лефортовского районного суда г. Москвы от 28 </w:t>
      </w:r>
      <w:r>
        <w:rPr>
          <w:lang w:val="en-BE" w:eastAsia="en-BE" w:bidi="ar-SA"/>
        </w:rPr>
        <w:t xml:space="preserve">февраля 2023 года, которым постановлено: </w:t>
      </w:r>
    </w:p>
    <w:p w14:paraId="71A0EB16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Отказать ПАО «Сбербанк России» в пересмотре по вновь открывшимся обстоятельствам решения Лефортовского районного суда г. Москвы от 6 декабря 2021 года по исковому заявлению Кулыгина М.Ю. к ПАО «Сбербанк России», ПА</w:t>
      </w:r>
      <w:r>
        <w:rPr>
          <w:lang w:val="en-BE" w:eastAsia="en-BE" w:bidi="ar-SA"/>
        </w:rPr>
        <w:t>О «Промсвязьбанк» о взыскании неосновательного обогащения,</w:t>
      </w:r>
    </w:p>
    <w:p w14:paraId="4567AECB" w14:textId="77777777" w:rsidR="00000000" w:rsidRDefault="00474CA2">
      <w:pPr>
        <w:ind w:firstLine="567"/>
        <w:jc w:val="both"/>
        <w:rPr>
          <w:lang w:val="en-BE" w:eastAsia="en-BE" w:bidi="ar-SA"/>
        </w:rPr>
      </w:pPr>
    </w:p>
    <w:p w14:paraId="35A968B4" w14:textId="77777777" w:rsidR="00000000" w:rsidRDefault="00474CA2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УСТАНОВИЛА:</w:t>
      </w:r>
    </w:p>
    <w:p w14:paraId="3F229BC1" w14:textId="77777777" w:rsidR="00000000" w:rsidRDefault="00474CA2">
      <w:pPr>
        <w:ind w:firstLine="567"/>
        <w:jc w:val="center"/>
        <w:rPr>
          <w:lang w:val="en-BE" w:eastAsia="en-BE" w:bidi="ar-SA"/>
        </w:rPr>
      </w:pPr>
    </w:p>
    <w:p w14:paraId="2DBE1734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Сбербанк в лице филиала Поволжский банк ПАО Сбербанк обратилось в суд с заявлением о пересмотре по вновь открывшимся обстоятельствам вступившего в законную силу решения Лефортовск</w:t>
      </w:r>
      <w:r>
        <w:rPr>
          <w:lang w:val="en-BE" w:eastAsia="en-BE" w:bidi="ar-SA"/>
        </w:rPr>
        <w:t xml:space="preserve">ого районного суда г. Москвы от 6 декабря 2021 года, ссылаясь на то, что при рассмотрении судьей Лефортовского районного суда г. Москвы аналогичного дела №2-2682/2022 по исковому заявлению </w:t>
      </w:r>
      <w:r>
        <w:rPr>
          <w:rStyle w:val="cat-FIOgrp-8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к ПАО «Сбербанк России», ПАО «Промсвязьбанк» о защите прав потр</w:t>
      </w:r>
      <w:r>
        <w:rPr>
          <w:lang w:val="en-BE" w:eastAsia="en-BE" w:bidi="ar-SA"/>
        </w:rPr>
        <w:t xml:space="preserve">ебителя судом в ООО «Мастеркард» был направлен запрос относительно письма ООО «Мастеркард» депутату Государственной Думы Российской Федерации </w:t>
      </w:r>
      <w:r>
        <w:rPr>
          <w:rStyle w:val="cat-FIOgrp-9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 11 декабря 2018 года. 26 сентября 2022 года судом от ООО «Мастеркард» получен ответ с приложением копии пис</w:t>
      </w:r>
      <w:r>
        <w:rPr>
          <w:lang w:val="en-BE" w:eastAsia="en-BE" w:bidi="ar-SA"/>
        </w:rPr>
        <w:t xml:space="preserve">ьма от 11 декабря 2018 года, направленного депутату Государственной Думы Российской Федерации </w:t>
      </w:r>
      <w:r>
        <w:rPr>
          <w:rStyle w:val="cat-FIOgrp-9rplc-15"/>
          <w:lang w:val="en-BE" w:eastAsia="en-BE" w:bidi="ar-SA"/>
        </w:rPr>
        <w:t>фио</w:t>
      </w:r>
      <w:r>
        <w:rPr>
          <w:lang w:val="en-BE" w:eastAsia="en-BE" w:bidi="ar-SA"/>
        </w:rPr>
        <w:t>, согласно которого текст данного письма, предоставленного в суд стороной истца, кардинально отличается от реального письма ООО «Мастеркард», которое направлял</w:t>
      </w:r>
      <w:r>
        <w:rPr>
          <w:lang w:val="en-BE" w:eastAsia="en-BE" w:bidi="ar-SA"/>
        </w:rPr>
        <w:t xml:space="preserve">ось 11 декабря 2018 года в адрес депутата Государственной Думы Российской Федерации </w:t>
      </w:r>
      <w:r>
        <w:rPr>
          <w:rStyle w:val="cat-FIOgrp-9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Указанное доказательство ответчик считает сфальсифицированным стороной истца. </w:t>
      </w:r>
    </w:p>
    <w:p w14:paraId="708CE26E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заседание суда первой инстанции представитель ответчика ПАО Сбербанк в лице филиала Пов</w:t>
      </w:r>
      <w:r>
        <w:rPr>
          <w:lang w:val="en-BE" w:eastAsia="en-BE" w:bidi="ar-SA"/>
        </w:rPr>
        <w:t xml:space="preserve">олжский банк ПАО Сбербанк по доверенности </w:t>
      </w:r>
      <w:r>
        <w:rPr>
          <w:rStyle w:val="cat-FIOgrp-10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явился, доводы заявления поддержал.</w:t>
      </w:r>
    </w:p>
    <w:p w14:paraId="67D78D2B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Кулыгин М.Ю. в заседание суда первой инстанции не явился, о времени и месте рассмотрения заявления извещен надлежащим образом, обеспечил явку своего представителя по до</w:t>
      </w:r>
      <w:r>
        <w:rPr>
          <w:lang w:val="en-BE" w:eastAsia="en-BE" w:bidi="ar-SA"/>
        </w:rPr>
        <w:t xml:space="preserve">веренности </w:t>
      </w:r>
      <w:r>
        <w:rPr>
          <w:rStyle w:val="cat-FIOgrp-11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, который против удовлетворения заявления возражал. </w:t>
      </w:r>
    </w:p>
    <w:p w14:paraId="534FAA86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ответчика ПАО "Промсвязьбанк" в судебное заседание не явился, извещен надлежащим образом. </w:t>
      </w:r>
    </w:p>
    <w:p w14:paraId="324DB2D8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Судом постановлено вышеуказанное определение, об отмене которого по доводам частной </w:t>
      </w:r>
      <w:r>
        <w:rPr>
          <w:lang w:val="en-BE" w:eastAsia="en-BE" w:bidi="ar-SA"/>
        </w:rPr>
        <w:t>жалобы как незаконного, необоснованного, вынесенного с существенным нарушением норм гражданского процессуального права, просит представитель ответчика ПАО Сбербанк в лице филиала Поволжский банк ПАО Сбербанк по доверенности Суркова Л.Е.</w:t>
      </w:r>
    </w:p>
    <w:p w14:paraId="69D2CBFA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заседание судебно</w:t>
      </w:r>
      <w:r>
        <w:rPr>
          <w:lang w:val="en-BE" w:eastAsia="en-BE" w:bidi="ar-SA"/>
        </w:rPr>
        <w:t xml:space="preserve">й коллегии явился представитель ответчика ПАО Сбербанк в лице филиала Поволжский банк ПАО Сбербанк по доверенности </w:t>
      </w:r>
      <w:r>
        <w:rPr>
          <w:rStyle w:val="cat-FIOgrp-12rplc-21"/>
          <w:lang w:val="en-BE" w:eastAsia="en-BE" w:bidi="ar-SA"/>
        </w:rPr>
        <w:t>фио</w:t>
      </w:r>
      <w:r>
        <w:rPr>
          <w:lang w:val="en-BE" w:eastAsia="en-BE" w:bidi="ar-SA"/>
        </w:rPr>
        <w:t>, который доводы частной жалобы поддержал в полном объеме.</w:t>
      </w:r>
    </w:p>
    <w:p w14:paraId="56E828E9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Кулыгин М.Ю. в заседание суда апелляционной инстанции не явился, о времен</w:t>
      </w:r>
      <w:r>
        <w:rPr>
          <w:lang w:val="en-BE" w:eastAsia="en-BE" w:bidi="ar-SA"/>
        </w:rPr>
        <w:t xml:space="preserve">и и месте рассмотрения частной жалобы извещен надлежащим образом, направил в суд своего представителя по доверенности </w:t>
      </w:r>
      <w:r>
        <w:rPr>
          <w:rStyle w:val="cat-FIOgrp-13rplc-23"/>
          <w:lang w:val="en-BE" w:eastAsia="en-BE" w:bidi="ar-SA"/>
        </w:rPr>
        <w:t>фио</w:t>
      </w:r>
      <w:r>
        <w:rPr>
          <w:lang w:val="en-BE" w:eastAsia="en-BE" w:bidi="ar-SA"/>
        </w:rPr>
        <w:t>, который просил оставить определение суда без изменения, частную жалобу – без удовлетворения.</w:t>
      </w:r>
    </w:p>
    <w:p w14:paraId="23764C7C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ответчика ПАО "Промсвязьба</w:t>
      </w:r>
      <w:r>
        <w:rPr>
          <w:lang w:val="en-BE" w:eastAsia="en-BE" w:bidi="ar-SA"/>
        </w:rPr>
        <w:t xml:space="preserve">нк" в судебное заседание не явился, извещен надлежащим образом. </w:t>
      </w:r>
    </w:p>
    <w:p w14:paraId="0C6102B9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Проверив материалы дела, выслушав представителей сторон, обсудив доводы частной жалобы, судебная коллегия приходит к выводу об отсутствии оснований для отмены определения суда, постановленног</w:t>
      </w:r>
      <w:r>
        <w:rPr>
          <w:lang w:val="en-BE" w:eastAsia="en-BE" w:bidi="ar-SA"/>
        </w:rPr>
        <w:t>о в соответствии с фактическими обстоятельствами и требованиями закона.</w:t>
      </w:r>
    </w:p>
    <w:p w14:paraId="00B2263D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усматривается и установлено судом первой инстанции, что решением Лефортовского районного суда г. Москвы от 6 декабря 2021 года, оставленным без изменения апелляционн</w:t>
      </w:r>
      <w:r>
        <w:rPr>
          <w:lang w:val="en-BE" w:eastAsia="en-BE" w:bidi="ar-SA"/>
        </w:rPr>
        <w:t xml:space="preserve">ым определением судебной коллегии по гражданским делам Московского городского суда от 24 августа 2022 года, исковые требования Кулыгина М.Ю. к ПАО «Сбербанк России», ПАО «Промсвязьбанк» о взыскании неосновательного обогащения удовлетворены частично. С ПАО </w:t>
      </w:r>
      <w:r>
        <w:rPr>
          <w:lang w:val="en-BE" w:eastAsia="en-BE" w:bidi="ar-SA"/>
        </w:rPr>
        <w:t xml:space="preserve">«Сбербанк России» в пользу Кулыгина М.Ю. взыскана сумма неосновательного обогащения в размере </w:t>
      </w:r>
      <w:r>
        <w:rPr>
          <w:rStyle w:val="cat-Sumgrp-15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в размере </w:t>
      </w:r>
      <w:r>
        <w:rPr>
          <w:rStyle w:val="cat-Sumgrp-15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компенсация морального вреда в размере </w:t>
      </w:r>
      <w:r>
        <w:rPr>
          <w:rStyle w:val="cat-Sumgrp-16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штраф в размере </w:t>
      </w:r>
      <w:r>
        <w:rPr>
          <w:rStyle w:val="cat-Sumgrp-17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остальной части иска отказано. С ПАО «Сбербанк России» в </w:t>
      </w:r>
      <w:r>
        <w:rPr>
          <w:lang w:val="en-BE" w:eastAsia="en-BE" w:bidi="ar-SA"/>
        </w:rPr>
        <w:t xml:space="preserve">доход бюджета субъекта Российской Федерации – города федерального значения Москва взыскана государственная пошлина в размере </w:t>
      </w:r>
      <w:r>
        <w:rPr>
          <w:rStyle w:val="cat-Sumgrp-18rplc-31"/>
          <w:lang w:val="en-BE" w:eastAsia="en-BE" w:bidi="ar-SA"/>
        </w:rPr>
        <w:t>сумма</w:t>
      </w:r>
    </w:p>
    <w:p w14:paraId="4D719A06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Определением судебной коллегии по гражданским делам Второго кассационного суда общей юрисдикции от 7 декабря 2022 года решени</w:t>
      </w:r>
      <w:r>
        <w:rPr>
          <w:lang w:val="en-BE" w:eastAsia="en-BE" w:bidi="ar-SA"/>
        </w:rPr>
        <w:t>е Лефортовского районного суда г. Москвы от 6 декабря 2021 года и апелляционное определение судебной коллегии по гражданским делам Московского городского суда от 24 августа 2022 года оставлены без изменения.</w:t>
      </w:r>
    </w:p>
    <w:p w14:paraId="1A2EA3F0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обоснование заявления о пересмотре по вновь от</w:t>
      </w:r>
      <w:r>
        <w:rPr>
          <w:lang w:val="en-BE" w:eastAsia="en-BE" w:bidi="ar-SA"/>
        </w:rPr>
        <w:t>крывшимся обстоятельствам вступившего в законную силу решения Лефортовского районного суда г. Москвы от 6 декабря 2021 года ПАО Сбербанк в лице филиала Поволжский банк ПАО Сбербанк сослалось на то, что при рассмотрении судьей Лефортовского районного суда г</w:t>
      </w:r>
      <w:r>
        <w:rPr>
          <w:lang w:val="en-BE" w:eastAsia="en-BE" w:bidi="ar-SA"/>
        </w:rPr>
        <w:t xml:space="preserve">. Москвы аналогичного дела №2-2682/2022 по исковому заявлению </w:t>
      </w:r>
      <w:r>
        <w:rPr>
          <w:rStyle w:val="cat-FIOgrp-8rplc-35"/>
          <w:lang w:val="en-BE" w:eastAsia="en-BE" w:bidi="ar-SA"/>
        </w:rPr>
        <w:t>фио</w:t>
      </w:r>
      <w:r>
        <w:rPr>
          <w:lang w:val="en-BE" w:eastAsia="en-BE" w:bidi="ar-SA"/>
        </w:rPr>
        <w:t xml:space="preserve"> к ПАО «Сбербанк России», ПАО «Промсвязьбанк» о защите прав потребителя судом в ООО «Мастеркард» был направлен запрос относительно письма ООО «Мастеркард» депутату Государственной Думы Россий</w:t>
      </w:r>
      <w:r>
        <w:rPr>
          <w:lang w:val="en-BE" w:eastAsia="en-BE" w:bidi="ar-SA"/>
        </w:rPr>
        <w:t xml:space="preserve">ской Федерации </w:t>
      </w:r>
      <w:r>
        <w:rPr>
          <w:rStyle w:val="cat-FIOgrp-9rplc-36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 11 декабря 2018 года. 26 сентября 2022 года судом от ООО «Мастеркард» получен ответ с приложением копии письма от 11 декабря 2018 года, направленного депутату Государственной Думы Российской Федерации </w:t>
      </w:r>
      <w:r>
        <w:rPr>
          <w:rStyle w:val="cat-FIOgrp-9rplc-37"/>
          <w:lang w:val="en-BE" w:eastAsia="en-BE" w:bidi="ar-SA"/>
        </w:rPr>
        <w:t>фио</w:t>
      </w:r>
      <w:r>
        <w:rPr>
          <w:lang w:val="en-BE" w:eastAsia="en-BE" w:bidi="ar-SA"/>
        </w:rPr>
        <w:t>, согласно которого текст данн</w:t>
      </w:r>
      <w:r>
        <w:rPr>
          <w:lang w:val="en-BE" w:eastAsia="en-BE" w:bidi="ar-SA"/>
        </w:rPr>
        <w:t xml:space="preserve">ого письма, предоставленного в суд стороной истца, кардинально отличается от реального письма ООО «Мастеркард», которое направлялось 11 декабря 2018 года в адрес депутата Государственной Думы Российской Федерации </w:t>
      </w:r>
      <w:r>
        <w:rPr>
          <w:rStyle w:val="cat-FIOgrp-9rplc-38"/>
          <w:lang w:val="en-BE" w:eastAsia="en-BE" w:bidi="ar-SA"/>
        </w:rPr>
        <w:t>фио</w:t>
      </w:r>
      <w:r>
        <w:rPr>
          <w:lang w:val="en-BE" w:eastAsia="en-BE" w:bidi="ar-SA"/>
        </w:rPr>
        <w:t xml:space="preserve"> Указанное доказательство считают сфальс</w:t>
      </w:r>
      <w:r>
        <w:rPr>
          <w:lang w:val="en-BE" w:eastAsia="en-BE" w:bidi="ar-SA"/>
        </w:rPr>
        <w:t>ифицированным стороной истца.</w:t>
      </w:r>
    </w:p>
    <w:p w14:paraId="0A53DF45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Отказывая в удовлетворении заявления ПАО Сбербанк в лице филиала Поволжский банк ПАО Сбербанк, суд первой инстанции, руководствуясь положениями ст. ст. 392, 393 </w:t>
      </w:r>
      <w:r>
        <w:rPr>
          <w:lang w:val="en-BE" w:eastAsia="en-BE" w:bidi="ar-SA"/>
        </w:rPr>
        <w:lastRenderedPageBreak/>
        <w:t>ГПК РФ, принимая во внимание разъяснения, содержащиеся в п. п. 8,</w:t>
      </w:r>
      <w:r>
        <w:rPr>
          <w:lang w:val="en-BE" w:eastAsia="en-BE" w:bidi="ar-SA"/>
        </w:rPr>
        <w:t xml:space="preserve"> 9 постановления Пленума Верховного Суда Российской Федерации от 11 декабря 2012 года №31 «О применении норм Гражданского процессуального кодекса Российской Федерации при рассмотрении судами заявлений, представлений о пересмотре по вновь открывшимся или но</w:t>
      </w:r>
      <w:r>
        <w:rPr>
          <w:lang w:val="en-BE" w:eastAsia="en-BE" w:bidi="ar-SA"/>
        </w:rPr>
        <w:t>вым обстоятельствам вступивших в законную силу судебных постановлений», исходил из того, что ссылка заявителя на фальсификацию доказательств в данном случае несостоятельна, основа на предположении, не подтверждена относимыми, допустимыми, достаточными и до</w:t>
      </w:r>
      <w:r>
        <w:rPr>
          <w:lang w:val="en-BE" w:eastAsia="en-BE" w:bidi="ar-SA"/>
        </w:rPr>
        <w:t xml:space="preserve">стоверными доказательствами. </w:t>
      </w:r>
    </w:p>
    <w:p w14:paraId="4EA90C91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Более того, суд указал, что заявителем пропущен срок подачи заявления, предусмотренный ст. 395 ГПК РФ.</w:t>
      </w:r>
    </w:p>
    <w:p w14:paraId="465400D9" w14:textId="77777777" w:rsidR="00000000" w:rsidRDefault="00474CA2">
      <w:pPr>
        <w:spacing w:line="240" w:lineRule="atLeast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 соглашается с данными выводами суда первой инстанции, поскольку они сделаны на основании исследования все</w:t>
      </w:r>
      <w:r>
        <w:rPr>
          <w:lang w:val="en-BE" w:eastAsia="en-BE" w:bidi="ar-SA"/>
        </w:rPr>
        <w:t>х представленных по делу доказательств в их совокупности в соответствии с требованиями статьи 67 ГПК РФ и не противоречат нормам процессуального права, регулирующим спорные правоотношения.</w:t>
      </w:r>
    </w:p>
    <w:p w14:paraId="1FB16D6F" w14:textId="77777777" w:rsidR="00000000" w:rsidRDefault="00474CA2">
      <w:pPr>
        <w:spacing w:line="240" w:lineRule="atLeast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Выражая несогласие с постановленным определением, представитель отв</w:t>
      </w:r>
      <w:r>
        <w:rPr>
          <w:lang w:val="en-BE" w:eastAsia="en-BE" w:bidi="ar-SA"/>
        </w:rPr>
        <w:t>етчика ПАО Сбербанк в лице филиала Поволжский банк ПАО Сбербанк по доверенности Суркова Л.Е. указывает на то, что суд не мог не видеть, что тексты ответов ООО «Мастеркард» от 11 декабря 2018 года, представленные в суд ООО «Мастеркард» и стороной истца, сущ</w:t>
      </w:r>
      <w:r>
        <w:rPr>
          <w:lang w:val="en-BE" w:eastAsia="en-BE" w:bidi="ar-SA"/>
        </w:rPr>
        <w:t>ественно отличаются друг от друга, являются противоречивыми, тогда как именно это доказательство явилось, по мнению судов первой, апелляционной и кассационной инстанций, основным при принятии судебных постановлений. Таким образом, по мнению подателя частно</w:t>
      </w:r>
      <w:r>
        <w:rPr>
          <w:lang w:val="en-BE" w:eastAsia="en-BE" w:bidi="ar-SA"/>
        </w:rPr>
        <w:t xml:space="preserve">й жалобы, у суда первой инстанции не было оснований для отказа Банку в удовлетворении заявления о пересмотре решения Лефортовского районного суда г. Москвы от 6 декабря 2021 года по вновь открывшимся обстоятельствам. </w:t>
      </w:r>
    </w:p>
    <w:p w14:paraId="74C004AD" w14:textId="77777777" w:rsidR="00000000" w:rsidRDefault="00474CA2">
      <w:pPr>
        <w:spacing w:line="240" w:lineRule="atLeast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Между тем, указанные доводы не могут с</w:t>
      </w:r>
      <w:r>
        <w:rPr>
          <w:lang w:val="en-BE" w:eastAsia="en-BE" w:bidi="ar-SA"/>
        </w:rPr>
        <w:t>лужить основанием к пересмотру решения суда по вновь открывшимся обстоятельствам, поскольку они были предметом исследования суда первой инстанции и получили надлежащую оценку, не согласиться с которой оснований не имеется.</w:t>
      </w:r>
    </w:p>
    <w:p w14:paraId="05805A63" w14:textId="77777777" w:rsidR="00000000" w:rsidRDefault="00474CA2">
      <w:pPr>
        <w:spacing w:line="240" w:lineRule="atLeast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Сущность пересмотра судебных реше</w:t>
      </w:r>
      <w:r>
        <w:rPr>
          <w:lang w:val="en-BE" w:eastAsia="en-BE" w:bidi="ar-SA"/>
        </w:rPr>
        <w:t>ний, определений по вновь открывшимся обстоятельствам заключается в проверке судебных постановлений вынесшим их судом в связи с открытием обстоятельств, ставящих под сомнение законность и обоснованность вынесения этих постановлений.</w:t>
      </w:r>
    </w:p>
    <w:p w14:paraId="28182D0E" w14:textId="77777777" w:rsidR="00000000" w:rsidRDefault="00474CA2">
      <w:pPr>
        <w:spacing w:line="240" w:lineRule="atLeast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смыслу положений ст.</w:t>
      </w:r>
      <w:r>
        <w:rPr>
          <w:lang w:val="en-BE" w:eastAsia="en-BE" w:bidi="ar-SA"/>
        </w:rPr>
        <w:t xml:space="preserve"> 392 ГПК РФ определенным критерием отнесения вновь открывшихся обстоятельств к существенным может являться их способность повлиять на исход дела. С этими обстоятельствами нормы права связывают возникновение, изменение или прекращение материальных или проце</w:t>
      </w:r>
      <w:r>
        <w:rPr>
          <w:lang w:val="en-BE" w:eastAsia="en-BE" w:bidi="ar-SA"/>
        </w:rPr>
        <w:t>ссуальных прав участников спорных правоотношений.</w:t>
      </w:r>
    </w:p>
    <w:p w14:paraId="4285488E" w14:textId="77777777" w:rsidR="00000000" w:rsidRDefault="00474CA2">
      <w:pPr>
        <w:spacing w:line="240" w:lineRule="atLeast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Исходя из положений вышеприведенных норм права, вновь открывшимися обстоятельствами являются юридические факты, от которых зависит возникновение, изменение или прекращение прав и обязанностей лиц, участвующ</w:t>
      </w:r>
      <w:r>
        <w:rPr>
          <w:lang w:val="en-BE" w:eastAsia="en-BE" w:bidi="ar-SA"/>
        </w:rPr>
        <w:t>их в деле, при этом о существовании таких фактов не было известно ни заявителю, ни суду при рассмотрении дела; открываются (становятся известными) они уже после вступления решения в законную силу.</w:t>
      </w:r>
    </w:p>
    <w:p w14:paraId="0E3D3A98" w14:textId="77777777" w:rsidR="00000000" w:rsidRDefault="00474CA2">
      <w:pPr>
        <w:spacing w:line="240" w:lineRule="atLeast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Вопреки доводам частной жалобы судебная коллегия не усматри</w:t>
      </w:r>
      <w:r>
        <w:rPr>
          <w:lang w:val="en-BE" w:eastAsia="en-BE" w:bidi="ar-SA"/>
        </w:rPr>
        <w:t>вает в действиях стороны истца фактов злоупотребления правом и фальсификации доказательств. Признание справки ООО «Мастеркард» от 11 декабря 2018 года, представленной Кулыгиным М.Ю., сфальсифицированной означало бы установление противоправного деяния, пред</w:t>
      </w:r>
      <w:r>
        <w:rPr>
          <w:lang w:val="en-BE" w:eastAsia="en-BE" w:bidi="ar-SA"/>
        </w:rPr>
        <w:t>усмотренного ч. 1 ст. 303 УК РФ, что не свойственно гражданскому процессуальному законодательству Вступившего в законную силу приговора суда в отношении стороны истца, в котором бы  справка ООО «Мастеркард» от 11 декабря 2018 года, была признана сфальсифиц</w:t>
      </w:r>
      <w:r>
        <w:rPr>
          <w:lang w:val="en-BE" w:eastAsia="en-BE" w:bidi="ar-SA"/>
        </w:rPr>
        <w:t>ированным доказательством по гражданскому делу, не имеется. Напротив, из дополнения к ответу на судебный запрос от 24.11.2022 г. ООО «Мастеркард» сообщило, что при подготовке ответа на судебный запрос была допущена ошибка (л.д.27 т.3).</w:t>
      </w:r>
    </w:p>
    <w:p w14:paraId="5DFD85E0" w14:textId="77777777" w:rsidR="00000000" w:rsidRDefault="00474CA2">
      <w:pPr>
        <w:spacing w:line="240" w:lineRule="atLeast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представителя</w:t>
      </w:r>
      <w:r>
        <w:rPr>
          <w:lang w:val="en-BE" w:eastAsia="en-BE" w:bidi="ar-SA"/>
        </w:rPr>
        <w:t xml:space="preserve"> ответчика ПАО Сбербанк в лице филиала Поволжский банк ПАО Сбербанк по доверенности Сурковой Л.Е. о том, что срок для подачи заявления о пересмотре не пропущен, необоснованы и опровергаются материалами настоящего гражданского дела. Банк утверждает, что о в</w:t>
      </w:r>
      <w:r>
        <w:rPr>
          <w:lang w:val="en-BE" w:eastAsia="en-BE" w:bidi="ar-SA"/>
        </w:rPr>
        <w:t>новь открывшемся обстоятельстве он узнал 26 сентября 2022 года при получении судом в рамках рассмотрения иного спора ответа ООО «Мастеркард» на ранее направленный запрос, тогда как представителем истца Кулыгиным М.Ю. по доверенности Трифоновым И.Н. в отзыв</w:t>
      </w:r>
      <w:r>
        <w:rPr>
          <w:lang w:val="en-BE" w:eastAsia="en-BE" w:bidi="ar-SA"/>
        </w:rPr>
        <w:t>е указано и было озвучено в настоящем судебном заседании, что запрос суда в ООО «Мастеркард» был сделан на основании ходатайства Банка об истребовании справки ООО «Мастеркард» от 11 декабря 2018 года, заявленном в судебном заседании Лефортовского районного</w:t>
      </w:r>
      <w:r>
        <w:rPr>
          <w:lang w:val="en-BE" w:eastAsia="en-BE" w:bidi="ar-SA"/>
        </w:rPr>
        <w:t xml:space="preserve"> суда г. Москвы от 3 августа 2022 года по делу №2-2682/2022. В обоснование необходимости направления запроса Банк указал, что письмо, предоставленное истцом, является сфальсифицированным, то есть по состоянию на 3 августа 2022 года Банк уже открыл для себя</w:t>
      </w:r>
      <w:r>
        <w:rPr>
          <w:lang w:val="en-BE" w:eastAsia="en-BE" w:bidi="ar-SA"/>
        </w:rPr>
        <w:t xml:space="preserve"> это обстоятельство, следовательно, именно с этой даты необходимо исчислять срок для подачи заявления о пересмотре. Учитывая, что срок для подачи заявления истек 3 ноября 2022 года, а подано оно Банком в суд 15 ноября 2022 года, заявителем пропущен срок дл</w:t>
      </w:r>
      <w:r>
        <w:rPr>
          <w:lang w:val="en-BE" w:eastAsia="en-BE" w:bidi="ar-SA"/>
        </w:rPr>
        <w:t>я подачи такого заявления.</w:t>
      </w:r>
    </w:p>
    <w:p w14:paraId="6205C61A" w14:textId="77777777" w:rsidR="00000000" w:rsidRDefault="00474CA2">
      <w:pPr>
        <w:spacing w:line="240" w:lineRule="atLeast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Кроме того, на момент обжалования состоявшихся судебных актов в кассационном порядке Банку было известно о заявленных обстоятельствах, однако, судом кассационной инстанции судебные акты как законные и обоснованные были оставлены </w:t>
      </w:r>
      <w:r>
        <w:rPr>
          <w:lang w:val="en-BE" w:eastAsia="en-BE" w:bidi="ar-SA"/>
        </w:rPr>
        <w:t xml:space="preserve">без изменения. </w:t>
      </w:r>
    </w:p>
    <w:p w14:paraId="128DCA96" w14:textId="77777777" w:rsidR="00000000" w:rsidRDefault="00474CA2">
      <w:pPr>
        <w:spacing w:line="240" w:lineRule="atLeast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доводов, свидетельствующих о существенных нарушениях норм процессуального права, которые могли повлиять на исход дела, и являются достаточным основанием для пересмотра обжалуемого определения частная жалоба, не содержит. </w:t>
      </w:r>
    </w:p>
    <w:p w14:paraId="64A1889F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</w:t>
      </w:r>
      <w:r>
        <w:rPr>
          <w:lang w:val="en-BE" w:eastAsia="en-BE" w:bidi="ar-SA"/>
        </w:rPr>
        <w:t>основании изложенного, руководствуясь ст. ст. 328, 329 Гражданского процессуального кодекса Российской Федерации, судебная коллегия</w:t>
      </w:r>
    </w:p>
    <w:p w14:paraId="24033B71" w14:textId="77777777" w:rsidR="00000000" w:rsidRDefault="00474CA2">
      <w:pPr>
        <w:ind w:firstLine="567"/>
        <w:jc w:val="both"/>
        <w:rPr>
          <w:lang w:val="en-BE" w:eastAsia="en-BE" w:bidi="ar-SA"/>
        </w:rPr>
      </w:pPr>
    </w:p>
    <w:p w14:paraId="2B0C254F" w14:textId="77777777" w:rsidR="00000000" w:rsidRDefault="00474CA2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ОПРЕДЕЛИЛА:</w:t>
      </w:r>
    </w:p>
    <w:p w14:paraId="0C001794" w14:textId="77777777" w:rsidR="00000000" w:rsidRDefault="00474CA2">
      <w:pPr>
        <w:ind w:firstLine="567"/>
        <w:jc w:val="center"/>
        <w:rPr>
          <w:lang w:val="en-BE" w:eastAsia="en-BE" w:bidi="ar-SA"/>
        </w:rPr>
      </w:pPr>
    </w:p>
    <w:p w14:paraId="7A952E00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 Лефортовского районного суда г. Москвы от 28 февраля 2023 года оставить  без изменения, частную жа</w:t>
      </w:r>
      <w:r>
        <w:rPr>
          <w:lang w:val="en-BE" w:eastAsia="en-BE" w:bidi="ar-SA"/>
        </w:rPr>
        <w:t>лобу представителя ответчика ПАО Сбербанк в лице филиала Поволжский банк ПАО Сбербанк по доверенности Сурковой Л.Е. – без удовлетворения.</w:t>
      </w:r>
    </w:p>
    <w:p w14:paraId="4812C0C4" w14:textId="77777777" w:rsidR="00000000" w:rsidRDefault="00474CA2">
      <w:pPr>
        <w:ind w:firstLine="567"/>
        <w:jc w:val="both"/>
        <w:rPr>
          <w:lang w:val="en-BE" w:eastAsia="en-BE" w:bidi="ar-SA"/>
        </w:rPr>
      </w:pPr>
    </w:p>
    <w:p w14:paraId="127A0855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</w:t>
      </w:r>
    </w:p>
    <w:p w14:paraId="6E9E5248" w14:textId="77777777" w:rsidR="00000000" w:rsidRDefault="00474CA2">
      <w:pPr>
        <w:ind w:firstLine="567"/>
        <w:jc w:val="both"/>
        <w:rPr>
          <w:lang w:val="en-BE" w:eastAsia="en-BE" w:bidi="ar-SA"/>
        </w:rPr>
      </w:pPr>
    </w:p>
    <w:p w14:paraId="4AC79735" w14:textId="77777777" w:rsidR="00000000" w:rsidRDefault="00474CA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Судьи</w:t>
      </w:r>
    </w:p>
    <w:p w14:paraId="66009A41" w14:textId="77777777" w:rsidR="00000000" w:rsidRDefault="00474CA2">
      <w:pPr>
        <w:ind w:firstLine="567"/>
        <w:jc w:val="both"/>
        <w:rPr>
          <w:lang w:val="en-BE" w:eastAsia="en-BE" w:bidi="ar-SA"/>
        </w:rPr>
      </w:pPr>
    </w:p>
    <w:p w14:paraId="402A8CD3" w14:textId="77777777" w:rsidR="00000000" w:rsidRDefault="00474CA2">
      <w:pPr>
        <w:ind w:firstLine="567"/>
        <w:jc w:val="both"/>
        <w:rPr>
          <w:lang w:val="en-BE" w:eastAsia="en-BE" w:bidi="ar-SA"/>
        </w:rPr>
      </w:pPr>
    </w:p>
    <w:p w14:paraId="3B6952FE" w14:textId="77777777" w:rsidR="00000000" w:rsidRDefault="00474CA2">
      <w:pPr>
        <w:ind w:firstLine="567"/>
        <w:jc w:val="both"/>
        <w:rPr>
          <w:lang w:val="en-BE" w:eastAsia="en-BE" w:bidi="ar-SA"/>
        </w:rPr>
      </w:pPr>
    </w:p>
    <w:p w14:paraId="52A1BA08" w14:textId="77777777" w:rsidR="00000000" w:rsidRDefault="00474CA2">
      <w:pPr>
        <w:ind w:firstLine="567"/>
        <w:jc w:val="both"/>
        <w:rPr>
          <w:lang w:val="en-BE" w:eastAsia="en-BE" w:bidi="ar-SA"/>
        </w:rPr>
      </w:pPr>
    </w:p>
    <w:p w14:paraId="216AA3FE" w14:textId="77777777" w:rsidR="00000000" w:rsidRDefault="00474CA2">
      <w:pPr>
        <w:ind w:firstLine="567"/>
        <w:jc w:val="both"/>
        <w:rPr>
          <w:lang w:val="en-BE" w:eastAsia="en-BE" w:bidi="ar-SA"/>
        </w:rPr>
      </w:pPr>
    </w:p>
    <w:p w14:paraId="13220E02" w14:textId="77777777" w:rsidR="00000000" w:rsidRDefault="00474CA2">
      <w:pPr>
        <w:ind w:firstLine="567"/>
        <w:jc w:val="both"/>
        <w:rPr>
          <w:lang w:val="en-BE" w:eastAsia="en-BE" w:bidi="ar-SA"/>
        </w:rPr>
      </w:pPr>
    </w:p>
    <w:p w14:paraId="1C802830" w14:textId="77777777" w:rsidR="00000000" w:rsidRDefault="00474CA2">
      <w:pPr>
        <w:ind w:firstLine="567"/>
        <w:jc w:val="both"/>
        <w:rPr>
          <w:lang w:val="en-BE" w:eastAsia="en-BE" w:bidi="ar-SA"/>
        </w:rPr>
      </w:pPr>
    </w:p>
    <w:p w14:paraId="7B927B85" w14:textId="77777777" w:rsidR="00000000" w:rsidRDefault="00474CA2">
      <w:pPr>
        <w:ind w:firstLine="567"/>
        <w:jc w:val="both"/>
        <w:rPr>
          <w:lang w:val="en-BE" w:eastAsia="en-BE" w:bidi="ar-SA"/>
        </w:rPr>
      </w:pPr>
    </w:p>
    <w:p w14:paraId="3D99A576" w14:textId="77777777" w:rsidR="00000000" w:rsidRDefault="00474CA2">
      <w:pPr>
        <w:ind w:firstLine="567"/>
        <w:jc w:val="both"/>
        <w:rPr>
          <w:lang w:val="en-BE" w:eastAsia="en-BE" w:bidi="ar-SA"/>
        </w:rPr>
      </w:pPr>
    </w:p>
    <w:p w14:paraId="4A6D7B5B" w14:textId="77777777" w:rsidR="00000000" w:rsidRDefault="00474CA2">
      <w:pPr>
        <w:ind w:firstLine="567"/>
        <w:jc w:val="both"/>
        <w:rPr>
          <w:lang w:val="en-BE" w:eastAsia="en-BE" w:bidi="ar-SA"/>
        </w:rPr>
      </w:pPr>
    </w:p>
    <w:p w14:paraId="65222394" w14:textId="77777777" w:rsidR="00000000" w:rsidRDefault="00474CA2">
      <w:pPr>
        <w:ind w:firstLine="567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4CA2"/>
    <w:rsid w:val="0047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6623E898"/>
  <w15:chartTrackingRefBased/>
  <w15:docId w15:val="{D000AEE8-316D-417B-A663-8D06A3A1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8rplc-13">
    <w:name w:val="cat-FIO grp-8 rplc-13"/>
    <w:basedOn w:val="a0"/>
  </w:style>
  <w:style w:type="character" w:customStyle="1" w:styleId="cat-FIOgrp-9rplc-14">
    <w:name w:val="cat-FIO grp-9 rplc-14"/>
    <w:basedOn w:val="a0"/>
  </w:style>
  <w:style w:type="character" w:customStyle="1" w:styleId="cat-FIOgrp-9rplc-15">
    <w:name w:val="cat-FIO grp-9 rplc-15"/>
    <w:basedOn w:val="a0"/>
  </w:style>
  <w:style w:type="character" w:customStyle="1" w:styleId="cat-FIOgrp-9rplc-16">
    <w:name w:val="cat-FIO grp-9 rplc-16"/>
    <w:basedOn w:val="a0"/>
  </w:style>
  <w:style w:type="character" w:customStyle="1" w:styleId="cat-FIOgrp-10rplc-17">
    <w:name w:val="cat-FIO grp-10 rplc-17"/>
    <w:basedOn w:val="a0"/>
  </w:style>
  <w:style w:type="character" w:customStyle="1" w:styleId="cat-FIOgrp-11rplc-19">
    <w:name w:val="cat-FIO grp-11 rplc-19"/>
    <w:basedOn w:val="a0"/>
  </w:style>
  <w:style w:type="character" w:customStyle="1" w:styleId="cat-FIOgrp-12rplc-21">
    <w:name w:val="cat-FIO grp-12 rplc-21"/>
    <w:basedOn w:val="a0"/>
  </w:style>
  <w:style w:type="character" w:customStyle="1" w:styleId="cat-FIOgrp-13rplc-23">
    <w:name w:val="cat-FIO grp-13 rplc-23"/>
    <w:basedOn w:val="a0"/>
  </w:style>
  <w:style w:type="character" w:customStyle="1" w:styleId="cat-Sumgrp-15rplc-27">
    <w:name w:val="cat-Sum grp-15 rplc-27"/>
    <w:basedOn w:val="a0"/>
  </w:style>
  <w:style w:type="character" w:customStyle="1" w:styleId="cat-Sumgrp-15rplc-28">
    <w:name w:val="cat-Sum grp-15 rplc-28"/>
    <w:basedOn w:val="a0"/>
  </w:style>
  <w:style w:type="character" w:customStyle="1" w:styleId="cat-Sumgrp-16rplc-29">
    <w:name w:val="cat-Sum grp-16 rplc-29"/>
    <w:basedOn w:val="a0"/>
  </w:style>
  <w:style w:type="character" w:customStyle="1" w:styleId="cat-Sumgrp-17rplc-30">
    <w:name w:val="cat-Sum grp-17 rplc-30"/>
    <w:basedOn w:val="a0"/>
  </w:style>
  <w:style w:type="character" w:customStyle="1" w:styleId="cat-Sumgrp-18rplc-31">
    <w:name w:val="cat-Sum grp-18 rplc-31"/>
    <w:basedOn w:val="a0"/>
  </w:style>
  <w:style w:type="character" w:customStyle="1" w:styleId="cat-FIOgrp-8rplc-35">
    <w:name w:val="cat-FIO grp-8 rplc-35"/>
    <w:basedOn w:val="a0"/>
  </w:style>
  <w:style w:type="character" w:customStyle="1" w:styleId="cat-FIOgrp-9rplc-36">
    <w:name w:val="cat-FIO grp-9 rplc-36"/>
    <w:basedOn w:val="a0"/>
  </w:style>
  <w:style w:type="character" w:customStyle="1" w:styleId="cat-FIOgrp-9rplc-37">
    <w:name w:val="cat-FIO grp-9 rplc-37"/>
    <w:basedOn w:val="a0"/>
  </w:style>
  <w:style w:type="character" w:customStyle="1" w:styleId="cat-FIOgrp-9rplc-38">
    <w:name w:val="cat-FIO grp-9 rplc-3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1860</Words>
  <Characters>10606</Characters>
  <Application>Microsoft Office Word</Application>
  <DocSecurity>0</DocSecurity>
  <Lines>88</Lines>
  <Paragraphs>24</Paragraphs>
  <ScaleCrop>false</ScaleCrop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