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2.0.0 -->
  <w:body>
    <w:p w:rsidR="00A83A9B" w:rsidRPr="00545236" w:rsidP="00325756">
      <w:pPr>
        <w:pStyle w:val="ConsPlusNorma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Судья: Багринцева Н.Ю.                                                        </w:t>
      </w:r>
      <w:r w:rsidRPr="00545236">
        <w:rPr>
          <w:rFonts w:ascii="Times New Roman" w:hAnsi="Times New Roman" w:cs="Times New Roman"/>
          <w:sz w:val="24"/>
          <w:szCs w:val="24"/>
        </w:rPr>
        <w:t>Гр. дело № 33-</w:t>
      </w:r>
      <w:r>
        <w:rPr>
          <w:rFonts w:ascii="Times New Roman" w:hAnsi="Times New Roman" w:cs="Times New Roman"/>
          <w:sz w:val="24"/>
          <w:szCs w:val="24"/>
        </w:rPr>
        <w:t>26252</w:t>
      </w:r>
      <w:r w:rsidRPr="00545236">
        <w:rPr>
          <w:rFonts w:ascii="Times New Roman" w:hAnsi="Times New Roman" w:cs="Times New Roman"/>
          <w:sz w:val="24"/>
          <w:szCs w:val="24"/>
        </w:rPr>
        <w:t>/1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A83A9B" w:rsidRPr="00545236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A83A9B" w:rsidRPr="00545236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545236">
        <w:rPr>
          <w:rFonts w:ascii="Times New Roman" w:hAnsi="Times New Roman" w:cs="Times New Roman"/>
          <w:sz w:val="24"/>
          <w:szCs w:val="24"/>
        </w:rPr>
        <w:t>АПЕЛЛЯЦИОННОЕ ОПРЕДЕЛЕНИЕ</w:t>
      </w:r>
    </w:p>
    <w:p w:rsidR="00A83A9B" w:rsidRPr="0054523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83A9B" w:rsidRPr="0054523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июля</w:t>
      </w:r>
      <w:r w:rsidRPr="00545236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45236">
        <w:rPr>
          <w:rFonts w:ascii="Times New Roman" w:hAnsi="Times New Roman" w:cs="Times New Roman"/>
          <w:sz w:val="24"/>
          <w:szCs w:val="24"/>
        </w:rPr>
        <w:t xml:space="preserve"> года </w:t>
      </w:r>
    </w:p>
    <w:p w:rsidR="00A83A9B" w:rsidRPr="00545236" w:rsidP="00B87658">
      <w:pPr>
        <w:pStyle w:val="ConsPlusNormal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45236">
        <w:rPr>
          <w:rFonts w:ascii="Times New Roman" w:hAnsi="Times New Roman" w:cs="Times New Roman"/>
          <w:sz w:val="24"/>
          <w:szCs w:val="24"/>
        </w:rPr>
        <w:t>Судебная коллегия по гражданским делам Московского городского суда в составе пред</w:t>
      </w:r>
      <w:r>
        <w:rPr>
          <w:rFonts w:ascii="Times New Roman" w:hAnsi="Times New Roman" w:cs="Times New Roman"/>
          <w:sz w:val="24"/>
          <w:szCs w:val="24"/>
        </w:rPr>
        <w:t>седательствующего Ворониной И.В.</w:t>
      </w:r>
      <w:r w:rsidRPr="00545236">
        <w:rPr>
          <w:rFonts w:ascii="Times New Roman" w:hAnsi="Times New Roman" w:cs="Times New Roman"/>
          <w:sz w:val="24"/>
          <w:szCs w:val="24"/>
        </w:rPr>
        <w:t>,</w:t>
      </w:r>
    </w:p>
    <w:p w:rsidR="00A83A9B" w:rsidRPr="00545236" w:rsidP="00B87658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судей Митрофановой Г.Н.</w:t>
      </w:r>
      <w:r w:rsidRPr="005452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-1"/>
          <w:sz w:val="24"/>
          <w:szCs w:val="24"/>
        </w:rPr>
        <w:t>Лемагиной И.Б</w:t>
      </w:r>
      <w:r w:rsidRPr="00545236">
        <w:rPr>
          <w:rFonts w:ascii="Times New Roman" w:hAnsi="Times New Roman" w:cs="Times New Roman"/>
          <w:spacing w:val="-1"/>
          <w:sz w:val="24"/>
          <w:szCs w:val="24"/>
        </w:rPr>
        <w:t>.,</w:t>
      </w:r>
    </w:p>
    <w:p w:rsidR="00A83A9B" w:rsidRPr="00545236" w:rsidP="00B87658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45236">
        <w:rPr>
          <w:rFonts w:ascii="Times New Roman" w:hAnsi="Times New Roman" w:cs="Times New Roman"/>
          <w:sz w:val="24"/>
          <w:szCs w:val="24"/>
        </w:rPr>
        <w:t>при секретаре</w:t>
      </w:r>
      <w:r>
        <w:rPr>
          <w:rFonts w:ascii="Times New Roman" w:hAnsi="Times New Roman" w:cs="Times New Roman"/>
          <w:sz w:val="24"/>
          <w:szCs w:val="24"/>
        </w:rPr>
        <w:t xml:space="preserve"> Кальченко А.Г.</w:t>
      </w:r>
      <w:r w:rsidRPr="00545236">
        <w:rPr>
          <w:rFonts w:ascii="Times New Roman" w:hAnsi="Times New Roman" w:cs="Times New Roman"/>
          <w:sz w:val="24"/>
          <w:szCs w:val="24"/>
        </w:rPr>
        <w:t>,</w:t>
      </w:r>
    </w:p>
    <w:p w:rsidR="00A83A9B" w:rsidP="00B87658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45236">
        <w:rPr>
          <w:rFonts w:ascii="Times New Roman" w:hAnsi="Times New Roman" w:cs="Times New Roman"/>
          <w:sz w:val="24"/>
          <w:szCs w:val="24"/>
        </w:rPr>
        <w:t>заслушав в открытом судебном заседании по</w:t>
      </w:r>
      <w:r>
        <w:rPr>
          <w:rFonts w:ascii="Times New Roman" w:hAnsi="Times New Roman" w:cs="Times New Roman"/>
          <w:sz w:val="24"/>
          <w:szCs w:val="24"/>
        </w:rPr>
        <w:t xml:space="preserve"> докладу судьи Ворониной И.В.</w:t>
      </w:r>
      <w:r w:rsidRPr="0054523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83A9B" w:rsidP="00B87658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45236">
        <w:rPr>
          <w:rFonts w:ascii="Times New Roman" w:hAnsi="Times New Roman" w:cs="Times New Roman"/>
          <w:sz w:val="24"/>
          <w:szCs w:val="24"/>
        </w:rPr>
        <w:t xml:space="preserve">гражданское дело по апелляционной жалобе </w:t>
      </w:r>
      <w:r>
        <w:rPr>
          <w:rFonts w:ascii="Times New Roman" w:hAnsi="Times New Roman" w:cs="Times New Roman"/>
          <w:sz w:val="24"/>
          <w:szCs w:val="24"/>
        </w:rPr>
        <w:t>Кулешова С.Ю.</w:t>
      </w:r>
    </w:p>
    <w:p w:rsidR="00A83A9B" w:rsidP="00AA4E3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решение Тушинского</w:t>
      </w:r>
      <w:r w:rsidRPr="00545236">
        <w:rPr>
          <w:rFonts w:ascii="Times New Roman" w:hAnsi="Times New Roman" w:cs="Times New Roman"/>
          <w:sz w:val="24"/>
          <w:szCs w:val="24"/>
        </w:rPr>
        <w:t xml:space="preserve"> районного суда города Москвы от </w:t>
      </w:r>
      <w:r>
        <w:rPr>
          <w:rFonts w:ascii="Times New Roman" w:hAnsi="Times New Roman" w:cs="Times New Roman"/>
          <w:sz w:val="24"/>
          <w:szCs w:val="24"/>
        </w:rPr>
        <w:t>14 декабря 2016</w:t>
      </w:r>
      <w:r w:rsidRPr="00545236">
        <w:rPr>
          <w:rFonts w:ascii="Times New Roman" w:hAnsi="Times New Roman" w:cs="Times New Roman"/>
          <w:sz w:val="24"/>
          <w:szCs w:val="24"/>
        </w:rPr>
        <w:t xml:space="preserve"> года, которым постановлено: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A9B" w:rsidP="00F329D4">
      <w:pPr>
        <w:pStyle w:val="ConsPlusNormal"/>
        <w:ind w:firstLine="540"/>
        <w:jc w:val="both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B87658">
        <w:rPr>
          <w:rFonts w:ascii="Times New Roman" w:hAnsi="Times New Roman"/>
          <w:sz w:val="24"/>
          <w:szCs w:val="24"/>
        </w:rPr>
        <w:t xml:space="preserve">сковые требования ПАО Сбербанк в лице филиала Раменского отделения Среднерусского банка ПАО Сбербанк к Кулешову Сергею Юрьевичу о </w:t>
      </w:r>
      <w:r w:rsidRPr="00B87658">
        <w:rPr>
          <w:rFonts w:ascii="Times New Roman" w:hAnsi="Times New Roman"/>
          <w:spacing w:val="-1"/>
          <w:sz w:val="24"/>
          <w:szCs w:val="24"/>
        </w:rPr>
        <w:t>расторжении кредитного договора и взыскании денежных средств, удовлетворить.</w:t>
      </w:r>
    </w:p>
    <w:p w:rsidR="00A83A9B" w:rsidP="00F329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658">
        <w:rPr>
          <w:rFonts w:ascii="Times New Roman" w:hAnsi="Times New Roman"/>
          <w:sz w:val="24"/>
          <w:szCs w:val="24"/>
        </w:rPr>
        <w:t xml:space="preserve">Расторгнуть кредитный договор № </w:t>
      </w:r>
      <w:r>
        <w:rPr>
          <w:rFonts w:ascii="Times New Roman" w:hAnsi="Times New Roman"/>
          <w:sz w:val="24"/>
          <w:szCs w:val="24"/>
        </w:rPr>
        <w:t>***</w:t>
      </w:r>
      <w:r w:rsidRPr="00B87658">
        <w:rPr>
          <w:rFonts w:ascii="Times New Roman" w:hAnsi="Times New Roman"/>
          <w:sz w:val="24"/>
          <w:szCs w:val="24"/>
        </w:rPr>
        <w:t xml:space="preserve"> от 19.11.2012 г.</w:t>
      </w:r>
      <w:r>
        <w:rPr>
          <w:rFonts w:ascii="Times New Roman" w:hAnsi="Times New Roman"/>
          <w:sz w:val="24"/>
          <w:szCs w:val="24"/>
        </w:rPr>
        <w:t>,</w:t>
      </w:r>
      <w:r w:rsidRPr="00B87658">
        <w:rPr>
          <w:rFonts w:ascii="Times New Roman" w:hAnsi="Times New Roman"/>
          <w:sz w:val="24"/>
          <w:szCs w:val="24"/>
        </w:rPr>
        <w:t xml:space="preserve"> заключенный между Кулешовым Сергеем Юрьевичем и ПАО Сбербанк России</w:t>
      </w:r>
      <w:r>
        <w:rPr>
          <w:rFonts w:ascii="Times New Roman" w:hAnsi="Times New Roman"/>
          <w:sz w:val="24"/>
          <w:szCs w:val="24"/>
        </w:rPr>
        <w:t>.</w:t>
      </w:r>
    </w:p>
    <w:p w:rsidR="00A83A9B" w:rsidRPr="00B87658" w:rsidP="00F329D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658">
        <w:rPr>
          <w:rFonts w:ascii="Times New Roman" w:hAnsi="Times New Roman" w:cs="Times New Roman"/>
          <w:sz w:val="24"/>
          <w:szCs w:val="24"/>
        </w:rPr>
        <w:t>Взыскать с Кулешова Сергея Юрьевича в пользу ПАО Сбербанк в лице филиала Раменского отделения Среднерусского банка ПАО Сбербанк в счёт задолженности по кредитному договору по состоянию на 02.06.2015 г. сумму в размере 187 949 руб. 01 коп., расходы по оплате государственной пошлины в размере 12 780 руб. 46 коп., а всего взыскать 200 729 (двести тысяч семьсот двадцать девять) руб. 47 коп.,</w:t>
      </w:r>
    </w:p>
    <w:p w:rsidR="00A83A9B" w:rsidRPr="00B87658" w:rsidP="00B87658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A83A9B" w:rsidP="00D226B6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F30">
        <w:rPr>
          <w:rFonts w:ascii="Times New Roman" w:hAnsi="Times New Roman" w:cs="Times New Roman"/>
          <w:b/>
          <w:sz w:val="24"/>
          <w:szCs w:val="24"/>
        </w:rPr>
        <w:t>УСТАНОВИЛА:</w:t>
      </w:r>
    </w:p>
    <w:p w:rsidR="00A83A9B" w:rsidP="00D226B6">
      <w:pPr>
        <w:pStyle w:val="ConsPlusNormal"/>
        <w:jc w:val="both"/>
        <w:rPr>
          <w:rFonts w:ascii="Times New Roman" w:hAnsi="Times New Roman"/>
          <w:spacing w:val="-8"/>
          <w:sz w:val="24"/>
          <w:szCs w:val="24"/>
        </w:rPr>
      </w:pPr>
      <w:r>
        <w:rPr>
          <w:rFonts w:ascii="Times New Roman" w:hAnsi="Times New Roman"/>
          <w:spacing w:val="-8"/>
          <w:sz w:val="24"/>
          <w:szCs w:val="24"/>
        </w:rPr>
        <w:t xml:space="preserve">          </w:t>
      </w:r>
      <w:r w:rsidRPr="00397F30">
        <w:rPr>
          <w:rFonts w:ascii="Times New Roman" w:hAnsi="Times New Roman"/>
          <w:spacing w:val="-8"/>
          <w:sz w:val="24"/>
          <w:szCs w:val="24"/>
        </w:rPr>
        <w:t>Истец ПАО «Сбербанк России» в лице Раменского отделения</w:t>
      </w:r>
      <w:r w:rsidRPr="00BC555C">
        <w:rPr>
          <w:rFonts w:ascii="Times New Roman" w:hAnsi="Times New Roman"/>
          <w:spacing w:val="-8"/>
          <w:sz w:val="24"/>
          <w:szCs w:val="24"/>
        </w:rPr>
        <w:t xml:space="preserve"> (на правах </w:t>
      </w:r>
      <w:r w:rsidRPr="00BC555C">
        <w:rPr>
          <w:rFonts w:ascii="Times New Roman" w:hAnsi="Times New Roman"/>
          <w:spacing w:val="-2"/>
          <w:sz w:val="24"/>
          <w:szCs w:val="24"/>
        </w:rPr>
        <w:t xml:space="preserve">управления) Восточного Головного отделения Среднерусского банка ПАО </w:t>
      </w:r>
      <w:r w:rsidRPr="00BC555C">
        <w:rPr>
          <w:rFonts w:ascii="Times New Roman" w:hAnsi="Times New Roman"/>
          <w:spacing w:val="-6"/>
          <w:sz w:val="24"/>
          <w:szCs w:val="24"/>
        </w:rPr>
        <w:t xml:space="preserve">Сбербанк обратился в суд с иском о взыскании с ответчика Кулешова С.Ю. </w:t>
      </w:r>
      <w:r w:rsidRPr="00BC555C">
        <w:rPr>
          <w:rFonts w:ascii="Times New Roman" w:hAnsi="Times New Roman"/>
          <w:spacing w:val="-4"/>
          <w:sz w:val="24"/>
          <w:szCs w:val="24"/>
        </w:rPr>
        <w:t xml:space="preserve">задолженности по банковской карте в размере 187 949 руб. 01 коп., а так же </w:t>
      </w:r>
      <w:r w:rsidRPr="00BC555C">
        <w:rPr>
          <w:rFonts w:ascii="Times New Roman" w:hAnsi="Times New Roman"/>
          <w:spacing w:val="-5"/>
          <w:sz w:val="24"/>
          <w:szCs w:val="24"/>
        </w:rPr>
        <w:t xml:space="preserve">расходов по оплате государственной пошлины в размере 10 958 руб. 98 коп., а </w:t>
      </w:r>
      <w:r w:rsidRPr="00BC555C">
        <w:rPr>
          <w:rFonts w:ascii="Times New Roman" w:hAnsi="Times New Roman"/>
          <w:spacing w:val="-7"/>
          <w:sz w:val="24"/>
          <w:szCs w:val="24"/>
        </w:rPr>
        <w:t xml:space="preserve">также расторжения кредитного договора № </w:t>
      </w:r>
      <w:r>
        <w:rPr>
          <w:rFonts w:ascii="Times New Roman" w:hAnsi="Times New Roman"/>
          <w:spacing w:val="-7"/>
          <w:sz w:val="24"/>
          <w:szCs w:val="24"/>
        </w:rPr>
        <w:t>***</w:t>
      </w:r>
      <w:r w:rsidRPr="00BC555C">
        <w:rPr>
          <w:rFonts w:ascii="Times New Roman" w:hAnsi="Times New Roman"/>
          <w:spacing w:val="-7"/>
          <w:sz w:val="24"/>
          <w:szCs w:val="24"/>
        </w:rPr>
        <w:t xml:space="preserve"> от 19.11.2012 года</w:t>
      </w:r>
      <w:r>
        <w:rPr>
          <w:rFonts w:ascii="Times New Roman" w:hAnsi="Times New Roman"/>
          <w:spacing w:val="-7"/>
          <w:sz w:val="24"/>
          <w:szCs w:val="24"/>
        </w:rPr>
        <w:t>,</w:t>
      </w:r>
      <w:r w:rsidRPr="00BC555C"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заключенного с Кулешовым С.Ю.</w:t>
      </w:r>
    </w:p>
    <w:p w:rsidR="00A83A9B" w:rsidP="00DF12AB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8"/>
          <w:sz w:val="24"/>
          <w:szCs w:val="24"/>
        </w:rPr>
        <w:t xml:space="preserve">          </w:t>
      </w:r>
      <w:r w:rsidRPr="00BC555C">
        <w:rPr>
          <w:rFonts w:ascii="Times New Roman" w:hAnsi="Times New Roman"/>
          <w:spacing w:val="-8"/>
          <w:sz w:val="24"/>
          <w:szCs w:val="24"/>
        </w:rPr>
        <w:t xml:space="preserve">В обосновании иска </w:t>
      </w:r>
      <w:r>
        <w:rPr>
          <w:rFonts w:ascii="Times New Roman" w:hAnsi="Times New Roman"/>
          <w:spacing w:val="-8"/>
          <w:sz w:val="24"/>
          <w:szCs w:val="24"/>
        </w:rPr>
        <w:t>истец ссылался на то</w:t>
      </w:r>
      <w:r w:rsidRPr="00BC555C">
        <w:rPr>
          <w:rFonts w:ascii="Times New Roman" w:hAnsi="Times New Roman"/>
          <w:spacing w:val="-8"/>
          <w:sz w:val="24"/>
          <w:szCs w:val="24"/>
        </w:rPr>
        <w:t>, ч</w:t>
      </w:r>
      <w:r>
        <w:rPr>
          <w:rFonts w:ascii="Times New Roman" w:hAnsi="Times New Roman"/>
          <w:spacing w:val="-8"/>
          <w:sz w:val="24"/>
          <w:szCs w:val="24"/>
        </w:rPr>
        <w:t xml:space="preserve">то 19.11.2012 г. ПАО Сбербанк с </w:t>
      </w:r>
      <w:r w:rsidRPr="00BC555C">
        <w:rPr>
          <w:rFonts w:ascii="Times New Roman" w:hAnsi="Times New Roman"/>
          <w:spacing w:val="-8"/>
          <w:sz w:val="24"/>
          <w:szCs w:val="24"/>
        </w:rPr>
        <w:t xml:space="preserve">Кулешовым </w:t>
      </w:r>
      <w:r w:rsidRPr="00BC555C">
        <w:rPr>
          <w:rFonts w:ascii="Times New Roman" w:hAnsi="Times New Roman"/>
          <w:spacing w:val="-4"/>
          <w:sz w:val="24"/>
          <w:szCs w:val="24"/>
        </w:rPr>
        <w:t>С</w:t>
      </w:r>
      <w:r>
        <w:rPr>
          <w:rFonts w:ascii="Times New Roman" w:hAnsi="Times New Roman"/>
          <w:spacing w:val="-4"/>
          <w:sz w:val="24"/>
          <w:szCs w:val="24"/>
        </w:rPr>
        <w:t>.Ю. заключило</w:t>
      </w:r>
      <w:r w:rsidRPr="00BC555C">
        <w:rPr>
          <w:rFonts w:ascii="Times New Roman" w:hAnsi="Times New Roman"/>
          <w:spacing w:val="-4"/>
          <w:sz w:val="24"/>
          <w:szCs w:val="24"/>
        </w:rPr>
        <w:t xml:space="preserve"> соглашение о выдаче ему кредитной карты Сбербанка России </w:t>
      </w:r>
      <w:r w:rsidRPr="00BC555C">
        <w:rPr>
          <w:rFonts w:ascii="Times New Roman" w:hAnsi="Times New Roman"/>
          <w:spacing w:val="-1"/>
          <w:sz w:val="24"/>
          <w:szCs w:val="24"/>
          <w:lang w:val="en-US"/>
        </w:rPr>
        <w:t>Gold</w:t>
      </w:r>
      <w:r w:rsidRPr="00BC555C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BC555C">
        <w:rPr>
          <w:rFonts w:ascii="Times New Roman" w:hAnsi="Times New Roman"/>
          <w:spacing w:val="-1"/>
          <w:sz w:val="24"/>
          <w:szCs w:val="24"/>
          <w:lang w:val="en-US"/>
        </w:rPr>
        <w:t>MasterCard</w:t>
      </w:r>
      <w:r w:rsidRPr="00BC555C">
        <w:rPr>
          <w:rFonts w:ascii="Times New Roman" w:hAnsi="Times New Roman"/>
          <w:spacing w:val="-1"/>
          <w:sz w:val="24"/>
          <w:szCs w:val="24"/>
        </w:rPr>
        <w:t xml:space="preserve"> № </w:t>
      </w:r>
      <w:r>
        <w:rPr>
          <w:rFonts w:ascii="Times New Roman" w:hAnsi="Times New Roman"/>
          <w:spacing w:val="-1"/>
          <w:sz w:val="24"/>
          <w:szCs w:val="24"/>
        </w:rPr>
        <w:t>*** и предоставило держателю карты кредит с лимитом</w:t>
      </w:r>
      <w:r w:rsidRPr="00BC555C">
        <w:rPr>
          <w:rFonts w:ascii="Times New Roman" w:hAnsi="Times New Roman"/>
          <w:spacing w:val="-1"/>
          <w:sz w:val="24"/>
          <w:szCs w:val="24"/>
        </w:rPr>
        <w:t xml:space="preserve"> в сумме 150 000 руб., на 36 месяцев под 17,9% годовых, </w:t>
      </w:r>
      <w:r>
        <w:rPr>
          <w:rFonts w:ascii="Times New Roman" w:hAnsi="Times New Roman"/>
          <w:sz w:val="24"/>
          <w:szCs w:val="24"/>
        </w:rPr>
        <w:t xml:space="preserve"> кредитная карта</w:t>
      </w:r>
      <w:r w:rsidRPr="00BC555C">
        <w:rPr>
          <w:rFonts w:ascii="Times New Roman" w:hAnsi="Times New Roman"/>
          <w:sz w:val="24"/>
          <w:szCs w:val="24"/>
        </w:rPr>
        <w:t xml:space="preserve"> получена ответчиком 19.11.2012 г. Согласно ст. 428 ГК РФ вышеуказанное соглашение по правовой природе является договором присоединения и заключено путем оформления ответчиком заявления на </w:t>
      </w:r>
      <w:r w:rsidRPr="00BC555C">
        <w:rPr>
          <w:rFonts w:ascii="Times New Roman" w:hAnsi="Times New Roman"/>
          <w:spacing w:val="-7"/>
          <w:sz w:val="24"/>
          <w:szCs w:val="24"/>
        </w:rPr>
        <w:t xml:space="preserve">получение кредитной карты от 19.11.2012 г. и его ознакомления с «Условиями выпуска и обслуживания кредитной карты Сбербанка России» и Тарифами банка, </w:t>
      </w:r>
      <w:r w:rsidRPr="00BC555C">
        <w:rPr>
          <w:rFonts w:ascii="Times New Roman" w:hAnsi="Times New Roman"/>
          <w:spacing w:val="-8"/>
          <w:sz w:val="24"/>
          <w:szCs w:val="24"/>
        </w:rPr>
        <w:t>а также с Информацией о полной стоимости кредита обязательного платежа, предусмотренного условиями договора. Кроме того</w:t>
      </w:r>
      <w:r>
        <w:rPr>
          <w:rFonts w:ascii="Times New Roman" w:hAnsi="Times New Roman"/>
          <w:spacing w:val="-8"/>
          <w:sz w:val="24"/>
          <w:szCs w:val="24"/>
        </w:rPr>
        <w:t>,</w:t>
      </w:r>
      <w:r w:rsidRPr="00BC555C">
        <w:rPr>
          <w:rFonts w:ascii="Times New Roman" w:hAnsi="Times New Roman"/>
          <w:spacing w:val="-8"/>
          <w:sz w:val="24"/>
          <w:szCs w:val="24"/>
        </w:rPr>
        <w:t xml:space="preserve"> держатель карты уведомлен о том, что условия выпуска и обслуживания кредитной карты Сбербанка России, Тарифы банка и Пам</w:t>
      </w:r>
      <w:r>
        <w:rPr>
          <w:rFonts w:ascii="Times New Roman" w:hAnsi="Times New Roman"/>
          <w:spacing w:val="-8"/>
          <w:sz w:val="24"/>
          <w:szCs w:val="24"/>
        </w:rPr>
        <w:t>ятка Держателя размещены на вебсайте Сбербанка России и</w:t>
      </w:r>
      <w:r w:rsidRPr="00BC555C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BC555C">
        <w:rPr>
          <w:rFonts w:ascii="Times New Roman" w:hAnsi="Times New Roman"/>
          <w:sz w:val="24"/>
          <w:szCs w:val="24"/>
        </w:rPr>
        <w:t>в подразделениях Сбербанка России.</w:t>
      </w:r>
    </w:p>
    <w:p w:rsidR="00A83A9B" w:rsidP="00CB45F0">
      <w:pPr>
        <w:pStyle w:val="ConsPlus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Представитель ист</w:t>
      </w:r>
      <w:r w:rsidRPr="00BC555C">
        <w:rPr>
          <w:rFonts w:ascii="Times New Roman" w:hAnsi="Times New Roman"/>
          <w:sz w:val="24"/>
          <w:szCs w:val="24"/>
        </w:rPr>
        <w:t>ц</w:t>
      </w:r>
      <w:r>
        <w:rPr>
          <w:rFonts w:ascii="Times New Roman" w:hAnsi="Times New Roman"/>
          <w:sz w:val="24"/>
          <w:szCs w:val="24"/>
        </w:rPr>
        <w:t>а</w:t>
      </w:r>
      <w:r w:rsidRPr="00BC555C">
        <w:rPr>
          <w:rFonts w:ascii="Times New Roman" w:hAnsi="Times New Roman"/>
          <w:sz w:val="24"/>
          <w:szCs w:val="24"/>
        </w:rPr>
        <w:t xml:space="preserve"> ПАО Сбербанк в лице филиала Раменского отделения </w:t>
      </w:r>
      <w:r w:rsidRPr="00BC555C">
        <w:rPr>
          <w:rFonts w:ascii="Times New Roman" w:hAnsi="Times New Roman"/>
          <w:spacing w:val="-7"/>
          <w:sz w:val="24"/>
          <w:szCs w:val="24"/>
        </w:rPr>
        <w:t xml:space="preserve">Среднерусского банка ПАО Сбербанк в судебное заседание </w:t>
      </w:r>
      <w:r>
        <w:rPr>
          <w:rFonts w:ascii="Times New Roman" w:hAnsi="Times New Roman"/>
          <w:spacing w:val="-7"/>
          <w:sz w:val="24"/>
          <w:szCs w:val="24"/>
        </w:rPr>
        <w:t>не явился, извещен</w:t>
      </w:r>
      <w:r w:rsidRPr="00BC555C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BC555C">
        <w:rPr>
          <w:rFonts w:ascii="Times New Roman" w:hAnsi="Times New Roman"/>
          <w:spacing w:val="-5"/>
          <w:sz w:val="24"/>
          <w:szCs w:val="24"/>
        </w:rPr>
        <w:t xml:space="preserve">надлежащим образом о месте и времени проведения судебного заседания, в </w:t>
      </w:r>
      <w:r w:rsidRPr="00BC555C">
        <w:rPr>
          <w:rFonts w:ascii="Times New Roman" w:hAnsi="Times New Roman"/>
          <w:spacing w:val="-3"/>
          <w:sz w:val="24"/>
          <w:szCs w:val="24"/>
        </w:rPr>
        <w:t>материалах дела имеется заявление о р</w:t>
      </w:r>
      <w:r>
        <w:rPr>
          <w:rFonts w:ascii="Times New Roman" w:hAnsi="Times New Roman"/>
          <w:spacing w:val="-3"/>
          <w:sz w:val="24"/>
          <w:szCs w:val="24"/>
        </w:rPr>
        <w:t>ассмотрении дела в отсутствии его</w:t>
      </w:r>
      <w:r w:rsidRPr="00BC555C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BC555C">
        <w:rPr>
          <w:rFonts w:ascii="Times New Roman" w:hAnsi="Times New Roman"/>
          <w:sz w:val="24"/>
          <w:szCs w:val="24"/>
        </w:rPr>
        <w:t>представителя.</w:t>
      </w:r>
    </w:p>
    <w:p w:rsidR="00A83A9B" w:rsidP="00CB45F0">
      <w:pPr>
        <w:pStyle w:val="ConsPlus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BC555C">
        <w:rPr>
          <w:rFonts w:ascii="Times New Roman" w:hAnsi="Times New Roman" w:cs="Times New Roman"/>
          <w:spacing w:val="-7"/>
          <w:sz w:val="24"/>
          <w:szCs w:val="24"/>
        </w:rPr>
        <w:t xml:space="preserve">Ответчик Кулешов С.Ю. и представитель ответчика, допущенный к участию </w:t>
      </w:r>
      <w:r w:rsidRPr="00BC555C">
        <w:rPr>
          <w:rFonts w:ascii="Times New Roman" w:hAnsi="Times New Roman" w:cs="Times New Roman"/>
          <w:spacing w:val="-6"/>
          <w:sz w:val="24"/>
          <w:szCs w:val="24"/>
        </w:rPr>
        <w:t xml:space="preserve">в деле в качестве представителя в порядке ст. 53 ГПК РФ, в судебном заседании </w:t>
      </w:r>
      <w:r w:rsidRPr="00BC555C">
        <w:rPr>
          <w:rFonts w:ascii="Times New Roman" w:hAnsi="Times New Roman" w:cs="Times New Roman"/>
          <w:sz w:val="24"/>
          <w:szCs w:val="24"/>
        </w:rPr>
        <w:t xml:space="preserve">исковые требования не признали, пояснили, что ответчик задолженность </w:t>
      </w:r>
      <w:r w:rsidRPr="00BC555C">
        <w:rPr>
          <w:rFonts w:ascii="Times New Roman" w:hAnsi="Times New Roman" w:cs="Times New Roman"/>
          <w:spacing w:val="-6"/>
          <w:sz w:val="24"/>
          <w:szCs w:val="24"/>
        </w:rPr>
        <w:t xml:space="preserve">оплачивал, расчет задолженности истца не верен, истцом не учтены платежи </w:t>
      </w:r>
      <w:r w:rsidRPr="00BC555C">
        <w:rPr>
          <w:rFonts w:ascii="Times New Roman" w:hAnsi="Times New Roman" w:cs="Times New Roman"/>
          <w:spacing w:val="-2"/>
          <w:sz w:val="24"/>
          <w:szCs w:val="24"/>
        </w:rPr>
        <w:t xml:space="preserve">ответчика с 2012 года по 2014 год, квитанций ответчик представить в суд не может, поскольку их потерял, своего расчета ответчик представить также не </w:t>
      </w:r>
      <w:r w:rsidRPr="00BC555C">
        <w:rPr>
          <w:rFonts w:ascii="Times New Roman" w:hAnsi="Times New Roman" w:cs="Times New Roman"/>
          <w:sz w:val="24"/>
          <w:szCs w:val="24"/>
        </w:rPr>
        <w:t>может.</w:t>
      </w:r>
    </w:p>
    <w:p w:rsidR="00A83A9B" w:rsidP="00A22776">
      <w:pPr>
        <w:pStyle w:val="ConsPlus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BC555C">
        <w:rPr>
          <w:rFonts w:ascii="Times New Roman" w:hAnsi="Times New Roman" w:cs="Times New Roman"/>
          <w:sz w:val="24"/>
          <w:szCs w:val="24"/>
        </w:rPr>
        <w:t>Судом постановлено приведенное выше решение, об отмене которого по доводам апелл</w:t>
      </w:r>
      <w:r>
        <w:rPr>
          <w:rFonts w:ascii="Times New Roman" w:hAnsi="Times New Roman" w:cs="Times New Roman"/>
          <w:sz w:val="24"/>
          <w:szCs w:val="24"/>
        </w:rPr>
        <w:t>яционной жалобы просит ответчик</w:t>
      </w:r>
      <w:r w:rsidRPr="00BC555C">
        <w:rPr>
          <w:rFonts w:ascii="Times New Roman" w:hAnsi="Times New Roman" w:cs="Times New Roman"/>
          <w:sz w:val="24"/>
          <w:szCs w:val="24"/>
        </w:rPr>
        <w:t xml:space="preserve"> Кулешов С.Ю.,</w:t>
      </w:r>
      <w:r>
        <w:rPr>
          <w:rFonts w:ascii="Times New Roman" w:hAnsi="Times New Roman" w:cs="Times New Roman"/>
          <w:sz w:val="24"/>
          <w:szCs w:val="24"/>
        </w:rPr>
        <w:t xml:space="preserve"> ссылаясь на то, что суд вынес</w:t>
      </w:r>
      <w:r w:rsidRPr="00BC555C">
        <w:rPr>
          <w:rFonts w:ascii="Times New Roman" w:hAnsi="Times New Roman" w:cs="Times New Roman"/>
          <w:sz w:val="24"/>
          <w:szCs w:val="24"/>
        </w:rPr>
        <w:t xml:space="preserve"> решение на основании ксерокопий документов, предоставленных стороной истца</w:t>
      </w:r>
      <w:r>
        <w:rPr>
          <w:rFonts w:ascii="Times New Roman" w:hAnsi="Times New Roman" w:cs="Times New Roman"/>
          <w:sz w:val="24"/>
          <w:szCs w:val="24"/>
        </w:rPr>
        <w:t xml:space="preserve"> без предоставления оригиналов; </w:t>
      </w:r>
      <w:r w:rsidRPr="00BC555C">
        <w:rPr>
          <w:rFonts w:ascii="Times New Roman" w:hAnsi="Times New Roman" w:cs="Times New Roman"/>
          <w:sz w:val="24"/>
          <w:szCs w:val="24"/>
        </w:rPr>
        <w:t xml:space="preserve">ответчиком </w:t>
      </w:r>
      <w:r>
        <w:rPr>
          <w:rFonts w:ascii="Times New Roman" w:hAnsi="Times New Roman" w:cs="Times New Roman"/>
          <w:sz w:val="24"/>
          <w:szCs w:val="24"/>
        </w:rPr>
        <w:t xml:space="preserve">по кредиту было </w:t>
      </w:r>
      <w:r w:rsidRPr="00BC555C">
        <w:rPr>
          <w:rFonts w:ascii="Times New Roman" w:hAnsi="Times New Roman" w:cs="Times New Roman"/>
          <w:sz w:val="24"/>
          <w:szCs w:val="24"/>
        </w:rPr>
        <w:t>вы</w:t>
      </w:r>
      <w:r>
        <w:rPr>
          <w:rFonts w:ascii="Times New Roman" w:hAnsi="Times New Roman" w:cs="Times New Roman"/>
          <w:sz w:val="24"/>
          <w:szCs w:val="24"/>
        </w:rPr>
        <w:t>плачено</w:t>
      </w:r>
      <w:r w:rsidRPr="00BC555C">
        <w:rPr>
          <w:rFonts w:ascii="Times New Roman" w:hAnsi="Times New Roman" w:cs="Times New Roman"/>
          <w:sz w:val="24"/>
          <w:szCs w:val="24"/>
        </w:rPr>
        <w:t xml:space="preserve"> 215 000 руб. истцу, что превышает сумму взысканную судом.</w:t>
      </w:r>
    </w:p>
    <w:p w:rsidR="00A83A9B" w:rsidP="002D54C7">
      <w:pPr>
        <w:pStyle w:val="ConsPlus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BC555C">
        <w:rPr>
          <w:rFonts w:ascii="Times New Roman" w:hAnsi="Times New Roman" w:cs="Times New Roman"/>
          <w:sz w:val="24"/>
          <w:szCs w:val="24"/>
        </w:rPr>
        <w:t>Представитель ответчика Кулешова С.Ю. по доверенности Кухаренко С.В. в судебное заседание апелляционной инстанции явился, поддержал доводы жалобы, просил решение суда отменить и принять по делу новое решение.</w:t>
      </w:r>
    </w:p>
    <w:p w:rsidR="00A83A9B" w:rsidP="00FE6CB6">
      <w:pPr>
        <w:pStyle w:val="ConsPlus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BC555C">
        <w:rPr>
          <w:rFonts w:ascii="Times New Roman" w:hAnsi="Times New Roman" w:cs="Times New Roman"/>
          <w:sz w:val="24"/>
          <w:szCs w:val="24"/>
        </w:rPr>
        <w:t xml:space="preserve">Представитель истца ПАО «Сбербанк России» в лице филиала Раменского отделения Среднерусского банка ПАО Сбербанк России </w:t>
      </w:r>
      <w:r>
        <w:rPr>
          <w:rFonts w:ascii="Times New Roman" w:hAnsi="Times New Roman" w:cs="Times New Roman"/>
          <w:sz w:val="24"/>
          <w:szCs w:val="24"/>
        </w:rPr>
        <w:t>в судебное заседание не явился, о времени и месте извещен, доказательств того, что его</w:t>
      </w:r>
      <w:r w:rsidRPr="00BC555C">
        <w:rPr>
          <w:rFonts w:ascii="Times New Roman" w:hAnsi="Times New Roman" w:cs="Times New Roman"/>
          <w:sz w:val="24"/>
          <w:szCs w:val="24"/>
        </w:rPr>
        <w:t xml:space="preserve"> неявка вызвана уважите</w:t>
      </w:r>
      <w:r>
        <w:rPr>
          <w:rFonts w:ascii="Times New Roman" w:hAnsi="Times New Roman" w:cs="Times New Roman"/>
          <w:sz w:val="24"/>
          <w:szCs w:val="24"/>
        </w:rPr>
        <w:t>льными причинами, не представил</w:t>
      </w:r>
      <w:r w:rsidRPr="00BC555C">
        <w:rPr>
          <w:rFonts w:ascii="Times New Roman" w:hAnsi="Times New Roman" w:cs="Times New Roman"/>
          <w:sz w:val="24"/>
          <w:szCs w:val="24"/>
        </w:rPr>
        <w:t>. В связи с чем, судебная коллегия сочла</w:t>
      </w:r>
      <w:r>
        <w:rPr>
          <w:rFonts w:ascii="Times New Roman" w:hAnsi="Times New Roman" w:cs="Times New Roman"/>
          <w:sz w:val="24"/>
          <w:szCs w:val="24"/>
        </w:rPr>
        <w:t xml:space="preserve"> возможным рассмотреть дело в его</w:t>
      </w:r>
      <w:r w:rsidRPr="00BC555C">
        <w:rPr>
          <w:rFonts w:ascii="Times New Roman" w:hAnsi="Times New Roman" w:cs="Times New Roman"/>
          <w:sz w:val="24"/>
          <w:szCs w:val="24"/>
        </w:rPr>
        <w:t xml:space="preserve"> отсутствие.</w:t>
      </w:r>
    </w:p>
    <w:p w:rsidR="00A83A9B" w:rsidP="00FE6CB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BC555C">
        <w:rPr>
          <w:rFonts w:ascii="Times New Roman" w:hAnsi="Times New Roman" w:cs="Times New Roman"/>
          <w:sz w:val="24"/>
          <w:szCs w:val="24"/>
        </w:rPr>
        <w:t>Проверив материалы дела, выслушав объяснения представителя ответчика, обсудив доводы апелляционной жалобы, судебная коллегия не находит оснований к отмене решения суда, как принятого в соответствии с установленными по делу обстоятельствами и действующими нормами материального и процессуального права.</w:t>
      </w:r>
    </w:p>
    <w:p w:rsidR="00A83A9B" w:rsidP="00FE6CB6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C555C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>соответствии с п.1 ст.819 ГК РФ</w:t>
      </w:r>
      <w:r w:rsidRPr="00BC555C">
        <w:rPr>
          <w:rFonts w:ascii="Times New Roman" w:hAnsi="Times New Roman"/>
          <w:sz w:val="24"/>
          <w:szCs w:val="24"/>
        </w:rPr>
        <w:t xml:space="preserve">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A83A9B" w:rsidP="00FE6CB6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В силу ст.309 ГК РФ</w:t>
      </w:r>
      <w:r w:rsidRPr="00BC555C">
        <w:rPr>
          <w:rFonts w:ascii="Times New Roman" w:hAnsi="Times New Roman"/>
          <w:sz w:val="24"/>
          <w:szCs w:val="24"/>
        </w:rPr>
        <w:t xml:space="preserve">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A83A9B" w:rsidP="00FE6CB6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BC555C">
        <w:rPr>
          <w:rFonts w:ascii="Times New Roman" w:hAnsi="Times New Roman"/>
          <w:sz w:val="24"/>
          <w:szCs w:val="24"/>
        </w:rPr>
        <w:t>Согласн</w:t>
      </w:r>
      <w:r>
        <w:rPr>
          <w:rFonts w:ascii="Times New Roman" w:hAnsi="Times New Roman"/>
          <w:sz w:val="24"/>
          <w:szCs w:val="24"/>
        </w:rPr>
        <w:t>о ст.310 ГК РФ</w:t>
      </w:r>
      <w:r w:rsidRPr="00BC555C">
        <w:rPr>
          <w:rFonts w:ascii="Times New Roman" w:hAnsi="Times New Roman"/>
          <w:sz w:val="24"/>
          <w:szCs w:val="24"/>
        </w:rPr>
        <w:t xml:space="preserve">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A83A9B" w:rsidP="00FE6CB6">
      <w:pPr>
        <w:pStyle w:val="ConsPlusNormal"/>
        <w:jc w:val="both"/>
        <w:rPr>
          <w:rFonts w:ascii="Times New Roman" w:hAnsi="Times New Roman"/>
          <w:spacing w:val="-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BC555C">
        <w:rPr>
          <w:rFonts w:ascii="Times New Roman" w:hAnsi="Times New Roman"/>
          <w:spacing w:val="-8"/>
          <w:sz w:val="24"/>
          <w:szCs w:val="24"/>
        </w:rPr>
        <w:t xml:space="preserve">Согласно ст. 432 ГК РФ договор считается заключенным, если между сторонами, в требуемой в подлежащих случаях форме, достигнуто соглашение по всем существенным </w:t>
      </w:r>
      <w:r w:rsidRPr="00BC555C">
        <w:rPr>
          <w:rFonts w:ascii="Times New Roman" w:hAnsi="Times New Roman"/>
          <w:spacing w:val="-5"/>
          <w:sz w:val="24"/>
          <w:szCs w:val="24"/>
        </w:rPr>
        <w:t xml:space="preserve">условиям договора, которыми являются условия о предмете договора, условия, которые </w:t>
      </w:r>
      <w:r w:rsidRPr="00BC555C">
        <w:rPr>
          <w:rFonts w:ascii="Times New Roman" w:hAnsi="Times New Roman"/>
          <w:spacing w:val="-2"/>
          <w:sz w:val="24"/>
          <w:szCs w:val="24"/>
        </w:rPr>
        <w:t xml:space="preserve">названы в законе или иных правовых актах как существенные или необходимые для </w:t>
      </w:r>
      <w:r w:rsidRPr="00BC555C">
        <w:rPr>
          <w:rFonts w:ascii="Times New Roman" w:hAnsi="Times New Roman"/>
          <w:spacing w:val="-4"/>
          <w:sz w:val="24"/>
          <w:szCs w:val="24"/>
        </w:rPr>
        <w:t xml:space="preserve">договоров данного вида, а также все те условия, относительно которых по заявлению </w:t>
      </w:r>
      <w:r w:rsidRPr="00BC555C">
        <w:rPr>
          <w:rFonts w:ascii="Times New Roman" w:hAnsi="Times New Roman"/>
          <w:spacing w:val="-7"/>
          <w:sz w:val="24"/>
          <w:szCs w:val="24"/>
        </w:rPr>
        <w:t xml:space="preserve">одной из сторон должно быть достигнуто соглашение. Договор заключается </w:t>
      </w:r>
      <w:r w:rsidRPr="00BC555C">
        <w:rPr>
          <w:rFonts w:ascii="Times New Roman" w:hAnsi="Times New Roman"/>
          <w:spacing w:val="-9"/>
          <w:sz w:val="24"/>
          <w:szCs w:val="24"/>
        </w:rPr>
        <w:t>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A83A9B" w:rsidP="00FE6CB6">
      <w:pPr>
        <w:pStyle w:val="ConsPlusNormal"/>
        <w:jc w:val="both"/>
        <w:rPr>
          <w:rFonts w:ascii="Times New Roman" w:hAnsi="Times New Roman"/>
          <w:spacing w:val="-10"/>
          <w:sz w:val="24"/>
          <w:szCs w:val="24"/>
        </w:rPr>
      </w:pPr>
      <w:r>
        <w:rPr>
          <w:rFonts w:ascii="Times New Roman" w:hAnsi="Times New Roman"/>
          <w:spacing w:val="-9"/>
          <w:sz w:val="24"/>
          <w:szCs w:val="24"/>
        </w:rPr>
        <w:t xml:space="preserve">          </w:t>
      </w:r>
      <w:r w:rsidRPr="00BC555C">
        <w:rPr>
          <w:rFonts w:ascii="Times New Roman" w:hAnsi="Times New Roman"/>
          <w:spacing w:val="-3"/>
          <w:sz w:val="24"/>
          <w:szCs w:val="24"/>
        </w:rPr>
        <w:t xml:space="preserve">В соответствии со ст. 433 ГПК РФ договор признается заключенным в момент </w:t>
      </w:r>
      <w:r w:rsidRPr="00BC555C">
        <w:rPr>
          <w:rFonts w:ascii="Times New Roman" w:hAnsi="Times New Roman"/>
          <w:spacing w:val="-6"/>
          <w:sz w:val="24"/>
          <w:szCs w:val="24"/>
        </w:rPr>
        <w:t xml:space="preserve">получения лицом, направившим оферту, ее акцепта. Если в соответствии с законом для </w:t>
      </w:r>
      <w:r w:rsidRPr="00BC555C">
        <w:rPr>
          <w:rFonts w:ascii="Times New Roman" w:hAnsi="Times New Roman"/>
          <w:spacing w:val="-5"/>
          <w:sz w:val="24"/>
          <w:szCs w:val="24"/>
        </w:rPr>
        <w:t xml:space="preserve">заключения договора необходима также  передача  имущества, договор считается </w:t>
      </w:r>
      <w:r w:rsidRPr="00BC555C">
        <w:rPr>
          <w:rFonts w:ascii="Times New Roman" w:hAnsi="Times New Roman"/>
          <w:spacing w:val="-10"/>
          <w:sz w:val="24"/>
          <w:szCs w:val="24"/>
        </w:rPr>
        <w:t>заключенным с момента передачи соответствующего имущества.</w:t>
      </w:r>
    </w:p>
    <w:p w:rsidR="00A83A9B" w:rsidP="00FE6CB6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0"/>
          <w:sz w:val="24"/>
          <w:szCs w:val="24"/>
        </w:rPr>
        <w:t xml:space="preserve">           </w:t>
      </w:r>
      <w:r w:rsidRPr="00BC555C">
        <w:rPr>
          <w:rFonts w:ascii="Times New Roman" w:hAnsi="Times New Roman"/>
          <w:spacing w:val="-12"/>
          <w:sz w:val="24"/>
          <w:szCs w:val="24"/>
        </w:rPr>
        <w:t xml:space="preserve">В силу ч. 2 и 3 ст. 434 ГПК РФ договор в письменной форме может быть заключен </w:t>
      </w:r>
      <w:r w:rsidRPr="00BC555C">
        <w:rPr>
          <w:rFonts w:ascii="Times New Roman" w:hAnsi="Times New Roman"/>
          <w:spacing w:val="-9"/>
          <w:sz w:val="24"/>
          <w:szCs w:val="24"/>
        </w:rPr>
        <w:t xml:space="preserve">путем составления одного документа, подписанного сторонами, а также путем обмена </w:t>
      </w:r>
      <w:r w:rsidRPr="00BC555C">
        <w:rPr>
          <w:rFonts w:ascii="Times New Roman" w:hAnsi="Times New Roman"/>
          <w:spacing w:val="-2"/>
          <w:sz w:val="24"/>
          <w:szCs w:val="24"/>
        </w:rPr>
        <w:t xml:space="preserve">документами посредством почтовой, телеграфной, телетайпной, телефонной, </w:t>
      </w:r>
      <w:r w:rsidRPr="00BC555C">
        <w:rPr>
          <w:rFonts w:ascii="Times New Roman" w:hAnsi="Times New Roman"/>
          <w:spacing w:val="-4"/>
          <w:sz w:val="24"/>
          <w:szCs w:val="24"/>
        </w:rPr>
        <w:t xml:space="preserve">электронной или иной связи, позволяющей достоверно установить, что документ </w:t>
      </w:r>
      <w:r w:rsidRPr="00BC555C">
        <w:rPr>
          <w:rFonts w:ascii="Times New Roman" w:hAnsi="Times New Roman"/>
          <w:spacing w:val="-8"/>
          <w:sz w:val="24"/>
          <w:szCs w:val="24"/>
        </w:rPr>
        <w:t xml:space="preserve">исходит от стороны по договору. Письменная форма договор считается соблюденной, </w:t>
      </w:r>
      <w:r w:rsidRPr="00BC555C">
        <w:rPr>
          <w:rFonts w:ascii="Times New Roman" w:hAnsi="Times New Roman"/>
          <w:spacing w:val="-10"/>
          <w:sz w:val="24"/>
          <w:szCs w:val="24"/>
        </w:rPr>
        <w:t xml:space="preserve">если письменное предложение заключить договор принято в порядке, предусмотренном </w:t>
      </w:r>
      <w:r w:rsidRPr="00BC555C">
        <w:rPr>
          <w:rFonts w:ascii="Times New Roman" w:hAnsi="Times New Roman"/>
          <w:sz w:val="24"/>
          <w:szCs w:val="24"/>
        </w:rPr>
        <w:t>пунктом 3 статьи 438 настоящего Кодекса.</w:t>
      </w:r>
    </w:p>
    <w:p w:rsidR="00A83A9B" w:rsidP="00FE6CB6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BC555C">
        <w:rPr>
          <w:rFonts w:ascii="Times New Roman" w:hAnsi="Times New Roman"/>
          <w:spacing w:val="-10"/>
          <w:sz w:val="24"/>
          <w:szCs w:val="24"/>
        </w:rPr>
        <w:t xml:space="preserve">Согласно ст. 435 ГК РФ офертой признается адресованное одному или нескольким </w:t>
      </w:r>
      <w:r w:rsidRPr="00BC555C">
        <w:rPr>
          <w:rFonts w:ascii="Times New Roman" w:hAnsi="Times New Roman"/>
          <w:spacing w:val="-7"/>
          <w:sz w:val="24"/>
          <w:szCs w:val="24"/>
        </w:rPr>
        <w:t xml:space="preserve">конкретным лицам предложение, которое достаточно определено и выражает </w:t>
      </w:r>
      <w:r w:rsidRPr="00BC555C">
        <w:rPr>
          <w:rFonts w:ascii="Times New Roman" w:hAnsi="Times New Roman"/>
          <w:spacing w:val="-2"/>
          <w:sz w:val="24"/>
          <w:szCs w:val="24"/>
        </w:rPr>
        <w:t xml:space="preserve">намерение лица, сделавшего предложение, считать себя заключившим договор с </w:t>
      </w:r>
      <w:r w:rsidRPr="00BC555C">
        <w:rPr>
          <w:rFonts w:ascii="Times New Roman" w:hAnsi="Times New Roman"/>
          <w:spacing w:val="-5"/>
          <w:sz w:val="24"/>
          <w:szCs w:val="24"/>
        </w:rPr>
        <w:t xml:space="preserve">адресатом, которым будет принято предложение. Оферта должна содержать </w:t>
      </w:r>
      <w:r w:rsidRPr="00BC555C">
        <w:rPr>
          <w:rFonts w:ascii="Times New Roman" w:hAnsi="Times New Roman"/>
          <w:sz w:val="24"/>
          <w:szCs w:val="24"/>
        </w:rPr>
        <w:t>существенные условия договора.</w:t>
      </w:r>
    </w:p>
    <w:p w:rsidR="00A83A9B" w:rsidP="00FE6CB6">
      <w:pPr>
        <w:pStyle w:val="ConsPlusNormal"/>
        <w:jc w:val="both"/>
        <w:rPr>
          <w:rFonts w:ascii="Times New Roman" w:hAnsi="Times New Roman"/>
          <w:spacing w:val="-1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BC555C">
        <w:rPr>
          <w:rFonts w:ascii="Times New Roman" w:hAnsi="Times New Roman"/>
          <w:spacing w:val="-9"/>
          <w:sz w:val="24"/>
          <w:szCs w:val="24"/>
        </w:rPr>
        <w:t>Со</w:t>
      </w:r>
      <w:r>
        <w:rPr>
          <w:rFonts w:ascii="Times New Roman" w:hAnsi="Times New Roman"/>
          <w:spacing w:val="-9"/>
          <w:sz w:val="24"/>
          <w:szCs w:val="24"/>
        </w:rPr>
        <w:t>гласно п.п.1 п. 2 ст. 450 ГК РФ</w:t>
      </w:r>
      <w:r w:rsidRPr="00BC555C">
        <w:rPr>
          <w:rFonts w:ascii="Times New Roman" w:hAnsi="Times New Roman"/>
          <w:spacing w:val="-9"/>
          <w:sz w:val="24"/>
          <w:szCs w:val="24"/>
        </w:rPr>
        <w:t xml:space="preserve"> по требованию одной из сторон, договор может </w:t>
      </w:r>
      <w:r w:rsidRPr="00BC555C">
        <w:rPr>
          <w:rFonts w:ascii="Times New Roman" w:hAnsi="Times New Roman"/>
          <w:sz w:val="24"/>
          <w:szCs w:val="24"/>
        </w:rPr>
        <w:t xml:space="preserve">быть расторгнут по решению суда при существенном нарушении договора другой </w:t>
      </w:r>
      <w:r w:rsidRPr="00BC555C">
        <w:rPr>
          <w:rFonts w:ascii="Times New Roman" w:hAnsi="Times New Roman"/>
          <w:spacing w:val="-5"/>
          <w:sz w:val="24"/>
          <w:szCs w:val="24"/>
        </w:rPr>
        <w:t xml:space="preserve">стороной. При этом существенным признается нарушение договора одной из сторон, </w:t>
      </w:r>
      <w:r w:rsidRPr="00BC555C">
        <w:rPr>
          <w:rFonts w:ascii="Times New Roman" w:hAnsi="Times New Roman"/>
          <w:sz w:val="24"/>
          <w:szCs w:val="24"/>
        </w:rPr>
        <w:t xml:space="preserve">которое влечет для другой стороны такой ущерб, что она в значительной степени </w:t>
      </w:r>
      <w:r w:rsidRPr="00BC555C">
        <w:rPr>
          <w:rFonts w:ascii="Times New Roman" w:hAnsi="Times New Roman"/>
          <w:spacing w:val="-11"/>
          <w:sz w:val="24"/>
          <w:szCs w:val="24"/>
        </w:rPr>
        <w:t>лишается того, на что была вправе рассчитывать при заключении договора.</w:t>
      </w:r>
    </w:p>
    <w:p w:rsidR="00A83A9B" w:rsidP="00FE6CB6">
      <w:pPr>
        <w:pStyle w:val="ConsPlusNormal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11"/>
          <w:sz w:val="24"/>
          <w:szCs w:val="24"/>
        </w:rPr>
        <w:t xml:space="preserve">            </w:t>
      </w:r>
      <w:r w:rsidRPr="00BC555C">
        <w:rPr>
          <w:rFonts w:ascii="Times New Roman" w:hAnsi="Times New Roman"/>
          <w:sz w:val="24"/>
          <w:szCs w:val="24"/>
        </w:rPr>
        <w:t>Судом установлено, что 19.11.</w:t>
      </w:r>
      <w:r>
        <w:rPr>
          <w:rFonts w:ascii="Times New Roman" w:hAnsi="Times New Roman"/>
          <w:sz w:val="24"/>
          <w:szCs w:val="24"/>
        </w:rPr>
        <w:t>2012 г. ПАО Сбербанк и Кулешов</w:t>
      </w:r>
      <w:r w:rsidRPr="00BC555C">
        <w:rPr>
          <w:rFonts w:ascii="Times New Roman" w:hAnsi="Times New Roman"/>
          <w:sz w:val="24"/>
          <w:szCs w:val="24"/>
        </w:rPr>
        <w:t xml:space="preserve"> С.Ю.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C555C">
        <w:rPr>
          <w:rFonts w:ascii="Times New Roman" w:hAnsi="Times New Roman"/>
          <w:sz w:val="24"/>
          <w:szCs w:val="24"/>
        </w:rPr>
        <w:t xml:space="preserve">заключили соглашение о выдаче ему кредитной карты Сбербанка России </w:t>
      </w:r>
      <w:r w:rsidRPr="00BC555C">
        <w:rPr>
          <w:rFonts w:ascii="Times New Roman" w:hAnsi="Times New Roman"/>
          <w:sz w:val="24"/>
          <w:szCs w:val="24"/>
          <w:lang w:val="en-US"/>
        </w:rPr>
        <w:t>Gold</w:t>
      </w:r>
      <w:r w:rsidRPr="00BC555C">
        <w:rPr>
          <w:rFonts w:ascii="Times New Roman" w:hAnsi="Times New Roman"/>
          <w:sz w:val="24"/>
          <w:szCs w:val="24"/>
        </w:rPr>
        <w:t xml:space="preserve"> </w:t>
      </w:r>
      <w:r w:rsidRPr="00BC555C">
        <w:rPr>
          <w:rFonts w:ascii="Times New Roman" w:hAnsi="Times New Roman"/>
          <w:sz w:val="24"/>
          <w:szCs w:val="24"/>
          <w:lang w:val="en-US"/>
        </w:rPr>
        <w:t>MasterCard</w:t>
      </w:r>
      <w:r w:rsidRPr="00BC555C">
        <w:rPr>
          <w:rFonts w:ascii="Times New Roman" w:hAnsi="Times New Roman"/>
          <w:sz w:val="24"/>
          <w:szCs w:val="24"/>
        </w:rPr>
        <w:t xml:space="preserve"> № </w:t>
      </w:r>
      <w:r>
        <w:rPr>
          <w:rFonts w:ascii="Times New Roman" w:hAnsi="Times New Roman"/>
          <w:sz w:val="24"/>
          <w:szCs w:val="24"/>
        </w:rPr>
        <w:t>***</w:t>
      </w:r>
      <w:r w:rsidRPr="00BC555C">
        <w:rPr>
          <w:rFonts w:ascii="Times New Roman" w:hAnsi="Times New Roman"/>
          <w:sz w:val="24"/>
          <w:szCs w:val="24"/>
        </w:rPr>
        <w:t xml:space="preserve"> и предоставлении держателю карты кредита</w:t>
      </w:r>
      <w:r>
        <w:rPr>
          <w:rFonts w:ascii="Times New Roman" w:hAnsi="Times New Roman"/>
          <w:sz w:val="24"/>
          <w:szCs w:val="24"/>
        </w:rPr>
        <w:t xml:space="preserve"> с лимитом в сумме 150</w:t>
      </w:r>
      <w:r w:rsidRPr="00BC555C">
        <w:rPr>
          <w:rFonts w:ascii="Times New Roman" w:hAnsi="Times New Roman"/>
          <w:sz w:val="24"/>
          <w:szCs w:val="24"/>
        </w:rPr>
        <w:t xml:space="preserve">000 руб., на 36 месяцев под 17,9% годовых, которая получена </w:t>
      </w:r>
      <w:r w:rsidRPr="00BC555C">
        <w:rPr>
          <w:rFonts w:ascii="Times New Roman" w:hAnsi="Times New Roman"/>
          <w:spacing w:val="-2"/>
          <w:sz w:val="24"/>
          <w:szCs w:val="24"/>
        </w:rPr>
        <w:t>ответчиком 19.11.2012 г.</w:t>
      </w:r>
    </w:p>
    <w:p w:rsidR="00A83A9B" w:rsidP="00FE6CB6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          </w:t>
      </w:r>
      <w:r w:rsidRPr="00BC555C">
        <w:rPr>
          <w:rFonts w:ascii="Times New Roman" w:hAnsi="Times New Roman"/>
          <w:sz w:val="24"/>
          <w:szCs w:val="24"/>
        </w:rPr>
        <w:t>Согласно ст. 428 ГК РФ вышеуказанное соглашение по правовой природе является договором присоединения и заключено путем оформления ответчиком заявления на получение кредитной карты от 19.11.2012 г. и его ознакомления с «Условиями выпуска и обслуживания кредитной карты Сбербанка России» и Тарифами банка, а также с Информацией о полной стоимости кредита обязательного платежа, предусмотренного условиями договора. Кроме того</w:t>
      </w:r>
      <w:r>
        <w:rPr>
          <w:rFonts w:ascii="Times New Roman" w:hAnsi="Times New Roman"/>
          <w:sz w:val="24"/>
          <w:szCs w:val="24"/>
        </w:rPr>
        <w:t>,</w:t>
      </w:r>
      <w:r w:rsidRPr="00BC555C">
        <w:rPr>
          <w:rFonts w:ascii="Times New Roman" w:hAnsi="Times New Roman"/>
          <w:sz w:val="24"/>
          <w:szCs w:val="24"/>
        </w:rPr>
        <w:t xml:space="preserve"> держатель карты уведомлен о том, что условия выпуска и обслуживания кредитной карты Сбербанка России, Тарифы банка и Памятка Держателя размещены на веб-сайте Сбербанка России и в подразделениях Сбербанка России.</w:t>
      </w:r>
    </w:p>
    <w:p w:rsidR="00A83A9B" w:rsidP="00FE6CB6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BC555C">
        <w:rPr>
          <w:rFonts w:ascii="Times New Roman" w:hAnsi="Times New Roman"/>
          <w:sz w:val="24"/>
          <w:szCs w:val="24"/>
        </w:rPr>
        <w:t>В силу п. 3.5 условий</w:t>
      </w:r>
      <w:r>
        <w:rPr>
          <w:rFonts w:ascii="Times New Roman" w:hAnsi="Times New Roman"/>
          <w:sz w:val="24"/>
          <w:szCs w:val="24"/>
        </w:rPr>
        <w:t>,</w:t>
      </w:r>
      <w:r w:rsidRPr="00BC555C">
        <w:rPr>
          <w:rFonts w:ascii="Times New Roman" w:hAnsi="Times New Roman"/>
          <w:sz w:val="24"/>
          <w:szCs w:val="24"/>
        </w:rPr>
        <w:t xml:space="preserve"> на сумму основного долга начисляются проценты за пользование кредитом по ставке и на условиях, определенных тарифами банка.</w:t>
      </w:r>
    </w:p>
    <w:p w:rsidR="00A83A9B" w:rsidP="00FE6CB6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BC555C">
        <w:rPr>
          <w:rFonts w:ascii="Times New Roman" w:hAnsi="Times New Roman"/>
          <w:sz w:val="24"/>
          <w:szCs w:val="24"/>
        </w:rPr>
        <w:t>В соответствии с п. 3.9. условий, предусматривается взимание Банком неустойки за несвоевременное  погашением держателем карты обязательного платежа в соответствии с тарифами Банка.</w:t>
      </w:r>
    </w:p>
    <w:p w:rsidR="00A83A9B" w:rsidP="00FE6CB6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В соответствии с п.4.1.5 у</w:t>
      </w:r>
      <w:r w:rsidRPr="00BC555C">
        <w:rPr>
          <w:rFonts w:ascii="Times New Roman" w:hAnsi="Times New Roman"/>
          <w:sz w:val="24"/>
          <w:szCs w:val="24"/>
        </w:rPr>
        <w:t>словий</w:t>
      </w:r>
      <w:r>
        <w:rPr>
          <w:rFonts w:ascii="Times New Roman" w:hAnsi="Times New Roman"/>
          <w:sz w:val="24"/>
          <w:szCs w:val="24"/>
        </w:rPr>
        <w:t>,</w:t>
      </w:r>
      <w:r w:rsidRPr="00BC555C">
        <w:rPr>
          <w:rFonts w:ascii="Times New Roman" w:hAnsi="Times New Roman"/>
          <w:sz w:val="24"/>
          <w:szCs w:val="24"/>
        </w:rPr>
        <w:t xml:space="preserve"> в случ</w:t>
      </w:r>
      <w:r>
        <w:rPr>
          <w:rFonts w:ascii="Times New Roman" w:hAnsi="Times New Roman"/>
          <w:sz w:val="24"/>
          <w:szCs w:val="24"/>
        </w:rPr>
        <w:t>ае неисполнения или ненадлежащего исполнения</w:t>
      </w:r>
      <w:r w:rsidRPr="00BC555C">
        <w:rPr>
          <w:rFonts w:ascii="Times New Roman" w:hAnsi="Times New Roman"/>
          <w:sz w:val="24"/>
          <w:szCs w:val="24"/>
        </w:rPr>
        <w:t xml:space="preserve"> указ</w:t>
      </w:r>
      <w:r>
        <w:rPr>
          <w:rFonts w:ascii="Times New Roman" w:hAnsi="Times New Roman"/>
          <w:sz w:val="24"/>
          <w:szCs w:val="24"/>
        </w:rPr>
        <w:t>ан</w:t>
      </w:r>
      <w:r w:rsidRPr="00BC555C">
        <w:rPr>
          <w:rFonts w:ascii="Times New Roman" w:hAnsi="Times New Roman"/>
          <w:sz w:val="24"/>
          <w:szCs w:val="24"/>
        </w:rPr>
        <w:t>ных условий держатель карты обязан досрочно по требованию погасить сумму общей задолженности.</w:t>
      </w:r>
    </w:p>
    <w:p w:rsidR="00A83A9B" w:rsidP="008B5B14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BC555C">
        <w:rPr>
          <w:rFonts w:ascii="Times New Roman" w:hAnsi="Times New Roman"/>
          <w:sz w:val="24"/>
          <w:szCs w:val="24"/>
        </w:rPr>
        <w:t xml:space="preserve">Согласно п.5.2.5 Банк имеет право </w:t>
      </w:r>
      <w:r>
        <w:rPr>
          <w:rFonts w:ascii="Times New Roman" w:hAnsi="Times New Roman"/>
          <w:sz w:val="24"/>
          <w:szCs w:val="24"/>
        </w:rPr>
        <w:t>при нарушение держателем карты у</w:t>
      </w:r>
      <w:r w:rsidRPr="00BC555C">
        <w:rPr>
          <w:rFonts w:ascii="Times New Roman" w:hAnsi="Times New Roman"/>
          <w:sz w:val="24"/>
          <w:szCs w:val="24"/>
        </w:rPr>
        <w:t>словий: приостановить или досрочно прекратить действие карты, а также принимать для этого все необходимые меры вплоть до изъятия карты.</w:t>
      </w:r>
    </w:p>
    <w:p w:rsidR="00A83A9B" w:rsidP="008B5B14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BC555C">
        <w:rPr>
          <w:rFonts w:ascii="Times New Roman" w:hAnsi="Times New Roman"/>
          <w:sz w:val="24"/>
          <w:szCs w:val="24"/>
        </w:rPr>
        <w:t>Факт неисполнения ответчи</w:t>
      </w:r>
      <w:r>
        <w:rPr>
          <w:rFonts w:ascii="Times New Roman" w:hAnsi="Times New Roman"/>
          <w:sz w:val="24"/>
          <w:szCs w:val="24"/>
        </w:rPr>
        <w:t>ком условий кредитного договора</w:t>
      </w:r>
      <w:r w:rsidRPr="00BC555C">
        <w:rPr>
          <w:rFonts w:ascii="Times New Roman" w:hAnsi="Times New Roman"/>
          <w:sz w:val="24"/>
          <w:szCs w:val="24"/>
        </w:rPr>
        <w:t xml:space="preserve"> подтверждается представленным суду расчетом задолженности и направленным на адрес ответчика требованием о возврате суммы кредита, процентов за пользование кредитом и уплате неустойки, расторжении договора, в связи с неисполнением своих обязательств по возврату задолженности по кредиту.</w:t>
      </w:r>
    </w:p>
    <w:p w:rsidR="00A83A9B" w:rsidP="008B5B14">
      <w:pPr>
        <w:pStyle w:val="ConsPlusNormal"/>
        <w:jc w:val="both"/>
        <w:rPr>
          <w:rFonts w:ascii="Times New Roman" w:hAnsi="Times New Roman"/>
          <w:spacing w:val="-11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            Удовлетворяя исковые требования, </w:t>
      </w:r>
      <w:r w:rsidRPr="00BC555C">
        <w:rPr>
          <w:rFonts w:ascii="Times New Roman" w:hAnsi="Times New Roman"/>
          <w:spacing w:val="-2"/>
          <w:sz w:val="24"/>
          <w:szCs w:val="24"/>
        </w:rPr>
        <w:t xml:space="preserve">суд первой инстанции пришел к  правильному выводу, что предоставленное </w:t>
      </w:r>
      <w:r w:rsidRPr="00BC555C">
        <w:rPr>
          <w:rFonts w:ascii="Times New Roman" w:hAnsi="Times New Roman"/>
          <w:spacing w:val="-9"/>
          <w:sz w:val="24"/>
          <w:szCs w:val="24"/>
        </w:rPr>
        <w:t xml:space="preserve">заявление на получение кредитной карты Сбербанка России в совокупности с Условиями </w:t>
      </w:r>
      <w:r w:rsidRPr="00BC555C">
        <w:rPr>
          <w:rFonts w:ascii="Times New Roman" w:hAnsi="Times New Roman"/>
          <w:spacing w:val="-8"/>
          <w:sz w:val="24"/>
          <w:szCs w:val="24"/>
        </w:rPr>
        <w:t xml:space="preserve">выпуска и обслуживания кредитной карты Сбербанка, Тарифами Сбербанка и Памяткой Держателя международных банковских карт, представляет собой договор, заключенный </w:t>
      </w:r>
      <w:r w:rsidRPr="00BC555C">
        <w:rPr>
          <w:rFonts w:ascii="Times New Roman" w:hAnsi="Times New Roman"/>
          <w:spacing w:val="-5"/>
          <w:sz w:val="24"/>
          <w:szCs w:val="24"/>
        </w:rPr>
        <w:t xml:space="preserve">между истцом и ответчиком в соответствии со ст.ст. 432- 438 ГК РФ, в том числе и с </w:t>
      </w:r>
      <w:r w:rsidRPr="00BC555C">
        <w:rPr>
          <w:rFonts w:ascii="Times New Roman" w:hAnsi="Times New Roman"/>
          <w:spacing w:val="-11"/>
          <w:sz w:val="24"/>
          <w:szCs w:val="24"/>
        </w:rPr>
        <w:t>соблюдением письменной формы договора.</w:t>
      </w:r>
    </w:p>
    <w:p w:rsidR="00A83A9B" w:rsidRPr="008B5B14" w:rsidP="008B5B14">
      <w:pPr>
        <w:pStyle w:val="ConsPlus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pacing w:val="-11"/>
          <w:sz w:val="24"/>
          <w:szCs w:val="24"/>
        </w:rPr>
        <w:t xml:space="preserve">              </w:t>
      </w:r>
      <w:r>
        <w:rPr>
          <w:rFonts w:ascii="Times New Roman" w:hAnsi="Times New Roman"/>
          <w:spacing w:val="-6"/>
          <w:sz w:val="24"/>
          <w:szCs w:val="24"/>
        </w:rPr>
        <w:t xml:space="preserve">Учитывая, что </w:t>
      </w:r>
      <w:r w:rsidRPr="00BC555C">
        <w:rPr>
          <w:rFonts w:ascii="Times New Roman" w:hAnsi="Times New Roman"/>
          <w:spacing w:val="-6"/>
          <w:sz w:val="24"/>
          <w:szCs w:val="24"/>
        </w:rPr>
        <w:t xml:space="preserve">задолженность ответчиком Кулешовым С.Ю. до настоящего времени не </w:t>
      </w:r>
      <w:r>
        <w:rPr>
          <w:rFonts w:ascii="Times New Roman" w:hAnsi="Times New Roman"/>
          <w:sz w:val="24"/>
          <w:szCs w:val="24"/>
        </w:rPr>
        <w:t>погашена, п</w:t>
      </w:r>
      <w:r w:rsidRPr="00BC555C">
        <w:rPr>
          <w:rFonts w:ascii="Times New Roman" w:hAnsi="Times New Roman"/>
          <w:sz w:val="24"/>
          <w:szCs w:val="24"/>
        </w:rPr>
        <w:t xml:space="preserve">ринимая во внимание размер сумм просроченных платежей, а также срок </w:t>
      </w:r>
      <w:r w:rsidRPr="00BC555C">
        <w:rPr>
          <w:rFonts w:ascii="Times New Roman" w:hAnsi="Times New Roman"/>
          <w:spacing w:val="-5"/>
          <w:sz w:val="24"/>
          <w:szCs w:val="24"/>
        </w:rPr>
        <w:t>просрочки, суд пришел к верному выводу, что допущенное заемщиком нарушение условий</w:t>
      </w:r>
      <w:r w:rsidRPr="00BC555C">
        <w:rPr>
          <w:rFonts w:ascii="Times New Roman" w:hAnsi="Times New Roman"/>
          <w:i/>
          <w:iCs/>
          <w:spacing w:val="-5"/>
          <w:sz w:val="24"/>
          <w:szCs w:val="24"/>
        </w:rPr>
        <w:t xml:space="preserve"> </w:t>
      </w:r>
      <w:r w:rsidRPr="00BC555C">
        <w:rPr>
          <w:rFonts w:ascii="Times New Roman" w:hAnsi="Times New Roman"/>
          <w:spacing w:val="-6"/>
          <w:sz w:val="24"/>
          <w:szCs w:val="24"/>
        </w:rPr>
        <w:t xml:space="preserve">кредитного договора является существенным и достаточным основанием для </w:t>
      </w:r>
      <w:r>
        <w:rPr>
          <w:rFonts w:ascii="Times New Roman" w:hAnsi="Times New Roman"/>
          <w:sz w:val="24"/>
          <w:szCs w:val="24"/>
        </w:rPr>
        <w:t xml:space="preserve">расторжения кредитного договора, а поэтому </w:t>
      </w:r>
      <w:r w:rsidRPr="00BC555C">
        <w:rPr>
          <w:rFonts w:ascii="Times New Roman" w:hAnsi="Times New Roman"/>
          <w:spacing w:val="-4"/>
          <w:sz w:val="24"/>
          <w:szCs w:val="24"/>
        </w:rPr>
        <w:t xml:space="preserve"> кредитный договор № </w:t>
      </w:r>
      <w:r>
        <w:rPr>
          <w:rFonts w:ascii="Times New Roman" w:hAnsi="Times New Roman"/>
          <w:spacing w:val="-4"/>
          <w:sz w:val="24"/>
          <w:szCs w:val="24"/>
        </w:rPr>
        <w:t>***</w:t>
      </w:r>
      <w:r w:rsidRPr="00BC555C">
        <w:rPr>
          <w:rFonts w:ascii="Times New Roman" w:hAnsi="Times New Roman"/>
          <w:spacing w:val="-4"/>
          <w:sz w:val="24"/>
          <w:szCs w:val="24"/>
        </w:rPr>
        <w:t xml:space="preserve"> от 19.11.2012 </w:t>
      </w:r>
      <w:r w:rsidRPr="00BC555C">
        <w:rPr>
          <w:rFonts w:ascii="Times New Roman" w:hAnsi="Times New Roman"/>
          <w:sz w:val="24"/>
          <w:szCs w:val="24"/>
        </w:rPr>
        <w:t>года</w:t>
      </w:r>
      <w:r>
        <w:rPr>
          <w:rFonts w:ascii="Times New Roman" w:hAnsi="Times New Roman"/>
          <w:sz w:val="24"/>
          <w:szCs w:val="24"/>
        </w:rPr>
        <w:t>, заключенный между</w:t>
      </w:r>
      <w:r w:rsidRPr="00BC555C">
        <w:rPr>
          <w:rFonts w:ascii="Times New Roman" w:hAnsi="Times New Roman"/>
          <w:sz w:val="24"/>
          <w:szCs w:val="24"/>
        </w:rPr>
        <w:t xml:space="preserve"> Кулешовым С.Ю. и ПАО «Сбербанк России» в лице Раменского отделения (на правах управления) Восточного Головного отделения Среднерусского банка ПАО Сбербанк</w:t>
      </w:r>
      <w:r>
        <w:rPr>
          <w:rFonts w:ascii="Times New Roman" w:hAnsi="Times New Roman"/>
          <w:sz w:val="24"/>
          <w:szCs w:val="24"/>
        </w:rPr>
        <w:t>, подлежит расторжению</w:t>
      </w:r>
      <w:r w:rsidRPr="00BC555C">
        <w:rPr>
          <w:rFonts w:ascii="Times New Roman" w:hAnsi="Times New Roman"/>
          <w:sz w:val="24"/>
          <w:szCs w:val="24"/>
        </w:rPr>
        <w:t>.</w:t>
      </w:r>
    </w:p>
    <w:p w:rsidR="00A83A9B" w:rsidRPr="00BC555C" w:rsidP="00BC555C">
      <w:pPr>
        <w:shd w:val="clear" w:color="auto" w:fill="FFFFFF"/>
        <w:spacing w:after="0" w:line="240" w:lineRule="auto"/>
        <w:ind w:right="176" w:firstLine="726"/>
        <w:jc w:val="both"/>
        <w:rPr>
          <w:sz w:val="24"/>
          <w:szCs w:val="24"/>
        </w:rPr>
      </w:pPr>
      <w:r w:rsidRPr="00BC555C">
        <w:rPr>
          <w:rFonts w:ascii="Times New Roman" w:hAnsi="Times New Roman"/>
          <w:spacing w:val="-8"/>
          <w:sz w:val="24"/>
          <w:szCs w:val="24"/>
        </w:rPr>
        <w:t xml:space="preserve">Судом было установлено, что свои обязательства по кредитному договору банком </w:t>
      </w:r>
      <w:r w:rsidRPr="00BC555C">
        <w:rPr>
          <w:rFonts w:ascii="Times New Roman" w:hAnsi="Times New Roman"/>
          <w:spacing w:val="-2"/>
          <w:sz w:val="24"/>
          <w:szCs w:val="24"/>
        </w:rPr>
        <w:t xml:space="preserve">были исполнены в полном объеме, в свою очередь ответчик не надлежащим образом </w:t>
      </w:r>
      <w:r w:rsidRPr="00BC555C">
        <w:rPr>
          <w:rFonts w:ascii="Times New Roman" w:hAnsi="Times New Roman"/>
          <w:spacing w:val="-4"/>
          <w:sz w:val="24"/>
          <w:szCs w:val="24"/>
        </w:rPr>
        <w:t xml:space="preserve">выполнял свои обязательства по возврату полученных денежных средств на </w:t>
      </w:r>
      <w:r w:rsidRPr="00BC555C">
        <w:rPr>
          <w:rFonts w:ascii="Times New Roman" w:hAnsi="Times New Roman"/>
          <w:sz w:val="24"/>
          <w:szCs w:val="24"/>
        </w:rPr>
        <w:t>предусмотренных кредитным договором условиях.</w:t>
      </w:r>
    </w:p>
    <w:p w:rsidR="00A83A9B" w:rsidRPr="00BC555C" w:rsidP="00BC555C">
      <w:pPr>
        <w:shd w:val="clear" w:color="auto" w:fill="FFFFFF"/>
        <w:spacing w:after="0" w:line="240" w:lineRule="auto"/>
        <w:ind w:right="176" w:firstLine="726"/>
        <w:jc w:val="both"/>
        <w:rPr>
          <w:sz w:val="24"/>
          <w:szCs w:val="24"/>
        </w:rPr>
      </w:pPr>
      <w:r w:rsidRPr="00BC555C">
        <w:rPr>
          <w:rFonts w:ascii="Times New Roman" w:hAnsi="Times New Roman"/>
          <w:spacing w:val="-6"/>
          <w:sz w:val="24"/>
          <w:szCs w:val="24"/>
        </w:rPr>
        <w:t>Согласно расчету задолженности, предоставленному истцом</w:t>
      </w:r>
      <w:r>
        <w:rPr>
          <w:rFonts w:ascii="Times New Roman" w:hAnsi="Times New Roman"/>
          <w:spacing w:val="-6"/>
          <w:sz w:val="24"/>
          <w:szCs w:val="24"/>
        </w:rPr>
        <w:t>,</w:t>
      </w:r>
      <w:r w:rsidRPr="00BC555C">
        <w:rPr>
          <w:rFonts w:ascii="Times New Roman" w:hAnsi="Times New Roman"/>
          <w:spacing w:val="-6"/>
          <w:sz w:val="24"/>
          <w:szCs w:val="24"/>
        </w:rPr>
        <w:t xml:space="preserve"> образовалась задолженность по кредиту в сумме 187 949 руб. 01 коп., из которых 160 </w:t>
      </w:r>
      <w:r w:rsidRPr="00BC555C">
        <w:rPr>
          <w:rFonts w:ascii="Times New Roman" w:hAnsi="Times New Roman"/>
          <w:spacing w:val="-4"/>
          <w:sz w:val="24"/>
          <w:szCs w:val="24"/>
        </w:rPr>
        <w:t xml:space="preserve">995 руб. 09 коп. - основной долг; 12 780 руб. 46 коп.- просроченные проценты; </w:t>
      </w:r>
      <w:r w:rsidRPr="00BC555C">
        <w:rPr>
          <w:rFonts w:ascii="Times New Roman" w:hAnsi="Times New Roman"/>
          <w:sz w:val="24"/>
          <w:szCs w:val="24"/>
        </w:rPr>
        <w:t>руб. 14 173 руб. 46 коп.- неустойка.</w:t>
      </w:r>
    </w:p>
    <w:p w:rsidR="00A83A9B" w:rsidRPr="00BC555C" w:rsidP="00BC555C">
      <w:pPr>
        <w:shd w:val="clear" w:color="auto" w:fill="FFFFFF"/>
        <w:spacing w:after="0" w:line="240" w:lineRule="auto"/>
        <w:ind w:right="176" w:firstLine="726"/>
        <w:jc w:val="both"/>
        <w:rPr>
          <w:sz w:val="24"/>
          <w:szCs w:val="24"/>
        </w:rPr>
      </w:pPr>
      <w:r w:rsidRPr="00BC555C">
        <w:rPr>
          <w:rFonts w:ascii="Times New Roman" w:hAnsi="Times New Roman"/>
          <w:sz w:val="24"/>
          <w:szCs w:val="24"/>
        </w:rPr>
        <w:t xml:space="preserve">Суд принял данный расчет, предоставленный истцом, поскольку он не </w:t>
      </w:r>
      <w:r w:rsidRPr="00BC555C">
        <w:rPr>
          <w:rFonts w:ascii="Times New Roman" w:hAnsi="Times New Roman"/>
          <w:spacing w:val="-8"/>
          <w:sz w:val="24"/>
          <w:szCs w:val="24"/>
        </w:rPr>
        <w:t>противоречит требованиям действующ</w:t>
      </w:r>
      <w:r>
        <w:rPr>
          <w:rFonts w:ascii="Times New Roman" w:hAnsi="Times New Roman"/>
          <w:spacing w:val="-8"/>
          <w:sz w:val="24"/>
          <w:szCs w:val="24"/>
        </w:rPr>
        <w:t>его законодательства и условиям</w:t>
      </w:r>
      <w:r w:rsidRPr="00BC555C">
        <w:rPr>
          <w:rFonts w:ascii="Times New Roman" w:hAnsi="Times New Roman"/>
          <w:spacing w:val="-8"/>
          <w:sz w:val="24"/>
          <w:szCs w:val="24"/>
        </w:rPr>
        <w:t xml:space="preserve"> заключенного </w:t>
      </w:r>
      <w:r w:rsidRPr="00BC555C">
        <w:rPr>
          <w:rFonts w:ascii="Times New Roman" w:hAnsi="Times New Roman"/>
          <w:spacing w:val="-5"/>
          <w:sz w:val="24"/>
          <w:szCs w:val="24"/>
        </w:rPr>
        <w:t xml:space="preserve">договора, и обоснованно взыскал с ответчика Кулешова С.Ю. в пользу истца задолженность по </w:t>
      </w:r>
      <w:r w:rsidRPr="00BC555C">
        <w:rPr>
          <w:rFonts w:ascii="Times New Roman" w:hAnsi="Times New Roman"/>
          <w:sz w:val="24"/>
          <w:szCs w:val="24"/>
        </w:rPr>
        <w:t>кредиту в размере 187 949 руб. 01 коп.</w:t>
      </w:r>
    </w:p>
    <w:p w:rsidR="00A83A9B" w:rsidRPr="00BC555C" w:rsidP="00BC555C">
      <w:pPr>
        <w:shd w:val="clear" w:color="auto" w:fill="FFFFFF"/>
        <w:tabs>
          <w:tab w:val="left" w:pos="8532"/>
        </w:tabs>
        <w:spacing w:after="0" w:line="240" w:lineRule="auto"/>
        <w:ind w:right="176" w:firstLine="726"/>
        <w:jc w:val="both"/>
        <w:rPr>
          <w:sz w:val="24"/>
          <w:szCs w:val="24"/>
        </w:rPr>
      </w:pPr>
      <w:r w:rsidRPr="00BC555C">
        <w:rPr>
          <w:rFonts w:ascii="Times New Roman" w:hAnsi="Times New Roman"/>
          <w:spacing w:val="-4"/>
          <w:sz w:val="24"/>
          <w:szCs w:val="24"/>
        </w:rPr>
        <w:t>Удовлетворяя исковые требования</w:t>
      </w:r>
      <w:r>
        <w:rPr>
          <w:rFonts w:ascii="Times New Roman" w:hAnsi="Times New Roman"/>
          <w:spacing w:val="-4"/>
          <w:sz w:val="24"/>
          <w:szCs w:val="24"/>
        </w:rPr>
        <w:t>,</w:t>
      </w:r>
      <w:r w:rsidRPr="00BC555C">
        <w:rPr>
          <w:rFonts w:ascii="Times New Roman" w:hAnsi="Times New Roman"/>
          <w:spacing w:val="-4"/>
          <w:sz w:val="24"/>
          <w:szCs w:val="24"/>
        </w:rPr>
        <w:t xml:space="preserve"> суд, руководствуясь ст.ст.  12, 56 ГПК РФ, </w:t>
      </w:r>
      <w:r w:rsidRPr="00BC555C">
        <w:rPr>
          <w:rFonts w:ascii="Times New Roman" w:hAnsi="Times New Roman"/>
          <w:spacing w:val="-3"/>
          <w:sz w:val="24"/>
          <w:szCs w:val="24"/>
        </w:rPr>
        <w:t xml:space="preserve">принял во внимание, что ответчиком не представлены доказательств в </w:t>
      </w:r>
      <w:r w:rsidRPr="00BC555C">
        <w:rPr>
          <w:rFonts w:ascii="Times New Roman" w:hAnsi="Times New Roman"/>
          <w:spacing w:val="-11"/>
          <w:sz w:val="24"/>
          <w:szCs w:val="24"/>
        </w:rPr>
        <w:t>опровержение доводов искового заявления.</w:t>
      </w:r>
    </w:p>
    <w:p w:rsidR="00A83A9B" w:rsidRPr="00BC555C" w:rsidP="00BC555C">
      <w:pPr>
        <w:shd w:val="clear" w:color="auto" w:fill="FFFFFF"/>
        <w:spacing w:after="0" w:line="240" w:lineRule="auto"/>
        <w:ind w:right="176" w:firstLine="726"/>
        <w:jc w:val="both"/>
        <w:rPr>
          <w:sz w:val="24"/>
          <w:szCs w:val="24"/>
        </w:rPr>
      </w:pPr>
      <w:r w:rsidRPr="00BC555C">
        <w:rPr>
          <w:rFonts w:ascii="Times New Roman" w:hAnsi="Times New Roman"/>
          <w:spacing w:val="-5"/>
          <w:sz w:val="24"/>
          <w:szCs w:val="24"/>
        </w:rPr>
        <w:t xml:space="preserve">Согласно требованиям ст. 98 ГПК РФ суд </w:t>
      </w:r>
      <w:r>
        <w:rPr>
          <w:rFonts w:ascii="Times New Roman" w:hAnsi="Times New Roman"/>
          <w:spacing w:val="-5"/>
          <w:sz w:val="24"/>
          <w:szCs w:val="24"/>
        </w:rPr>
        <w:t xml:space="preserve">правильно </w:t>
      </w:r>
      <w:r w:rsidRPr="00BC555C">
        <w:rPr>
          <w:rFonts w:ascii="Times New Roman" w:hAnsi="Times New Roman"/>
          <w:spacing w:val="-5"/>
          <w:sz w:val="24"/>
          <w:szCs w:val="24"/>
        </w:rPr>
        <w:t xml:space="preserve">взыскал с ответчика в пользу истца </w:t>
      </w:r>
      <w:r w:rsidRPr="00BC555C">
        <w:rPr>
          <w:rFonts w:ascii="Times New Roman" w:hAnsi="Times New Roman"/>
          <w:spacing w:val="-9"/>
          <w:sz w:val="24"/>
          <w:szCs w:val="24"/>
        </w:rPr>
        <w:t xml:space="preserve">расходы по уплате государственной пошлины, понесенные истцом при подаче искового </w:t>
      </w:r>
      <w:r w:rsidRPr="00BC555C">
        <w:rPr>
          <w:rFonts w:ascii="Times New Roman" w:hAnsi="Times New Roman"/>
          <w:sz w:val="24"/>
          <w:szCs w:val="24"/>
        </w:rPr>
        <w:t>заявления, в размере 10 958 руб. 98 коп.</w:t>
      </w:r>
    </w:p>
    <w:p w:rsidR="00A83A9B" w:rsidP="008913F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</w:t>
      </w:r>
      <w:r w:rsidRPr="008913F4">
        <w:rPr>
          <w:rFonts w:ascii="Times New Roman" w:hAnsi="Times New Roman"/>
          <w:sz w:val="24"/>
          <w:szCs w:val="24"/>
          <w:lang w:eastAsia="ru-RU"/>
        </w:rPr>
        <w:t>Проверив дело в пределах доводов апелляционной жалобы согласно ст. 327.1 ГПК РФ, судебная коллегия соглашается с выводами суда первой инстанции, поскольку они являются законными и обоснованными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A83A9B" w:rsidP="008913F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Разрешая заявленные требования, суд пришел к правильному и обоснованному выводу, что исковые требования подлежат удовлетворению.</w:t>
      </w:r>
    </w:p>
    <w:p w:rsidR="00A83A9B" w:rsidP="006C583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При этом, суд верно исходил из того, что</w:t>
      </w:r>
      <w:r w:rsidRPr="00545236">
        <w:rPr>
          <w:rFonts w:ascii="Times New Roman" w:hAnsi="Times New Roman"/>
          <w:sz w:val="24"/>
          <w:szCs w:val="24"/>
          <w:lang w:eastAsia="ru-RU"/>
        </w:rPr>
        <w:t xml:space="preserve"> заемщиком об</w:t>
      </w:r>
      <w:r>
        <w:rPr>
          <w:rFonts w:ascii="Times New Roman" w:hAnsi="Times New Roman"/>
          <w:sz w:val="24"/>
          <w:szCs w:val="24"/>
          <w:lang w:eastAsia="ru-RU"/>
        </w:rPr>
        <w:t>язательства и условия кредитного договора были нарушены, в связи с чем, у</w:t>
      </w:r>
      <w:r w:rsidRPr="00545236">
        <w:rPr>
          <w:rFonts w:ascii="Times New Roman" w:hAnsi="Times New Roman"/>
          <w:sz w:val="24"/>
          <w:szCs w:val="24"/>
          <w:lang w:eastAsia="ru-RU"/>
        </w:rPr>
        <w:t xml:space="preserve"> банка было достаточно оснований обратиться в суд с насто</w:t>
      </w:r>
      <w:r>
        <w:rPr>
          <w:rFonts w:ascii="Times New Roman" w:hAnsi="Times New Roman"/>
          <w:sz w:val="24"/>
          <w:szCs w:val="24"/>
          <w:lang w:eastAsia="ru-RU"/>
        </w:rPr>
        <w:t>ящими требованиями к ответчику. Д</w:t>
      </w:r>
      <w:r w:rsidRPr="00545236">
        <w:rPr>
          <w:rFonts w:ascii="Times New Roman" w:hAnsi="Times New Roman"/>
          <w:sz w:val="24"/>
          <w:szCs w:val="24"/>
          <w:lang w:eastAsia="ru-RU"/>
        </w:rPr>
        <w:t xml:space="preserve">ействительность </w:t>
      </w:r>
      <w:r>
        <w:rPr>
          <w:rFonts w:ascii="Times New Roman" w:hAnsi="Times New Roman"/>
          <w:sz w:val="24"/>
          <w:szCs w:val="24"/>
          <w:lang w:eastAsia="ru-RU"/>
        </w:rPr>
        <w:t xml:space="preserve">заключенного договора </w:t>
      </w:r>
      <w:r w:rsidRPr="00545236">
        <w:rPr>
          <w:rFonts w:ascii="Times New Roman" w:hAnsi="Times New Roman"/>
          <w:sz w:val="24"/>
          <w:szCs w:val="24"/>
          <w:lang w:eastAsia="ru-RU"/>
        </w:rPr>
        <w:t xml:space="preserve">и факт получения кредитных средств </w:t>
      </w:r>
      <w:r>
        <w:rPr>
          <w:rFonts w:ascii="Times New Roman" w:hAnsi="Times New Roman"/>
          <w:sz w:val="24"/>
          <w:szCs w:val="24"/>
          <w:lang w:eastAsia="ru-RU"/>
        </w:rPr>
        <w:t xml:space="preserve">ответчиком </w:t>
      </w:r>
      <w:r w:rsidRPr="00545236">
        <w:rPr>
          <w:rFonts w:ascii="Times New Roman" w:hAnsi="Times New Roman"/>
          <w:sz w:val="24"/>
          <w:szCs w:val="24"/>
          <w:lang w:eastAsia="ru-RU"/>
        </w:rPr>
        <w:t>не оспаривались, а обязательство по возврату денежных средств в предусмотренный договором срок не исполнено</w:t>
      </w:r>
      <w:r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Pr="00545236">
        <w:rPr>
          <w:rFonts w:ascii="Times New Roman" w:hAnsi="Times New Roman"/>
          <w:sz w:val="24"/>
          <w:szCs w:val="24"/>
          <w:lang w:eastAsia="ru-RU"/>
        </w:rPr>
        <w:t xml:space="preserve">Размер подлежащей взысканию денежной суммы судом определен правильно на основании представленного истцом расчета, сомневаться в котором у суда первой инстанции не было оснований, поскольку он </w:t>
      </w:r>
      <w:r>
        <w:rPr>
          <w:rFonts w:ascii="Times New Roman" w:hAnsi="Times New Roman"/>
          <w:sz w:val="24"/>
          <w:szCs w:val="24"/>
          <w:lang w:eastAsia="ru-RU"/>
        </w:rPr>
        <w:t>соответствовал условиям договора</w:t>
      </w:r>
      <w:r w:rsidRPr="00545236">
        <w:rPr>
          <w:rFonts w:ascii="Times New Roman" w:hAnsi="Times New Roman"/>
          <w:sz w:val="24"/>
          <w:szCs w:val="24"/>
          <w:lang w:eastAsia="ru-RU"/>
        </w:rPr>
        <w:t xml:space="preserve"> и требованиям закона.</w:t>
      </w:r>
    </w:p>
    <w:p w:rsidR="00A83A9B" w:rsidP="006C583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  </w:t>
      </w:r>
      <w:r>
        <w:rPr>
          <w:rFonts w:ascii="Times New Roman" w:hAnsi="Times New Roman"/>
          <w:sz w:val="24"/>
          <w:szCs w:val="24"/>
        </w:rPr>
        <w:t>Доводы жалобы о том, что</w:t>
      </w:r>
      <w:r w:rsidRPr="00FE5157">
        <w:t xml:space="preserve"> </w:t>
      </w:r>
      <w:r w:rsidRPr="00BC555C">
        <w:rPr>
          <w:rFonts w:ascii="Times New Roman" w:hAnsi="Times New Roman"/>
          <w:sz w:val="24"/>
          <w:szCs w:val="24"/>
        </w:rPr>
        <w:t xml:space="preserve">решение </w:t>
      </w:r>
      <w:r>
        <w:rPr>
          <w:rFonts w:ascii="Times New Roman" w:hAnsi="Times New Roman"/>
          <w:sz w:val="24"/>
          <w:szCs w:val="24"/>
        </w:rPr>
        <w:t xml:space="preserve">вынесено </w:t>
      </w:r>
      <w:r w:rsidRPr="00BC555C">
        <w:rPr>
          <w:rFonts w:ascii="Times New Roman" w:hAnsi="Times New Roman"/>
          <w:sz w:val="24"/>
          <w:szCs w:val="24"/>
        </w:rPr>
        <w:t>на основании ксерокопий документов, предоставленных стороной истца без предоставления оригиналов</w:t>
      </w:r>
      <w:r w:rsidRPr="00AD563E">
        <w:rPr>
          <w:rFonts w:ascii="Times New Roman" w:hAnsi="Times New Roman"/>
          <w:sz w:val="24"/>
          <w:szCs w:val="24"/>
        </w:rPr>
        <w:t>, суд не принял во внимание</w:t>
      </w:r>
      <w:r>
        <w:rPr>
          <w:rFonts w:ascii="Times New Roman" w:hAnsi="Times New Roman"/>
          <w:sz w:val="24"/>
          <w:szCs w:val="24"/>
        </w:rPr>
        <w:t>,</w:t>
      </w:r>
      <w:r w:rsidRPr="00AD56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так как они направлены на иное неверное толкование закона, не влекут отмены принятого решения. Факт заключения кредитного договора ответчиком, получение им по договору денежных средств, Кулешовым С.Ю. в ходе рассмотрения дела не оспаривались, кредитный договор в установленном законом порядке также не оспорен. Доказательств того, что обязательства по договору ответчиком исполнены, Кулешовым С.Ю. не представлено ни в суд первой инстанции, ни апелляционной.</w:t>
      </w:r>
    </w:p>
    <w:p w:rsidR="00A83A9B" w:rsidP="00A43CF9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Доводы жалобы </w:t>
      </w:r>
      <w:r w:rsidRPr="002239B4">
        <w:rPr>
          <w:rFonts w:ascii="Times New Roman" w:hAnsi="Times New Roman"/>
          <w:sz w:val="24"/>
          <w:szCs w:val="24"/>
        </w:rPr>
        <w:t xml:space="preserve">не опровергают выводов суда и не содержат предусмотренных </w:t>
      </w:r>
      <w:r>
        <w:fldChar w:fldCharType="begin"/>
      </w:r>
      <w:r>
        <w:instrText xml:space="preserve"> HYPERLINK "consultantplus://offline/ref=F8BAA6626ADA9E73E454A5519C3A325592627392AA85B149A26E9C7EA6F567166F1F87C27AD0A6I" </w:instrText>
      </w:r>
      <w:r>
        <w:fldChar w:fldCharType="separate"/>
      </w:r>
      <w:r w:rsidRPr="002239B4">
        <w:rPr>
          <w:rFonts w:ascii="Times New Roman" w:hAnsi="Times New Roman"/>
          <w:sz w:val="24"/>
          <w:szCs w:val="24"/>
        </w:rPr>
        <w:t>ст. 330</w:t>
      </w:r>
      <w:r>
        <w:fldChar w:fldCharType="end"/>
      </w:r>
      <w:r w:rsidRPr="002239B4">
        <w:rPr>
          <w:rFonts w:ascii="Times New Roman" w:hAnsi="Times New Roman"/>
          <w:sz w:val="24"/>
          <w:szCs w:val="24"/>
        </w:rPr>
        <w:t xml:space="preserve"> ГПК РФ оснований для отмены или изменения решения суда в апелляционном порядке, по существу сводятся к несогласию с выводами, к которым пришел суд первой инстанции, не содержат обстоятельств, которые нуждались бы в дополнительной проверке, направлены на иную оценку исследованных судом первой инстанции доказательств.</w:t>
      </w:r>
    </w:p>
    <w:p w:rsidR="00A83A9B" w:rsidRPr="002239B4" w:rsidP="00A43CF9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14147D">
        <w:rPr>
          <w:rFonts w:ascii="Times New Roman" w:hAnsi="Times New Roman"/>
          <w:sz w:val="24"/>
          <w:szCs w:val="24"/>
        </w:rPr>
        <w:t>Нарушений норм материального и процессуального права, влекущих отмену судебного постановления, судом не допущено.</w:t>
      </w:r>
    </w:p>
    <w:p w:rsidR="00A83A9B" w:rsidRPr="00545236" w:rsidP="00662E3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5236">
        <w:rPr>
          <w:rFonts w:ascii="Times New Roman" w:hAnsi="Times New Roman" w:cs="Times New Roman"/>
          <w:sz w:val="24"/>
          <w:szCs w:val="24"/>
        </w:rPr>
        <w:t>На основании изложенного,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236">
        <w:rPr>
          <w:rFonts w:ascii="Times New Roman" w:hAnsi="Times New Roman" w:cs="Times New Roman"/>
          <w:sz w:val="24"/>
          <w:szCs w:val="24"/>
        </w:rPr>
        <w:t xml:space="preserve">руководствуясь </w:t>
      </w:r>
      <w:r>
        <w:fldChar w:fldCharType="begin"/>
      </w:r>
      <w:r>
        <w:instrText xml:space="preserve"> HYPERLINK "consultantplus://offline/ref=547D23A3936027508780F4D4307BB785DEAE1389DC3423EAFB3B9069FA9995E7D90A54F426dBb3N" </w:instrText>
      </w:r>
      <w:r>
        <w:fldChar w:fldCharType="separate"/>
      </w:r>
      <w:r w:rsidRPr="00545236">
        <w:rPr>
          <w:rFonts w:ascii="Times New Roman" w:hAnsi="Times New Roman" w:cs="Times New Roman"/>
          <w:sz w:val="24"/>
          <w:szCs w:val="24"/>
        </w:rPr>
        <w:t>ст. ст. 328</w:t>
      </w:r>
      <w:r>
        <w:fldChar w:fldCharType="end"/>
      </w:r>
      <w:r w:rsidRPr="00545236">
        <w:rPr>
          <w:rFonts w:ascii="Times New Roman" w:hAnsi="Times New Roman" w:cs="Times New Roman"/>
          <w:sz w:val="24"/>
          <w:szCs w:val="24"/>
        </w:rPr>
        <w:t xml:space="preserve">, </w:t>
      </w:r>
      <w:r>
        <w:fldChar w:fldCharType="begin"/>
      </w:r>
      <w:r>
        <w:instrText xml:space="preserve"> HYPERLINK "consultantplus://offline/ref=547D23A3936027508780F4D4307BB785DEAE1389DC3423EAFB3B9069FA9995E7D90A54F421dBb7N" </w:instrText>
      </w:r>
      <w:r>
        <w:fldChar w:fldCharType="separate"/>
      </w:r>
      <w:r w:rsidRPr="00545236">
        <w:rPr>
          <w:rFonts w:ascii="Times New Roman" w:hAnsi="Times New Roman" w:cs="Times New Roman"/>
          <w:sz w:val="24"/>
          <w:szCs w:val="24"/>
        </w:rPr>
        <w:t>329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ГПК РФ, судебная коллегия</w:t>
      </w:r>
    </w:p>
    <w:p w:rsidR="00A83A9B" w:rsidP="00662E3D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3A9B" w:rsidRPr="00E613DE" w:rsidP="00E613DE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190">
        <w:rPr>
          <w:rFonts w:ascii="Times New Roman" w:hAnsi="Times New Roman" w:cs="Times New Roman"/>
          <w:b/>
          <w:sz w:val="24"/>
          <w:szCs w:val="24"/>
        </w:rPr>
        <w:t>ОПРЕДЕЛИЛА:</w:t>
      </w:r>
    </w:p>
    <w:p w:rsidR="00A83A9B" w:rsidRPr="0054523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Решение Тушинского</w:t>
      </w:r>
      <w:r w:rsidRPr="00545236">
        <w:rPr>
          <w:rFonts w:ascii="Times New Roman" w:hAnsi="Times New Roman" w:cs="Times New Roman"/>
          <w:sz w:val="24"/>
          <w:szCs w:val="24"/>
        </w:rPr>
        <w:t xml:space="preserve"> районного суда города Москвы от </w:t>
      </w:r>
      <w:r>
        <w:rPr>
          <w:rFonts w:ascii="Times New Roman" w:hAnsi="Times New Roman" w:cs="Times New Roman"/>
          <w:sz w:val="24"/>
          <w:szCs w:val="24"/>
        </w:rPr>
        <w:t>14 декабря 2016</w:t>
      </w:r>
      <w:r w:rsidRPr="00545236">
        <w:rPr>
          <w:rFonts w:ascii="Times New Roman" w:hAnsi="Times New Roman" w:cs="Times New Roman"/>
          <w:sz w:val="24"/>
          <w:szCs w:val="24"/>
        </w:rPr>
        <w:t xml:space="preserve"> года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545236">
        <w:rPr>
          <w:rFonts w:ascii="Times New Roman" w:hAnsi="Times New Roman" w:cs="Times New Roman"/>
          <w:sz w:val="24"/>
          <w:szCs w:val="24"/>
        </w:rPr>
        <w:t xml:space="preserve"> оставить без изменения, апелляционную жалобу</w:t>
      </w:r>
      <w:r>
        <w:rPr>
          <w:rFonts w:ascii="Times New Roman" w:hAnsi="Times New Roman" w:cs="Times New Roman"/>
          <w:sz w:val="24"/>
          <w:szCs w:val="24"/>
        </w:rPr>
        <w:t xml:space="preserve"> Кулешова С.Ю.</w:t>
      </w:r>
      <w:r w:rsidRPr="00545236">
        <w:rPr>
          <w:rFonts w:ascii="Times New Roman" w:hAnsi="Times New Roman" w:cs="Times New Roman"/>
          <w:sz w:val="24"/>
          <w:szCs w:val="24"/>
        </w:rPr>
        <w:t xml:space="preserve"> - без удовлетворения.</w:t>
      </w:r>
    </w:p>
    <w:p w:rsidR="00A83A9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83A9B" w:rsidRPr="0054523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83A9B" w:rsidRPr="0054523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45236">
        <w:rPr>
          <w:rFonts w:ascii="Times New Roman" w:hAnsi="Times New Roman" w:cs="Times New Roman"/>
          <w:sz w:val="24"/>
          <w:szCs w:val="24"/>
        </w:rPr>
        <w:t>Председательствующий</w:t>
      </w:r>
    </w:p>
    <w:p w:rsidR="00A83A9B" w:rsidRPr="0054523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83A9B" w:rsidRPr="0054523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83A9B" w:rsidRPr="00E774A7" w:rsidP="00E774A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45236">
        <w:rPr>
          <w:rFonts w:ascii="Times New Roman" w:hAnsi="Times New Roman" w:cs="Times New Roman"/>
          <w:sz w:val="24"/>
          <w:szCs w:val="24"/>
        </w:rPr>
        <w:t>Судьи</w:t>
      </w:r>
    </w:p>
    <w:sectPr w:rsidSect="0076410B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87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325756"/>
    <w:pPr>
      <w:widowControl w:val="0"/>
      <w:autoSpaceDE w:val="0"/>
      <w:autoSpaceDN w:val="0"/>
    </w:pPr>
    <w:rPr>
      <w:rFonts w:eastAsia="Times New Roman" w:cs="Calibri"/>
      <w:szCs w:val="20"/>
    </w:rPr>
  </w:style>
  <w:style w:type="paragraph" w:customStyle="1" w:styleId="ConsPlusTitle">
    <w:name w:val="ConsPlusTitle"/>
    <w:uiPriority w:val="99"/>
    <w:rsid w:val="00325756"/>
    <w:pPr>
      <w:widowControl w:val="0"/>
      <w:autoSpaceDE w:val="0"/>
      <w:autoSpaceDN w:val="0"/>
    </w:pPr>
    <w:rPr>
      <w:rFonts w:eastAsia="Times New Roman" w:cs="Calibri"/>
      <w:b/>
      <w:szCs w:val="20"/>
    </w:rPr>
  </w:style>
  <w:style w:type="paragraph" w:customStyle="1" w:styleId="ConsPlusTitlePage">
    <w:name w:val="ConsPlusTitlePage"/>
    <w:uiPriority w:val="99"/>
    <w:rsid w:val="00325756"/>
    <w:pPr>
      <w:widowControl w:val="0"/>
      <w:autoSpaceDE w:val="0"/>
      <w:autoSpaceDN w:val="0"/>
    </w:pPr>
    <w:rPr>
      <w:rFonts w:ascii="Tahoma" w:eastAsia="Times New Roman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6410B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6410B"/>
    <w:rPr>
      <w:rFonts w:ascii="Tahoma" w:hAnsi="Tahoma"/>
      <w:sz w:val="16"/>
      <w:lang w:eastAsia="en-US"/>
    </w:rPr>
  </w:style>
  <w:style w:type="character" w:styleId="Hyperlink">
    <w:name w:val="Hyperlink"/>
    <w:basedOn w:val="DefaultParagraphFont"/>
    <w:uiPriority w:val="99"/>
    <w:rsid w:val="00D6279F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