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922CB" w14:textId="77777777" w:rsidR="00DB0217" w:rsidRPr="00794F7A" w:rsidRDefault="000955BF" w:rsidP="00AE4602">
      <w:pPr>
        <w:widowControl w:val="0"/>
        <w:autoSpaceDE w:val="0"/>
        <w:autoSpaceDN w:val="0"/>
        <w:adjustRightInd w:val="0"/>
        <w:spacing w:line="240" w:lineRule="exact"/>
        <w:ind w:left="0" w:firstLine="0"/>
        <w:rPr>
          <w:rFonts w:ascii="Times New Roman" w:hAnsi="Times New Roman"/>
          <w:bCs/>
          <w:color w:val="000000"/>
          <w:sz w:val="24"/>
          <w:szCs w:val="24"/>
        </w:rPr>
      </w:pPr>
      <w:bookmarkStart w:id="0" w:name="_GoBack"/>
      <w:bookmarkEnd w:id="0"/>
      <w:r w:rsidRPr="00794F7A">
        <w:rPr>
          <w:rFonts w:ascii="Times New Roman" w:hAnsi="Times New Roman"/>
          <w:bCs/>
          <w:color w:val="000000"/>
          <w:sz w:val="24"/>
          <w:szCs w:val="24"/>
          <w:highlight w:val="white"/>
        </w:rPr>
        <w:t xml:space="preserve">Судья </w:t>
      </w:r>
      <w:r w:rsidRPr="00794F7A">
        <w:rPr>
          <w:rFonts w:ascii="Times New Roman" w:hAnsi="Times New Roman"/>
          <w:sz w:val="24"/>
          <w:szCs w:val="24"/>
          <w:highlight w:val="white"/>
        </w:rPr>
        <w:t>Абалакин Д.Р.</w:t>
      </w:r>
    </w:p>
    <w:p w14:paraId="62D8BD68" w14:textId="77777777" w:rsidR="00DB0217" w:rsidRPr="00794F7A" w:rsidRDefault="000955BF" w:rsidP="00AE4602">
      <w:pPr>
        <w:widowControl w:val="0"/>
        <w:autoSpaceDE w:val="0"/>
        <w:autoSpaceDN w:val="0"/>
        <w:adjustRightInd w:val="0"/>
        <w:spacing w:line="240" w:lineRule="exact"/>
        <w:ind w:left="0" w:firstLine="0"/>
        <w:rPr>
          <w:rFonts w:ascii="Times New Roman" w:hAnsi="Times New Roman"/>
          <w:bCs/>
          <w:color w:val="000000"/>
          <w:sz w:val="24"/>
          <w:szCs w:val="24"/>
        </w:rPr>
      </w:pPr>
      <w:r w:rsidRPr="00794F7A">
        <w:rPr>
          <w:rFonts w:ascii="Times New Roman" w:hAnsi="Times New Roman"/>
          <w:bCs/>
          <w:color w:val="000000"/>
          <w:sz w:val="24"/>
          <w:szCs w:val="24"/>
          <w:highlight w:val="white"/>
        </w:rPr>
        <w:t>Дело № 33-</w:t>
      </w:r>
      <w:r w:rsidRPr="00794F7A">
        <w:rPr>
          <w:rFonts w:ascii="Times New Roman" w:hAnsi="Times New Roman"/>
          <w:sz w:val="24"/>
          <w:szCs w:val="24"/>
          <w:highlight w:val="white"/>
        </w:rPr>
        <w:t>29485</w:t>
      </w:r>
    </w:p>
    <w:p w14:paraId="2FE71BB2" w14:textId="77777777" w:rsidR="00DB0217" w:rsidRPr="00794F7A" w:rsidRDefault="000955BF" w:rsidP="00AE4602">
      <w:pPr>
        <w:widowControl w:val="0"/>
        <w:autoSpaceDE w:val="0"/>
        <w:autoSpaceDN w:val="0"/>
        <w:adjustRightInd w:val="0"/>
        <w:spacing w:line="240" w:lineRule="exact"/>
        <w:ind w:left="0" w:firstLine="567"/>
        <w:jc w:val="center"/>
        <w:rPr>
          <w:rFonts w:ascii="Times New Roman" w:hAnsi="Times New Roman"/>
          <w:bCs/>
          <w:color w:val="000000"/>
          <w:sz w:val="24"/>
          <w:szCs w:val="24"/>
        </w:rPr>
      </w:pPr>
    </w:p>
    <w:p w14:paraId="501E3821" w14:textId="77777777" w:rsidR="00DB0217" w:rsidRPr="00794F7A" w:rsidRDefault="000955BF" w:rsidP="00AE4602">
      <w:pPr>
        <w:widowControl w:val="0"/>
        <w:autoSpaceDE w:val="0"/>
        <w:autoSpaceDN w:val="0"/>
        <w:adjustRightInd w:val="0"/>
        <w:spacing w:line="240" w:lineRule="exact"/>
        <w:ind w:left="0" w:firstLine="0"/>
        <w:jc w:val="center"/>
        <w:rPr>
          <w:rFonts w:ascii="Times New Roman" w:hAnsi="Times New Roman"/>
          <w:bCs/>
          <w:color w:val="000000"/>
          <w:sz w:val="24"/>
          <w:szCs w:val="24"/>
        </w:rPr>
      </w:pPr>
      <w:r w:rsidRPr="00794F7A">
        <w:rPr>
          <w:rFonts w:ascii="Times New Roman" w:hAnsi="Times New Roman"/>
          <w:bCs/>
          <w:color w:val="000000"/>
          <w:sz w:val="24"/>
          <w:szCs w:val="24"/>
          <w:highlight w:val="white"/>
        </w:rPr>
        <w:t>АПЕЛЛЯЦИОННОЕ ОПРЕДЕЛЕНИЕ</w:t>
      </w:r>
    </w:p>
    <w:p w14:paraId="325C3A3B"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bCs/>
          <w:color w:val="000000"/>
          <w:sz w:val="24"/>
          <w:szCs w:val="24"/>
        </w:rPr>
      </w:pPr>
    </w:p>
    <w:p w14:paraId="1732C706" w14:textId="77777777" w:rsidR="00AE4602" w:rsidRDefault="000955BF" w:rsidP="00AE4602">
      <w:pPr>
        <w:widowControl w:val="0"/>
        <w:autoSpaceDE w:val="0"/>
        <w:autoSpaceDN w:val="0"/>
        <w:adjustRightInd w:val="0"/>
        <w:spacing w:line="240" w:lineRule="exact"/>
        <w:ind w:left="0" w:firstLine="567"/>
        <w:rPr>
          <w:rFonts w:ascii="Times New Roman" w:hAnsi="Times New Roman"/>
          <w:sz w:val="24"/>
          <w:szCs w:val="24"/>
        </w:rPr>
      </w:pPr>
    </w:p>
    <w:p w14:paraId="1209DFA3"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bCs/>
          <w:color w:val="000000"/>
          <w:sz w:val="24"/>
          <w:szCs w:val="24"/>
        </w:rPr>
      </w:pPr>
      <w:r w:rsidRPr="00794F7A">
        <w:rPr>
          <w:rFonts w:ascii="Times New Roman" w:hAnsi="Times New Roman"/>
          <w:sz w:val="24"/>
          <w:szCs w:val="24"/>
          <w:highlight w:val="white"/>
        </w:rPr>
        <w:t>02 сентября 2016</w:t>
      </w:r>
      <w:r w:rsidRPr="00794F7A">
        <w:rPr>
          <w:rFonts w:ascii="Times New Roman" w:hAnsi="Times New Roman"/>
          <w:sz w:val="24"/>
          <w:szCs w:val="24"/>
          <w:highlight w:val="white"/>
        </w:rPr>
        <w:t xml:space="preserve"> </w:t>
      </w:r>
      <w:r w:rsidRPr="00794F7A">
        <w:rPr>
          <w:rFonts w:ascii="Times New Roman" w:hAnsi="Times New Roman"/>
          <w:bCs/>
          <w:color w:val="000000"/>
          <w:sz w:val="24"/>
          <w:szCs w:val="24"/>
          <w:highlight w:val="white"/>
        </w:rPr>
        <w:t>года</w:t>
      </w:r>
    </w:p>
    <w:p w14:paraId="1FD53B5F" w14:textId="77777777" w:rsidR="003468DE" w:rsidRPr="00794F7A" w:rsidRDefault="000955BF" w:rsidP="00AE4602">
      <w:pPr>
        <w:spacing w:line="240" w:lineRule="exact"/>
        <w:ind w:left="0" w:firstLine="567"/>
        <w:rPr>
          <w:rFonts w:ascii="Times New Roman" w:hAnsi="Times New Roman"/>
          <w:sz w:val="24"/>
          <w:szCs w:val="24"/>
        </w:rPr>
      </w:pPr>
      <w:r w:rsidRPr="00794F7A">
        <w:rPr>
          <w:rFonts w:ascii="Times New Roman" w:hAnsi="Times New Roman"/>
          <w:color w:val="000000"/>
          <w:sz w:val="24"/>
          <w:szCs w:val="24"/>
          <w:highlight w:val="white"/>
        </w:rPr>
        <w:t>Судебная коллегия по гражданским делам Москов</w:t>
      </w:r>
      <w:r w:rsidRPr="00794F7A">
        <w:rPr>
          <w:rFonts w:ascii="Times New Roman" w:hAnsi="Times New Roman"/>
          <w:color w:val="000000"/>
          <w:sz w:val="24"/>
          <w:szCs w:val="24"/>
          <w:highlight w:val="white"/>
        </w:rPr>
        <w:t xml:space="preserve">ского городского суда в составе </w:t>
      </w:r>
      <w:r w:rsidRPr="00794F7A">
        <w:rPr>
          <w:rFonts w:ascii="Times New Roman" w:hAnsi="Times New Roman"/>
          <w:color w:val="000000"/>
          <w:sz w:val="24"/>
          <w:szCs w:val="24"/>
          <w:highlight w:val="white"/>
        </w:rPr>
        <w:t xml:space="preserve">председательствующего </w:t>
      </w:r>
      <w:r w:rsidRPr="00794F7A">
        <w:rPr>
          <w:rFonts w:ascii="Times New Roman" w:hAnsi="Times New Roman"/>
          <w:sz w:val="24"/>
          <w:szCs w:val="24"/>
          <w:highlight w:val="white"/>
        </w:rPr>
        <w:t>Суминой Л.Н.,</w:t>
      </w:r>
    </w:p>
    <w:p w14:paraId="5253661B" w14:textId="77777777" w:rsidR="003468DE" w:rsidRPr="00794F7A" w:rsidRDefault="000955BF" w:rsidP="00AE4602">
      <w:pPr>
        <w:spacing w:line="240" w:lineRule="exact"/>
        <w:ind w:left="0" w:firstLine="0"/>
        <w:rPr>
          <w:rFonts w:ascii="Times New Roman" w:hAnsi="Times New Roman"/>
          <w:sz w:val="24"/>
          <w:szCs w:val="24"/>
        </w:rPr>
      </w:pPr>
      <w:r w:rsidRPr="00794F7A">
        <w:rPr>
          <w:rFonts w:ascii="Times New Roman" w:hAnsi="Times New Roman"/>
          <w:sz w:val="24"/>
          <w:szCs w:val="24"/>
          <w:highlight w:val="white"/>
        </w:rPr>
        <w:t xml:space="preserve">судей Мухортых Е.Н., </w:t>
      </w:r>
      <w:r w:rsidRPr="00794F7A">
        <w:rPr>
          <w:rFonts w:ascii="Times New Roman" w:hAnsi="Times New Roman"/>
          <w:sz w:val="24"/>
          <w:szCs w:val="24"/>
          <w:highlight w:val="white"/>
        </w:rPr>
        <w:t>Моргасова М.М.,</w:t>
      </w:r>
      <w:r w:rsidRPr="00794F7A">
        <w:rPr>
          <w:rFonts w:ascii="Times New Roman" w:hAnsi="Times New Roman"/>
          <w:sz w:val="24"/>
          <w:szCs w:val="24"/>
          <w:highlight w:val="white"/>
        </w:rPr>
        <w:t xml:space="preserve"> </w:t>
      </w:r>
    </w:p>
    <w:p w14:paraId="6480F54B" w14:textId="77777777" w:rsidR="00DB0217" w:rsidRPr="00794F7A" w:rsidRDefault="000955BF" w:rsidP="00AE4602">
      <w:pPr>
        <w:spacing w:line="240" w:lineRule="exact"/>
        <w:ind w:left="0" w:firstLine="0"/>
        <w:rPr>
          <w:rFonts w:ascii="Times New Roman" w:hAnsi="Times New Roman"/>
          <w:color w:val="000000"/>
          <w:sz w:val="24"/>
          <w:szCs w:val="24"/>
        </w:rPr>
      </w:pPr>
      <w:r w:rsidRPr="00794F7A">
        <w:rPr>
          <w:rFonts w:ascii="Times New Roman" w:hAnsi="Times New Roman"/>
          <w:sz w:val="24"/>
          <w:szCs w:val="24"/>
          <w:highlight w:val="white"/>
        </w:rPr>
        <w:t xml:space="preserve">при секретаре </w:t>
      </w:r>
      <w:r w:rsidRPr="00794F7A">
        <w:rPr>
          <w:rFonts w:ascii="Times New Roman" w:hAnsi="Times New Roman"/>
          <w:sz w:val="24"/>
          <w:szCs w:val="24"/>
          <w:highlight w:val="white"/>
        </w:rPr>
        <w:t>Саме</w:t>
      </w:r>
      <w:r w:rsidRPr="00794F7A">
        <w:rPr>
          <w:rFonts w:ascii="Times New Roman" w:hAnsi="Times New Roman"/>
          <w:sz w:val="24"/>
          <w:szCs w:val="24"/>
          <w:highlight w:val="white"/>
        </w:rPr>
        <w:t>дове С.Ш.,</w:t>
      </w:r>
    </w:p>
    <w:p w14:paraId="424F3622" w14:textId="77777777" w:rsidR="008C4849" w:rsidRPr="00794F7A" w:rsidRDefault="000955BF" w:rsidP="00AE4602">
      <w:pPr>
        <w:widowControl w:val="0"/>
        <w:autoSpaceDE w:val="0"/>
        <w:autoSpaceDN w:val="0"/>
        <w:adjustRightInd w:val="0"/>
        <w:spacing w:line="240" w:lineRule="exact"/>
        <w:ind w:left="0" w:firstLine="0"/>
        <w:rPr>
          <w:rFonts w:ascii="Times New Roman" w:hAnsi="Times New Roman"/>
          <w:color w:val="000000"/>
          <w:sz w:val="24"/>
          <w:szCs w:val="24"/>
        </w:rPr>
      </w:pPr>
      <w:r w:rsidRPr="00794F7A">
        <w:rPr>
          <w:rFonts w:ascii="Times New Roman" w:hAnsi="Times New Roman"/>
          <w:color w:val="000000"/>
          <w:sz w:val="24"/>
          <w:szCs w:val="24"/>
          <w:highlight w:val="white"/>
        </w:rPr>
        <w:t xml:space="preserve">рассмотрев в открытом судебном заседании по докладу судьи Мухортых Е.Н. дело по частной жалобе </w:t>
      </w:r>
      <w:r w:rsidRPr="00794F7A">
        <w:rPr>
          <w:rFonts w:ascii="Times New Roman" w:hAnsi="Times New Roman"/>
          <w:color w:val="000000"/>
          <w:sz w:val="24"/>
          <w:szCs w:val="24"/>
          <w:highlight w:val="white"/>
        </w:rPr>
        <w:t>представителя Капитонова С.В. по доверенности Калинина С.Н.</w:t>
      </w:r>
      <w:r w:rsidRPr="00794F7A">
        <w:rPr>
          <w:rFonts w:ascii="Times New Roman" w:hAnsi="Times New Roman"/>
          <w:sz w:val="24"/>
          <w:szCs w:val="24"/>
          <w:highlight w:val="white"/>
        </w:rPr>
        <w:t xml:space="preserve"> на определение Зеленоградского районного суда г.</w:t>
      </w:r>
      <w:r w:rsidRPr="00794F7A">
        <w:rPr>
          <w:rFonts w:ascii="Times New Roman" w:hAnsi="Times New Roman"/>
          <w:sz w:val="24"/>
          <w:szCs w:val="24"/>
          <w:highlight w:val="white"/>
        </w:rPr>
        <w:t xml:space="preserve"> </w:t>
      </w:r>
      <w:r w:rsidRPr="00794F7A">
        <w:rPr>
          <w:rFonts w:ascii="Times New Roman" w:hAnsi="Times New Roman"/>
          <w:sz w:val="24"/>
          <w:szCs w:val="24"/>
          <w:highlight w:val="white"/>
        </w:rPr>
        <w:t xml:space="preserve">Москвы от </w:t>
      </w:r>
      <w:r w:rsidRPr="00794F7A">
        <w:rPr>
          <w:rFonts w:ascii="Times New Roman" w:hAnsi="Times New Roman"/>
          <w:sz w:val="24"/>
          <w:szCs w:val="24"/>
          <w:highlight w:val="white"/>
        </w:rPr>
        <w:t>10 мая 2016</w:t>
      </w:r>
      <w:r w:rsidRPr="00794F7A">
        <w:rPr>
          <w:rFonts w:ascii="Times New Roman" w:hAnsi="Times New Roman"/>
          <w:sz w:val="24"/>
          <w:szCs w:val="24"/>
          <w:highlight w:val="white"/>
        </w:rPr>
        <w:t xml:space="preserve"> года</w:t>
      </w:r>
      <w:r w:rsidRPr="00794F7A">
        <w:rPr>
          <w:rFonts w:ascii="Times New Roman" w:hAnsi="Times New Roman"/>
          <w:color w:val="000000"/>
          <w:sz w:val="24"/>
          <w:szCs w:val="24"/>
          <w:highlight w:val="white"/>
        </w:rPr>
        <w:t>, которым поста</w:t>
      </w:r>
      <w:r w:rsidRPr="00794F7A">
        <w:rPr>
          <w:rFonts w:ascii="Times New Roman" w:hAnsi="Times New Roman"/>
          <w:color w:val="000000"/>
          <w:sz w:val="24"/>
          <w:szCs w:val="24"/>
          <w:highlight w:val="white"/>
        </w:rPr>
        <w:t>новлено:</w:t>
      </w:r>
    </w:p>
    <w:p w14:paraId="73DC81CD" w14:textId="77777777" w:rsidR="008C4849" w:rsidRPr="00794F7A"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 xml:space="preserve">заявление ПАО «Сбербанк России» в лице филиала Московского банка ПАО «Сбербанк России» о выдаче исполнительного листа на принудительное исполнение решения третейского суда при АНО «Независимая Арбитражная Палата» от 16 ноября 2015 г. по делу № </w:t>
      </w:r>
      <w:r>
        <w:rPr>
          <w:rFonts w:ascii="Times New Roman" w:eastAsia="Times New Roman" w:hAnsi="Times New Roman"/>
          <w:sz w:val="24"/>
          <w:szCs w:val="24"/>
          <w:highlight w:val="white"/>
        </w:rPr>
        <w:t>***</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удовлетворить.</w:t>
      </w:r>
    </w:p>
    <w:p w14:paraId="6D6C924D" w14:textId="77777777" w:rsidR="00AE4602" w:rsidRPr="00794F7A" w:rsidRDefault="000955BF" w:rsidP="00AE4602">
      <w:pPr>
        <w:shd w:val="clear" w:color="auto" w:fill="FFFFFF"/>
        <w:spacing w:line="240" w:lineRule="exact"/>
        <w:ind w:left="19" w:right="19" w:firstLine="548"/>
        <w:rPr>
          <w:rFonts w:ascii="Times New Roman" w:hAnsi="Times New Roman"/>
          <w:sz w:val="24"/>
          <w:szCs w:val="24"/>
        </w:rPr>
      </w:pPr>
      <w:r w:rsidRPr="00794F7A">
        <w:rPr>
          <w:rFonts w:ascii="Times New Roman" w:eastAsia="Times New Roman" w:hAnsi="Times New Roman"/>
          <w:sz w:val="24"/>
          <w:szCs w:val="24"/>
          <w:highlight w:val="white"/>
        </w:rPr>
        <w:t>Выдать ПАО «Сбербанк России» в лице филиала Московского банка ПАО «Сбербанк России» исполнительный лист на принудительное исполнение решения третейского суда при АНО «Независимая Арбитражная Палата» от 16 ноября 2015 г. по делу №</w:t>
      </w:r>
      <w:r>
        <w:rPr>
          <w:rFonts w:ascii="Times New Roman" w:eastAsia="Times New Roman" w:hAnsi="Times New Roman"/>
          <w:sz w:val="24"/>
          <w:szCs w:val="24"/>
          <w:highlight w:val="white"/>
        </w:rPr>
        <w:t>*****</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в соответствии с которым: Взыскать в солидарном порядке с общества с ограниченной ответственностью «КАРТРЭН» (ИНН</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дата регистрации в качестве юридического лица: 22 февраля 2001 года; адрес места нахождения: г.</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почтовый адрес: </w:t>
      </w:r>
      <w:r>
        <w:rPr>
          <w:rFonts w:ascii="Times New Roman" w:eastAsia="Times New Roman" w:hAnsi="Times New Roman"/>
          <w:sz w:val="24"/>
          <w:szCs w:val="24"/>
          <w:highlight w:val="white"/>
        </w:rPr>
        <w:t>********</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общества с ограниченной ответственностью «СТРЕИКОМ» </w:t>
      </w:r>
      <w:r w:rsidRPr="00794F7A">
        <w:rPr>
          <w:rFonts w:ascii="Times New Roman" w:eastAsia="Times New Roman" w:hAnsi="Times New Roman"/>
          <w:spacing w:val="-1"/>
          <w:sz w:val="24"/>
          <w:szCs w:val="24"/>
          <w:highlight w:val="white"/>
        </w:rPr>
        <w:t xml:space="preserve">(ИНН </w:t>
      </w:r>
      <w:r>
        <w:rPr>
          <w:rFonts w:ascii="Times New Roman" w:eastAsia="Times New Roman" w:hAnsi="Times New Roman"/>
          <w:spacing w:val="-1"/>
          <w:sz w:val="24"/>
          <w:szCs w:val="24"/>
          <w:highlight w:val="white"/>
        </w:rPr>
        <w:t>************</w:t>
      </w:r>
      <w:r w:rsidRPr="00794F7A">
        <w:rPr>
          <w:rFonts w:ascii="Times New Roman" w:eastAsia="Times New Roman" w:hAnsi="Times New Roman"/>
          <w:spacing w:val="-1"/>
          <w:sz w:val="24"/>
          <w:szCs w:val="24"/>
          <w:highlight w:val="white"/>
        </w:rPr>
        <w:t xml:space="preserve">0; дата регистрации в качестве юридического лица: 07 февраля 2001 года; адрес места нахождения: </w:t>
      </w:r>
      <w:r>
        <w:rPr>
          <w:rFonts w:ascii="Times New Roman" w:eastAsia="Times New Roman" w:hAnsi="Times New Roman"/>
          <w:spacing w:val="-1"/>
          <w:sz w:val="24"/>
          <w:szCs w:val="24"/>
          <w:highlight w:val="white"/>
        </w:rPr>
        <w:t>**************</w:t>
      </w:r>
      <w:r w:rsidRPr="00794F7A">
        <w:rPr>
          <w:rFonts w:ascii="Times New Roman" w:eastAsia="Times New Roman" w:hAnsi="Times New Roman"/>
          <w:spacing w:val="-1"/>
          <w:sz w:val="24"/>
          <w:szCs w:val="24"/>
          <w:highlight w:val="white"/>
        </w:rPr>
        <w:t xml:space="preserve">; почтовый </w:t>
      </w:r>
      <w:r w:rsidRPr="00794F7A">
        <w:rPr>
          <w:rFonts w:ascii="Times New Roman" w:eastAsia="Times New Roman" w:hAnsi="Times New Roman"/>
          <w:sz w:val="24"/>
          <w:szCs w:val="24"/>
          <w:highlight w:val="white"/>
        </w:rPr>
        <w:t>адрес: г.</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общества с ограниченной ответственность</w:t>
      </w:r>
      <w:r w:rsidRPr="00794F7A">
        <w:rPr>
          <w:rFonts w:ascii="Times New Roman" w:eastAsia="Times New Roman" w:hAnsi="Times New Roman"/>
          <w:sz w:val="24"/>
          <w:szCs w:val="24"/>
          <w:highlight w:val="white"/>
        </w:rPr>
        <w:t>ю «АНТУАЛ» (ИНН</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дата регистрации в качестве юридического лица: 04 июня 2001 года; адрес места нахождения:</w:t>
      </w:r>
      <w:r>
        <w:rPr>
          <w:rFonts w:ascii="Times New Roman" w:eastAsia="Times New Roman" w:hAnsi="Times New Roman"/>
          <w:sz w:val="24"/>
          <w:szCs w:val="24"/>
          <w:highlight w:val="white"/>
        </w:rPr>
        <w:t>**************8</w:t>
      </w:r>
      <w:r w:rsidRPr="00794F7A">
        <w:rPr>
          <w:rFonts w:ascii="Times New Roman" w:eastAsia="Times New Roman" w:hAnsi="Times New Roman"/>
          <w:sz w:val="24"/>
          <w:szCs w:val="24"/>
          <w:highlight w:val="white"/>
        </w:rPr>
        <w:t>; почтовый адрес:</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общества с ограниченной ответственностью «ОЛИВИЯ» (ИНН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дата регистрации в кач</w:t>
      </w:r>
      <w:r w:rsidRPr="00794F7A">
        <w:rPr>
          <w:rFonts w:ascii="Times New Roman" w:eastAsia="Times New Roman" w:hAnsi="Times New Roman"/>
          <w:sz w:val="24"/>
          <w:szCs w:val="24"/>
          <w:highlight w:val="white"/>
        </w:rPr>
        <w:t>естве юридического лица: 15 мая 2007 года; адрес места нахождения: г. Москва,</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общества с ограниченной ответственностью «ПРЕМИУМТОРГ» (ИНН</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дата </w:t>
      </w:r>
      <w:r w:rsidRPr="00794F7A">
        <w:rPr>
          <w:rFonts w:ascii="Times New Roman" w:eastAsia="Times New Roman" w:hAnsi="Times New Roman"/>
          <w:spacing w:val="-1"/>
          <w:sz w:val="24"/>
          <w:szCs w:val="24"/>
          <w:highlight w:val="white"/>
        </w:rPr>
        <w:t>регистрации в качестве юридического лица: 21 ноября 2011 года; адрес места нахождения:</w:t>
      </w:r>
      <w:r>
        <w:rPr>
          <w:rFonts w:ascii="Times New Roman" w:eastAsia="Times New Roman" w:hAnsi="Times New Roman"/>
          <w:spacing w:val="-1"/>
          <w:sz w:val="24"/>
          <w:szCs w:val="24"/>
          <w:highlight w:val="white"/>
        </w:rPr>
        <w:t>*****</w:t>
      </w:r>
      <w:r>
        <w:rPr>
          <w:rFonts w:ascii="Times New Roman" w:eastAsia="Times New Roman" w:hAnsi="Times New Roman"/>
          <w:spacing w:val="-1"/>
          <w:sz w:val="24"/>
          <w:szCs w:val="24"/>
          <w:highlight w:val="white"/>
        </w:rPr>
        <w:t>********</w:t>
      </w:r>
      <w:r w:rsidRPr="00794F7A">
        <w:rPr>
          <w:rFonts w:ascii="Times New Roman" w:eastAsia="Times New Roman" w:hAnsi="Times New Roman"/>
          <w:sz w:val="24"/>
          <w:szCs w:val="24"/>
          <w:highlight w:val="white"/>
        </w:rPr>
        <w:t xml:space="preserve">), гражданина Российской Федерации Капитонова Сергея Викторовича (дата рождения: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года; место рождения: гор.</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адрес места регистрации по месту жительства</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место работы: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в пользу публичного акционерного общества «Сбе</w:t>
      </w:r>
      <w:r w:rsidRPr="00794F7A">
        <w:rPr>
          <w:rFonts w:ascii="Times New Roman" w:eastAsia="Times New Roman" w:hAnsi="Times New Roman"/>
          <w:sz w:val="24"/>
          <w:szCs w:val="24"/>
          <w:highlight w:val="white"/>
        </w:rPr>
        <w:t xml:space="preserve">рбанк России» в лице филиала - Московского </w:t>
      </w:r>
      <w:r w:rsidRPr="00794F7A">
        <w:rPr>
          <w:rFonts w:ascii="Times New Roman" w:eastAsia="Times New Roman" w:hAnsi="Times New Roman"/>
          <w:spacing w:val="-1"/>
          <w:sz w:val="24"/>
          <w:szCs w:val="24"/>
          <w:highlight w:val="white"/>
        </w:rPr>
        <w:t>банка ПАО Сбербанк (ИНН</w:t>
      </w:r>
      <w:r>
        <w:rPr>
          <w:rFonts w:ascii="Times New Roman" w:eastAsia="Times New Roman" w:hAnsi="Times New Roman"/>
          <w:spacing w:val="-1"/>
          <w:sz w:val="24"/>
          <w:szCs w:val="24"/>
          <w:highlight w:val="white"/>
        </w:rPr>
        <w:t>**********</w:t>
      </w:r>
      <w:r w:rsidRPr="00794F7A">
        <w:rPr>
          <w:rFonts w:ascii="Times New Roman" w:eastAsia="Times New Roman" w:hAnsi="Times New Roman"/>
          <w:spacing w:val="-1"/>
          <w:sz w:val="24"/>
          <w:szCs w:val="24"/>
          <w:highlight w:val="white"/>
        </w:rPr>
        <w:t xml:space="preserve">; дата регистрации в качестве юридического лица: </w:t>
      </w:r>
      <w:r w:rsidRPr="00794F7A">
        <w:rPr>
          <w:rFonts w:ascii="Times New Roman" w:eastAsia="Times New Roman" w:hAnsi="Times New Roman"/>
          <w:sz w:val="24"/>
          <w:szCs w:val="24"/>
          <w:highlight w:val="white"/>
        </w:rPr>
        <w:t>20 июня 1991 года; адрес места нахождения: г. Москва, ул. Вавилова, д. 19) задолженность по состоянию на 02 июля 2015 года по догов</w:t>
      </w:r>
      <w:r w:rsidRPr="00794F7A">
        <w:rPr>
          <w:rFonts w:ascii="Times New Roman" w:eastAsia="Times New Roman" w:hAnsi="Times New Roman"/>
          <w:sz w:val="24"/>
          <w:szCs w:val="24"/>
          <w:highlight w:val="white"/>
        </w:rPr>
        <w:t>ору об открытии возобновляемой кредитной линии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от 13 сентября 2013 года в общем размере </w:t>
      </w:r>
      <w:r>
        <w:rPr>
          <w:rFonts w:ascii="Times New Roman" w:eastAsia="Times New Roman" w:hAnsi="Times New Roman"/>
          <w:sz w:val="24"/>
          <w:szCs w:val="24"/>
          <w:highlight w:val="white"/>
        </w:rPr>
        <w:t>***рублей **</w:t>
      </w:r>
      <w:r w:rsidRPr="00794F7A">
        <w:rPr>
          <w:rFonts w:ascii="Times New Roman" w:eastAsia="Times New Roman" w:hAnsi="Times New Roman"/>
          <w:sz w:val="24"/>
          <w:szCs w:val="24"/>
          <w:highlight w:val="white"/>
        </w:rPr>
        <w:t xml:space="preserve"> копеек (в том числе: просроченные проценты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копеек; просроченный основной долг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копейка; просроченная плата за использо</w:t>
      </w:r>
      <w:r w:rsidRPr="00794F7A">
        <w:rPr>
          <w:rFonts w:ascii="Times New Roman" w:eastAsia="Times New Roman" w:hAnsi="Times New Roman"/>
          <w:sz w:val="24"/>
          <w:szCs w:val="24"/>
          <w:highlight w:val="white"/>
        </w:rPr>
        <w:t xml:space="preserve">вание лимита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копейки; неустойка за просроченные проценты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копейки; неустойка за просроченный основной долг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рублей</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копеек; неустойка за просрочку платы за использование лимита - 21 копейка). В счет погашения за</w:t>
      </w:r>
      <w:r w:rsidRPr="00794F7A">
        <w:rPr>
          <w:rFonts w:ascii="Times New Roman" w:eastAsia="Times New Roman" w:hAnsi="Times New Roman"/>
          <w:sz w:val="24"/>
          <w:szCs w:val="24"/>
          <w:highlight w:val="white"/>
        </w:rPr>
        <w:t xml:space="preserve">долженности перед публичным акционерным обществом «Сбербанк России» в лице филиала - Московского банка ПАО Сбербанк по договору об открытии возобновляемой кредитной линии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от 13 сентября 2013 года в общем размере </w:t>
      </w:r>
      <w:r>
        <w:rPr>
          <w:rFonts w:ascii="Times New Roman" w:eastAsia="Times New Roman" w:hAnsi="Times New Roman"/>
          <w:sz w:val="24"/>
          <w:szCs w:val="24"/>
          <w:highlight w:val="white"/>
        </w:rPr>
        <w:t xml:space="preserve">******рублей *** </w:t>
      </w:r>
      <w:r w:rsidRPr="00794F7A">
        <w:rPr>
          <w:rFonts w:ascii="Times New Roman" w:eastAsia="Times New Roman" w:hAnsi="Times New Roman"/>
          <w:sz w:val="24"/>
          <w:szCs w:val="24"/>
          <w:highlight w:val="white"/>
        </w:rPr>
        <w:t>копеек по состоянию н</w:t>
      </w:r>
      <w:r w:rsidRPr="00794F7A">
        <w:rPr>
          <w:rFonts w:ascii="Times New Roman" w:eastAsia="Times New Roman" w:hAnsi="Times New Roman"/>
          <w:sz w:val="24"/>
          <w:szCs w:val="24"/>
          <w:highlight w:val="white"/>
        </w:rPr>
        <w:t>а 02 июля 2015 года, обратить взыскание на принадлежащие обществу с ограниченной ответственностью «КАРТРЭН» товары (продукцию), находящиеся в обороте в составе и на сумму согласно Приложению № 1 к договору залога № 1/3-4968 (в редакции дополнительных согла</w:t>
      </w:r>
      <w:r w:rsidRPr="00794F7A">
        <w:rPr>
          <w:rFonts w:ascii="Times New Roman" w:eastAsia="Times New Roman" w:hAnsi="Times New Roman"/>
          <w:sz w:val="24"/>
          <w:szCs w:val="24"/>
          <w:highlight w:val="white"/>
        </w:rPr>
        <w:t>шений № 1 от 12 декабря 2013 года, № 1 от 19 февраля 2015 года), а именно:</w:t>
      </w:r>
      <w:r w:rsidRPr="00AE4602">
        <w:rPr>
          <w:rFonts w:ascii="Times New Roman" w:hAnsi="Times New Roman"/>
          <w:sz w:val="24"/>
          <w:szCs w:val="24"/>
          <w:highlight w:val="white"/>
        </w:rPr>
        <w:t xml:space="preserve"> </w:t>
      </w:r>
    </w:p>
    <w:tbl>
      <w:tblPr>
        <w:tblW w:w="0" w:type="auto"/>
        <w:tblInd w:w="40" w:type="dxa"/>
        <w:tblLayout w:type="fixed"/>
        <w:tblCellMar>
          <w:left w:w="40" w:type="dxa"/>
          <w:right w:w="40" w:type="dxa"/>
        </w:tblCellMar>
        <w:tblLook w:val="0000" w:firstRow="0" w:lastRow="0" w:firstColumn="0" w:lastColumn="0" w:noHBand="0" w:noVBand="0"/>
      </w:tblPr>
      <w:tblGrid>
        <w:gridCol w:w="1134"/>
        <w:gridCol w:w="2355"/>
        <w:gridCol w:w="1733"/>
        <w:gridCol w:w="1747"/>
        <w:gridCol w:w="2245"/>
      </w:tblGrid>
      <w:tr w:rsidR="00AE4602" w:rsidRPr="00794F7A" w14:paraId="6B09D63A" w14:textId="77777777" w:rsidTr="0029745B">
        <w:trPr>
          <w:trHeight w:hRule="exact" w:val="653"/>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7935857C"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 п/п</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154EED72" w14:textId="77777777" w:rsidR="00AE4602" w:rsidRPr="00794F7A" w:rsidRDefault="000955BF" w:rsidP="00AE4602">
            <w:pPr>
              <w:shd w:val="clear" w:color="auto" w:fill="FFFFFF"/>
              <w:spacing w:line="240" w:lineRule="exact"/>
              <w:ind w:left="357" w:firstLine="0"/>
              <w:rPr>
                <w:rFonts w:ascii="Times New Roman" w:hAnsi="Times New Roman"/>
                <w:sz w:val="24"/>
                <w:szCs w:val="24"/>
              </w:rPr>
            </w:pPr>
            <w:r w:rsidRPr="00794F7A">
              <w:rPr>
                <w:rFonts w:ascii="Times New Roman" w:eastAsia="Times New Roman" w:hAnsi="Times New Roman"/>
                <w:sz w:val="24"/>
                <w:szCs w:val="24"/>
                <w:highlight w:val="white"/>
              </w:rPr>
              <w:t>Наименование товара/родовая группа</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0FF7EA96" w14:textId="77777777" w:rsidR="00AE4602" w:rsidRDefault="000955BF" w:rsidP="00AE4602">
            <w:pPr>
              <w:shd w:val="clear" w:color="auto" w:fill="FFFFFF"/>
              <w:spacing w:line="240" w:lineRule="exact"/>
              <w:rPr>
                <w:rFonts w:ascii="Times New Roman" w:eastAsia="Times New Roman" w:hAnsi="Times New Roman"/>
                <w:spacing w:val="-2"/>
                <w:sz w:val="24"/>
                <w:szCs w:val="24"/>
              </w:rPr>
            </w:pPr>
            <w:r>
              <w:rPr>
                <w:rFonts w:ascii="Times New Roman" w:eastAsia="Times New Roman" w:hAnsi="Times New Roman"/>
                <w:spacing w:val="-2"/>
                <w:sz w:val="24"/>
                <w:szCs w:val="24"/>
                <w:highlight w:val="white"/>
              </w:rPr>
              <w:t>Единица</w:t>
            </w:r>
          </w:p>
          <w:p w14:paraId="34EF2A80"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pacing w:val="-2"/>
                <w:sz w:val="24"/>
                <w:szCs w:val="24"/>
                <w:highlight w:val="white"/>
              </w:rPr>
              <w:t>измерения</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563E3835"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Количество</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2BFF1C93" w14:textId="77777777" w:rsidR="00AE4602" w:rsidRDefault="000955BF" w:rsidP="00AE4602">
            <w:pPr>
              <w:shd w:val="clear" w:color="auto" w:fill="FFFFFF"/>
              <w:spacing w:line="240" w:lineRule="exact"/>
              <w:ind w:right="29"/>
              <w:rPr>
                <w:rFonts w:ascii="Times New Roman" w:eastAsia="Times New Roman" w:hAnsi="Times New Roman"/>
                <w:sz w:val="24"/>
                <w:szCs w:val="24"/>
              </w:rPr>
            </w:pPr>
            <w:r w:rsidRPr="00794F7A">
              <w:rPr>
                <w:rFonts w:ascii="Times New Roman" w:eastAsia="Times New Roman" w:hAnsi="Times New Roman"/>
                <w:sz w:val="24"/>
                <w:szCs w:val="24"/>
                <w:highlight w:val="white"/>
              </w:rPr>
              <w:t>Залог</w:t>
            </w:r>
            <w:r>
              <w:rPr>
                <w:rFonts w:ascii="Times New Roman" w:eastAsia="Times New Roman" w:hAnsi="Times New Roman"/>
                <w:sz w:val="24"/>
                <w:szCs w:val="24"/>
                <w:highlight w:val="white"/>
              </w:rPr>
              <w:t>овая</w:t>
            </w:r>
          </w:p>
          <w:p w14:paraId="74F80CA4" w14:textId="77777777" w:rsidR="00AE4602" w:rsidRPr="00794F7A" w:rsidRDefault="000955BF" w:rsidP="00AE4602">
            <w:pPr>
              <w:shd w:val="clear" w:color="auto" w:fill="FFFFFF"/>
              <w:spacing w:line="240" w:lineRule="exact"/>
              <w:ind w:right="29"/>
              <w:rPr>
                <w:rFonts w:ascii="Times New Roman" w:hAnsi="Times New Roman"/>
                <w:sz w:val="24"/>
                <w:szCs w:val="24"/>
              </w:rPr>
            </w:pPr>
            <w:r w:rsidRPr="00794F7A">
              <w:rPr>
                <w:rFonts w:ascii="Times New Roman" w:eastAsia="Times New Roman" w:hAnsi="Times New Roman"/>
                <w:sz w:val="24"/>
                <w:szCs w:val="24"/>
                <w:highlight w:val="white"/>
              </w:rPr>
              <w:t>стоимость, руб.</w:t>
            </w:r>
          </w:p>
        </w:tc>
      </w:tr>
      <w:tr w:rsidR="00AE4602" w:rsidRPr="00794F7A" w14:paraId="680ED49E" w14:textId="77777777" w:rsidTr="0029745B">
        <w:trPr>
          <w:trHeight w:hRule="exact" w:val="56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736C6993" w14:textId="77777777" w:rsidR="00AE4602"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lastRenderedPageBreak/>
              <w:t>11.</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211B2C02" w14:textId="77777777" w:rsidR="00AE4602" w:rsidRDefault="000955BF" w:rsidP="00AE4602">
            <w:pPr>
              <w:shd w:val="clear" w:color="auto" w:fill="FFFFFF"/>
              <w:spacing w:line="240" w:lineRule="exact"/>
              <w:ind w:right="139"/>
              <w:rPr>
                <w:rFonts w:ascii="Times New Roman" w:hAnsi="Times New Roman"/>
                <w:spacing w:val="-2"/>
                <w:sz w:val="24"/>
                <w:szCs w:val="24"/>
              </w:rPr>
            </w:pPr>
            <w:r w:rsidRPr="00794F7A">
              <w:rPr>
                <w:rFonts w:ascii="Times New Roman" w:hAnsi="Times New Roman"/>
                <w:spacing w:val="-2"/>
                <w:sz w:val="24"/>
                <w:szCs w:val="24"/>
                <w:highlight w:val="white"/>
                <w:lang w:val="en-US"/>
              </w:rPr>
              <w:t>NOTEBOOK</w:t>
            </w:r>
            <w:r w:rsidRPr="00794F7A">
              <w:rPr>
                <w:rFonts w:ascii="Times New Roman" w:hAnsi="Times New Roman"/>
                <w:spacing w:val="-2"/>
                <w:sz w:val="24"/>
                <w:szCs w:val="24"/>
                <w:highlight w:val="white"/>
              </w:rPr>
              <w:t>/</w:t>
            </w:r>
          </w:p>
          <w:p w14:paraId="2A740917" w14:textId="77777777" w:rsidR="00AE4602" w:rsidRPr="00794F7A" w:rsidRDefault="000955BF" w:rsidP="00AE4602">
            <w:pPr>
              <w:shd w:val="clear" w:color="auto" w:fill="FFFFFF"/>
              <w:spacing w:line="240" w:lineRule="exact"/>
              <w:ind w:right="139"/>
              <w:rPr>
                <w:rFonts w:ascii="Times New Roman" w:hAnsi="Times New Roman"/>
                <w:sz w:val="24"/>
                <w:szCs w:val="24"/>
              </w:rPr>
            </w:pPr>
            <w:r w:rsidRPr="00794F7A">
              <w:rPr>
                <w:rFonts w:ascii="Times New Roman" w:eastAsia="Times New Roman" w:hAnsi="Times New Roman"/>
                <w:spacing w:val="-2"/>
                <w:sz w:val="24"/>
                <w:szCs w:val="24"/>
                <w:highlight w:val="white"/>
              </w:rPr>
              <w:t>ПЛАН</w:t>
            </w:r>
            <w:r w:rsidRPr="00794F7A">
              <w:rPr>
                <w:rFonts w:ascii="Times New Roman" w:eastAsia="Times New Roman" w:hAnsi="Times New Roman"/>
                <w:sz w:val="24"/>
                <w:szCs w:val="24"/>
                <w:highlight w:val="white"/>
              </w:rPr>
              <w:t>ШЕТНЫЙ ПК</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408D9252"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12331AE6" w14:textId="77777777" w:rsidR="00AE4602" w:rsidRPr="00794F7A" w:rsidRDefault="000955BF" w:rsidP="00AE4602">
            <w:pPr>
              <w:shd w:val="clear" w:color="auto" w:fill="FFFFFF"/>
              <w:spacing w:line="240" w:lineRule="exact"/>
              <w:ind w:left="-17" w:hanging="731"/>
              <w:jc w:val="center"/>
              <w:rPr>
                <w:rFonts w:ascii="Times New Roman" w:hAnsi="Times New Roman"/>
                <w:sz w:val="24"/>
                <w:szCs w:val="24"/>
              </w:rPr>
            </w:pPr>
            <w:r>
              <w:rPr>
                <w:rFonts w:ascii="Times New Roman" w:hAnsi="Times New Roman"/>
                <w:sz w:val="24"/>
                <w:szCs w:val="24"/>
                <w:highlight w:val="white"/>
              </w:rPr>
              <w:t xml:space="preserve">         </w:t>
            </w: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4D9BAB7E"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AE4602" w:rsidRPr="00794F7A" w14:paraId="1FFDC518" w14:textId="77777777" w:rsidTr="0029745B">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1BFF950E" w14:textId="77777777" w:rsidR="00AE4602"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12.</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370603E4"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ВИДЕО/</w:t>
            </w:r>
            <w:r w:rsidRPr="00794F7A">
              <w:rPr>
                <w:rFonts w:ascii="Times New Roman" w:eastAsia="Times New Roman" w:hAnsi="Times New Roman"/>
                <w:sz w:val="24"/>
                <w:szCs w:val="24"/>
                <w:highlight w:val="white"/>
                <w:lang w:val="en-US"/>
              </w:rPr>
              <w:t>TV</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7CD01871"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5646A65A"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6F68BBE9"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w:t>
            </w:r>
            <w:r>
              <w:rPr>
                <w:rFonts w:ascii="Times New Roman" w:hAnsi="Times New Roman"/>
                <w:sz w:val="24"/>
                <w:szCs w:val="24"/>
                <w:highlight w:val="white"/>
              </w:rPr>
              <w:t>*******</w:t>
            </w:r>
          </w:p>
        </w:tc>
      </w:tr>
      <w:tr w:rsidR="00AE4602" w:rsidRPr="00794F7A" w14:paraId="09B33978" w14:textId="77777777" w:rsidTr="0029745B">
        <w:trPr>
          <w:trHeight w:hRule="exact" w:val="323"/>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657EEF7A" w14:textId="77777777" w:rsidR="00AE4602"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13.</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51B5F948"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pacing w:val="-2"/>
                <w:sz w:val="24"/>
                <w:szCs w:val="24"/>
                <w:highlight w:val="white"/>
              </w:rPr>
              <w:t>ЖЕСТКИЙ ДИСК</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4D291074"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3B690F0D"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4873488E"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AE4602" w:rsidRPr="00794F7A" w14:paraId="51A42CC0" w14:textId="77777777" w:rsidTr="0029745B">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3BB067D1" w14:textId="77777777" w:rsidR="00AE4602"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14.</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798B91BE"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Корпуса</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7A631789"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468AEA2A"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5A462FCA"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AE4602" w:rsidRPr="00794F7A" w14:paraId="785C7489" w14:textId="77777777" w:rsidTr="0029745B">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2255AFD2" w14:textId="77777777" w:rsidR="00AE4602"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15.</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4C46DE9C"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Мониторы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55D6DFE9"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2F58D44C"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7DD53B9A" w14:textId="77777777" w:rsidR="00AE4602" w:rsidRPr="00794F7A" w:rsidRDefault="000955BF" w:rsidP="00AE4602">
            <w:pPr>
              <w:shd w:val="clear" w:color="auto" w:fill="FFFFFF"/>
              <w:spacing w:line="240" w:lineRule="exact"/>
              <w:ind w:left="14"/>
              <w:rPr>
                <w:rFonts w:ascii="Times New Roman" w:hAnsi="Times New Roman"/>
                <w:sz w:val="24"/>
                <w:szCs w:val="24"/>
              </w:rPr>
            </w:pPr>
            <w:r w:rsidRPr="00794F7A">
              <w:rPr>
                <w:rFonts w:ascii="Times New Roman" w:hAnsi="Times New Roman"/>
                <w:sz w:val="24"/>
                <w:szCs w:val="24"/>
                <w:highlight w:val="white"/>
              </w:rPr>
              <w:t xml:space="preserve">10       </w:t>
            </w:r>
            <w:r>
              <w:rPr>
                <w:rFonts w:ascii="Times New Roman" w:hAnsi="Times New Roman"/>
                <w:sz w:val="24"/>
                <w:szCs w:val="24"/>
                <w:highlight w:val="white"/>
              </w:rPr>
              <w:t>**********</w:t>
            </w:r>
          </w:p>
        </w:tc>
      </w:tr>
      <w:tr w:rsidR="00AE4602" w:rsidRPr="00794F7A" w14:paraId="47FB3035" w14:textId="77777777" w:rsidTr="0029745B">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0DEF93B3" w14:textId="77777777" w:rsidR="00AE4602"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16.</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3B01EB1B"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Память</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53A543AC"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eastAsia="Times New Roman" w:hAnsi="Times New Roman"/>
                <w:sz w:val="24"/>
                <w:szCs w:val="24"/>
                <w:highlight w:val="white"/>
              </w:rPr>
              <w:t xml:space="preserve">      шт.  </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062207A9"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628CA0A1"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w:t>
            </w:r>
          </w:p>
        </w:tc>
      </w:tr>
      <w:tr w:rsidR="00AE4602" w:rsidRPr="00794F7A" w14:paraId="3A0C078D" w14:textId="77777777" w:rsidTr="0029745B">
        <w:trPr>
          <w:trHeight w:hRule="exact" w:val="37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0A75346E" w14:textId="77777777" w:rsidR="00AE4602" w:rsidRPr="00794F7A" w:rsidRDefault="000955BF" w:rsidP="00AE4602">
            <w:pPr>
              <w:shd w:val="clear" w:color="auto" w:fill="FFFFFF"/>
              <w:spacing w:line="240" w:lineRule="exact"/>
              <w:ind w:left="29"/>
              <w:rPr>
                <w:rFonts w:ascii="Times New Roman" w:hAnsi="Times New Roman"/>
                <w:sz w:val="24"/>
                <w:szCs w:val="24"/>
              </w:rPr>
            </w:pPr>
            <w:r w:rsidRPr="00794F7A">
              <w:rPr>
                <w:rFonts w:ascii="Times New Roman" w:hAnsi="Times New Roman"/>
                <w:sz w:val="24"/>
                <w:szCs w:val="24"/>
                <w:highlight w:val="white"/>
              </w:rPr>
              <w:t>17.</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4D6904E6" w14:textId="77777777" w:rsidR="00AE4602"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Принтеры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50EDDA73" w14:textId="77777777" w:rsidR="00AE4602" w:rsidRPr="00794F7A" w:rsidRDefault="000955BF" w:rsidP="00AE4602">
            <w:pPr>
              <w:shd w:val="clear" w:color="auto" w:fill="FFFFFF"/>
              <w:tabs>
                <w:tab w:val="center" w:pos="650"/>
              </w:tabs>
              <w:spacing w:line="240" w:lineRule="exact"/>
              <w:ind w:left="5"/>
              <w:rPr>
                <w:rFonts w:ascii="Times New Roman" w:hAnsi="Times New Roman"/>
                <w:sz w:val="24"/>
                <w:szCs w:val="24"/>
              </w:rPr>
            </w:pPr>
            <w:r w:rsidRPr="00794F7A">
              <w:rPr>
                <w:rFonts w:ascii="Times New Roman" w:eastAsia="Times New Roman" w:hAnsi="Times New Roman"/>
                <w:sz w:val="24"/>
                <w:szCs w:val="24"/>
                <w:highlight w:val="white"/>
              </w:rPr>
              <w:t xml:space="preserve">    </w:t>
            </w:r>
            <w:r w:rsidRPr="00794F7A">
              <w:rPr>
                <w:rFonts w:ascii="Times New Roman" w:eastAsia="Times New Roman" w:hAnsi="Times New Roman"/>
                <w:sz w:val="24"/>
                <w:szCs w:val="24"/>
                <w:highlight w:val="white"/>
              </w:rPr>
              <w:tab/>
              <w:t xml:space="preserve">      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4FE24106"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35E55574" w14:textId="77777777" w:rsidR="00AE4602" w:rsidRPr="00794F7A" w:rsidRDefault="000955BF" w:rsidP="00AE4602">
            <w:pPr>
              <w:shd w:val="clear" w:color="auto" w:fill="FFFFFF"/>
              <w:spacing w:line="240" w:lineRule="exact"/>
              <w:ind w:left="5"/>
              <w:rPr>
                <w:rFonts w:ascii="Times New Roman" w:hAnsi="Times New Roman"/>
                <w:sz w:val="24"/>
                <w:szCs w:val="24"/>
              </w:rPr>
            </w:pPr>
            <w:r w:rsidRPr="00794F7A">
              <w:rPr>
                <w:rFonts w:ascii="Times New Roman" w:hAnsi="Times New Roman"/>
                <w:sz w:val="24"/>
                <w:szCs w:val="24"/>
                <w:highlight w:val="white"/>
              </w:rPr>
              <w:t xml:space="preserve">66 </w:t>
            </w:r>
            <w:r>
              <w:rPr>
                <w:rFonts w:ascii="Times New Roman" w:hAnsi="Times New Roman"/>
                <w:sz w:val="24"/>
                <w:szCs w:val="24"/>
                <w:highlight w:val="white"/>
              </w:rPr>
              <w:t xml:space="preserve">       </w:t>
            </w:r>
            <w:r>
              <w:rPr>
                <w:rFonts w:ascii="Times New Roman" w:hAnsi="Times New Roman"/>
                <w:sz w:val="24"/>
                <w:szCs w:val="24"/>
                <w:highlight w:val="white"/>
              </w:rPr>
              <w:t>*******</w:t>
            </w:r>
          </w:p>
        </w:tc>
      </w:tr>
      <w:tr w:rsidR="00AE4602" w:rsidRPr="00794F7A" w14:paraId="431270C9" w14:textId="77777777" w:rsidTr="0029745B">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7A8A7FD7" w14:textId="77777777" w:rsidR="00AE4602" w:rsidRPr="00794F7A" w:rsidRDefault="000955BF" w:rsidP="00AE4602">
            <w:pPr>
              <w:shd w:val="clear" w:color="auto" w:fill="FFFFFF"/>
              <w:spacing w:line="240" w:lineRule="exact"/>
              <w:ind w:left="24"/>
              <w:rPr>
                <w:rFonts w:ascii="Times New Roman" w:hAnsi="Times New Roman"/>
                <w:sz w:val="24"/>
                <w:szCs w:val="24"/>
              </w:rPr>
            </w:pPr>
            <w:r w:rsidRPr="00794F7A">
              <w:rPr>
                <w:rFonts w:ascii="Times New Roman" w:hAnsi="Times New Roman"/>
                <w:sz w:val="24"/>
                <w:szCs w:val="24"/>
                <w:highlight w:val="white"/>
              </w:rPr>
              <w:t>18.</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2E575038" w14:textId="77777777" w:rsidR="00AE4602" w:rsidRPr="00794F7A" w:rsidRDefault="000955BF" w:rsidP="00AE4602">
            <w:pPr>
              <w:shd w:val="clear" w:color="auto" w:fill="FFFFFF"/>
              <w:spacing w:line="240" w:lineRule="exact"/>
              <w:ind w:left="5"/>
              <w:rPr>
                <w:rFonts w:ascii="Times New Roman" w:hAnsi="Times New Roman"/>
                <w:sz w:val="24"/>
                <w:szCs w:val="24"/>
              </w:rPr>
            </w:pPr>
            <w:r w:rsidRPr="00794F7A">
              <w:rPr>
                <w:rFonts w:ascii="Times New Roman" w:eastAsia="Times New Roman" w:hAnsi="Times New Roman"/>
                <w:sz w:val="24"/>
                <w:szCs w:val="24"/>
                <w:highlight w:val="white"/>
              </w:rPr>
              <w:t>Пр</w:t>
            </w:r>
            <w:r>
              <w:rPr>
                <w:rFonts w:ascii="Times New Roman" w:eastAsia="Times New Roman" w:hAnsi="Times New Roman"/>
                <w:sz w:val="24"/>
                <w:szCs w:val="24"/>
                <w:highlight w:val="white"/>
              </w:rPr>
              <w:t xml:space="preserve">       Пр</w:t>
            </w:r>
            <w:r w:rsidRPr="00794F7A">
              <w:rPr>
                <w:rFonts w:ascii="Times New Roman" w:eastAsia="Times New Roman" w:hAnsi="Times New Roman"/>
                <w:sz w:val="24"/>
                <w:szCs w:val="24"/>
                <w:highlight w:val="white"/>
              </w:rPr>
              <w:t>оцессоры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66AD4A96"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hAnsi="Times New Roman"/>
                <w:sz w:val="24"/>
                <w:szCs w:val="24"/>
                <w:highlight w:val="white"/>
              </w:rPr>
              <w:t xml:space="preserve">      ш</w:t>
            </w:r>
            <w:r w:rsidRPr="00794F7A">
              <w:rPr>
                <w:rFonts w:ascii="Times New Roman" w:hAnsi="Times New Roman"/>
                <w:sz w:val="24"/>
                <w:szCs w:val="24"/>
                <w:highlight w:val="white"/>
              </w:rPr>
              <w:t>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211338F5" w14:textId="77777777" w:rsidR="00AE4602"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 xml:space="preserve">12 </w:t>
            </w:r>
            <w:r>
              <w:rPr>
                <w:rFonts w:ascii="Times New Roman" w:hAnsi="Times New Roman"/>
                <w:sz w:val="24"/>
                <w:szCs w:val="24"/>
                <w:highlight w:val="white"/>
              </w:rPr>
              <w:t xml:space="preserve">      </w:t>
            </w: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797CC805"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AE4602" w:rsidRPr="00794F7A" w14:paraId="74381E44" w14:textId="77777777" w:rsidTr="0029745B">
        <w:trPr>
          <w:trHeight w:hRule="exact" w:val="37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357DAA5C" w14:textId="77777777" w:rsidR="00AE4602" w:rsidRPr="00794F7A" w:rsidRDefault="000955BF" w:rsidP="00AE4602">
            <w:pPr>
              <w:shd w:val="clear" w:color="auto" w:fill="FFFFFF"/>
              <w:spacing w:line="240" w:lineRule="exact"/>
              <w:ind w:left="24"/>
              <w:rPr>
                <w:rFonts w:ascii="Times New Roman" w:hAnsi="Times New Roman"/>
                <w:sz w:val="24"/>
                <w:szCs w:val="24"/>
              </w:rPr>
            </w:pPr>
            <w:r w:rsidRPr="00794F7A">
              <w:rPr>
                <w:rFonts w:ascii="Times New Roman" w:hAnsi="Times New Roman"/>
                <w:sz w:val="24"/>
                <w:szCs w:val="24"/>
                <w:highlight w:val="white"/>
              </w:rPr>
              <w:t>19.</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30FD4F02" w14:textId="77777777" w:rsidR="00AE4602" w:rsidRPr="00794F7A" w:rsidRDefault="000955BF" w:rsidP="00AE4602">
            <w:pPr>
              <w:shd w:val="clear" w:color="auto" w:fill="FFFFFF"/>
              <w:spacing w:line="240" w:lineRule="exact"/>
              <w:ind w:left="5"/>
              <w:rPr>
                <w:rFonts w:ascii="Times New Roman" w:hAnsi="Times New Roman"/>
                <w:sz w:val="24"/>
                <w:szCs w:val="24"/>
              </w:rPr>
            </w:pPr>
            <w:r w:rsidRPr="00794F7A">
              <w:rPr>
                <w:rFonts w:ascii="Times New Roman" w:eastAsia="Times New Roman" w:hAnsi="Times New Roman"/>
                <w:spacing w:val="-1"/>
                <w:sz w:val="24"/>
                <w:szCs w:val="24"/>
                <w:highlight w:val="white"/>
              </w:rPr>
              <w:t>Си</w:t>
            </w:r>
            <w:r>
              <w:rPr>
                <w:rFonts w:ascii="Times New Roman" w:eastAsia="Times New Roman" w:hAnsi="Times New Roman"/>
                <w:spacing w:val="-1"/>
                <w:sz w:val="24"/>
                <w:szCs w:val="24"/>
                <w:highlight w:val="white"/>
              </w:rPr>
              <w:t xml:space="preserve">       Си</w:t>
            </w:r>
            <w:r w:rsidRPr="00794F7A">
              <w:rPr>
                <w:rFonts w:ascii="Times New Roman" w:eastAsia="Times New Roman" w:hAnsi="Times New Roman"/>
                <w:spacing w:val="-1"/>
                <w:sz w:val="24"/>
                <w:szCs w:val="24"/>
                <w:highlight w:val="white"/>
              </w:rPr>
              <w:t>стемные платы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00CCD36D"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hAnsi="Times New Roman"/>
                <w:sz w:val="24"/>
                <w:szCs w:val="24"/>
                <w:highlight w:val="white"/>
              </w:rPr>
              <w:t xml:space="preserve">      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4CD7ABF4"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08EC81B1" w14:textId="77777777" w:rsidR="00AE4602" w:rsidRPr="00794F7A" w:rsidRDefault="000955BF" w:rsidP="00AE4602">
            <w:pPr>
              <w:shd w:val="clear" w:color="auto" w:fill="FFFFFF"/>
              <w:spacing w:line="240" w:lineRule="exact"/>
              <w:ind w:left="10"/>
              <w:rPr>
                <w:rFonts w:ascii="Times New Roman" w:hAnsi="Times New Roman"/>
                <w:sz w:val="24"/>
                <w:szCs w:val="24"/>
              </w:rPr>
            </w:pPr>
            <w:r w:rsidRPr="00794F7A">
              <w:rPr>
                <w:rFonts w:ascii="Times New Roman" w:hAnsi="Times New Roman"/>
                <w:sz w:val="24"/>
                <w:szCs w:val="24"/>
                <w:highlight w:val="white"/>
              </w:rPr>
              <w:t xml:space="preserve">55       </w:t>
            </w:r>
            <w:r>
              <w:rPr>
                <w:rFonts w:ascii="Times New Roman" w:hAnsi="Times New Roman"/>
                <w:sz w:val="24"/>
                <w:szCs w:val="24"/>
                <w:highlight w:val="white"/>
              </w:rPr>
              <w:t>*****</w:t>
            </w:r>
          </w:p>
        </w:tc>
      </w:tr>
      <w:tr w:rsidR="00AE4602" w:rsidRPr="00794F7A" w14:paraId="7F1B83CA" w14:textId="77777777" w:rsidTr="0029745B">
        <w:trPr>
          <w:trHeight w:hRule="exact" w:val="39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27EE1509" w14:textId="77777777" w:rsidR="00AE4602" w:rsidRPr="00794F7A" w:rsidRDefault="000955BF" w:rsidP="00AE4602">
            <w:pPr>
              <w:shd w:val="clear" w:color="auto" w:fill="FFFFFF"/>
              <w:spacing w:line="240" w:lineRule="exact"/>
              <w:ind w:left="10"/>
              <w:rPr>
                <w:rFonts w:ascii="Times New Roman" w:hAnsi="Times New Roman"/>
                <w:sz w:val="24"/>
                <w:szCs w:val="24"/>
              </w:rPr>
            </w:pPr>
            <w:r w:rsidRPr="00794F7A">
              <w:rPr>
                <w:rFonts w:ascii="Times New Roman" w:hAnsi="Times New Roman"/>
                <w:sz w:val="24"/>
                <w:szCs w:val="24"/>
                <w:highlight w:val="white"/>
              </w:rPr>
              <w:t>20.</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73A9B755" w14:textId="77777777" w:rsidR="00AE4602" w:rsidRPr="00794F7A" w:rsidRDefault="000955BF" w:rsidP="00AE4602">
            <w:pPr>
              <w:shd w:val="clear" w:color="auto" w:fill="FFFFFF"/>
              <w:spacing w:line="240" w:lineRule="exact"/>
              <w:ind w:left="5"/>
              <w:rPr>
                <w:rFonts w:ascii="Times New Roman" w:hAnsi="Times New Roman"/>
                <w:sz w:val="24"/>
                <w:szCs w:val="24"/>
              </w:rPr>
            </w:pPr>
            <w:r w:rsidRPr="00794F7A">
              <w:rPr>
                <w:rFonts w:ascii="Times New Roman" w:eastAsia="Times New Roman" w:hAnsi="Times New Roman"/>
                <w:sz w:val="24"/>
                <w:szCs w:val="24"/>
                <w:highlight w:val="white"/>
              </w:rPr>
              <w:t>СТ</w:t>
            </w:r>
            <w:r>
              <w:rPr>
                <w:rFonts w:ascii="Times New Roman" w:eastAsia="Times New Roman" w:hAnsi="Times New Roman"/>
                <w:sz w:val="24"/>
                <w:szCs w:val="24"/>
                <w:highlight w:val="white"/>
              </w:rPr>
              <w:t xml:space="preserve">       СТ</w:t>
            </w:r>
            <w:r w:rsidRPr="00794F7A">
              <w:rPr>
                <w:rFonts w:ascii="Times New Roman" w:eastAsia="Times New Roman" w:hAnsi="Times New Roman"/>
                <w:sz w:val="24"/>
                <w:szCs w:val="24"/>
                <w:highlight w:val="white"/>
              </w:rPr>
              <w:t>АНДАРТ-РС</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50EB3981" w14:textId="77777777" w:rsidR="00AE4602"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eastAsia="Times New Roman" w:hAnsi="Times New Roman"/>
                <w:sz w:val="24"/>
                <w:szCs w:val="24"/>
                <w:highlight w:val="white"/>
              </w:rPr>
              <w:t xml:space="preserve">      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6B09ECFE" w14:textId="77777777" w:rsidR="00AE4602"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76D5B206" w14:textId="77777777" w:rsidR="00AE4602" w:rsidRPr="00794F7A" w:rsidRDefault="000955BF" w:rsidP="00AE4602">
            <w:pPr>
              <w:shd w:val="clear" w:color="auto" w:fill="FFFFFF"/>
              <w:spacing w:line="240" w:lineRule="exact"/>
              <w:ind w:left="24"/>
              <w:rPr>
                <w:rFonts w:ascii="Times New Roman" w:hAnsi="Times New Roman"/>
                <w:sz w:val="24"/>
                <w:szCs w:val="24"/>
              </w:rPr>
            </w:pPr>
            <w:r w:rsidRPr="00794F7A">
              <w:rPr>
                <w:rFonts w:ascii="Times New Roman" w:hAnsi="Times New Roman"/>
                <w:sz w:val="24"/>
                <w:szCs w:val="24"/>
                <w:highlight w:val="white"/>
              </w:rPr>
              <w:t>1 7</w:t>
            </w:r>
            <w:r>
              <w:rPr>
                <w:rFonts w:ascii="Times New Roman" w:hAnsi="Times New Roman"/>
                <w:sz w:val="24"/>
                <w:szCs w:val="24"/>
                <w:highlight w:val="white"/>
              </w:rPr>
              <w:t xml:space="preserve">      </w:t>
            </w:r>
            <w:r>
              <w:rPr>
                <w:rFonts w:ascii="Times New Roman" w:hAnsi="Times New Roman"/>
                <w:sz w:val="24"/>
                <w:szCs w:val="24"/>
                <w:highlight w:val="white"/>
              </w:rPr>
              <w:t>*****</w:t>
            </w:r>
          </w:p>
        </w:tc>
      </w:tr>
    </w:tbl>
    <w:p w14:paraId="5D9BE713" w14:textId="77777777" w:rsidR="00AE4602"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Адрес места нахождения заложенного имущества: г. Москва, ул. Лобненская, д. 21. Установить начальную продажную ц</w:t>
      </w:r>
      <w:r w:rsidRPr="00794F7A">
        <w:rPr>
          <w:rFonts w:ascii="Times New Roman" w:eastAsia="Times New Roman" w:hAnsi="Times New Roman"/>
          <w:sz w:val="24"/>
          <w:szCs w:val="24"/>
          <w:highlight w:val="white"/>
        </w:rPr>
        <w:t xml:space="preserve">ену имущества в размере залоговой стоимости - </w:t>
      </w:r>
      <w:r>
        <w:rPr>
          <w:rFonts w:ascii="Times New Roman" w:eastAsia="Times New Roman" w:hAnsi="Times New Roman"/>
          <w:sz w:val="24"/>
          <w:szCs w:val="24"/>
          <w:highlight w:val="white"/>
        </w:rPr>
        <w:t>********рублей ****</w:t>
      </w:r>
      <w:r w:rsidRPr="00794F7A">
        <w:rPr>
          <w:rFonts w:ascii="Times New Roman" w:eastAsia="Times New Roman" w:hAnsi="Times New Roman"/>
          <w:sz w:val="24"/>
          <w:szCs w:val="24"/>
          <w:highlight w:val="white"/>
        </w:rPr>
        <w:t xml:space="preserve"> копейки. Способ реализации заложенного имущества - путем продажи с публичных торгов. Взыскать в солидарном порядке с общества с ограниченной ответственностью «КАРТРЭН», общества с ограниченн</w:t>
      </w:r>
      <w:r w:rsidRPr="00794F7A">
        <w:rPr>
          <w:rFonts w:ascii="Times New Roman" w:eastAsia="Times New Roman" w:hAnsi="Times New Roman"/>
          <w:sz w:val="24"/>
          <w:szCs w:val="24"/>
          <w:highlight w:val="white"/>
        </w:rPr>
        <w:t xml:space="preserve">ой ответственностью «СТРЕЙКОМ», общества с ограниченной ответственностью «АНТУАЛ», общества с </w:t>
      </w:r>
      <w:r w:rsidRPr="00794F7A">
        <w:rPr>
          <w:rFonts w:ascii="Times New Roman" w:eastAsia="Times New Roman" w:hAnsi="Times New Roman"/>
          <w:spacing w:val="-1"/>
          <w:sz w:val="24"/>
          <w:szCs w:val="24"/>
          <w:highlight w:val="white"/>
        </w:rPr>
        <w:t xml:space="preserve">ограниченной ответственностью «ОЛИВИЯ», общества с ограниченной ответственностью </w:t>
      </w:r>
      <w:r w:rsidRPr="00794F7A">
        <w:rPr>
          <w:rFonts w:ascii="Times New Roman" w:eastAsia="Times New Roman" w:hAnsi="Times New Roman"/>
          <w:sz w:val="24"/>
          <w:szCs w:val="24"/>
          <w:highlight w:val="white"/>
        </w:rPr>
        <w:t>«ПРЕМИУМТОРГ», гражданина Российской Федерации Капитонова Сергея Викторовича в по</w:t>
      </w:r>
      <w:r w:rsidRPr="00794F7A">
        <w:rPr>
          <w:rFonts w:ascii="Times New Roman" w:eastAsia="Times New Roman" w:hAnsi="Times New Roman"/>
          <w:sz w:val="24"/>
          <w:szCs w:val="24"/>
          <w:highlight w:val="white"/>
        </w:rPr>
        <w:t>льзу публичного акционерного общества «Сбербанк России» в лице филиала -</w:t>
      </w:r>
      <w:r w:rsidRPr="00794F7A">
        <w:rPr>
          <w:rFonts w:ascii="Times New Roman" w:eastAsia="Times New Roman" w:hAnsi="Times New Roman"/>
          <w:spacing w:val="-1"/>
          <w:sz w:val="24"/>
          <w:szCs w:val="24"/>
          <w:highlight w:val="white"/>
        </w:rPr>
        <w:t xml:space="preserve">Московского банка ПАО Сбербанк расходы по уплате третейского сбора за рассмотрение </w:t>
      </w:r>
      <w:r w:rsidRPr="00794F7A">
        <w:rPr>
          <w:rFonts w:ascii="Times New Roman" w:eastAsia="Times New Roman" w:hAnsi="Times New Roman"/>
          <w:sz w:val="24"/>
          <w:szCs w:val="24"/>
          <w:highlight w:val="white"/>
        </w:rPr>
        <w:t xml:space="preserve">имущественных требований в размере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рублей. Взыскать с общества с ограниченной ответственностью «К</w:t>
      </w:r>
      <w:r w:rsidRPr="00794F7A">
        <w:rPr>
          <w:rFonts w:ascii="Times New Roman" w:eastAsia="Times New Roman" w:hAnsi="Times New Roman"/>
          <w:sz w:val="24"/>
          <w:szCs w:val="24"/>
          <w:highlight w:val="white"/>
        </w:rPr>
        <w:t xml:space="preserve">АРТРЭН» в пользу публичного акционерного общества «Сбербанк России» в лице филиала - Московского банка ПАО Сбербанк расходы по уплате третейского сбора за рассмотрение неимущественных требований в размере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рублей.</w:t>
      </w:r>
    </w:p>
    <w:p w14:paraId="40FCA622" w14:textId="77777777" w:rsidR="00AE4602"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Взыскать в солидарном порядке с обществ</w:t>
      </w:r>
      <w:r w:rsidRPr="00794F7A">
        <w:rPr>
          <w:rFonts w:ascii="Times New Roman" w:eastAsia="Times New Roman" w:hAnsi="Times New Roman"/>
          <w:sz w:val="24"/>
          <w:szCs w:val="24"/>
          <w:highlight w:val="white"/>
        </w:rPr>
        <w:t xml:space="preserve">а с ограниченной ответственностью «КАРТРЭН», общества с ограниченной ответственностью «СТРЕЙКОМ». общества с </w:t>
      </w:r>
      <w:r w:rsidRPr="00794F7A">
        <w:rPr>
          <w:rFonts w:ascii="Times New Roman" w:eastAsia="Times New Roman" w:hAnsi="Times New Roman"/>
          <w:spacing w:val="-1"/>
          <w:sz w:val="24"/>
          <w:szCs w:val="24"/>
          <w:highlight w:val="white"/>
        </w:rPr>
        <w:t xml:space="preserve">ограниченной ответственностью «АНТУАЛ», общества с ограниченной ответственностью </w:t>
      </w:r>
      <w:r w:rsidRPr="00794F7A">
        <w:rPr>
          <w:rFonts w:ascii="Times New Roman" w:eastAsia="Times New Roman" w:hAnsi="Times New Roman"/>
          <w:sz w:val="24"/>
          <w:szCs w:val="24"/>
          <w:highlight w:val="white"/>
        </w:rPr>
        <w:t xml:space="preserve">«ОЛИВИЯ», общества с ограниченной ответственностью «ПРЕМИУМТОРГ», </w:t>
      </w:r>
      <w:r w:rsidRPr="00794F7A">
        <w:rPr>
          <w:rFonts w:ascii="Times New Roman" w:eastAsia="Times New Roman" w:hAnsi="Times New Roman"/>
          <w:spacing w:val="-1"/>
          <w:sz w:val="24"/>
          <w:szCs w:val="24"/>
          <w:highlight w:val="white"/>
        </w:rPr>
        <w:t xml:space="preserve">Капитонова Сергея Викторовича в пользу публичного акционерного общества «Сбербанк </w:t>
      </w:r>
      <w:r w:rsidRPr="00794F7A">
        <w:rPr>
          <w:rFonts w:ascii="Times New Roman" w:eastAsia="Times New Roman" w:hAnsi="Times New Roman"/>
          <w:sz w:val="24"/>
          <w:szCs w:val="24"/>
          <w:highlight w:val="white"/>
        </w:rPr>
        <w:t xml:space="preserve">России» в лице филиала - Московского банка ПАО Сбербанк расходы на оплату государственной пошлины в размере </w:t>
      </w:r>
      <w:r>
        <w:rPr>
          <w:rFonts w:ascii="Times New Roman" w:eastAsia="Times New Roman" w:hAnsi="Times New Roman"/>
          <w:sz w:val="24"/>
          <w:szCs w:val="24"/>
          <w:highlight w:val="white"/>
        </w:rPr>
        <w:t xml:space="preserve">******* </w:t>
      </w:r>
      <w:r w:rsidRPr="00794F7A">
        <w:rPr>
          <w:rFonts w:ascii="Times New Roman" w:eastAsia="Times New Roman" w:hAnsi="Times New Roman"/>
          <w:sz w:val="24"/>
          <w:szCs w:val="24"/>
          <w:highlight w:val="white"/>
        </w:rPr>
        <w:t>рублей,</w:t>
      </w:r>
    </w:p>
    <w:p w14:paraId="377E4536" w14:textId="77777777" w:rsidR="00AE4602" w:rsidRDefault="000955BF" w:rsidP="00AE4602">
      <w:pPr>
        <w:widowControl w:val="0"/>
        <w:autoSpaceDE w:val="0"/>
        <w:autoSpaceDN w:val="0"/>
        <w:adjustRightInd w:val="0"/>
        <w:spacing w:line="240" w:lineRule="exact"/>
        <w:ind w:left="0" w:firstLine="0"/>
        <w:rPr>
          <w:rFonts w:ascii="Times New Roman" w:eastAsia="Times New Roman" w:hAnsi="Times New Roman"/>
          <w:sz w:val="24"/>
          <w:szCs w:val="24"/>
        </w:rPr>
      </w:pPr>
    </w:p>
    <w:p w14:paraId="023200D0" w14:textId="77777777" w:rsidR="00AE4602" w:rsidRDefault="000955BF" w:rsidP="00AE4602">
      <w:pPr>
        <w:widowControl w:val="0"/>
        <w:autoSpaceDE w:val="0"/>
        <w:autoSpaceDN w:val="0"/>
        <w:adjustRightInd w:val="0"/>
        <w:spacing w:line="240" w:lineRule="exact"/>
        <w:ind w:left="0" w:firstLine="0"/>
        <w:jc w:val="center"/>
        <w:rPr>
          <w:rFonts w:ascii="Times New Roman" w:hAnsi="Times New Roman"/>
          <w:color w:val="000000"/>
          <w:sz w:val="24"/>
          <w:szCs w:val="24"/>
        </w:rPr>
      </w:pPr>
      <w:r w:rsidRPr="00794F7A">
        <w:rPr>
          <w:rFonts w:ascii="Times New Roman" w:hAnsi="Times New Roman"/>
          <w:color w:val="000000"/>
          <w:sz w:val="24"/>
          <w:szCs w:val="24"/>
          <w:highlight w:val="white"/>
        </w:rPr>
        <w:t>установила:</w:t>
      </w:r>
    </w:p>
    <w:p w14:paraId="5355D705" w14:textId="77777777" w:rsidR="00AE4602" w:rsidRDefault="000955BF" w:rsidP="00AE4602">
      <w:pPr>
        <w:widowControl w:val="0"/>
        <w:autoSpaceDE w:val="0"/>
        <w:autoSpaceDN w:val="0"/>
        <w:adjustRightInd w:val="0"/>
        <w:spacing w:line="240" w:lineRule="exact"/>
        <w:ind w:left="0" w:firstLine="0"/>
        <w:rPr>
          <w:rFonts w:ascii="Times New Roman" w:hAnsi="Times New Roman"/>
          <w:color w:val="000000"/>
          <w:sz w:val="24"/>
          <w:szCs w:val="24"/>
        </w:rPr>
      </w:pPr>
    </w:p>
    <w:p w14:paraId="1F26C226" w14:textId="77777777" w:rsidR="00AE4602"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ПАО «Сбербанк России» в лице филиала</w:t>
      </w:r>
      <w:r w:rsidRPr="00794F7A">
        <w:rPr>
          <w:rFonts w:ascii="Times New Roman" w:eastAsia="Times New Roman" w:hAnsi="Times New Roman"/>
          <w:sz w:val="24"/>
          <w:szCs w:val="24"/>
          <w:highlight w:val="white"/>
        </w:rPr>
        <w:t xml:space="preserve"> Московского банка ПАО «Сбербанк России» обратилось в суд с заявлением о выдаче исполнительного листа на принудительное исполнение решения постоянно действующего третейского суда при АНО «Независимая Арбитражная Палата» от 16 ноября 2015 г. по делу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w:t>
      </w:r>
      <w:r w:rsidRPr="00794F7A">
        <w:rPr>
          <w:rFonts w:ascii="Times New Roman" w:eastAsia="Times New Roman" w:hAnsi="Times New Roman"/>
          <w:sz w:val="24"/>
          <w:szCs w:val="24"/>
          <w:highlight w:val="white"/>
        </w:rPr>
        <w:t xml:space="preserve">ссылаясь на </w:t>
      </w:r>
      <w:r w:rsidRPr="00794F7A">
        <w:rPr>
          <w:rFonts w:ascii="Times New Roman" w:eastAsia="Times New Roman" w:hAnsi="Times New Roman"/>
          <w:spacing w:val="-1"/>
          <w:sz w:val="24"/>
          <w:szCs w:val="24"/>
          <w:highlight w:val="white"/>
        </w:rPr>
        <w:t>то, что ответчиками добровольно решение третейского суда не исполняется</w:t>
      </w:r>
      <w:r w:rsidRPr="00794F7A">
        <w:rPr>
          <w:rFonts w:ascii="Times New Roman" w:eastAsia="Times New Roman" w:hAnsi="Times New Roman"/>
          <w:sz w:val="24"/>
          <w:szCs w:val="24"/>
          <w:highlight w:val="white"/>
        </w:rPr>
        <w:t>.</w:t>
      </w:r>
    </w:p>
    <w:p w14:paraId="2CF2E26E" w14:textId="77777777" w:rsidR="00AE4602"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Представит</w:t>
      </w:r>
      <w:r>
        <w:rPr>
          <w:rFonts w:ascii="Times New Roman" w:eastAsia="Times New Roman" w:hAnsi="Times New Roman"/>
          <w:sz w:val="24"/>
          <w:szCs w:val="24"/>
          <w:highlight w:val="white"/>
        </w:rPr>
        <w:t>е</w:t>
      </w:r>
      <w:r w:rsidRPr="00794F7A">
        <w:rPr>
          <w:rFonts w:ascii="Times New Roman" w:eastAsia="Times New Roman" w:hAnsi="Times New Roman"/>
          <w:sz w:val="24"/>
          <w:szCs w:val="24"/>
          <w:highlight w:val="white"/>
        </w:rPr>
        <w:t>ли ПАО «Сбербанк России» в лице филиала Московского банка ПАО «Сбербанк России» в судебное заседание явились, поддержали заявленные требования.</w:t>
      </w:r>
    </w:p>
    <w:p w14:paraId="7CE55965" w14:textId="77777777" w:rsidR="00AE4602"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Представитель ОО</w:t>
      </w:r>
      <w:r w:rsidRPr="00794F7A">
        <w:rPr>
          <w:rFonts w:ascii="Times New Roman" w:eastAsia="Times New Roman" w:hAnsi="Times New Roman"/>
          <w:sz w:val="24"/>
          <w:szCs w:val="24"/>
          <w:highlight w:val="white"/>
        </w:rPr>
        <w:t>О «КАРТРЭН» в судебное заседание явился, возражал против заявленных требований.</w:t>
      </w:r>
    </w:p>
    <w:p w14:paraId="05A363D1" w14:textId="77777777" w:rsidR="00AE4602"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Представитель Капитонова С.В. в судебное заседание явился, возражал против удовлетворения заявленных требований.</w:t>
      </w:r>
    </w:p>
    <w:p w14:paraId="68390098" w14:textId="77777777" w:rsidR="00AE4602" w:rsidRDefault="000955BF" w:rsidP="00AE4602">
      <w:pPr>
        <w:widowControl w:val="0"/>
        <w:autoSpaceDE w:val="0"/>
        <w:autoSpaceDN w:val="0"/>
        <w:adjustRightInd w:val="0"/>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 xml:space="preserve">Представители ООО «СТРЕИКОМ», ООО  «АНТУАЛ», ООО «ОЛИВИЯ», ООО </w:t>
      </w:r>
      <w:r w:rsidRPr="00794F7A">
        <w:rPr>
          <w:rFonts w:ascii="Times New Roman" w:eastAsia="Times New Roman" w:hAnsi="Times New Roman"/>
          <w:sz w:val="24"/>
          <w:szCs w:val="24"/>
          <w:highlight w:val="white"/>
        </w:rPr>
        <w:t xml:space="preserve">«ПРЕМИУМТОРГ», Капитонов С.В. в судебное заседание не явились, о времени и месте </w:t>
      </w:r>
      <w:r w:rsidRPr="00794F7A">
        <w:rPr>
          <w:rFonts w:ascii="Times New Roman" w:eastAsia="Times New Roman" w:hAnsi="Times New Roman"/>
          <w:spacing w:val="-1"/>
          <w:sz w:val="24"/>
          <w:szCs w:val="24"/>
          <w:highlight w:val="white"/>
        </w:rPr>
        <w:t xml:space="preserve">рассмотрения дела извещались надлежащим образом по месту регистрации и по месту нахождения, о причинах неявки суду не сообщили, о рассмотрении дела в своё отсутствие </w:t>
      </w:r>
      <w:r w:rsidRPr="00794F7A">
        <w:rPr>
          <w:rFonts w:ascii="Times New Roman" w:eastAsia="Times New Roman" w:hAnsi="Times New Roman"/>
          <w:sz w:val="24"/>
          <w:szCs w:val="24"/>
          <w:highlight w:val="white"/>
        </w:rPr>
        <w:t>не просил</w:t>
      </w:r>
      <w:r w:rsidRPr="00794F7A">
        <w:rPr>
          <w:rFonts w:ascii="Times New Roman" w:eastAsia="Times New Roman" w:hAnsi="Times New Roman"/>
          <w:sz w:val="24"/>
          <w:szCs w:val="24"/>
          <w:highlight w:val="white"/>
        </w:rPr>
        <w:t>и.</w:t>
      </w:r>
    </w:p>
    <w:p w14:paraId="6DD8C5D8" w14:textId="77777777" w:rsidR="00AE4602" w:rsidRDefault="000955BF" w:rsidP="00AE4602">
      <w:pPr>
        <w:widowControl w:val="0"/>
        <w:autoSpaceDE w:val="0"/>
        <w:autoSpaceDN w:val="0"/>
        <w:adjustRightInd w:val="0"/>
        <w:spacing w:line="240" w:lineRule="exact"/>
        <w:ind w:left="0" w:firstLine="567"/>
        <w:rPr>
          <w:rFonts w:ascii="Times New Roman" w:hAnsi="Times New Roman"/>
          <w:sz w:val="24"/>
          <w:szCs w:val="24"/>
        </w:rPr>
      </w:pPr>
      <w:r w:rsidRPr="00794F7A">
        <w:rPr>
          <w:rFonts w:ascii="Times New Roman" w:hAnsi="Times New Roman"/>
          <w:color w:val="000000"/>
          <w:sz w:val="24"/>
          <w:szCs w:val="24"/>
          <w:highlight w:val="white"/>
        </w:rPr>
        <w:t>Судом постановлено вышеуказанное определение, об отмене которого</w:t>
      </w:r>
      <w:r w:rsidRPr="00794F7A">
        <w:rPr>
          <w:rFonts w:ascii="Times New Roman" w:hAnsi="Times New Roman"/>
          <w:color w:val="000000"/>
          <w:sz w:val="24"/>
          <w:szCs w:val="24"/>
          <w:highlight w:val="white"/>
        </w:rPr>
        <w:t>, как незаконного и необоснованного,</w:t>
      </w:r>
      <w:r w:rsidRPr="00794F7A">
        <w:rPr>
          <w:rFonts w:ascii="Times New Roman" w:hAnsi="Times New Roman"/>
          <w:color w:val="000000"/>
          <w:sz w:val="24"/>
          <w:szCs w:val="24"/>
          <w:highlight w:val="white"/>
        </w:rPr>
        <w:t xml:space="preserve"> просит в частной </w:t>
      </w:r>
      <w:r w:rsidRPr="00794F7A">
        <w:rPr>
          <w:rFonts w:ascii="Times New Roman" w:hAnsi="Times New Roman"/>
          <w:color w:val="000000"/>
          <w:sz w:val="24"/>
          <w:szCs w:val="24"/>
          <w:highlight w:val="white"/>
        </w:rPr>
        <w:t>жалобе представитель</w:t>
      </w:r>
      <w:r w:rsidRPr="00794F7A">
        <w:rPr>
          <w:rFonts w:ascii="Times New Roman" w:hAnsi="Times New Roman"/>
          <w:color w:val="000000"/>
          <w:sz w:val="24"/>
          <w:szCs w:val="24"/>
          <w:highlight w:val="white"/>
        </w:rPr>
        <w:t xml:space="preserve"> </w:t>
      </w:r>
      <w:r w:rsidRPr="00794F7A">
        <w:rPr>
          <w:rFonts w:ascii="Times New Roman" w:hAnsi="Times New Roman"/>
          <w:color w:val="000000"/>
          <w:sz w:val="24"/>
          <w:szCs w:val="24"/>
          <w:highlight w:val="white"/>
        </w:rPr>
        <w:lastRenderedPageBreak/>
        <w:t>заинтересованного лица</w:t>
      </w:r>
      <w:r w:rsidRPr="00794F7A">
        <w:rPr>
          <w:rFonts w:ascii="Times New Roman" w:hAnsi="Times New Roman"/>
          <w:color w:val="000000"/>
          <w:sz w:val="24"/>
          <w:szCs w:val="24"/>
          <w:highlight w:val="white"/>
        </w:rPr>
        <w:t xml:space="preserve"> Капитонова С.В. по доверенности Калинин С.Н., </w:t>
      </w:r>
      <w:r w:rsidRPr="00794F7A">
        <w:rPr>
          <w:rFonts w:ascii="Times New Roman" w:hAnsi="Times New Roman"/>
          <w:color w:val="000000"/>
          <w:sz w:val="24"/>
          <w:szCs w:val="24"/>
          <w:highlight w:val="white"/>
        </w:rPr>
        <w:t xml:space="preserve">ссылаясь на то, что </w:t>
      </w:r>
      <w:r w:rsidRPr="00794F7A">
        <w:rPr>
          <w:rFonts w:ascii="Times New Roman" w:hAnsi="Times New Roman"/>
          <w:sz w:val="24"/>
          <w:szCs w:val="24"/>
          <w:highlight w:val="white"/>
        </w:rPr>
        <w:t>третейские соглашения, вк</w:t>
      </w:r>
      <w:r w:rsidRPr="00794F7A">
        <w:rPr>
          <w:rFonts w:ascii="Times New Roman" w:hAnsi="Times New Roman"/>
          <w:sz w:val="24"/>
          <w:szCs w:val="24"/>
          <w:highlight w:val="white"/>
        </w:rPr>
        <w:t>люченные в договоры поручительств, являются недействительными. Разработанные банком кредитный договор и договоры поручительства, по сути, являются договорами присоединения, на условия которых ответчики повлиять не могли. В данном случае, ответчики не являю</w:t>
      </w:r>
      <w:r w:rsidRPr="00794F7A">
        <w:rPr>
          <w:rFonts w:ascii="Times New Roman" w:hAnsi="Times New Roman"/>
          <w:sz w:val="24"/>
          <w:szCs w:val="24"/>
          <w:highlight w:val="white"/>
        </w:rPr>
        <w:t xml:space="preserve">тся солидарными должниками. Дело рассмотрено незаконным составом третейского суда при АНО НАП. </w:t>
      </w:r>
    </w:p>
    <w:p w14:paraId="302AEEA0" w14:textId="77777777" w:rsidR="00AE4602"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 xml:space="preserve">В судебном заседании коллегии представитель </w:t>
      </w:r>
      <w:r w:rsidRPr="00794F7A">
        <w:rPr>
          <w:rFonts w:ascii="Times New Roman" w:hAnsi="Times New Roman"/>
          <w:color w:val="000000"/>
          <w:sz w:val="24"/>
          <w:szCs w:val="24"/>
          <w:highlight w:val="white"/>
        </w:rPr>
        <w:t xml:space="preserve">заинтересованного лица </w:t>
      </w:r>
      <w:r w:rsidRPr="00794F7A">
        <w:rPr>
          <w:rFonts w:ascii="Times New Roman" w:hAnsi="Times New Roman"/>
          <w:color w:val="000000"/>
          <w:sz w:val="24"/>
          <w:szCs w:val="24"/>
          <w:highlight w:val="white"/>
        </w:rPr>
        <w:t>Капитонова С.В. по доверенности Семенов В.В. доводы частной жалобы поддержал.</w:t>
      </w:r>
    </w:p>
    <w:p w14:paraId="7A112D0A" w14:textId="77777777" w:rsidR="00AE4602" w:rsidRDefault="000955BF" w:rsidP="00AE4602">
      <w:pPr>
        <w:widowControl w:val="0"/>
        <w:autoSpaceDE w:val="0"/>
        <w:autoSpaceDN w:val="0"/>
        <w:adjustRightInd w:val="0"/>
        <w:spacing w:line="240" w:lineRule="exact"/>
        <w:ind w:left="0" w:firstLine="567"/>
        <w:rPr>
          <w:rFonts w:ascii="Times New Roman" w:hAnsi="Times New Roman"/>
          <w:sz w:val="24"/>
          <w:szCs w:val="24"/>
        </w:rPr>
      </w:pPr>
      <w:r w:rsidRPr="00794F7A">
        <w:rPr>
          <w:rFonts w:ascii="Times New Roman" w:hAnsi="Times New Roman"/>
          <w:color w:val="000000"/>
          <w:sz w:val="24"/>
          <w:szCs w:val="24"/>
          <w:highlight w:val="white"/>
        </w:rPr>
        <w:t>В судебно</w:t>
      </w:r>
      <w:r w:rsidRPr="00794F7A">
        <w:rPr>
          <w:rFonts w:ascii="Times New Roman" w:hAnsi="Times New Roman"/>
          <w:color w:val="000000"/>
          <w:sz w:val="24"/>
          <w:szCs w:val="24"/>
          <w:highlight w:val="white"/>
        </w:rPr>
        <w:t>м</w:t>
      </w:r>
      <w:r w:rsidRPr="00794F7A">
        <w:rPr>
          <w:rFonts w:ascii="Times New Roman" w:hAnsi="Times New Roman"/>
          <w:color w:val="000000"/>
          <w:sz w:val="24"/>
          <w:szCs w:val="24"/>
          <w:highlight w:val="white"/>
        </w:rPr>
        <w:t xml:space="preserve"> засе</w:t>
      </w:r>
      <w:r w:rsidRPr="00794F7A">
        <w:rPr>
          <w:rFonts w:ascii="Times New Roman" w:hAnsi="Times New Roman"/>
          <w:color w:val="000000"/>
          <w:sz w:val="24"/>
          <w:szCs w:val="24"/>
          <w:highlight w:val="white"/>
        </w:rPr>
        <w:t xml:space="preserve">дание коллегии </w:t>
      </w:r>
      <w:r w:rsidRPr="00794F7A">
        <w:rPr>
          <w:rFonts w:ascii="Times New Roman" w:hAnsi="Times New Roman"/>
          <w:sz w:val="24"/>
          <w:szCs w:val="24"/>
          <w:highlight w:val="white"/>
        </w:rPr>
        <w:t xml:space="preserve">представитель заявителя ОАО «Сбербанк России» в лице филиала Московского банка ОАО «Сбербанк России» по доверенности </w:t>
      </w:r>
      <w:r w:rsidRPr="00794F7A">
        <w:rPr>
          <w:rFonts w:ascii="Times New Roman" w:hAnsi="Times New Roman"/>
          <w:sz w:val="24"/>
          <w:szCs w:val="24"/>
          <w:highlight w:val="white"/>
        </w:rPr>
        <w:t>Дружинина Т.Н.</w:t>
      </w:r>
      <w:r w:rsidRPr="00794F7A">
        <w:rPr>
          <w:rFonts w:ascii="Times New Roman" w:hAnsi="Times New Roman"/>
          <w:sz w:val="24"/>
          <w:szCs w:val="24"/>
          <w:highlight w:val="white"/>
        </w:rPr>
        <w:t xml:space="preserve"> доводы частной жалобы не признала, просила определение суда оставить </w:t>
      </w:r>
      <w:r w:rsidRPr="00794F7A">
        <w:rPr>
          <w:rFonts w:ascii="Times New Roman" w:hAnsi="Times New Roman"/>
          <w:sz w:val="24"/>
          <w:szCs w:val="24"/>
          <w:highlight w:val="white"/>
        </w:rPr>
        <w:t>без изменения.</w:t>
      </w:r>
    </w:p>
    <w:p w14:paraId="7FF9CC52" w14:textId="77777777" w:rsidR="00AE4602"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В суд</w:t>
      </w:r>
      <w:r w:rsidRPr="00794F7A">
        <w:rPr>
          <w:rFonts w:ascii="Times New Roman" w:hAnsi="Times New Roman"/>
          <w:color w:val="000000"/>
          <w:sz w:val="24"/>
          <w:szCs w:val="24"/>
          <w:highlight w:val="white"/>
        </w:rPr>
        <w:t>ебное заседание колл</w:t>
      </w:r>
      <w:r w:rsidRPr="00794F7A">
        <w:rPr>
          <w:rFonts w:ascii="Times New Roman" w:hAnsi="Times New Roman"/>
          <w:color w:val="000000"/>
          <w:sz w:val="24"/>
          <w:szCs w:val="24"/>
          <w:highlight w:val="white"/>
        </w:rPr>
        <w:t xml:space="preserve">егии заинтересованные лица </w:t>
      </w:r>
      <w:r w:rsidRPr="00794F7A">
        <w:rPr>
          <w:rFonts w:ascii="Times New Roman" w:hAnsi="Times New Roman"/>
          <w:color w:val="000000"/>
          <w:sz w:val="24"/>
          <w:szCs w:val="24"/>
          <w:highlight w:val="white"/>
        </w:rPr>
        <w:t xml:space="preserve">– представители </w:t>
      </w:r>
      <w:r w:rsidRPr="00794F7A">
        <w:rPr>
          <w:rFonts w:ascii="Times New Roman" w:eastAsia="Times New Roman" w:hAnsi="Times New Roman"/>
          <w:sz w:val="24"/>
          <w:szCs w:val="24"/>
          <w:highlight w:val="white"/>
        </w:rPr>
        <w:t xml:space="preserve">ООО «СТРЕИКОМ», ООО  «АНТУАЛ», ООО «ОЛИВИЯ», ООО «ПРЕМИУМТОРГ», Капитонов С.В. </w:t>
      </w:r>
      <w:r w:rsidRPr="00794F7A">
        <w:rPr>
          <w:rFonts w:ascii="Times New Roman" w:hAnsi="Times New Roman"/>
          <w:color w:val="000000"/>
          <w:sz w:val="24"/>
          <w:szCs w:val="24"/>
          <w:highlight w:val="white"/>
        </w:rPr>
        <w:t>не явились, о времени и месте судебного разбирательства извещались надлежащим образом. В соответствии с положениями ч. 3 ст. 425 ГПК Р</w:t>
      </w:r>
      <w:r w:rsidRPr="00794F7A">
        <w:rPr>
          <w:rFonts w:ascii="Times New Roman" w:hAnsi="Times New Roman"/>
          <w:color w:val="000000"/>
          <w:sz w:val="24"/>
          <w:szCs w:val="24"/>
          <w:highlight w:val="white"/>
        </w:rPr>
        <w:t>Ф, неявка указанных лиц не препятствует рассмотрению частной жалобы.</w:t>
      </w:r>
    </w:p>
    <w:p w14:paraId="2D205103" w14:textId="77777777" w:rsidR="00AE4602"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 xml:space="preserve">Проверив материалы дела, </w:t>
      </w:r>
      <w:r w:rsidRPr="00794F7A">
        <w:rPr>
          <w:rFonts w:ascii="Times New Roman" w:hAnsi="Times New Roman"/>
          <w:color w:val="000000"/>
          <w:sz w:val="24"/>
          <w:szCs w:val="24"/>
          <w:highlight w:val="white"/>
        </w:rPr>
        <w:t xml:space="preserve">выслушав </w:t>
      </w:r>
      <w:r w:rsidRPr="00794F7A">
        <w:rPr>
          <w:rFonts w:ascii="Times New Roman" w:hAnsi="Times New Roman"/>
          <w:color w:val="000000"/>
          <w:sz w:val="24"/>
          <w:szCs w:val="24"/>
          <w:highlight w:val="white"/>
        </w:rPr>
        <w:t>явившихся лиц</w:t>
      </w:r>
      <w:r w:rsidRPr="00794F7A">
        <w:rPr>
          <w:rFonts w:ascii="Times New Roman" w:hAnsi="Times New Roman"/>
          <w:color w:val="000000"/>
          <w:sz w:val="24"/>
          <w:szCs w:val="24"/>
          <w:highlight w:val="white"/>
        </w:rPr>
        <w:t xml:space="preserve">, </w:t>
      </w:r>
      <w:r w:rsidRPr="00794F7A">
        <w:rPr>
          <w:rFonts w:ascii="Times New Roman" w:hAnsi="Times New Roman"/>
          <w:color w:val="000000"/>
          <w:sz w:val="24"/>
          <w:szCs w:val="24"/>
          <w:highlight w:val="white"/>
        </w:rPr>
        <w:t xml:space="preserve">обсудив доводы частной жалобы, судебная коллегия приходит к выводу о том, что </w:t>
      </w:r>
      <w:r w:rsidRPr="00794F7A">
        <w:rPr>
          <w:rFonts w:ascii="Times New Roman" w:hAnsi="Times New Roman"/>
          <w:color w:val="000000"/>
          <w:sz w:val="24"/>
          <w:szCs w:val="24"/>
          <w:highlight w:val="white"/>
        </w:rPr>
        <w:t xml:space="preserve">обжалуемое </w:t>
      </w:r>
      <w:r w:rsidRPr="00794F7A">
        <w:rPr>
          <w:rFonts w:ascii="Times New Roman" w:hAnsi="Times New Roman"/>
          <w:color w:val="000000"/>
          <w:sz w:val="24"/>
          <w:szCs w:val="24"/>
          <w:highlight w:val="white"/>
        </w:rPr>
        <w:t xml:space="preserve">определение суда </w:t>
      </w:r>
      <w:r w:rsidRPr="00794F7A">
        <w:rPr>
          <w:rFonts w:ascii="Times New Roman" w:hAnsi="Times New Roman"/>
          <w:color w:val="000000"/>
          <w:sz w:val="24"/>
          <w:szCs w:val="24"/>
          <w:highlight w:val="white"/>
        </w:rPr>
        <w:t>отмене не подлежит.</w:t>
      </w:r>
    </w:p>
    <w:p w14:paraId="4BD0B73B" w14:textId="77777777" w:rsidR="00AE4602"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 xml:space="preserve">Согласно </w:t>
      </w:r>
      <w:hyperlink r:id="rId5" w:history="1">
        <w:r w:rsidRPr="00794F7A">
          <w:rPr>
            <w:rFonts w:ascii="Times New Roman" w:hAnsi="Times New Roman"/>
            <w:color w:val="000000"/>
            <w:sz w:val="24"/>
            <w:szCs w:val="24"/>
            <w:highlight w:val="white"/>
          </w:rPr>
          <w:t>ч. 1 ст. 423</w:t>
        </w:r>
      </w:hyperlink>
      <w:r w:rsidRPr="00794F7A">
        <w:rPr>
          <w:rFonts w:ascii="Times New Roman" w:hAnsi="Times New Roman"/>
          <w:color w:val="000000"/>
          <w:sz w:val="24"/>
          <w:szCs w:val="24"/>
          <w:highlight w:val="white"/>
        </w:rPr>
        <w:t xml:space="preserve"> ГПК РФ, вопрос о выдаче исполнительного листа на принудительное исполнение решения третейского суда рассматривается су</w:t>
      </w:r>
      <w:r w:rsidRPr="00794F7A">
        <w:rPr>
          <w:rFonts w:ascii="Times New Roman" w:hAnsi="Times New Roman"/>
          <w:color w:val="000000"/>
          <w:sz w:val="24"/>
          <w:szCs w:val="24"/>
          <w:highlight w:val="white"/>
        </w:rPr>
        <w:t>дом по заявлению стороны третейского разбирательства, в пользу которой принято решение третейского суда.</w:t>
      </w:r>
    </w:p>
    <w:p w14:paraId="211235CA" w14:textId="77777777" w:rsidR="00AE4602"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lang w:eastAsia="ru-RU"/>
        </w:rPr>
      </w:pPr>
      <w:r w:rsidRPr="00794F7A">
        <w:rPr>
          <w:rFonts w:ascii="Times New Roman" w:hAnsi="Times New Roman"/>
          <w:color w:val="000000"/>
          <w:sz w:val="24"/>
          <w:szCs w:val="24"/>
          <w:highlight w:val="white"/>
        </w:rPr>
        <w:t xml:space="preserve">В соответствии с </w:t>
      </w:r>
      <w:hyperlink r:id="rId6" w:history="1">
        <w:r w:rsidRPr="00794F7A">
          <w:rPr>
            <w:rFonts w:ascii="Times New Roman" w:hAnsi="Times New Roman"/>
            <w:color w:val="000000"/>
            <w:sz w:val="24"/>
            <w:szCs w:val="24"/>
            <w:highlight w:val="white"/>
          </w:rPr>
          <w:t>ч. 4 ст</w:t>
        </w:r>
        <w:r w:rsidRPr="00794F7A">
          <w:rPr>
            <w:rFonts w:ascii="Times New Roman" w:hAnsi="Times New Roman"/>
            <w:color w:val="000000"/>
            <w:sz w:val="24"/>
            <w:szCs w:val="24"/>
            <w:highlight w:val="white"/>
          </w:rPr>
          <w:t>. 425</w:t>
        </w:r>
      </w:hyperlink>
      <w:r w:rsidRPr="00794F7A">
        <w:rPr>
          <w:rFonts w:ascii="Times New Roman" w:hAnsi="Times New Roman"/>
          <w:color w:val="000000"/>
          <w:sz w:val="24"/>
          <w:szCs w:val="24"/>
          <w:highlight w:val="white"/>
        </w:rPr>
        <w:t xml:space="preserve"> ГПК РФ</w:t>
      </w:r>
      <w:r w:rsidRPr="00794F7A">
        <w:rPr>
          <w:rFonts w:ascii="Times New Roman" w:hAnsi="Times New Roman"/>
          <w:color w:val="000000"/>
          <w:sz w:val="24"/>
          <w:szCs w:val="24"/>
          <w:highlight w:val="white"/>
        </w:rPr>
        <w:t>, п</w:t>
      </w:r>
      <w:r w:rsidRPr="00794F7A">
        <w:rPr>
          <w:rFonts w:ascii="Times New Roman" w:hAnsi="Times New Roman"/>
          <w:color w:val="000000"/>
          <w:sz w:val="24"/>
          <w:szCs w:val="24"/>
          <w:highlight w:val="white"/>
          <w:lang w:eastAsia="ru-RU"/>
        </w:rPr>
        <w:t xml:space="preserve">ри рассмотрении дела в судебном заседании суд устанавливает наличие или отсутствие предусмотренных в </w:t>
      </w:r>
      <w:hyperlink r:id="rId7" w:history="1">
        <w:r w:rsidRPr="00794F7A">
          <w:rPr>
            <w:rFonts w:ascii="Times New Roman" w:hAnsi="Times New Roman"/>
            <w:color w:val="000000"/>
            <w:sz w:val="24"/>
            <w:szCs w:val="24"/>
            <w:highlight w:val="white"/>
            <w:lang w:eastAsia="ru-RU"/>
          </w:rPr>
          <w:t>статье 426</w:t>
        </w:r>
      </w:hyperlink>
      <w:r w:rsidRPr="00794F7A">
        <w:rPr>
          <w:rFonts w:ascii="Times New Roman" w:hAnsi="Times New Roman"/>
          <w:color w:val="000000"/>
          <w:sz w:val="24"/>
          <w:szCs w:val="24"/>
          <w:highlight w:val="white"/>
          <w:lang w:eastAsia="ru-RU"/>
        </w:rPr>
        <w:t xml:space="preserve"> </w:t>
      </w:r>
      <w:r w:rsidRPr="00794F7A">
        <w:rPr>
          <w:rFonts w:ascii="Times New Roman" w:hAnsi="Times New Roman"/>
          <w:color w:val="000000"/>
          <w:sz w:val="24"/>
          <w:szCs w:val="24"/>
          <w:highlight w:val="white"/>
          <w:lang w:eastAsia="ru-RU"/>
        </w:rPr>
        <w:t>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52A65AAD"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 xml:space="preserve">На основании </w:t>
      </w:r>
      <w:hyperlink r:id="rId8" w:history="1">
        <w:r w:rsidRPr="00794F7A">
          <w:rPr>
            <w:rFonts w:ascii="Times New Roman" w:hAnsi="Times New Roman"/>
            <w:color w:val="000000"/>
            <w:sz w:val="24"/>
            <w:szCs w:val="24"/>
            <w:highlight w:val="white"/>
          </w:rPr>
          <w:t>ст. 426</w:t>
        </w:r>
      </w:hyperlink>
      <w:r w:rsidRPr="00794F7A">
        <w:rPr>
          <w:rFonts w:ascii="Times New Roman" w:hAnsi="Times New Roman"/>
          <w:color w:val="000000"/>
          <w:sz w:val="24"/>
          <w:szCs w:val="24"/>
          <w:highlight w:val="white"/>
        </w:rPr>
        <w:t xml:space="preserve"> ГПК РФ суд отказывает в выдаче исполнительного листа на принудительное исполнение решения третейского суда только в случаях, если стор</w:t>
      </w:r>
      <w:r w:rsidRPr="00794F7A">
        <w:rPr>
          <w:rFonts w:ascii="Times New Roman" w:hAnsi="Times New Roman"/>
          <w:color w:val="000000"/>
          <w:sz w:val="24"/>
          <w:szCs w:val="24"/>
          <w:highlight w:val="white"/>
        </w:rPr>
        <w:t>она третейского разбирательства, против которой принято решение третейского суда, представит доказательство того, что:</w:t>
      </w:r>
    </w:p>
    <w:p w14:paraId="52F185F3"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1) третейское соглашение недействительно по основаниям, предусмотренным федеральным законом;</w:t>
      </w:r>
    </w:p>
    <w:p w14:paraId="16AC92B9"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2) сторона не была уведомлена должным образо</w:t>
      </w:r>
      <w:r w:rsidRPr="00794F7A">
        <w:rPr>
          <w:rFonts w:ascii="Times New Roman" w:hAnsi="Times New Roman"/>
          <w:color w:val="000000"/>
          <w:sz w:val="24"/>
          <w:szCs w:val="24"/>
          <w:highlight w:val="white"/>
        </w:rPr>
        <w:t>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758575B5"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 xml:space="preserve">3) решение третейского суда </w:t>
      </w:r>
      <w:r w:rsidRPr="00794F7A">
        <w:rPr>
          <w:rFonts w:ascii="Times New Roman" w:hAnsi="Times New Roman"/>
          <w:color w:val="000000"/>
          <w:sz w:val="24"/>
          <w:szCs w:val="24"/>
          <w:highlight w:val="white"/>
        </w:rPr>
        <w:t>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w:t>
      </w:r>
      <w:r w:rsidRPr="00794F7A">
        <w:rPr>
          <w:rFonts w:ascii="Times New Roman" w:hAnsi="Times New Roman"/>
          <w:color w:val="000000"/>
          <w:sz w:val="24"/>
          <w:szCs w:val="24"/>
          <w:highlight w:val="white"/>
        </w:rPr>
        <w:t>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1C018AEE"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4) состав третейс</w:t>
      </w:r>
      <w:r w:rsidRPr="00794F7A">
        <w:rPr>
          <w:rFonts w:ascii="Times New Roman" w:hAnsi="Times New Roman"/>
          <w:color w:val="000000"/>
          <w:sz w:val="24"/>
          <w:szCs w:val="24"/>
          <w:highlight w:val="white"/>
        </w:rPr>
        <w:t>кого суда или процедура третейского разбирательства не соответствовали третейскому соглашению или федеральному закону;</w:t>
      </w:r>
    </w:p>
    <w:p w14:paraId="023B8EC7" w14:textId="77777777" w:rsidR="003C70AB"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5) решение еще не стало обязательным для сторон третейского разбирательства или было отменено судом в соответствии с федеральным законом,</w:t>
      </w:r>
      <w:r w:rsidRPr="00794F7A">
        <w:rPr>
          <w:rFonts w:ascii="Times New Roman" w:hAnsi="Times New Roman"/>
          <w:color w:val="000000"/>
          <w:sz w:val="24"/>
          <w:szCs w:val="24"/>
          <w:highlight w:val="white"/>
        </w:rPr>
        <w:t xml:space="preserve"> на основании которого было принято решение третейского суда.</w:t>
      </w:r>
    </w:p>
    <w:p w14:paraId="41E11241"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Суд также отказывает в выдаче исполнительного листа на принудительное исполнение решения третейского суда, если установит, что:</w:t>
      </w:r>
    </w:p>
    <w:p w14:paraId="728616AA"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1) спор, рассмотренный третейским судом, не может быть предметом т</w:t>
      </w:r>
      <w:r w:rsidRPr="00794F7A">
        <w:rPr>
          <w:rFonts w:ascii="Times New Roman" w:hAnsi="Times New Roman"/>
          <w:color w:val="000000"/>
          <w:sz w:val="24"/>
          <w:szCs w:val="24"/>
          <w:highlight w:val="white"/>
        </w:rPr>
        <w:t>ретейского разбирательства в соответствии с федеральным законом;</w:t>
      </w:r>
    </w:p>
    <w:p w14:paraId="1D205A71"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2) решение третейского суда нарушает основополагающие принципы российского права.</w:t>
      </w:r>
    </w:p>
    <w:p w14:paraId="7D3A5D11" w14:textId="77777777" w:rsidR="007A3235" w:rsidRPr="00794F7A" w:rsidRDefault="000955BF" w:rsidP="00AE4602">
      <w:pPr>
        <w:spacing w:line="240" w:lineRule="exact"/>
        <w:ind w:left="0" w:firstLine="540"/>
        <w:rPr>
          <w:rFonts w:ascii="Times New Roman" w:hAnsi="Times New Roman"/>
          <w:sz w:val="24"/>
          <w:szCs w:val="24"/>
        </w:rPr>
      </w:pPr>
      <w:r w:rsidRPr="00794F7A">
        <w:rPr>
          <w:rFonts w:ascii="Times New Roman" w:hAnsi="Times New Roman"/>
          <w:sz w:val="24"/>
          <w:szCs w:val="24"/>
          <w:highlight w:val="white"/>
        </w:rPr>
        <w:t>В соответствии с п. 1 ст. 45 Федерального закона от 24 июля 2002 года № 102-ФЗ «О третейских судах в Российск</w:t>
      </w:r>
      <w:r w:rsidRPr="00794F7A">
        <w:rPr>
          <w:rFonts w:ascii="Times New Roman" w:hAnsi="Times New Roman"/>
          <w:sz w:val="24"/>
          <w:szCs w:val="24"/>
          <w:highlight w:val="white"/>
        </w:rPr>
        <w:t>ой Федерации»</w:t>
      </w:r>
      <w:r w:rsidRPr="00794F7A">
        <w:rPr>
          <w:rFonts w:ascii="Times New Roman" w:hAnsi="Times New Roman"/>
          <w:sz w:val="24"/>
          <w:szCs w:val="24"/>
          <w:highlight w:val="white"/>
        </w:rPr>
        <w:t>,</w:t>
      </w:r>
      <w:r w:rsidRPr="00794F7A">
        <w:rPr>
          <w:rFonts w:ascii="Times New Roman" w:hAnsi="Times New Roman"/>
          <w:sz w:val="24"/>
          <w:szCs w:val="24"/>
          <w:highlight w:val="white"/>
        </w:rPr>
        <w:t xml:space="preserve">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w:t>
      </w:r>
      <w:r w:rsidRPr="00794F7A">
        <w:rPr>
          <w:rFonts w:ascii="Times New Roman" w:hAnsi="Times New Roman"/>
          <w:sz w:val="24"/>
          <w:szCs w:val="24"/>
          <w:highlight w:val="white"/>
        </w:rPr>
        <w:t>ьное исполнение решения третейского суда.</w:t>
      </w:r>
    </w:p>
    <w:p w14:paraId="431141F9" w14:textId="77777777" w:rsidR="00794F7A" w:rsidRPr="00794F7A" w:rsidRDefault="000955BF" w:rsidP="00AE4602">
      <w:pPr>
        <w:spacing w:line="240" w:lineRule="exact"/>
        <w:ind w:left="0" w:firstLine="540"/>
        <w:rPr>
          <w:rFonts w:ascii="Times New Roman" w:hAnsi="Times New Roman"/>
          <w:sz w:val="24"/>
          <w:szCs w:val="24"/>
        </w:rPr>
      </w:pPr>
      <w:r w:rsidRPr="00794F7A">
        <w:rPr>
          <w:rFonts w:ascii="Times New Roman" w:hAnsi="Times New Roman"/>
          <w:sz w:val="24"/>
          <w:szCs w:val="24"/>
          <w:highlight w:val="white"/>
        </w:rPr>
        <w:t xml:space="preserve">Как следует из материалов дела, </w:t>
      </w:r>
      <w:r w:rsidRPr="00794F7A">
        <w:rPr>
          <w:rFonts w:ascii="Times New Roman" w:eastAsia="Times New Roman" w:hAnsi="Times New Roman"/>
          <w:sz w:val="24"/>
          <w:szCs w:val="24"/>
          <w:highlight w:val="white"/>
        </w:rPr>
        <w:t xml:space="preserve">решением третейского суда </w:t>
      </w:r>
      <w:r w:rsidRPr="00794F7A">
        <w:rPr>
          <w:rFonts w:ascii="Times New Roman" w:eastAsia="Times New Roman" w:hAnsi="Times New Roman"/>
          <w:spacing w:val="-1"/>
          <w:sz w:val="24"/>
          <w:szCs w:val="24"/>
          <w:highlight w:val="white"/>
        </w:rPr>
        <w:t>при АНО «Независимая Арбитражная Палата» от 16 ноября 2015 г. по делу №</w:t>
      </w:r>
      <w:r>
        <w:rPr>
          <w:rFonts w:ascii="Times New Roman" w:eastAsia="Times New Roman" w:hAnsi="Times New Roman"/>
          <w:spacing w:val="-1"/>
          <w:sz w:val="24"/>
          <w:szCs w:val="24"/>
          <w:highlight w:val="white"/>
        </w:rPr>
        <w:t>**********</w:t>
      </w:r>
      <w:r w:rsidRPr="00794F7A">
        <w:rPr>
          <w:rFonts w:ascii="Times New Roman" w:eastAsia="Times New Roman" w:hAnsi="Times New Roman"/>
          <w:sz w:val="24"/>
          <w:szCs w:val="24"/>
          <w:highlight w:val="white"/>
        </w:rPr>
        <w:t>, постановлено:</w:t>
      </w:r>
    </w:p>
    <w:p w14:paraId="081CBD69" w14:textId="77777777" w:rsidR="00AE4602" w:rsidRDefault="000955BF" w:rsidP="00AE4602">
      <w:pPr>
        <w:shd w:val="clear" w:color="auto" w:fill="FFFFFF"/>
        <w:spacing w:line="240" w:lineRule="exact"/>
        <w:ind w:left="19" w:right="19" w:firstLine="548"/>
        <w:rPr>
          <w:rFonts w:ascii="Times New Roman" w:eastAsia="Times New Roman" w:hAnsi="Times New Roman"/>
          <w:sz w:val="24"/>
          <w:szCs w:val="24"/>
        </w:rPr>
      </w:pPr>
      <w:r w:rsidRPr="00794F7A">
        <w:rPr>
          <w:rFonts w:ascii="Times New Roman" w:eastAsia="Times New Roman" w:hAnsi="Times New Roman"/>
          <w:sz w:val="24"/>
          <w:szCs w:val="24"/>
          <w:highlight w:val="white"/>
        </w:rPr>
        <w:t xml:space="preserve">«Исковые требования ПАО «Сбербанк России» в лице филиала - </w:t>
      </w:r>
      <w:r w:rsidRPr="00794F7A">
        <w:rPr>
          <w:rFonts w:ascii="Times New Roman" w:eastAsia="Times New Roman" w:hAnsi="Times New Roman"/>
          <w:sz w:val="24"/>
          <w:szCs w:val="24"/>
          <w:highlight w:val="white"/>
        </w:rPr>
        <w:t>Московского банка ПАО Сбербанк удовлетворить.</w:t>
      </w:r>
    </w:p>
    <w:p w14:paraId="519B115A" w14:textId="77777777" w:rsidR="00794F7A" w:rsidRPr="00794F7A" w:rsidRDefault="000955BF" w:rsidP="00AE4602">
      <w:pPr>
        <w:shd w:val="clear" w:color="auto" w:fill="FFFFFF"/>
        <w:spacing w:line="240" w:lineRule="exact"/>
        <w:ind w:left="19" w:right="19" w:firstLine="548"/>
        <w:rPr>
          <w:rFonts w:ascii="Times New Roman" w:hAnsi="Times New Roman"/>
          <w:sz w:val="24"/>
          <w:szCs w:val="24"/>
        </w:rPr>
      </w:pPr>
      <w:r w:rsidRPr="00794F7A">
        <w:rPr>
          <w:rFonts w:ascii="Times New Roman" w:eastAsia="Times New Roman" w:hAnsi="Times New Roman"/>
          <w:sz w:val="24"/>
          <w:szCs w:val="24"/>
          <w:highlight w:val="white"/>
        </w:rPr>
        <w:t>Взыскать в солидарном порядке с общества с ограниченной о</w:t>
      </w:r>
      <w:r>
        <w:rPr>
          <w:rFonts w:ascii="Times New Roman" w:eastAsia="Times New Roman" w:hAnsi="Times New Roman"/>
          <w:sz w:val="24"/>
          <w:szCs w:val="24"/>
          <w:highlight w:val="white"/>
        </w:rPr>
        <w:t>тветственностью «КАРТРЭН» (ИНН ********</w:t>
      </w:r>
      <w:r w:rsidRPr="00794F7A">
        <w:rPr>
          <w:rFonts w:ascii="Times New Roman" w:eastAsia="Times New Roman" w:hAnsi="Times New Roman"/>
          <w:sz w:val="24"/>
          <w:szCs w:val="24"/>
          <w:highlight w:val="white"/>
        </w:rPr>
        <w:t xml:space="preserve">; дата регистрации в качестве юридического лица: </w:t>
      </w:r>
      <w:r>
        <w:rPr>
          <w:rFonts w:ascii="Times New Roman" w:eastAsia="Times New Roman" w:hAnsi="Times New Roman"/>
          <w:sz w:val="24"/>
          <w:szCs w:val="24"/>
          <w:highlight w:val="white"/>
        </w:rPr>
        <w:t>********</w:t>
      </w:r>
      <w:r w:rsidRPr="00794F7A">
        <w:rPr>
          <w:rFonts w:ascii="Times New Roman" w:eastAsia="Times New Roman" w:hAnsi="Times New Roman"/>
          <w:spacing w:val="-1"/>
          <w:sz w:val="24"/>
          <w:szCs w:val="24"/>
          <w:highlight w:val="white"/>
        </w:rPr>
        <w:t>года; адрес места нахождения: г. Москва,</w:t>
      </w:r>
      <w:r>
        <w:rPr>
          <w:rFonts w:ascii="Times New Roman" w:eastAsia="Times New Roman" w:hAnsi="Times New Roman"/>
          <w:spacing w:val="-1"/>
          <w:sz w:val="24"/>
          <w:szCs w:val="24"/>
          <w:highlight w:val="white"/>
        </w:rPr>
        <w:t>******</w:t>
      </w:r>
      <w:r w:rsidRPr="00794F7A">
        <w:rPr>
          <w:rFonts w:ascii="Times New Roman" w:eastAsia="Times New Roman" w:hAnsi="Times New Roman"/>
          <w:spacing w:val="-1"/>
          <w:sz w:val="24"/>
          <w:szCs w:val="24"/>
          <w:highlight w:val="white"/>
        </w:rPr>
        <w:t xml:space="preserve">; почтовый </w:t>
      </w:r>
      <w:r w:rsidRPr="00794F7A">
        <w:rPr>
          <w:rFonts w:ascii="Times New Roman" w:eastAsia="Times New Roman" w:hAnsi="Times New Roman"/>
          <w:sz w:val="24"/>
          <w:szCs w:val="24"/>
          <w:highlight w:val="white"/>
        </w:rPr>
        <w:t>адрес: г. Москва,</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общества с ограниченной ответственностью «СТРЕЙКОМ» (ИНН</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дата регистрации в качестве юридического лица: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года; адрес места нахождения: г.</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почтовый адрес: г. Москва,</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обществ</w:t>
      </w:r>
      <w:r w:rsidRPr="00794F7A">
        <w:rPr>
          <w:rFonts w:ascii="Times New Roman" w:eastAsia="Times New Roman" w:hAnsi="Times New Roman"/>
          <w:sz w:val="24"/>
          <w:szCs w:val="24"/>
          <w:highlight w:val="white"/>
        </w:rPr>
        <w:t xml:space="preserve">а с ограниченной ответственностью «АНТУАЛ» (ИНН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дата регистрации в качестве юридического лица: 04 июня 2001 года; адрес места нахождения:</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почтовый адрес: г.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10), общества с ограниченной ответственностью «ОЛИВИЯ» (ИНН</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дата</w:t>
      </w:r>
      <w:r w:rsidRPr="00794F7A">
        <w:rPr>
          <w:rFonts w:ascii="Times New Roman" w:eastAsia="Times New Roman" w:hAnsi="Times New Roman"/>
          <w:sz w:val="24"/>
          <w:szCs w:val="24"/>
          <w:highlight w:val="white"/>
        </w:rPr>
        <w:t xml:space="preserve"> регистрации в </w:t>
      </w:r>
      <w:r w:rsidRPr="00794F7A">
        <w:rPr>
          <w:rFonts w:ascii="Times New Roman" w:eastAsia="Times New Roman" w:hAnsi="Times New Roman"/>
          <w:spacing w:val="-1"/>
          <w:sz w:val="24"/>
          <w:szCs w:val="24"/>
          <w:highlight w:val="white"/>
        </w:rPr>
        <w:t>качестве юридического лица: 15 мая 2007 года; адрес места нахождения:</w:t>
      </w:r>
      <w:r>
        <w:rPr>
          <w:rFonts w:ascii="Times New Roman" w:eastAsia="Times New Roman" w:hAnsi="Times New Roman"/>
          <w:spacing w:val="-1"/>
          <w:sz w:val="24"/>
          <w:szCs w:val="24"/>
          <w:highlight w:val="white"/>
        </w:rPr>
        <w:t xml:space="preserve"> ******</w:t>
      </w:r>
      <w:r w:rsidRPr="00794F7A">
        <w:rPr>
          <w:rFonts w:ascii="Times New Roman" w:eastAsia="Times New Roman" w:hAnsi="Times New Roman"/>
          <w:sz w:val="24"/>
          <w:szCs w:val="24"/>
          <w:highlight w:val="white"/>
        </w:rPr>
        <w:t>), общества с ограниченной ответственностью «ПРЕМИУМТОРГ» (ИНН</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дата регистрации в качестве юридического лица: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года; адрес места нахождения:</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гражданина Российской Федерации Капитонова Сергея Викторовича (дата рождения:</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место рождения: гор. Минск; адрес места регистрации по месту жительства: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место работы: не установлено) в пользу публичного акционерного общества «</w:t>
      </w:r>
      <w:r w:rsidRPr="00794F7A">
        <w:rPr>
          <w:rFonts w:ascii="Times New Roman" w:eastAsia="Times New Roman" w:hAnsi="Times New Roman"/>
          <w:sz w:val="24"/>
          <w:szCs w:val="24"/>
          <w:highlight w:val="white"/>
        </w:rPr>
        <w:t>Сбербанк России» в лице филиала - Московского банка ПАО Сбербанк (ИНН</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дата регистрации </w:t>
      </w:r>
      <w:r w:rsidRPr="00794F7A">
        <w:rPr>
          <w:rFonts w:ascii="Times New Roman" w:eastAsia="Times New Roman" w:hAnsi="Times New Roman"/>
          <w:spacing w:val="-1"/>
          <w:sz w:val="24"/>
          <w:szCs w:val="24"/>
          <w:highlight w:val="white"/>
        </w:rPr>
        <w:t xml:space="preserve">в качестве юридического лица: </w:t>
      </w:r>
      <w:r>
        <w:rPr>
          <w:rFonts w:ascii="Times New Roman" w:eastAsia="Times New Roman" w:hAnsi="Times New Roman"/>
          <w:spacing w:val="-1"/>
          <w:sz w:val="24"/>
          <w:szCs w:val="24"/>
          <w:highlight w:val="white"/>
        </w:rPr>
        <w:t>********</w:t>
      </w:r>
      <w:r w:rsidRPr="00794F7A">
        <w:rPr>
          <w:rFonts w:ascii="Times New Roman" w:eastAsia="Times New Roman" w:hAnsi="Times New Roman"/>
          <w:spacing w:val="-1"/>
          <w:sz w:val="24"/>
          <w:szCs w:val="24"/>
          <w:highlight w:val="white"/>
        </w:rPr>
        <w:t>года; адрес места нахождения: г. Москва,</w:t>
      </w:r>
      <w:r>
        <w:rPr>
          <w:rFonts w:ascii="Times New Roman" w:eastAsia="Times New Roman" w:hAnsi="Times New Roman"/>
          <w:spacing w:val="-1"/>
          <w:sz w:val="24"/>
          <w:szCs w:val="24"/>
          <w:highlight w:val="white"/>
        </w:rPr>
        <w:t>*********</w:t>
      </w:r>
      <w:r w:rsidRPr="00794F7A">
        <w:rPr>
          <w:rFonts w:ascii="Times New Roman" w:eastAsia="Times New Roman" w:hAnsi="Times New Roman"/>
          <w:sz w:val="24"/>
          <w:szCs w:val="24"/>
          <w:highlight w:val="white"/>
        </w:rPr>
        <w:t>) задолженность по состоянию на 02 июля 2015 года по договору об открыти</w:t>
      </w:r>
      <w:r w:rsidRPr="00794F7A">
        <w:rPr>
          <w:rFonts w:ascii="Times New Roman" w:eastAsia="Times New Roman" w:hAnsi="Times New Roman"/>
          <w:sz w:val="24"/>
          <w:szCs w:val="24"/>
          <w:highlight w:val="white"/>
        </w:rPr>
        <w:t>и возобновляемой кредитной линии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от 13 сентября 2013 года в общем размере </w:t>
      </w:r>
      <w:r>
        <w:rPr>
          <w:rFonts w:ascii="Times New Roman" w:eastAsia="Times New Roman" w:hAnsi="Times New Roman"/>
          <w:sz w:val="24"/>
          <w:szCs w:val="24"/>
          <w:highlight w:val="white"/>
        </w:rPr>
        <w:t>****рублей ****</w:t>
      </w:r>
      <w:r w:rsidRPr="00794F7A">
        <w:rPr>
          <w:rFonts w:ascii="Times New Roman" w:eastAsia="Times New Roman" w:hAnsi="Times New Roman"/>
          <w:sz w:val="24"/>
          <w:szCs w:val="24"/>
          <w:highlight w:val="white"/>
        </w:rPr>
        <w:t xml:space="preserve"> копеек (в том числе: просроченные проценты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копеек; просроченный основной долг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копейка; просроченная плата за использова</w:t>
      </w:r>
      <w:r w:rsidRPr="00794F7A">
        <w:rPr>
          <w:rFonts w:ascii="Times New Roman" w:eastAsia="Times New Roman" w:hAnsi="Times New Roman"/>
          <w:sz w:val="24"/>
          <w:szCs w:val="24"/>
          <w:highlight w:val="white"/>
        </w:rPr>
        <w:t xml:space="preserve">ние лимита - </w:t>
      </w:r>
      <w:r>
        <w:rPr>
          <w:rFonts w:ascii="Times New Roman" w:eastAsia="Times New Roman" w:hAnsi="Times New Roman"/>
          <w:sz w:val="24"/>
          <w:szCs w:val="24"/>
          <w:highlight w:val="white"/>
        </w:rPr>
        <w:t>** рублей **</w:t>
      </w:r>
      <w:r w:rsidRPr="00794F7A">
        <w:rPr>
          <w:rFonts w:ascii="Times New Roman" w:eastAsia="Times New Roman" w:hAnsi="Times New Roman"/>
          <w:sz w:val="24"/>
          <w:szCs w:val="24"/>
          <w:highlight w:val="white"/>
        </w:rPr>
        <w:t xml:space="preserve"> копейки; неустойка за просроченные проценты - </w:t>
      </w:r>
      <w:r>
        <w:rPr>
          <w:rFonts w:ascii="Times New Roman" w:eastAsia="Times New Roman" w:hAnsi="Times New Roman"/>
          <w:sz w:val="24"/>
          <w:szCs w:val="24"/>
          <w:highlight w:val="white"/>
        </w:rPr>
        <w:t>***рублей *(</w:t>
      </w:r>
      <w:r w:rsidRPr="00794F7A">
        <w:rPr>
          <w:rFonts w:ascii="Times New Roman" w:eastAsia="Times New Roman" w:hAnsi="Times New Roman"/>
          <w:sz w:val="24"/>
          <w:szCs w:val="24"/>
          <w:highlight w:val="white"/>
        </w:rPr>
        <w:t xml:space="preserve"> копейки; неустойка за просроченный основной долг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копеек; неустойка за просрочку платы за использование лимита - </w:t>
      </w:r>
      <w:r>
        <w:rPr>
          <w:rFonts w:ascii="Times New Roman" w:eastAsia="Times New Roman" w:hAnsi="Times New Roman"/>
          <w:sz w:val="24"/>
          <w:szCs w:val="24"/>
          <w:highlight w:val="white"/>
        </w:rPr>
        <w:t xml:space="preserve">**** </w:t>
      </w:r>
      <w:r w:rsidRPr="00794F7A">
        <w:rPr>
          <w:rFonts w:ascii="Times New Roman" w:eastAsia="Times New Roman" w:hAnsi="Times New Roman"/>
          <w:sz w:val="24"/>
          <w:szCs w:val="24"/>
          <w:highlight w:val="white"/>
        </w:rPr>
        <w:t>копейка). В счет погашения задол</w:t>
      </w:r>
      <w:r w:rsidRPr="00794F7A">
        <w:rPr>
          <w:rFonts w:ascii="Times New Roman" w:eastAsia="Times New Roman" w:hAnsi="Times New Roman"/>
          <w:sz w:val="24"/>
          <w:szCs w:val="24"/>
          <w:highlight w:val="white"/>
        </w:rPr>
        <w:t xml:space="preserve">женности перед публичным акционерным обществом «Сбербанк России» в лице филиала - Московского банка ПАО Сбербанк по договору об открытии возобновляемой кредитной линии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от 13 сентября 2013 года в общем размере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рублей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копеек по состоянию на 02 </w:t>
      </w:r>
      <w:r w:rsidRPr="00794F7A">
        <w:rPr>
          <w:rFonts w:ascii="Times New Roman" w:eastAsia="Times New Roman" w:hAnsi="Times New Roman"/>
          <w:sz w:val="24"/>
          <w:szCs w:val="24"/>
          <w:highlight w:val="white"/>
        </w:rPr>
        <w:t xml:space="preserve">июля 2015 года, обратить взыскание на принадлежащие обществу с ограниченной ответственностью «КАРТРЭН» товары (продукцию), находящиеся в обороте в составе и на сумму согласно Приложению № 1 к договору залога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(в редакции </w:t>
      </w:r>
      <w:r w:rsidRPr="00794F7A">
        <w:rPr>
          <w:rFonts w:ascii="Times New Roman" w:eastAsia="Times New Roman" w:hAnsi="Times New Roman"/>
          <w:spacing w:val="-1"/>
          <w:sz w:val="24"/>
          <w:szCs w:val="24"/>
          <w:highlight w:val="white"/>
        </w:rPr>
        <w:t xml:space="preserve">дополнительных соглашений </w:t>
      </w:r>
      <w:r w:rsidRPr="00794F7A">
        <w:rPr>
          <w:rFonts w:ascii="Times New Roman" w:eastAsia="Times New Roman" w:hAnsi="Times New Roman"/>
          <w:spacing w:val="-1"/>
          <w:sz w:val="24"/>
          <w:szCs w:val="24"/>
          <w:highlight w:val="white"/>
        </w:rPr>
        <w:t xml:space="preserve">№ 1 от 12 декабря 2013 года, № 1 от 19 февраля 2015 года), а </w:t>
      </w:r>
      <w:r w:rsidRPr="00794F7A">
        <w:rPr>
          <w:rFonts w:ascii="Times New Roman" w:eastAsia="Times New Roman" w:hAnsi="Times New Roman"/>
          <w:sz w:val="24"/>
          <w:szCs w:val="24"/>
          <w:highlight w:val="white"/>
        </w:rPr>
        <w:t>именно:</w:t>
      </w:r>
    </w:p>
    <w:tbl>
      <w:tblPr>
        <w:tblW w:w="0" w:type="auto"/>
        <w:tblInd w:w="40" w:type="dxa"/>
        <w:tblLayout w:type="fixed"/>
        <w:tblCellMar>
          <w:left w:w="40" w:type="dxa"/>
          <w:right w:w="40" w:type="dxa"/>
        </w:tblCellMar>
        <w:tblLook w:val="0000" w:firstRow="0" w:lastRow="0" w:firstColumn="0" w:lastColumn="0" w:noHBand="0" w:noVBand="0"/>
      </w:tblPr>
      <w:tblGrid>
        <w:gridCol w:w="1134"/>
        <w:gridCol w:w="2355"/>
        <w:gridCol w:w="1733"/>
        <w:gridCol w:w="1747"/>
        <w:gridCol w:w="2245"/>
      </w:tblGrid>
      <w:tr w:rsidR="00794F7A" w:rsidRPr="00794F7A" w14:paraId="20B89FCB" w14:textId="77777777" w:rsidTr="00AE4602">
        <w:trPr>
          <w:trHeight w:hRule="exact" w:val="653"/>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44F589FA"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 п/п</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1ABB2552" w14:textId="77777777" w:rsidR="00794F7A" w:rsidRPr="00794F7A" w:rsidRDefault="000955BF" w:rsidP="00AE4602">
            <w:pPr>
              <w:shd w:val="clear" w:color="auto" w:fill="FFFFFF"/>
              <w:spacing w:line="240" w:lineRule="exact"/>
              <w:ind w:left="357" w:firstLine="0"/>
              <w:rPr>
                <w:rFonts w:ascii="Times New Roman" w:hAnsi="Times New Roman"/>
                <w:sz w:val="24"/>
                <w:szCs w:val="24"/>
              </w:rPr>
            </w:pPr>
            <w:r w:rsidRPr="00794F7A">
              <w:rPr>
                <w:rFonts w:ascii="Times New Roman" w:eastAsia="Times New Roman" w:hAnsi="Times New Roman"/>
                <w:sz w:val="24"/>
                <w:szCs w:val="24"/>
                <w:highlight w:val="white"/>
              </w:rPr>
              <w:t>Наименование товара/родовая группа</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18938B0A" w14:textId="77777777" w:rsidR="00794F7A" w:rsidRDefault="000955BF" w:rsidP="00AE4602">
            <w:pPr>
              <w:shd w:val="clear" w:color="auto" w:fill="FFFFFF"/>
              <w:spacing w:line="240" w:lineRule="exact"/>
              <w:rPr>
                <w:rFonts w:ascii="Times New Roman" w:eastAsia="Times New Roman" w:hAnsi="Times New Roman"/>
                <w:spacing w:val="-2"/>
                <w:sz w:val="24"/>
                <w:szCs w:val="24"/>
              </w:rPr>
            </w:pPr>
            <w:r>
              <w:rPr>
                <w:rFonts w:ascii="Times New Roman" w:eastAsia="Times New Roman" w:hAnsi="Times New Roman"/>
                <w:spacing w:val="-2"/>
                <w:sz w:val="24"/>
                <w:szCs w:val="24"/>
                <w:highlight w:val="white"/>
              </w:rPr>
              <w:t>Единица</w:t>
            </w:r>
          </w:p>
          <w:p w14:paraId="6F49C6B6"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pacing w:val="-2"/>
                <w:sz w:val="24"/>
                <w:szCs w:val="24"/>
                <w:highlight w:val="white"/>
              </w:rPr>
              <w:t>измерения</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7C592A47"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Количество</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03B7D0DF" w14:textId="77777777" w:rsidR="00794F7A" w:rsidRDefault="000955BF" w:rsidP="00AE4602">
            <w:pPr>
              <w:shd w:val="clear" w:color="auto" w:fill="FFFFFF"/>
              <w:spacing w:line="240" w:lineRule="exact"/>
              <w:ind w:right="29"/>
              <w:rPr>
                <w:rFonts w:ascii="Times New Roman" w:eastAsia="Times New Roman" w:hAnsi="Times New Roman"/>
                <w:sz w:val="24"/>
                <w:szCs w:val="24"/>
              </w:rPr>
            </w:pPr>
            <w:r w:rsidRPr="00794F7A">
              <w:rPr>
                <w:rFonts w:ascii="Times New Roman" w:eastAsia="Times New Roman" w:hAnsi="Times New Roman"/>
                <w:sz w:val="24"/>
                <w:szCs w:val="24"/>
                <w:highlight w:val="white"/>
              </w:rPr>
              <w:t>Залог</w:t>
            </w:r>
            <w:r>
              <w:rPr>
                <w:rFonts w:ascii="Times New Roman" w:eastAsia="Times New Roman" w:hAnsi="Times New Roman"/>
                <w:sz w:val="24"/>
                <w:szCs w:val="24"/>
                <w:highlight w:val="white"/>
              </w:rPr>
              <w:t>овая</w:t>
            </w:r>
          </w:p>
          <w:p w14:paraId="3DD49DDB" w14:textId="77777777" w:rsidR="00794F7A" w:rsidRPr="00794F7A" w:rsidRDefault="000955BF" w:rsidP="00AE4602">
            <w:pPr>
              <w:shd w:val="clear" w:color="auto" w:fill="FFFFFF"/>
              <w:spacing w:line="240" w:lineRule="exact"/>
              <w:ind w:right="29"/>
              <w:rPr>
                <w:rFonts w:ascii="Times New Roman" w:hAnsi="Times New Roman"/>
                <w:sz w:val="24"/>
                <w:szCs w:val="24"/>
              </w:rPr>
            </w:pPr>
            <w:r w:rsidRPr="00794F7A">
              <w:rPr>
                <w:rFonts w:ascii="Times New Roman" w:eastAsia="Times New Roman" w:hAnsi="Times New Roman"/>
                <w:sz w:val="24"/>
                <w:szCs w:val="24"/>
                <w:highlight w:val="white"/>
              </w:rPr>
              <w:t>стоимость, руб.</w:t>
            </w:r>
          </w:p>
        </w:tc>
      </w:tr>
      <w:tr w:rsidR="00794F7A" w:rsidRPr="00794F7A" w14:paraId="6FEBB1EB" w14:textId="77777777" w:rsidTr="00AE4602">
        <w:trPr>
          <w:trHeight w:hRule="exact" w:val="56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65D7024A" w14:textId="77777777" w:rsidR="00794F7A"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11.</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047FBF08" w14:textId="77777777" w:rsidR="00794F7A" w:rsidRDefault="000955BF" w:rsidP="00AE4602">
            <w:pPr>
              <w:shd w:val="clear" w:color="auto" w:fill="FFFFFF"/>
              <w:spacing w:line="240" w:lineRule="exact"/>
              <w:ind w:right="139"/>
              <w:rPr>
                <w:rFonts w:ascii="Times New Roman" w:hAnsi="Times New Roman"/>
                <w:spacing w:val="-2"/>
                <w:sz w:val="24"/>
                <w:szCs w:val="24"/>
              </w:rPr>
            </w:pPr>
            <w:r w:rsidRPr="00794F7A">
              <w:rPr>
                <w:rFonts w:ascii="Times New Roman" w:hAnsi="Times New Roman"/>
                <w:spacing w:val="-2"/>
                <w:sz w:val="24"/>
                <w:szCs w:val="24"/>
                <w:highlight w:val="white"/>
                <w:lang w:val="en-US"/>
              </w:rPr>
              <w:t>NOTEBOOK</w:t>
            </w:r>
            <w:r w:rsidRPr="00794F7A">
              <w:rPr>
                <w:rFonts w:ascii="Times New Roman" w:hAnsi="Times New Roman"/>
                <w:spacing w:val="-2"/>
                <w:sz w:val="24"/>
                <w:szCs w:val="24"/>
                <w:highlight w:val="white"/>
              </w:rPr>
              <w:t>/</w:t>
            </w:r>
          </w:p>
          <w:p w14:paraId="33D049D5" w14:textId="77777777" w:rsidR="00794F7A" w:rsidRPr="00794F7A" w:rsidRDefault="000955BF" w:rsidP="00AE4602">
            <w:pPr>
              <w:shd w:val="clear" w:color="auto" w:fill="FFFFFF"/>
              <w:spacing w:line="240" w:lineRule="exact"/>
              <w:ind w:right="139"/>
              <w:rPr>
                <w:rFonts w:ascii="Times New Roman" w:hAnsi="Times New Roman"/>
                <w:sz w:val="24"/>
                <w:szCs w:val="24"/>
              </w:rPr>
            </w:pPr>
            <w:r w:rsidRPr="00794F7A">
              <w:rPr>
                <w:rFonts w:ascii="Times New Roman" w:eastAsia="Times New Roman" w:hAnsi="Times New Roman"/>
                <w:spacing w:val="-2"/>
                <w:sz w:val="24"/>
                <w:szCs w:val="24"/>
                <w:highlight w:val="white"/>
              </w:rPr>
              <w:t>ПЛАН</w:t>
            </w:r>
            <w:r w:rsidRPr="00794F7A">
              <w:rPr>
                <w:rFonts w:ascii="Times New Roman" w:eastAsia="Times New Roman" w:hAnsi="Times New Roman"/>
                <w:sz w:val="24"/>
                <w:szCs w:val="24"/>
                <w:highlight w:val="white"/>
              </w:rPr>
              <w:t>ШЕТНЫЙ ПК</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58AD457F"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0A50002B" w14:textId="77777777" w:rsidR="00794F7A" w:rsidRPr="00794F7A" w:rsidRDefault="000955BF" w:rsidP="00AE4602">
            <w:pPr>
              <w:shd w:val="clear" w:color="auto" w:fill="FFFFFF"/>
              <w:spacing w:line="240" w:lineRule="exact"/>
              <w:ind w:left="-17" w:hanging="731"/>
              <w:jc w:val="center"/>
              <w:rPr>
                <w:rFonts w:ascii="Times New Roman" w:hAnsi="Times New Roman"/>
                <w:sz w:val="24"/>
                <w:szCs w:val="24"/>
              </w:rPr>
            </w:pPr>
            <w:r>
              <w:rPr>
                <w:rFonts w:ascii="Times New Roman" w:hAnsi="Times New Roman"/>
                <w:sz w:val="24"/>
                <w:szCs w:val="24"/>
                <w:highlight w:val="white"/>
              </w:rPr>
              <w:t xml:space="preserve">         </w:t>
            </w:r>
            <w:r w:rsidRPr="00794F7A">
              <w:rPr>
                <w:rFonts w:ascii="Times New Roman" w:hAnsi="Times New Roman"/>
                <w:sz w:val="24"/>
                <w:szCs w:val="24"/>
                <w:highlight w:val="white"/>
              </w:rPr>
              <w:t>20 729</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3A231BBB" w14:textId="77777777" w:rsidR="00794F7A"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794F7A" w:rsidRPr="00794F7A" w14:paraId="5E1D8011" w14:textId="77777777" w:rsidTr="00AE4602">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40156E2C" w14:textId="77777777" w:rsidR="00794F7A"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12.</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113053BF"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ВИДЕО/</w:t>
            </w:r>
            <w:r w:rsidRPr="00794F7A">
              <w:rPr>
                <w:rFonts w:ascii="Times New Roman" w:eastAsia="Times New Roman" w:hAnsi="Times New Roman"/>
                <w:sz w:val="24"/>
                <w:szCs w:val="24"/>
                <w:highlight w:val="white"/>
                <w:lang w:val="en-US"/>
              </w:rPr>
              <w:t>TV</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06097DFD"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3532FDD8"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 xml:space="preserve">      1 205</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00412462"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 xml:space="preserve"> </w:t>
            </w:r>
            <w:r>
              <w:rPr>
                <w:rFonts w:ascii="Times New Roman" w:hAnsi="Times New Roman"/>
                <w:sz w:val="24"/>
                <w:szCs w:val="24"/>
                <w:highlight w:val="white"/>
              </w:rPr>
              <w:t xml:space="preserve">  </w:t>
            </w:r>
            <w:r>
              <w:rPr>
                <w:rFonts w:ascii="Times New Roman" w:hAnsi="Times New Roman"/>
                <w:sz w:val="24"/>
                <w:szCs w:val="24"/>
                <w:highlight w:val="white"/>
              </w:rPr>
              <w:t>**********</w:t>
            </w:r>
          </w:p>
        </w:tc>
      </w:tr>
      <w:tr w:rsidR="00794F7A" w:rsidRPr="00794F7A" w14:paraId="453382BB" w14:textId="77777777" w:rsidTr="00AE4602">
        <w:trPr>
          <w:trHeight w:hRule="exact" w:val="323"/>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2CC6FC6C" w14:textId="77777777" w:rsidR="00794F7A"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13.</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68CE80D7"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pacing w:val="-2"/>
                <w:sz w:val="24"/>
                <w:szCs w:val="24"/>
                <w:highlight w:val="white"/>
              </w:rPr>
              <w:t>ЖЕСТКИЙ ДИСК</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5531AE7E"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6DFFF14F"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hAnsi="Times New Roman"/>
                <w:spacing w:val="14"/>
                <w:sz w:val="24"/>
                <w:szCs w:val="24"/>
                <w:highlight w:val="white"/>
              </w:rPr>
              <w:t>2</w:t>
            </w:r>
            <w:r>
              <w:rPr>
                <w:rFonts w:ascii="Times New Roman" w:hAnsi="Times New Roman"/>
                <w:spacing w:val="14"/>
                <w:sz w:val="24"/>
                <w:szCs w:val="24"/>
                <w:highlight w:val="white"/>
              </w:rPr>
              <w:t xml:space="preserve"> </w:t>
            </w:r>
            <w:r w:rsidRPr="00794F7A">
              <w:rPr>
                <w:rFonts w:ascii="Times New Roman" w:hAnsi="Times New Roman"/>
                <w:spacing w:val="14"/>
                <w:sz w:val="24"/>
                <w:szCs w:val="24"/>
                <w:highlight w:val="white"/>
              </w:rPr>
              <w:t>810</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0ED9663A" w14:textId="77777777" w:rsidR="00794F7A"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794F7A" w:rsidRPr="00794F7A" w14:paraId="27291948" w14:textId="77777777" w:rsidTr="00AE4602">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642B1A98" w14:textId="77777777" w:rsidR="00794F7A"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14.</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64A8312D"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Корпуса</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23738422"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21A0DEB3"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hAnsi="Times New Roman"/>
                <w:sz w:val="24"/>
                <w:szCs w:val="24"/>
                <w:highlight w:val="white"/>
              </w:rPr>
              <w:t>6</w:t>
            </w:r>
            <w:r>
              <w:rPr>
                <w:rFonts w:ascii="Times New Roman" w:hAnsi="Times New Roman"/>
                <w:sz w:val="24"/>
                <w:szCs w:val="24"/>
                <w:highlight w:val="white"/>
              </w:rPr>
              <w:t xml:space="preserve"> </w:t>
            </w:r>
            <w:r w:rsidRPr="00794F7A">
              <w:rPr>
                <w:rFonts w:ascii="Times New Roman" w:hAnsi="Times New Roman"/>
                <w:sz w:val="24"/>
                <w:szCs w:val="24"/>
                <w:highlight w:val="white"/>
              </w:rPr>
              <w:t>317</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338C4468" w14:textId="77777777" w:rsidR="00794F7A"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794F7A" w:rsidRPr="00794F7A" w14:paraId="4B806DA9" w14:textId="77777777" w:rsidTr="00AE4602">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6EBBAE47" w14:textId="77777777" w:rsidR="00794F7A"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15.</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3119D2CE"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Мониторы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46B8E9CC"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3EEE2375"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hAnsi="Times New Roman"/>
                <w:sz w:val="24"/>
                <w:szCs w:val="24"/>
                <w:highlight w:val="white"/>
              </w:rPr>
              <w:t>3 039</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50D30C01" w14:textId="77777777" w:rsidR="00794F7A" w:rsidRPr="00794F7A" w:rsidRDefault="000955BF" w:rsidP="00AE4602">
            <w:pPr>
              <w:shd w:val="clear" w:color="auto" w:fill="FFFFFF"/>
              <w:spacing w:line="240" w:lineRule="exact"/>
              <w:ind w:left="14"/>
              <w:rPr>
                <w:rFonts w:ascii="Times New Roman" w:hAnsi="Times New Roman"/>
                <w:sz w:val="24"/>
                <w:szCs w:val="24"/>
              </w:rPr>
            </w:pPr>
            <w:r>
              <w:rPr>
                <w:rFonts w:ascii="Times New Roman" w:hAnsi="Times New Roman"/>
                <w:sz w:val="24"/>
                <w:szCs w:val="24"/>
                <w:highlight w:val="white"/>
              </w:rPr>
              <w:t>********</w:t>
            </w:r>
          </w:p>
        </w:tc>
      </w:tr>
      <w:tr w:rsidR="00794F7A" w:rsidRPr="00794F7A" w14:paraId="332D2D63" w14:textId="77777777" w:rsidTr="00AE4602">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18FBCA6F" w14:textId="77777777" w:rsidR="00794F7A"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16.</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0E91B63B"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Память</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0708A7DD"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eastAsia="Times New Roman" w:hAnsi="Times New Roman"/>
                <w:sz w:val="24"/>
                <w:szCs w:val="24"/>
                <w:highlight w:val="white"/>
              </w:rPr>
              <w:t xml:space="preserve">      шт.  </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721C8620"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 xml:space="preserve">      </w:t>
            </w:r>
            <w:r w:rsidRPr="00794F7A">
              <w:rPr>
                <w:rFonts w:ascii="Times New Roman" w:hAnsi="Times New Roman"/>
                <w:sz w:val="24"/>
                <w:szCs w:val="24"/>
                <w:highlight w:val="white"/>
              </w:rPr>
              <w:t>8 866</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4B526658"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Pr>
                <w:rFonts w:ascii="Times New Roman" w:hAnsi="Times New Roman"/>
                <w:sz w:val="24"/>
                <w:szCs w:val="24"/>
                <w:highlight w:val="white"/>
              </w:rPr>
              <w:t>*********</w:t>
            </w:r>
          </w:p>
        </w:tc>
      </w:tr>
      <w:tr w:rsidR="00794F7A" w:rsidRPr="00794F7A" w14:paraId="1875B7F2" w14:textId="77777777" w:rsidTr="00AE4602">
        <w:trPr>
          <w:trHeight w:hRule="exact" w:val="37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67330CA0" w14:textId="77777777" w:rsidR="00794F7A" w:rsidRPr="00794F7A" w:rsidRDefault="000955BF" w:rsidP="00AE4602">
            <w:pPr>
              <w:shd w:val="clear" w:color="auto" w:fill="FFFFFF"/>
              <w:spacing w:line="240" w:lineRule="exact"/>
              <w:ind w:left="29"/>
              <w:rPr>
                <w:rFonts w:ascii="Times New Roman" w:hAnsi="Times New Roman"/>
                <w:sz w:val="24"/>
                <w:szCs w:val="24"/>
              </w:rPr>
            </w:pPr>
            <w:r w:rsidRPr="00794F7A">
              <w:rPr>
                <w:rFonts w:ascii="Times New Roman" w:hAnsi="Times New Roman"/>
                <w:sz w:val="24"/>
                <w:szCs w:val="24"/>
                <w:highlight w:val="white"/>
              </w:rPr>
              <w:t>17.</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2C7831EA"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eastAsia="Times New Roman" w:hAnsi="Times New Roman"/>
                <w:sz w:val="24"/>
                <w:szCs w:val="24"/>
                <w:highlight w:val="white"/>
              </w:rPr>
              <w:t>Принтеры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1A1FA50B" w14:textId="77777777" w:rsidR="00794F7A" w:rsidRPr="00794F7A" w:rsidRDefault="000955BF" w:rsidP="00AE4602">
            <w:pPr>
              <w:shd w:val="clear" w:color="auto" w:fill="FFFFFF"/>
              <w:tabs>
                <w:tab w:val="center" w:pos="650"/>
              </w:tabs>
              <w:spacing w:line="240" w:lineRule="exact"/>
              <w:ind w:left="5"/>
              <w:rPr>
                <w:rFonts w:ascii="Times New Roman" w:hAnsi="Times New Roman"/>
                <w:sz w:val="24"/>
                <w:szCs w:val="24"/>
              </w:rPr>
            </w:pPr>
            <w:r w:rsidRPr="00794F7A">
              <w:rPr>
                <w:rFonts w:ascii="Times New Roman" w:eastAsia="Times New Roman" w:hAnsi="Times New Roman"/>
                <w:sz w:val="24"/>
                <w:szCs w:val="24"/>
                <w:highlight w:val="white"/>
              </w:rPr>
              <w:t xml:space="preserve">    </w:t>
            </w:r>
            <w:r w:rsidRPr="00794F7A">
              <w:rPr>
                <w:rFonts w:ascii="Times New Roman" w:eastAsia="Times New Roman" w:hAnsi="Times New Roman"/>
                <w:sz w:val="24"/>
                <w:szCs w:val="24"/>
                <w:highlight w:val="white"/>
              </w:rPr>
              <w:tab/>
              <w:t xml:space="preserve">      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4B0B51F7"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hAnsi="Times New Roman"/>
                <w:sz w:val="24"/>
                <w:szCs w:val="24"/>
                <w:highlight w:val="white"/>
              </w:rPr>
              <w:t>22 470</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0C5448B3" w14:textId="77777777" w:rsidR="00794F7A" w:rsidRPr="00794F7A" w:rsidRDefault="000955BF" w:rsidP="00AE4602">
            <w:pPr>
              <w:shd w:val="clear" w:color="auto" w:fill="FFFFFF"/>
              <w:spacing w:line="240" w:lineRule="exact"/>
              <w:ind w:left="5"/>
              <w:rPr>
                <w:rFonts w:ascii="Times New Roman" w:hAnsi="Times New Roman"/>
                <w:sz w:val="24"/>
                <w:szCs w:val="24"/>
              </w:rPr>
            </w:pPr>
            <w:r>
              <w:rPr>
                <w:rFonts w:ascii="Times New Roman" w:hAnsi="Times New Roman"/>
                <w:sz w:val="24"/>
                <w:szCs w:val="24"/>
                <w:highlight w:val="white"/>
              </w:rPr>
              <w:t>*********</w:t>
            </w:r>
          </w:p>
        </w:tc>
      </w:tr>
      <w:tr w:rsidR="00794F7A" w:rsidRPr="00794F7A" w14:paraId="39A1C682" w14:textId="77777777" w:rsidTr="00AE4602">
        <w:trPr>
          <w:trHeight w:hRule="exact" w:val="379"/>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771E8C3D" w14:textId="77777777" w:rsidR="00794F7A" w:rsidRPr="00794F7A" w:rsidRDefault="000955BF" w:rsidP="00AE4602">
            <w:pPr>
              <w:shd w:val="clear" w:color="auto" w:fill="FFFFFF"/>
              <w:spacing w:line="240" w:lineRule="exact"/>
              <w:ind w:left="24"/>
              <w:rPr>
                <w:rFonts w:ascii="Times New Roman" w:hAnsi="Times New Roman"/>
                <w:sz w:val="24"/>
                <w:szCs w:val="24"/>
              </w:rPr>
            </w:pPr>
            <w:r w:rsidRPr="00794F7A">
              <w:rPr>
                <w:rFonts w:ascii="Times New Roman" w:hAnsi="Times New Roman"/>
                <w:sz w:val="24"/>
                <w:szCs w:val="24"/>
                <w:highlight w:val="white"/>
              </w:rPr>
              <w:t>18.</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69F6EB61" w14:textId="77777777" w:rsidR="00794F7A" w:rsidRPr="00794F7A" w:rsidRDefault="000955BF" w:rsidP="00AE4602">
            <w:pPr>
              <w:shd w:val="clear" w:color="auto" w:fill="FFFFFF"/>
              <w:spacing w:line="240" w:lineRule="exact"/>
              <w:ind w:left="5"/>
              <w:rPr>
                <w:rFonts w:ascii="Times New Roman" w:hAnsi="Times New Roman"/>
                <w:sz w:val="24"/>
                <w:szCs w:val="24"/>
              </w:rPr>
            </w:pPr>
            <w:r w:rsidRPr="00794F7A">
              <w:rPr>
                <w:rFonts w:ascii="Times New Roman" w:eastAsia="Times New Roman" w:hAnsi="Times New Roman"/>
                <w:sz w:val="24"/>
                <w:szCs w:val="24"/>
                <w:highlight w:val="white"/>
              </w:rPr>
              <w:t>Пр</w:t>
            </w:r>
            <w:r>
              <w:rPr>
                <w:rFonts w:ascii="Times New Roman" w:eastAsia="Times New Roman" w:hAnsi="Times New Roman"/>
                <w:sz w:val="24"/>
                <w:szCs w:val="24"/>
                <w:highlight w:val="white"/>
              </w:rPr>
              <w:t xml:space="preserve">       Пр</w:t>
            </w:r>
            <w:r w:rsidRPr="00794F7A">
              <w:rPr>
                <w:rFonts w:ascii="Times New Roman" w:eastAsia="Times New Roman" w:hAnsi="Times New Roman"/>
                <w:sz w:val="24"/>
                <w:szCs w:val="24"/>
                <w:highlight w:val="white"/>
              </w:rPr>
              <w:t>оцессоры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40B0E5BE"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hAnsi="Times New Roman"/>
                <w:sz w:val="24"/>
                <w:szCs w:val="24"/>
                <w:highlight w:val="white"/>
              </w:rPr>
              <w:t xml:space="preserve">      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5D6A8D60" w14:textId="77777777" w:rsidR="00794F7A" w:rsidRPr="00794F7A" w:rsidRDefault="000955BF" w:rsidP="00AE4602">
            <w:pPr>
              <w:shd w:val="clear" w:color="auto" w:fill="FFFFFF"/>
              <w:spacing w:line="240" w:lineRule="exact"/>
              <w:ind w:left="19"/>
              <w:rPr>
                <w:rFonts w:ascii="Times New Roman" w:hAnsi="Times New Roman"/>
                <w:sz w:val="24"/>
                <w:szCs w:val="24"/>
              </w:rPr>
            </w:pPr>
            <w:r w:rsidRPr="00794F7A">
              <w:rPr>
                <w:rFonts w:ascii="Times New Roman" w:hAnsi="Times New Roman"/>
                <w:sz w:val="24"/>
                <w:szCs w:val="24"/>
                <w:highlight w:val="white"/>
              </w:rPr>
              <w:t xml:space="preserve">12 </w:t>
            </w:r>
            <w:r>
              <w:rPr>
                <w:rFonts w:ascii="Times New Roman" w:hAnsi="Times New Roman"/>
                <w:sz w:val="24"/>
                <w:szCs w:val="24"/>
                <w:highlight w:val="white"/>
              </w:rPr>
              <w:t xml:space="preserve">      </w:t>
            </w:r>
            <w:r w:rsidRPr="00794F7A">
              <w:rPr>
                <w:rFonts w:ascii="Times New Roman" w:hAnsi="Times New Roman"/>
                <w:sz w:val="24"/>
                <w:szCs w:val="24"/>
                <w:highlight w:val="white"/>
              </w:rPr>
              <w:t>12</w:t>
            </w:r>
            <w:r w:rsidRPr="00794F7A">
              <w:rPr>
                <w:rFonts w:ascii="Times New Roman" w:hAnsi="Times New Roman"/>
                <w:sz w:val="24"/>
                <w:szCs w:val="24"/>
                <w:highlight w:val="white"/>
              </w:rPr>
              <w:t xml:space="preserve"> 971</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5BBE9688" w14:textId="77777777" w:rsidR="00794F7A" w:rsidRPr="00794F7A" w:rsidRDefault="000955BF" w:rsidP="00AE4602">
            <w:pPr>
              <w:shd w:val="clear" w:color="auto" w:fill="FFFFFF"/>
              <w:spacing w:line="240" w:lineRule="exact"/>
              <w:rPr>
                <w:rFonts w:ascii="Times New Roman" w:hAnsi="Times New Roman"/>
                <w:sz w:val="24"/>
                <w:szCs w:val="24"/>
              </w:rPr>
            </w:pPr>
            <w:r>
              <w:rPr>
                <w:rFonts w:ascii="Times New Roman" w:hAnsi="Times New Roman"/>
                <w:sz w:val="24"/>
                <w:szCs w:val="24"/>
                <w:highlight w:val="white"/>
              </w:rPr>
              <w:t>*******</w:t>
            </w:r>
          </w:p>
        </w:tc>
      </w:tr>
      <w:tr w:rsidR="00794F7A" w:rsidRPr="00794F7A" w14:paraId="3E352ABD" w14:textId="77777777" w:rsidTr="00AE4602">
        <w:trPr>
          <w:trHeight w:hRule="exact" w:val="37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0E4940AC" w14:textId="77777777" w:rsidR="00794F7A" w:rsidRPr="00794F7A" w:rsidRDefault="000955BF" w:rsidP="00AE4602">
            <w:pPr>
              <w:shd w:val="clear" w:color="auto" w:fill="FFFFFF"/>
              <w:spacing w:line="240" w:lineRule="exact"/>
              <w:ind w:left="24"/>
              <w:rPr>
                <w:rFonts w:ascii="Times New Roman" w:hAnsi="Times New Roman"/>
                <w:sz w:val="24"/>
                <w:szCs w:val="24"/>
              </w:rPr>
            </w:pPr>
            <w:r w:rsidRPr="00794F7A">
              <w:rPr>
                <w:rFonts w:ascii="Times New Roman" w:hAnsi="Times New Roman"/>
                <w:sz w:val="24"/>
                <w:szCs w:val="24"/>
                <w:highlight w:val="white"/>
              </w:rPr>
              <w:t>19.</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2B42B8FD" w14:textId="77777777" w:rsidR="00794F7A" w:rsidRPr="00794F7A" w:rsidRDefault="000955BF" w:rsidP="00AE4602">
            <w:pPr>
              <w:shd w:val="clear" w:color="auto" w:fill="FFFFFF"/>
              <w:spacing w:line="240" w:lineRule="exact"/>
              <w:ind w:left="5"/>
              <w:rPr>
                <w:rFonts w:ascii="Times New Roman" w:hAnsi="Times New Roman"/>
                <w:sz w:val="24"/>
                <w:szCs w:val="24"/>
              </w:rPr>
            </w:pPr>
            <w:r w:rsidRPr="00794F7A">
              <w:rPr>
                <w:rFonts w:ascii="Times New Roman" w:eastAsia="Times New Roman" w:hAnsi="Times New Roman"/>
                <w:spacing w:val="-1"/>
                <w:sz w:val="24"/>
                <w:szCs w:val="24"/>
                <w:highlight w:val="white"/>
              </w:rPr>
              <w:t>Си</w:t>
            </w:r>
            <w:r>
              <w:rPr>
                <w:rFonts w:ascii="Times New Roman" w:eastAsia="Times New Roman" w:hAnsi="Times New Roman"/>
                <w:spacing w:val="-1"/>
                <w:sz w:val="24"/>
                <w:szCs w:val="24"/>
                <w:highlight w:val="white"/>
              </w:rPr>
              <w:t xml:space="preserve">       Си</w:t>
            </w:r>
            <w:r w:rsidRPr="00794F7A">
              <w:rPr>
                <w:rFonts w:ascii="Times New Roman" w:eastAsia="Times New Roman" w:hAnsi="Times New Roman"/>
                <w:spacing w:val="-1"/>
                <w:sz w:val="24"/>
                <w:szCs w:val="24"/>
                <w:highlight w:val="white"/>
              </w:rPr>
              <w:t>стемные платы</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39BF85B9"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hAnsi="Times New Roman"/>
                <w:sz w:val="24"/>
                <w:szCs w:val="24"/>
                <w:highlight w:val="white"/>
              </w:rPr>
              <w:t xml:space="preserve">      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0379CC73"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hAnsi="Times New Roman"/>
                <w:sz w:val="24"/>
                <w:szCs w:val="24"/>
                <w:highlight w:val="white"/>
              </w:rPr>
              <w:t>47 531</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72A4FAC4" w14:textId="77777777" w:rsidR="00794F7A" w:rsidRPr="00794F7A" w:rsidRDefault="000955BF" w:rsidP="00AE4602">
            <w:pPr>
              <w:shd w:val="clear" w:color="auto" w:fill="FFFFFF"/>
              <w:spacing w:line="240" w:lineRule="exact"/>
              <w:ind w:left="10"/>
              <w:rPr>
                <w:rFonts w:ascii="Times New Roman" w:hAnsi="Times New Roman"/>
                <w:sz w:val="24"/>
                <w:szCs w:val="24"/>
              </w:rPr>
            </w:pPr>
            <w:r w:rsidRPr="00794F7A">
              <w:rPr>
                <w:rFonts w:ascii="Times New Roman" w:hAnsi="Times New Roman"/>
                <w:sz w:val="24"/>
                <w:szCs w:val="24"/>
                <w:highlight w:val="white"/>
              </w:rPr>
              <w:t xml:space="preserve">55       </w:t>
            </w:r>
            <w:r>
              <w:rPr>
                <w:rFonts w:ascii="Times New Roman" w:hAnsi="Times New Roman"/>
                <w:sz w:val="24"/>
                <w:szCs w:val="24"/>
                <w:highlight w:val="white"/>
              </w:rPr>
              <w:t>**********</w:t>
            </w:r>
          </w:p>
        </w:tc>
      </w:tr>
      <w:tr w:rsidR="00794F7A" w:rsidRPr="00794F7A" w14:paraId="4A81BF8D" w14:textId="77777777" w:rsidTr="00AE4602">
        <w:trPr>
          <w:trHeight w:hRule="exact" w:val="394"/>
        </w:trPr>
        <w:tc>
          <w:tcPr>
            <w:tcW w:w="1134" w:type="dxa"/>
            <w:tcBorders>
              <w:top w:val="single" w:sz="6" w:space="0" w:color="auto"/>
              <w:left w:val="single" w:sz="6" w:space="0" w:color="auto"/>
              <w:bottom w:val="single" w:sz="6" w:space="0" w:color="auto"/>
              <w:right w:val="single" w:sz="6" w:space="0" w:color="auto"/>
            </w:tcBorders>
            <w:shd w:val="clear" w:color="auto" w:fill="FFFFFF"/>
          </w:tcPr>
          <w:p w14:paraId="18B5601E" w14:textId="77777777" w:rsidR="00794F7A" w:rsidRPr="00794F7A" w:rsidRDefault="000955BF" w:rsidP="00AE4602">
            <w:pPr>
              <w:shd w:val="clear" w:color="auto" w:fill="FFFFFF"/>
              <w:spacing w:line="240" w:lineRule="exact"/>
              <w:ind w:left="10"/>
              <w:rPr>
                <w:rFonts w:ascii="Times New Roman" w:hAnsi="Times New Roman"/>
                <w:sz w:val="24"/>
                <w:szCs w:val="24"/>
              </w:rPr>
            </w:pPr>
            <w:r w:rsidRPr="00794F7A">
              <w:rPr>
                <w:rFonts w:ascii="Times New Roman" w:hAnsi="Times New Roman"/>
                <w:sz w:val="24"/>
                <w:szCs w:val="24"/>
                <w:highlight w:val="white"/>
              </w:rPr>
              <w:t>20.</w:t>
            </w:r>
          </w:p>
        </w:tc>
        <w:tc>
          <w:tcPr>
            <w:tcW w:w="2355" w:type="dxa"/>
            <w:tcBorders>
              <w:top w:val="single" w:sz="6" w:space="0" w:color="auto"/>
              <w:left w:val="single" w:sz="6" w:space="0" w:color="auto"/>
              <w:bottom w:val="single" w:sz="6" w:space="0" w:color="auto"/>
              <w:right w:val="single" w:sz="6" w:space="0" w:color="auto"/>
            </w:tcBorders>
            <w:shd w:val="clear" w:color="auto" w:fill="FFFFFF"/>
          </w:tcPr>
          <w:p w14:paraId="01350F02" w14:textId="77777777" w:rsidR="00794F7A" w:rsidRPr="00794F7A" w:rsidRDefault="000955BF" w:rsidP="00AE4602">
            <w:pPr>
              <w:shd w:val="clear" w:color="auto" w:fill="FFFFFF"/>
              <w:spacing w:line="240" w:lineRule="exact"/>
              <w:ind w:left="5"/>
              <w:rPr>
                <w:rFonts w:ascii="Times New Roman" w:hAnsi="Times New Roman"/>
                <w:sz w:val="24"/>
                <w:szCs w:val="24"/>
              </w:rPr>
            </w:pPr>
            <w:r w:rsidRPr="00794F7A">
              <w:rPr>
                <w:rFonts w:ascii="Times New Roman" w:eastAsia="Times New Roman" w:hAnsi="Times New Roman"/>
                <w:sz w:val="24"/>
                <w:szCs w:val="24"/>
                <w:highlight w:val="white"/>
              </w:rPr>
              <w:t>СТ</w:t>
            </w:r>
            <w:r>
              <w:rPr>
                <w:rFonts w:ascii="Times New Roman" w:eastAsia="Times New Roman" w:hAnsi="Times New Roman"/>
                <w:sz w:val="24"/>
                <w:szCs w:val="24"/>
                <w:highlight w:val="white"/>
              </w:rPr>
              <w:t xml:space="preserve">       СТ</w:t>
            </w:r>
            <w:r w:rsidRPr="00794F7A">
              <w:rPr>
                <w:rFonts w:ascii="Times New Roman" w:eastAsia="Times New Roman" w:hAnsi="Times New Roman"/>
                <w:sz w:val="24"/>
                <w:szCs w:val="24"/>
                <w:highlight w:val="white"/>
              </w:rPr>
              <w:t>АНДАРТ-РС</w:t>
            </w:r>
          </w:p>
        </w:tc>
        <w:tc>
          <w:tcPr>
            <w:tcW w:w="1733" w:type="dxa"/>
            <w:tcBorders>
              <w:top w:val="single" w:sz="6" w:space="0" w:color="auto"/>
              <w:left w:val="single" w:sz="6" w:space="0" w:color="auto"/>
              <w:bottom w:val="single" w:sz="6" w:space="0" w:color="auto"/>
              <w:right w:val="single" w:sz="6" w:space="0" w:color="auto"/>
            </w:tcBorders>
            <w:shd w:val="clear" w:color="auto" w:fill="FFFFFF"/>
          </w:tcPr>
          <w:p w14:paraId="6B8D645D" w14:textId="77777777" w:rsidR="00794F7A" w:rsidRPr="00794F7A" w:rsidRDefault="000955BF" w:rsidP="00AE4602">
            <w:pPr>
              <w:shd w:val="clear" w:color="auto" w:fill="FFFFFF"/>
              <w:spacing w:line="240" w:lineRule="exact"/>
              <w:ind w:left="0" w:firstLine="0"/>
              <w:rPr>
                <w:rFonts w:ascii="Times New Roman" w:hAnsi="Times New Roman"/>
                <w:sz w:val="24"/>
                <w:szCs w:val="24"/>
              </w:rPr>
            </w:pPr>
            <w:r w:rsidRPr="00794F7A">
              <w:rPr>
                <w:rFonts w:ascii="Times New Roman" w:eastAsia="Times New Roman" w:hAnsi="Times New Roman"/>
                <w:sz w:val="24"/>
                <w:szCs w:val="24"/>
                <w:highlight w:val="white"/>
              </w:rPr>
              <w:t xml:space="preserve">      шт.</w:t>
            </w:r>
          </w:p>
        </w:tc>
        <w:tc>
          <w:tcPr>
            <w:tcW w:w="1747" w:type="dxa"/>
            <w:tcBorders>
              <w:top w:val="single" w:sz="6" w:space="0" w:color="auto"/>
              <w:left w:val="single" w:sz="6" w:space="0" w:color="auto"/>
              <w:bottom w:val="single" w:sz="6" w:space="0" w:color="auto"/>
              <w:right w:val="single" w:sz="6" w:space="0" w:color="auto"/>
            </w:tcBorders>
            <w:shd w:val="clear" w:color="auto" w:fill="FFFFFF"/>
          </w:tcPr>
          <w:p w14:paraId="2A503D2C" w14:textId="77777777" w:rsidR="00794F7A" w:rsidRPr="00794F7A" w:rsidRDefault="000955BF" w:rsidP="00AE4602">
            <w:pPr>
              <w:shd w:val="clear" w:color="auto" w:fill="FFFFFF"/>
              <w:spacing w:line="240" w:lineRule="exact"/>
              <w:rPr>
                <w:rFonts w:ascii="Times New Roman" w:hAnsi="Times New Roman"/>
                <w:sz w:val="24"/>
                <w:szCs w:val="24"/>
              </w:rPr>
            </w:pPr>
            <w:r w:rsidRPr="00794F7A">
              <w:rPr>
                <w:rFonts w:ascii="Times New Roman" w:hAnsi="Times New Roman"/>
                <w:sz w:val="24"/>
                <w:szCs w:val="24"/>
                <w:highlight w:val="white"/>
              </w:rPr>
              <w:t>211</w:t>
            </w:r>
          </w:p>
        </w:tc>
        <w:tc>
          <w:tcPr>
            <w:tcW w:w="2245" w:type="dxa"/>
            <w:tcBorders>
              <w:top w:val="single" w:sz="6" w:space="0" w:color="auto"/>
              <w:left w:val="single" w:sz="6" w:space="0" w:color="auto"/>
              <w:bottom w:val="single" w:sz="6" w:space="0" w:color="auto"/>
              <w:right w:val="single" w:sz="6" w:space="0" w:color="auto"/>
            </w:tcBorders>
            <w:shd w:val="clear" w:color="auto" w:fill="FFFFFF"/>
          </w:tcPr>
          <w:p w14:paraId="634789E3" w14:textId="77777777" w:rsidR="00794F7A" w:rsidRPr="00794F7A" w:rsidRDefault="000955BF" w:rsidP="00AE4602">
            <w:pPr>
              <w:shd w:val="clear" w:color="auto" w:fill="FFFFFF"/>
              <w:spacing w:line="240" w:lineRule="exact"/>
              <w:ind w:left="24"/>
              <w:rPr>
                <w:rFonts w:ascii="Times New Roman" w:hAnsi="Times New Roman"/>
                <w:sz w:val="24"/>
                <w:szCs w:val="24"/>
              </w:rPr>
            </w:pPr>
            <w:r w:rsidRPr="00794F7A">
              <w:rPr>
                <w:rFonts w:ascii="Times New Roman" w:hAnsi="Times New Roman"/>
                <w:sz w:val="24"/>
                <w:szCs w:val="24"/>
                <w:highlight w:val="white"/>
              </w:rPr>
              <w:t xml:space="preserve">1 </w:t>
            </w:r>
            <w:r>
              <w:rPr>
                <w:rFonts w:ascii="Times New Roman" w:hAnsi="Times New Roman"/>
                <w:sz w:val="24"/>
                <w:szCs w:val="24"/>
                <w:highlight w:val="white"/>
              </w:rPr>
              <w:t>*********</w:t>
            </w:r>
          </w:p>
        </w:tc>
      </w:tr>
    </w:tbl>
    <w:p w14:paraId="6E9E6840"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Адрес места нахождения заложенного имущества: г. Москва</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Установить начальную продажную цену имущества в размере </w:t>
      </w:r>
      <w:r w:rsidRPr="00794F7A">
        <w:rPr>
          <w:rFonts w:ascii="Times New Roman" w:eastAsia="Times New Roman" w:hAnsi="Times New Roman"/>
          <w:sz w:val="24"/>
          <w:szCs w:val="24"/>
          <w:highlight w:val="white"/>
        </w:rPr>
        <w:t xml:space="preserve">залоговой стоимости </w:t>
      </w:r>
      <w:r>
        <w:rPr>
          <w:rFonts w:ascii="Times New Roman" w:eastAsia="Times New Roman" w:hAnsi="Times New Roman"/>
          <w:sz w:val="24"/>
          <w:szCs w:val="24"/>
          <w:highlight w:val="white"/>
        </w:rPr>
        <w:t>******* рублей ****</w:t>
      </w:r>
      <w:r w:rsidRPr="00794F7A">
        <w:rPr>
          <w:rFonts w:ascii="Times New Roman" w:eastAsia="Times New Roman" w:hAnsi="Times New Roman"/>
          <w:sz w:val="24"/>
          <w:szCs w:val="24"/>
          <w:highlight w:val="white"/>
        </w:rPr>
        <w:t xml:space="preserve"> копейки. Способ реализации заложенного имущества - путем продажи с публичных торгов. Взыскать в солидарном порядке с общества с ограниченной ответственностью «КАРТРЭН», общества с ограниченной ответственностью «СТРЕЙ</w:t>
      </w:r>
      <w:r w:rsidRPr="00794F7A">
        <w:rPr>
          <w:rFonts w:ascii="Times New Roman" w:eastAsia="Times New Roman" w:hAnsi="Times New Roman"/>
          <w:sz w:val="24"/>
          <w:szCs w:val="24"/>
          <w:highlight w:val="white"/>
        </w:rPr>
        <w:t xml:space="preserve">КОМ», общества с ограниченной ответственностью «АНТУАЛ», общества с </w:t>
      </w:r>
      <w:r w:rsidRPr="00794F7A">
        <w:rPr>
          <w:rFonts w:ascii="Times New Roman" w:eastAsia="Times New Roman" w:hAnsi="Times New Roman"/>
          <w:spacing w:val="-1"/>
          <w:sz w:val="24"/>
          <w:szCs w:val="24"/>
          <w:highlight w:val="white"/>
        </w:rPr>
        <w:t xml:space="preserve">ограниченной ответственностью «ОЛИВИЯ», общества с ограниченной ответственностью </w:t>
      </w:r>
      <w:r w:rsidRPr="00794F7A">
        <w:rPr>
          <w:rFonts w:ascii="Times New Roman" w:eastAsia="Times New Roman" w:hAnsi="Times New Roman"/>
          <w:sz w:val="24"/>
          <w:szCs w:val="24"/>
          <w:highlight w:val="white"/>
        </w:rPr>
        <w:t>«ПРЕМИУМТОРГ», гражданина Российской Федерации Капитонова Сергея Викторовича в пользу публичного акционерно</w:t>
      </w:r>
      <w:r w:rsidRPr="00794F7A">
        <w:rPr>
          <w:rFonts w:ascii="Times New Roman" w:eastAsia="Times New Roman" w:hAnsi="Times New Roman"/>
          <w:sz w:val="24"/>
          <w:szCs w:val="24"/>
          <w:highlight w:val="white"/>
        </w:rPr>
        <w:t>го общества «Сбербанк России» в лице филиала -</w:t>
      </w:r>
      <w:r w:rsidRPr="00794F7A">
        <w:rPr>
          <w:rFonts w:ascii="Times New Roman" w:eastAsia="Times New Roman" w:hAnsi="Times New Roman"/>
          <w:spacing w:val="-1"/>
          <w:sz w:val="24"/>
          <w:szCs w:val="24"/>
          <w:highlight w:val="white"/>
        </w:rPr>
        <w:t xml:space="preserve">Московского банка ПАО Сбербанк расходы по уплате третейского сбора за рассмотрение </w:t>
      </w:r>
      <w:r w:rsidRPr="00794F7A">
        <w:rPr>
          <w:rFonts w:ascii="Times New Roman" w:eastAsia="Times New Roman" w:hAnsi="Times New Roman"/>
          <w:sz w:val="24"/>
          <w:szCs w:val="24"/>
          <w:highlight w:val="white"/>
        </w:rPr>
        <w:t xml:space="preserve">имущественных требований в размере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рублей. Взыскать с общества с ограниченной ответственностью «КАРТРЭН» в пользу публ</w:t>
      </w:r>
      <w:r w:rsidRPr="00794F7A">
        <w:rPr>
          <w:rFonts w:ascii="Times New Roman" w:eastAsia="Times New Roman" w:hAnsi="Times New Roman"/>
          <w:sz w:val="24"/>
          <w:szCs w:val="24"/>
          <w:highlight w:val="white"/>
        </w:rPr>
        <w:t xml:space="preserve">ичного акционерного общества «Сбербанк России» в лице филиала - Московского банка ПАО Сбербанк расходы по уплате третейского сбора за рассмотрение неимущественных требований в размере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рублей. Решение является окончательным, обязательным для сторон и п</w:t>
      </w:r>
      <w:r>
        <w:rPr>
          <w:rFonts w:ascii="Times New Roman" w:eastAsia="Times New Roman" w:hAnsi="Times New Roman"/>
          <w:sz w:val="24"/>
          <w:szCs w:val="24"/>
          <w:highlight w:val="white"/>
        </w:rPr>
        <w:t>одлежит немедленному исполнению.</w:t>
      </w:r>
    </w:p>
    <w:p w14:paraId="4E124BE5"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pacing w:val="-1"/>
          <w:sz w:val="24"/>
          <w:szCs w:val="24"/>
          <w:highlight w:val="white"/>
        </w:rPr>
        <w:t xml:space="preserve">В материалы дела представлена надлежащим образом заверенная копия кредитного </w:t>
      </w:r>
      <w:r w:rsidRPr="00794F7A">
        <w:rPr>
          <w:rFonts w:ascii="Times New Roman" w:eastAsia="Times New Roman" w:hAnsi="Times New Roman"/>
          <w:sz w:val="24"/>
          <w:szCs w:val="24"/>
          <w:highlight w:val="white"/>
        </w:rPr>
        <w:t xml:space="preserve">договора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от 13 сентября 2013 года, заключенного между ОАО «Сбербанк России» и ООО «КАРТРЭН», дополнительного соглашения № 1</w:t>
      </w:r>
      <w:r>
        <w:rPr>
          <w:rFonts w:ascii="Times New Roman" w:eastAsia="Times New Roman" w:hAnsi="Times New Roman"/>
          <w:sz w:val="24"/>
          <w:szCs w:val="24"/>
          <w:highlight w:val="white"/>
        </w:rPr>
        <w:t xml:space="preserve"> к нему от 19</w:t>
      </w:r>
      <w:r>
        <w:rPr>
          <w:rFonts w:ascii="Times New Roman" w:eastAsia="Times New Roman" w:hAnsi="Times New Roman"/>
          <w:sz w:val="24"/>
          <w:szCs w:val="24"/>
          <w:highlight w:val="white"/>
        </w:rPr>
        <w:t xml:space="preserve"> февраля 2015 года, </w:t>
      </w:r>
      <w:r w:rsidRPr="00794F7A">
        <w:rPr>
          <w:rFonts w:ascii="Times New Roman" w:eastAsia="Times New Roman" w:hAnsi="Times New Roman"/>
          <w:sz w:val="24"/>
          <w:szCs w:val="24"/>
          <w:highlight w:val="white"/>
        </w:rPr>
        <w:t xml:space="preserve">дополнительного соглашения № 2 к нему от 17 апреля 2015 года; договора поручительства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от 13 сентября 2013 года, заключенного между ОАО «Сбербанк России» и Капитоновым СВ., дополнительного соглашения №1 к нему от 19 февраля 201</w:t>
      </w:r>
      <w:r w:rsidRPr="00794F7A">
        <w:rPr>
          <w:rFonts w:ascii="Times New Roman" w:eastAsia="Times New Roman" w:hAnsi="Times New Roman"/>
          <w:sz w:val="24"/>
          <w:szCs w:val="24"/>
          <w:highlight w:val="white"/>
        </w:rPr>
        <w:t xml:space="preserve">5 года; договора поручительства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 от 13 сентября 2013 года, заключенного между ОАО «Сбербанк России» и ООО. «АНТУАЛ», дополнительного соглашения №1 к нему от 19 февраля 2015 года; договора</w:t>
      </w:r>
      <w:r>
        <w:rPr>
          <w:rFonts w:ascii="Times New Roman" w:eastAsia="Times New Roman" w:hAnsi="Times New Roman"/>
          <w:sz w:val="24"/>
          <w:szCs w:val="24"/>
          <w:highlight w:val="white"/>
        </w:rPr>
        <w:t xml:space="preserve"> </w:t>
      </w:r>
      <w:r w:rsidRPr="00794F7A">
        <w:rPr>
          <w:rFonts w:ascii="Times New Roman" w:eastAsia="Times New Roman" w:hAnsi="Times New Roman"/>
          <w:sz w:val="24"/>
          <w:szCs w:val="24"/>
          <w:highlight w:val="white"/>
        </w:rPr>
        <w:t xml:space="preserve">поручительства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от 13 сентября 2013 года, заключен</w:t>
      </w:r>
      <w:r w:rsidRPr="00794F7A">
        <w:rPr>
          <w:rFonts w:ascii="Times New Roman" w:eastAsia="Times New Roman" w:hAnsi="Times New Roman"/>
          <w:sz w:val="24"/>
          <w:szCs w:val="24"/>
          <w:highlight w:val="white"/>
        </w:rPr>
        <w:t>ного между ОАО «Сбербанк России» и ООО «ПремиумТорг», дополнительного соглашения №1 к нему от 19 февраля 2015 года;</w:t>
      </w:r>
      <w:r>
        <w:rPr>
          <w:rFonts w:ascii="Times New Roman" w:eastAsia="Times New Roman" w:hAnsi="Times New Roman"/>
          <w:sz w:val="24"/>
          <w:szCs w:val="24"/>
          <w:highlight w:val="white"/>
        </w:rPr>
        <w:t xml:space="preserve"> </w:t>
      </w:r>
      <w:r w:rsidRPr="00794F7A">
        <w:rPr>
          <w:rFonts w:ascii="Times New Roman" w:eastAsia="Times New Roman" w:hAnsi="Times New Roman"/>
          <w:sz w:val="24"/>
          <w:szCs w:val="24"/>
          <w:highlight w:val="white"/>
        </w:rPr>
        <w:t xml:space="preserve">договора поручительства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от 13 сентября 2013 года, заключенного между ОАО «Сбербанк России» и ООО «ОЛИВИЯ», дополнительного соглаш</w:t>
      </w:r>
      <w:r w:rsidRPr="00794F7A">
        <w:rPr>
          <w:rFonts w:ascii="Times New Roman" w:eastAsia="Times New Roman" w:hAnsi="Times New Roman"/>
          <w:sz w:val="24"/>
          <w:szCs w:val="24"/>
          <w:highlight w:val="white"/>
        </w:rPr>
        <w:t>ения №1 к нему от 19 февраля 2015 года; договора поручительства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 xml:space="preserve">от 13 сентября 2013 года, заключенного между ОАО «Сбербанк России» и ООО «Стрейком», дополнительного </w:t>
      </w:r>
      <w:r w:rsidRPr="00794F7A">
        <w:rPr>
          <w:rFonts w:ascii="Times New Roman" w:eastAsia="Times New Roman" w:hAnsi="Times New Roman"/>
          <w:spacing w:val="-1"/>
          <w:sz w:val="24"/>
          <w:szCs w:val="24"/>
          <w:highlight w:val="white"/>
        </w:rPr>
        <w:t>соглашения №1 к нему от 19 февраля 2015 года, согласно которым все споры, разногла</w:t>
      </w:r>
      <w:r w:rsidRPr="00794F7A">
        <w:rPr>
          <w:rFonts w:ascii="Times New Roman" w:eastAsia="Times New Roman" w:hAnsi="Times New Roman"/>
          <w:spacing w:val="-1"/>
          <w:sz w:val="24"/>
          <w:szCs w:val="24"/>
          <w:highlight w:val="white"/>
        </w:rPr>
        <w:t xml:space="preserve">сия </w:t>
      </w:r>
      <w:r w:rsidRPr="00794F7A">
        <w:rPr>
          <w:rFonts w:ascii="Times New Roman" w:eastAsia="Times New Roman" w:hAnsi="Times New Roman"/>
          <w:sz w:val="24"/>
          <w:szCs w:val="24"/>
          <w:highlight w:val="white"/>
        </w:rPr>
        <w:t>или требования, возникающие из указанных договоров или в связи с ними, в том числе касающиеся их возникновения, изменения, нарушения, исполнения, прекращения, недействительности или незаключенности передаются на разрешение постоянно действующего Третей</w:t>
      </w:r>
      <w:r w:rsidRPr="00794F7A">
        <w:rPr>
          <w:rFonts w:ascii="Times New Roman" w:eastAsia="Times New Roman" w:hAnsi="Times New Roman"/>
          <w:sz w:val="24"/>
          <w:szCs w:val="24"/>
          <w:highlight w:val="white"/>
        </w:rPr>
        <w:t>ского суда при АНО «Независимая арбитражная палата» в соответствии с регламентом третейского разбирательства этого суда.</w:t>
      </w:r>
    </w:p>
    <w:p w14:paraId="2EF678B8"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pacing w:val="-1"/>
          <w:sz w:val="24"/>
          <w:szCs w:val="24"/>
          <w:highlight w:val="white"/>
        </w:rPr>
        <w:t xml:space="preserve">Из текста решения третейского суда при АНО «Независимая Арбитражная Палата» </w:t>
      </w:r>
      <w:r w:rsidRPr="00794F7A">
        <w:rPr>
          <w:rFonts w:ascii="Times New Roman" w:eastAsia="Times New Roman" w:hAnsi="Times New Roman"/>
          <w:sz w:val="24"/>
          <w:szCs w:val="24"/>
          <w:highlight w:val="white"/>
        </w:rPr>
        <w:t xml:space="preserve">от 16 ноября 2015 г. по делу № </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следует, что оно п</w:t>
      </w:r>
      <w:r w:rsidRPr="00794F7A">
        <w:rPr>
          <w:rFonts w:ascii="Times New Roman" w:eastAsia="Times New Roman" w:hAnsi="Times New Roman"/>
          <w:sz w:val="24"/>
          <w:szCs w:val="24"/>
          <w:highlight w:val="white"/>
        </w:rPr>
        <w:t>ринято в составе председательствующего третейского судьи Посохова С</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П., третейских судьей Миронова Д.Л., Кочкаревой Н.Б. - коллегиально, что соответствует пункту 11.3 Регламента третейского разбирательства.</w:t>
      </w:r>
    </w:p>
    <w:p w14:paraId="4081ED3B"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sidRPr="00794F7A">
        <w:rPr>
          <w:rFonts w:ascii="Times New Roman" w:eastAsia="Times New Roman" w:hAnsi="Times New Roman"/>
          <w:sz w:val="24"/>
          <w:szCs w:val="24"/>
          <w:highlight w:val="white"/>
        </w:rPr>
        <w:t xml:space="preserve">Сторонами судебного разбирательства являлись ПАО </w:t>
      </w:r>
      <w:r w:rsidRPr="00794F7A">
        <w:rPr>
          <w:rFonts w:ascii="Times New Roman" w:eastAsia="Times New Roman" w:hAnsi="Times New Roman"/>
          <w:sz w:val="24"/>
          <w:szCs w:val="24"/>
          <w:highlight w:val="white"/>
        </w:rPr>
        <w:t xml:space="preserve">«Сбербанк России» в лице филиала Московского банка ПАО Сбербанк, </w:t>
      </w:r>
      <w:r>
        <w:rPr>
          <w:rFonts w:ascii="Times New Roman" w:eastAsia="Times New Roman" w:hAnsi="Times New Roman"/>
          <w:sz w:val="24"/>
          <w:szCs w:val="24"/>
          <w:highlight w:val="white"/>
        </w:rPr>
        <w:t>ООО</w:t>
      </w:r>
      <w:r w:rsidRPr="00794F7A">
        <w:rPr>
          <w:rFonts w:ascii="Times New Roman" w:eastAsia="Times New Roman" w:hAnsi="Times New Roman"/>
          <w:sz w:val="24"/>
          <w:szCs w:val="24"/>
          <w:highlight w:val="white"/>
        </w:rPr>
        <w:t xml:space="preserve"> «КАРТРЭН», </w:t>
      </w:r>
      <w:r>
        <w:rPr>
          <w:rFonts w:ascii="Times New Roman" w:eastAsia="Times New Roman" w:hAnsi="Times New Roman"/>
          <w:sz w:val="24"/>
          <w:szCs w:val="24"/>
          <w:highlight w:val="white"/>
        </w:rPr>
        <w:t>ООО</w:t>
      </w:r>
      <w:r w:rsidRPr="00794F7A">
        <w:rPr>
          <w:rFonts w:ascii="Times New Roman" w:eastAsia="Times New Roman" w:hAnsi="Times New Roman"/>
          <w:sz w:val="24"/>
          <w:szCs w:val="24"/>
          <w:highlight w:val="white"/>
        </w:rPr>
        <w:t xml:space="preserve"> «СТРЕЙКОМ», </w:t>
      </w:r>
      <w:r>
        <w:rPr>
          <w:rFonts w:ascii="Times New Roman" w:eastAsia="Times New Roman" w:hAnsi="Times New Roman"/>
          <w:sz w:val="24"/>
          <w:szCs w:val="24"/>
          <w:highlight w:val="white"/>
        </w:rPr>
        <w:t>ООО</w:t>
      </w:r>
      <w:r w:rsidRPr="00794F7A">
        <w:rPr>
          <w:rFonts w:ascii="Times New Roman" w:eastAsia="Times New Roman" w:hAnsi="Times New Roman"/>
          <w:spacing w:val="-1"/>
          <w:sz w:val="24"/>
          <w:szCs w:val="24"/>
          <w:highlight w:val="white"/>
        </w:rPr>
        <w:t xml:space="preserve"> «АНТУАЛ», </w:t>
      </w:r>
      <w:r>
        <w:rPr>
          <w:rFonts w:ascii="Times New Roman" w:eastAsia="Times New Roman" w:hAnsi="Times New Roman"/>
          <w:spacing w:val="-1"/>
          <w:sz w:val="24"/>
          <w:szCs w:val="24"/>
          <w:highlight w:val="white"/>
        </w:rPr>
        <w:t>ООО</w:t>
      </w:r>
      <w:r w:rsidRPr="00794F7A">
        <w:rPr>
          <w:rFonts w:ascii="Times New Roman" w:eastAsia="Times New Roman" w:hAnsi="Times New Roman"/>
          <w:spacing w:val="-1"/>
          <w:sz w:val="24"/>
          <w:szCs w:val="24"/>
          <w:highlight w:val="white"/>
        </w:rPr>
        <w:t xml:space="preserve"> </w:t>
      </w:r>
      <w:r>
        <w:rPr>
          <w:rFonts w:ascii="Times New Roman" w:eastAsia="Times New Roman" w:hAnsi="Times New Roman"/>
          <w:sz w:val="24"/>
          <w:szCs w:val="24"/>
          <w:highlight w:val="white"/>
        </w:rPr>
        <w:t>«ОЛИВИЯ», ООО</w:t>
      </w:r>
      <w:r w:rsidRPr="00794F7A">
        <w:rPr>
          <w:rFonts w:ascii="Times New Roman" w:eastAsia="Times New Roman" w:hAnsi="Times New Roman"/>
          <w:sz w:val="24"/>
          <w:szCs w:val="24"/>
          <w:highlight w:val="white"/>
        </w:rPr>
        <w:t xml:space="preserve"> «ПРЕМИУМТОРГ», Капитонов С</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В.</w:t>
      </w:r>
    </w:p>
    <w:p w14:paraId="5376C7B9"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sidRPr="00794F7A">
        <w:rPr>
          <w:rFonts w:ascii="Times New Roman" w:hAnsi="Times New Roman"/>
          <w:color w:val="000000"/>
          <w:sz w:val="24"/>
          <w:szCs w:val="24"/>
          <w:highlight w:val="white"/>
        </w:rPr>
        <w:t>Выдавая заявителю исполнительные листы</w:t>
      </w:r>
      <w:r w:rsidRPr="00794F7A">
        <w:rPr>
          <w:rFonts w:ascii="Times New Roman" w:hAnsi="Times New Roman"/>
          <w:sz w:val="24"/>
          <w:szCs w:val="24"/>
          <w:highlight w:val="white"/>
        </w:rPr>
        <w:t xml:space="preserve"> на принудительное исполнение решения Третейского суда при А</w:t>
      </w:r>
      <w:r w:rsidRPr="00794F7A">
        <w:rPr>
          <w:rFonts w:ascii="Times New Roman" w:hAnsi="Times New Roman"/>
          <w:sz w:val="24"/>
          <w:szCs w:val="24"/>
          <w:highlight w:val="white"/>
        </w:rPr>
        <w:t xml:space="preserve">втономной некоммерческой организации «Независимая Арбитражная Палата» </w:t>
      </w:r>
      <w:r w:rsidRPr="00087ED0">
        <w:rPr>
          <w:rFonts w:ascii="Times New Roman" w:eastAsia="Times New Roman" w:hAnsi="Times New Roman"/>
          <w:spacing w:val="-1"/>
          <w:sz w:val="24"/>
          <w:szCs w:val="24"/>
          <w:highlight w:val="white"/>
        </w:rPr>
        <w:t>16 ноября 2015 г. по делу №</w:t>
      </w:r>
      <w:r>
        <w:rPr>
          <w:rFonts w:ascii="Times New Roman" w:eastAsia="Times New Roman" w:hAnsi="Times New Roman"/>
          <w:spacing w:val="-1"/>
          <w:sz w:val="24"/>
          <w:szCs w:val="24"/>
          <w:highlight w:val="white"/>
        </w:rPr>
        <w:t>*******</w:t>
      </w:r>
      <w:r w:rsidRPr="00794F7A">
        <w:rPr>
          <w:rFonts w:ascii="Times New Roman" w:hAnsi="Times New Roman"/>
          <w:sz w:val="24"/>
          <w:szCs w:val="24"/>
          <w:highlight w:val="white"/>
        </w:rPr>
        <w:t xml:space="preserve">, суд первой инстанции </w:t>
      </w:r>
      <w:r>
        <w:rPr>
          <w:rFonts w:ascii="Times New Roman" w:hAnsi="Times New Roman"/>
          <w:sz w:val="24"/>
          <w:szCs w:val="24"/>
          <w:highlight w:val="white"/>
        </w:rPr>
        <w:t>обоснованно</w:t>
      </w:r>
      <w:r w:rsidRPr="00794F7A">
        <w:rPr>
          <w:rFonts w:ascii="Times New Roman" w:hAnsi="Times New Roman"/>
          <w:sz w:val="24"/>
          <w:szCs w:val="24"/>
          <w:highlight w:val="white"/>
        </w:rPr>
        <w:t xml:space="preserve"> исходил из того, что </w:t>
      </w:r>
      <w:r w:rsidRPr="00794F7A">
        <w:rPr>
          <w:rFonts w:ascii="Times New Roman" w:hAnsi="Times New Roman"/>
          <w:sz w:val="24"/>
          <w:szCs w:val="24"/>
          <w:highlight w:val="white"/>
        </w:rPr>
        <w:t xml:space="preserve">указанное решение третейского суда </w:t>
      </w:r>
      <w:r w:rsidRPr="00087ED0">
        <w:rPr>
          <w:rFonts w:ascii="Times New Roman" w:hAnsi="Times New Roman"/>
          <w:sz w:val="24"/>
          <w:szCs w:val="24"/>
          <w:highlight w:val="white"/>
        </w:rPr>
        <w:t xml:space="preserve">добровольно </w:t>
      </w:r>
      <w:r w:rsidRPr="00087ED0">
        <w:rPr>
          <w:rFonts w:ascii="Times New Roman" w:hAnsi="Times New Roman"/>
          <w:sz w:val="24"/>
          <w:szCs w:val="24"/>
          <w:highlight w:val="white"/>
        </w:rPr>
        <w:t>должниками</w:t>
      </w:r>
      <w:r w:rsidRPr="00087ED0">
        <w:rPr>
          <w:rFonts w:ascii="Times New Roman" w:hAnsi="Times New Roman"/>
          <w:sz w:val="24"/>
          <w:szCs w:val="24"/>
          <w:highlight w:val="white"/>
        </w:rPr>
        <w:t xml:space="preserve"> </w:t>
      </w:r>
      <w:r w:rsidRPr="00087ED0">
        <w:rPr>
          <w:rFonts w:ascii="Times New Roman" w:hAnsi="Times New Roman"/>
          <w:sz w:val="24"/>
          <w:szCs w:val="24"/>
          <w:highlight w:val="white"/>
        </w:rPr>
        <w:t>не исполнено</w:t>
      </w:r>
      <w:r w:rsidRPr="00087ED0">
        <w:rPr>
          <w:rFonts w:ascii="Times New Roman" w:hAnsi="Times New Roman"/>
          <w:sz w:val="24"/>
          <w:szCs w:val="24"/>
          <w:highlight w:val="white"/>
        </w:rPr>
        <w:t xml:space="preserve">, при этом, </w:t>
      </w:r>
      <w:r w:rsidRPr="00087ED0">
        <w:rPr>
          <w:rFonts w:ascii="Times New Roman" w:eastAsia="Times New Roman" w:hAnsi="Times New Roman"/>
          <w:sz w:val="24"/>
          <w:szCs w:val="24"/>
          <w:highlight w:val="white"/>
        </w:rPr>
        <w:t xml:space="preserve">доказательств </w:t>
      </w:r>
      <w:r w:rsidRPr="00087ED0">
        <w:rPr>
          <w:rFonts w:ascii="Times New Roman" w:eastAsia="Times New Roman" w:hAnsi="Times New Roman"/>
          <w:sz w:val="24"/>
          <w:szCs w:val="24"/>
          <w:highlight w:val="white"/>
        </w:rPr>
        <w:t>наличия оснований, установленных ст. 46 Федерального закона «О третейских судах в Российской Федерации» и ст. 426 ГПК РФ, для отказа в выдаче исполнительного листа на указанное решение третейского суда</w:t>
      </w:r>
      <w:r>
        <w:rPr>
          <w:rFonts w:ascii="Times New Roman" w:eastAsia="Times New Roman" w:hAnsi="Times New Roman"/>
          <w:sz w:val="24"/>
          <w:szCs w:val="24"/>
          <w:highlight w:val="white"/>
        </w:rPr>
        <w:t xml:space="preserve"> не </w:t>
      </w:r>
      <w:r w:rsidRPr="00087ED0">
        <w:rPr>
          <w:rFonts w:ascii="Times New Roman" w:eastAsia="Times New Roman" w:hAnsi="Times New Roman"/>
          <w:sz w:val="24"/>
          <w:szCs w:val="24"/>
          <w:highlight w:val="white"/>
        </w:rPr>
        <w:t>представлено.</w:t>
      </w:r>
    </w:p>
    <w:p w14:paraId="0ED8F580"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Pr>
          <w:rFonts w:ascii="Times New Roman" w:eastAsia="Times New Roman" w:hAnsi="Times New Roman"/>
          <w:sz w:val="24"/>
          <w:szCs w:val="24"/>
          <w:highlight w:val="white"/>
        </w:rPr>
        <w:t>Н</w:t>
      </w:r>
      <w:r w:rsidRPr="00087ED0">
        <w:rPr>
          <w:rFonts w:ascii="Times New Roman" w:eastAsia="Times New Roman" w:hAnsi="Times New Roman"/>
          <w:sz w:val="24"/>
          <w:szCs w:val="24"/>
          <w:highlight w:val="white"/>
        </w:rPr>
        <w:t>арушени</w:t>
      </w:r>
      <w:r>
        <w:rPr>
          <w:rFonts w:ascii="Times New Roman" w:eastAsia="Times New Roman" w:hAnsi="Times New Roman"/>
          <w:sz w:val="24"/>
          <w:szCs w:val="24"/>
          <w:highlight w:val="white"/>
        </w:rPr>
        <w:t>й</w:t>
      </w:r>
      <w:r w:rsidRPr="00087ED0">
        <w:rPr>
          <w:rFonts w:ascii="Times New Roman" w:eastAsia="Times New Roman" w:hAnsi="Times New Roman"/>
          <w:sz w:val="24"/>
          <w:szCs w:val="24"/>
          <w:highlight w:val="white"/>
        </w:rPr>
        <w:t xml:space="preserve"> решением третейского суда о</w:t>
      </w:r>
      <w:r w:rsidRPr="00087ED0">
        <w:rPr>
          <w:rFonts w:ascii="Times New Roman" w:eastAsia="Times New Roman" w:hAnsi="Times New Roman"/>
          <w:sz w:val="24"/>
          <w:szCs w:val="24"/>
          <w:highlight w:val="white"/>
        </w:rPr>
        <w:t>сновополагающих принципов российского права</w:t>
      </w:r>
      <w:r>
        <w:rPr>
          <w:rFonts w:ascii="Times New Roman" w:eastAsia="Times New Roman" w:hAnsi="Times New Roman"/>
          <w:sz w:val="24"/>
          <w:szCs w:val="24"/>
          <w:highlight w:val="white"/>
        </w:rPr>
        <w:t xml:space="preserve"> судом не установлено.</w:t>
      </w:r>
    </w:p>
    <w:p w14:paraId="344EFB8E"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Pr>
          <w:rFonts w:ascii="Times New Roman" w:eastAsia="Times New Roman" w:hAnsi="Times New Roman"/>
          <w:sz w:val="24"/>
          <w:szCs w:val="24"/>
          <w:highlight w:val="white"/>
        </w:rPr>
        <w:t>При этом д</w:t>
      </w:r>
      <w:r w:rsidRPr="00087ED0">
        <w:rPr>
          <w:rFonts w:ascii="Times New Roman" w:eastAsia="Times New Roman" w:hAnsi="Times New Roman"/>
          <w:sz w:val="24"/>
          <w:szCs w:val="24"/>
          <w:highlight w:val="white"/>
        </w:rPr>
        <w:t>оводы об отсутствии возможности влиять на содержание договоров, основанием для отказа в удовлетворении заявления</w:t>
      </w:r>
      <w:r>
        <w:rPr>
          <w:rFonts w:ascii="Times New Roman" w:eastAsia="Times New Roman" w:hAnsi="Times New Roman"/>
          <w:sz w:val="24"/>
          <w:szCs w:val="24"/>
          <w:highlight w:val="white"/>
        </w:rPr>
        <w:t xml:space="preserve"> не признаны</w:t>
      </w:r>
      <w:r w:rsidRPr="00087ED0">
        <w:rPr>
          <w:rFonts w:ascii="Times New Roman" w:eastAsia="Times New Roman" w:hAnsi="Times New Roman"/>
          <w:sz w:val="24"/>
          <w:szCs w:val="24"/>
          <w:highlight w:val="white"/>
        </w:rPr>
        <w:t xml:space="preserve">, поскольку кредитный договор и договоры поручительства </w:t>
      </w:r>
      <w:r w:rsidRPr="00087ED0">
        <w:rPr>
          <w:rFonts w:ascii="Times New Roman" w:eastAsia="Times New Roman" w:hAnsi="Times New Roman"/>
          <w:sz w:val="24"/>
          <w:szCs w:val="24"/>
          <w:highlight w:val="white"/>
        </w:rPr>
        <w:t>в установленном законом порядке обжалованы не были, третейское соглашение недействительным не признано.</w:t>
      </w:r>
    </w:p>
    <w:p w14:paraId="55153813" w14:textId="77777777" w:rsidR="00AE4602" w:rsidRDefault="000955BF" w:rsidP="00AE4602">
      <w:pPr>
        <w:shd w:val="clear" w:color="auto" w:fill="FFFFFF"/>
        <w:spacing w:line="240" w:lineRule="exact"/>
        <w:ind w:left="0" w:firstLine="567"/>
        <w:rPr>
          <w:rFonts w:ascii="Times New Roman" w:eastAsia="Times New Roman" w:hAnsi="Times New Roman"/>
          <w:sz w:val="24"/>
          <w:szCs w:val="24"/>
        </w:rPr>
      </w:pPr>
      <w:r w:rsidRPr="00794F7A">
        <w:rPr>
          <w:rFonts w:ascii="Times New Roman" w:hAnsi="Times New Roman"/>
          <w:sz w:val="24"/>
          <w:szCs w:val="24"/>
          <w:highlight w:val="white"/>
        </w:rPr>
        <w:t>На основании ст. ст. 88, 98 ГПК РФ, ст. 333.19 НК РФ</w:t>
      </w:r>
      <w:r>
        <w:rPr>
          <w:rFonts w:ascii="Times New Roman" w:hAnsi="Times New Roman"/>
          <w:sz w:val="24"/>
          <w:szCs w:val="24"/>
          <w:highlight w:val="white"/>
        </w:rPr>
        <w:t xml:space="preserve">, суд взыскал с </w:t>
      </w:r>
      <w:r>
        <w:rPr>
          <w:rFonts w:ascii="Times New Roman" w:eastAsia="Times New Roman" w:hAnsi="Times New Roman"/>
          <w:sz w:val="24"/>
          <w:szCs w:val="24"/>
          <w:highlight w:val="white"/>
        </w:rPr>
        <w:t>ООО</w:t>
      </w:r>
      <w:r w:rsidRPr="00794F7A">
        <w:rPr>
          <w:rFonts w:ascii="Times New Roman" w:eastAsia="Times New Roman" w:hAnsi="Times New Roman"/>
          <w:sz w:val="24"/>
          <w:szCs w:val="24"/>
          <w:highlight w:val="white"/>
        </w:rPr>
        <w:t xml:space="preserve"> «КАРТРЭН», </w:t>
      </w:r>
      <w:r>
        <w:rPr>
          <w:rFonts w:ascii="Times New Roman" w:eastAsia="Times New Roman" w:hAnsi="Times New Roman"/>
          <w:sz w:val="24"/>
          <w:szCs w:val="24"/>
          <w:highlight w:val="white"/>
        </w:rPr>
        <w:t>ООО</w:t>
      </w:r>
      <w:r w:rsidRPr="00794F7A">
        <w:rPr>
          <w:rFonts w:ascii="Times New Roman" w:eastAsia="Times New Roman" w:hAnsi="Times New Roman"/>
          <w:sz w:val="24"/>
          <w:szCs w:val="24"/>
          <w:highlight w:val="white"/>
        </w:rPr>
        <w:t xml:space="preserve"> «СТРЕЙКОМ», </w:t>
      </w:r>
      <w:r>
        <w:rPr>
          <w:rFonts w:ascii="Times New Roman" w:eastAsia="Times New Roman" w:hAnsi="Times New Roman"/>
          <w:sz w:val="24"/>
          <w:szCs w:val="24"/>
          <w:highlight w:val="white"/>
        </w:rPr>
        <w:t>ООО</w:t>
      </w:r>
      <w:r w:rsidRPr="00794F7A">
        <w:rPr>
          <w:rFonts w:ascii="Times New Roman" w:eastAsia="Times New Roman" w:hAnsi="Times New Roman"/>
          <w:spacing w:val="-1"/>
          <w:sz w:val="24"/>
          <w:szCs w:val="24"/>
          <w:highlight w:val="white"/>
        </w:rPr>
        <w:t xml:space="preserve"> «АНТУАЛ», </w:t>
      </w:r>
      <w:r>
        <w:rPr>
          <w:rFonts w:ascii="Times New Roman" w:eastAsia="Times New Roman" w:hAnsi="Times New Roman"/>
          <w:spacing w:val="-1"/>
          <w:sz w:val="24"/>
          <w:szCs w:val="24"/>
          <w:highlight w:val="white"/>
        </w:rPr>
        <w:t>ООО</w:t>
      </w:r>
      <w:r w:rsidRPr="00794F7A">
        <w:rPr>
          <w:rFonts w:ascii="Times New Roman" w:eastAsia="Times New Roman" w:hAnsi="Times New Roman"/>
          <w:spacing w:val="-1"/>
          <w:sz w:val="24"/>
          <w:szCs w:val="24"/>
          <w:highlight w:val="white"/>
        </w:rPr>
        <w:t xml:space="preserve"> </w:t>
      </w:r>
      <w:r>
        <w:rPr>
          <w:rFonts w:ascii="Times New Roman" w:eastAsia="Times New Roman" w:hAnsi="Times New Roman"/>
          <w:sz w:val="24"/>
          <w:szCs w:val="24"/>
          <w:highlight w:val="white"/>
        </w:rPr>
        <w:t>«ОЛИВИЯ», ООО</w:t>
      </w:r>
      <w:r w:rsidRPr="00794F7A">
        <w:rPr>
          <w:rFonts w:ascii="Times New Roman" w:eastAsia="Times New Roman" w:hAnsi="Times New Roman"/>
          <w:sz w:val="24"/>
          <w:szCs w:val="24"/>
          <w:highlight w:val="white"/>
        </w:rPr>
        <w:t xml:space="preserve"> «ПРЕМИУМТОРГ», Капито</w:t>
      </w:r>
      <w:r w:rsidRPr="00794F7A">
        <w:rPr>
          <w:rFonts w:ascii="Times New Roman" w:eastAsia="Times New Roman" w:hAnsi="Times New Roman"/>
          <w:sz w:val="24"/>
          <w:szCs w:val="24"/>
          <w:highlight w:val="white"/>
        </w:rPr>
        <w:t>нов</w:t>
      </w:r>
      <w:r>
        <w:rPr>
          <w:rFonts w:ascii="Times New Roman" w:eastAsia="Times New Roman" w:hAnsi="Times New Roman"/>
          <w:sz w:val="24"/>
          <w:szCs w:val="24"/>
          <w:highlight w:val="white"/>
        </w:rPr>
        <w:t>а</w:t>
      </w:r>
      <w:r w:rsidRPr="00794F7A">
        <w:rPr>
          <w:rFonts w:ascii="Times New Roman" w:eastAsia="Times New Roman" w:hAnsi="Times New Roman"/>
          <w:sz w:val="24"/>
          <w:szCs w:val="24"/>
          <w:highlight w:val="white"/>
        </w:rPr>
        <w:t xml:space="preserve"> С</w:t>
      </w:r>
      <w:r>
        <w:rPr>
          <w:rFonts w:ascii="Times New Roman" w:eastAsia="Times New Roman" w:hAnsi="Times New Roman"/>
          <w:sz w:val="24"/>
          <w:szCs w:val="24"/>
          <w:highlight w:val="white"/>
        </w:rPr>
        <w:t>.</w:t>
      </w:r>
      <w:r w:rsidRPr="00794F7A">
        <w:rPr>
          <w:rFonts w:ascii="Times New Roman" w:eastAsia="Times New Roman" w:hAnsi="Times New Roman"/>
          <w:sz w:val="24"/>
          <w:szCs w:val="24"/>
          <w:highlight w:val="white"/>
        </w:rPr>
        <w:t>В.</w:t>
      </w:r>
      <w:r w:rsidRPr="00794F7A">
        <w:rPr>
          <w:rFonts w:ascii="Times New Roman" w:hAnsi="Times New Roman"/>
          <w:sz w:val="24"/>
          <w:szCs w:val="24"/>
          <w:highlight w:val="white"/>
        </w:rPr>
        <w:t xml:space="preserve"> </w:t>
      </w:r>
      <w:r>
        <w:rPr>
          <w:rFonts w:ascii="Times New Roman" w:hAnsi="Times New Roman"/>
          <w:sz w:val="24"/>
          <w:szCs w:val="24"/>
          <w:highlight w:val="white"/>
        </w:rPr>
        <w:t xml:space="preserve">солидарно </w:t>
      </w:r>
      <w:r w:rsidRPr="00794F7A">
        <w:rPr>
          <w:rFonts w:ascii="Times New Roman" w:hAnsi="Times New Roman"/>
          <w:sz w:val="24"/>
          <w:szCs w:val="24"/>
          <w:highlight w:val="white"/>
        </w:rPr>
        <w:t xml:space="preserve">в пользу заявителя государственную пошлину </w:t>
      </w:r>
      <w:r>
        <w:rPr>
          <w:rFonts w:ascii="Times New Roman" w:hAnsi="Times New Roman"/>
          <w:sz w:val="24"/>
          <w:szCs w:val="24"/>
          <w:highlight w:val="white"/>
        </w:rPr>
        <w:t xml:space="preserve">в размере </w:t>
      </w:r>
      <w:r>
        <w:rPr>
          <w:rFonts w:ascii="Times New Roman" w:hAnsi="Times New Roman"/>
          <w:sz w:val="24"/>
          <w:szCs w:val="24"/>
          <w:highlight w:val="white"/>
        </w:rPr>
        <w:t>********</w:t>
      </w:r>
      <w:r>
        <w:rPr>
          <w:rFonts w:ascii="Times New Roman" w:eastAsia="Times New Roman" w:hAnsi="Times New Roman"/>
          <w:sz w:val="24"/>
          <w:szCs w:val="24"/>
          <w:highlight w:val="white"/>
        </w:rPr>
        <w:t>руб.</w:t>
      </w:r>
    </w:p>
    <w:p w14:paraId="2A15014D" w14:textId="77777777" w:rsidR="00AE4602" w:rsidRDefault="000955BF" w:rsidP="00AE4602">
      <w:pPr>
        <w:shd w:val="clear" w:color="auto" w:fill="FFFFFF"/>
        <w:spacing w:line="240" w:lineRule="exact"/>
        <w:ind w:left="0" w:firstLine="567"/>
        <w:rPr>
          <w:rFonts w:ascii="Times New Roman" w:hAnsi="Times New Roman"/>
          <w:color w:val="000000"/>
          <w:sz w:val="24"/>
          <w:szCs w:val="24"/>
        </w:rPr>
      </w:pPr>
      <w:r w:rsidRPr="00087ED0">
        <w:rPr>
          <w:rFonts w:ascii="Times New Roman" w:hAnsi="Times New Roman"/>
          <w:color w:val="000000"/>
          <w:sz w:val="24"/>
          <w:szCs w:val="24"/>
          <w:highlight w:val="white"/>
        </w:rPr>
        <w:t>Судебная коллегия с выво</w:t>
      </w:r>
      <w:r w:rsidRPr="00087ED0">
        <w:rPr>
          <w:rFonts w:ascii="Times New Roman" w:hAnsi="Times New Roman"/>
          <w:color w:val="000000"/>
          <w:sz w:val="24"/>
          <w:szCs w:val="24"/>
          <w:highlight w:val="white"/>
        </w:rPr>
        <w:t>дами</w:t>
      </w:r>
      <w:r w:rsidRPr="00087ED0">
        <w:rPr>
          <w:rFonts w:ascii="Times New Roman" w:hAnsi="Times New Roman"/>
          <w:color w:val="000000"/>
          <w:sz w:val="24"/>
          <w:szCs w:val="24"/>
          <w:highlight w:val="white"/>
        </w:rPr>
        <w:t xml:space="preserve"> суда </w:t>
      </w:r>
      <w:r w:rsidRPr="00087ED0">
        <w:rPr>
          <w:rFonts w:ascii="Times New Roman" w:hAnsi="Times New Roman"/>
          <w:color w:val="000000"/>
          <w:sz w:val="24"/>
          <w:szCs w:val="24"/>
          <w:highlight w:val="white"/>
        </w:rPr>
        <w:t>полагает возможным согласиться.</w:t>
      </w:r>
    </w:p>
    <w:p w14:paraId="02DFBCFF" w14:textId="77777777" w:rsidR="00AE4602" w:rsidRDefault="000955BF" w:rsidP="00AE4602">
      <w:pPr>
        <w:shd w:val="clear" w:color="auto" w:fill="FFFFFF"/>
        <w:spacing w:line="240" w:lineRule="exact"/>
        <w:ind w:left="0" w:firstLine="567"/>
        <w:rPr>
          <w:rFonts w:ascii="Times New Roman" w:hAnsi="Times New Roman"/>
          <w:color w:val="000000"/>
          <w:sz w:val="24"/>
          <w:szCs w:val="24"/>
        </w:rPr>
      </w:pPr>
      <w:r>
        <w:rPr>
          <w:rFonts w:ascii="Times New Roman" w:hAnsi="Times New Roman"/>
          <w:color w:val="000000"/>
          <w:sz w:val="24"/>
          <w:szCs w:val="24"/>
          <w:highlight w:val="white"/>
        </w:rPr>
        <w:t>Доводы частной жалобы о том, что дело рассмотрено незаконным составом третейского суда, подлежат отклоне</w:t>
      </w:r>
      <w:r>
        <w:rPr>
          <w:rFonts w:ascii="Times New Roman" w:hAnsi="Times New Roman"/>
          <w:color w:val="000000"/>
          <w:sz w:val="24"/>
          <w:szCs w:val="24"/>
          <w:highlight w:val="white"/>
        </w:rPr>
        <w:t>нию.</w:t>
      </w:r>
    </w:p>
    <w:p w14:paraId="5C6223D4" w14:textId="77777777" w:rsidR="00AE4602" w:rsidRDefault="000955BF" w:rsidP="00AE4602">
      <w:pPr>
        <w:shd w:val="clear" w:color="auto" w:fill="FFFFFF"/>
        <w:spacing w:line="240" w:lineRule="exact"/>
        <w:ind w:left="0" w:firstLine="567"/>
        <w:rPr>
          <w:rFonts w:ascii="Times New Roman" w:hAnsi="Times New Roman"/>
          <w:sz w:val="24"/>
          <w:szCs w:val="24"/>
        </w:rPr>
      </w:pPr>
      <w:r w:rsidRPr="00087ED0">
        <w:rPr>
          <w:rFonts w:ascii="Times New Roman" w:hAnsi="Times New Roman"/>
          <w:sz w:val="24"/>
          <w:szCs w:val="24"/>
          <w:highlight w:val="white"/>
        </w:rPr>
        <w:t>В соответствии с ч.2 ст. 10 Федерального закона от 24.07.2002 N 102-ФЗ «О третейских судах в Российской Федерации» (далее - Закон о третейских судах) в постоянно действующем третейском суде формирование состава третейского суда производится в порядке,</w:t>
      </w:r>
      <w:r w:rsidRPr="00087ED0">
        <w:rPr>
          <w:rFonts w:ascii="Times New Roman" w:hAnsi="Times New Roman"/>
          <w:sz w:val="24"/>
          <w:szCs w:val="24"/>
          <w:highlight w:val="white"/>
        </w:rPr>
        <w:t xml:space="preserve"> установленном правилами постоянно действующего третейского суда.</w:t>
      </w:r>
    </w:p>
    <w:p w14:paraId="3C0567C4" w14:textId="77777777" w:rsidR="00AE4602" w:rsidRDefault="000955BF" w:rsidP="00AE4602">
      <w:pPr>
        <w:shd w:val="clear" w:color="auto" w:fill="FFFFFF"/>
        <w:spacing w:line="240" w:lineRule="exact"/>
        <w:ind w:left="0" w:firstLine="567"/>
        <w:rPr>
          <w:rFonts w:ascii="Times New Roman" w:hAnsi="Times New Roman"/>
          <w:sz w:val="24"/>
          <w:szCs w:val="24"/>
        </w:rPr>
      </w:pPr>
      <w:r>
        <w:rPr>
          <w:rFonts w:ascii="Times New Roman" w:hAnsi="Times New Roman"/>
          <w:sz w:val="24"/>
          <w:szCs w:val="24"/>
          <w:highlight w:val="white"/>
        </w:rPr>
        <w:t>Таким образом,</w:t>
      </w:r>
      <w:r w:rsidRPr="00087ED0">
        <w:rPr>
          <w:rFonts w:ascii="Times New Roman" w:hAnsi="Times New Roman"/>
          <w:sz w:val="24"/>
          <w:szCs w:val="24"/>
          <w:highlight w:val="white"/>
        </w:rPr>
        <w:t xml:space="preserve"> формирование состава суда отнесено к компетенции того третейского суда, на разрешении которого находится спор и только в том, случае если правилами суда не установлен количест</w:t>
      </w:r>
      <w:r w:rsidRPr="00087ED0">
        <w:rPr>
          <w:rFonts w:ascii="Times New Roman" w:hAnsi="Times New Roman"/>
          <w:sz w:val="24"/>
          <w:szCs w:val="24"/>
          <w:highlight w:val="white"/>
        </w:rPr>
        <w:t>венный состав арбитров, судьи назначаются в количестве трех человек в порядке ч. 3 ст. 9 Закона о третейских судах.</w:t>
      </w:r>
    </w:p>
    <w:p w14:paraId="366A9C53" w14:textId="77777777" w:rsidR="00AE4602" w:rsidRDefault="000955BF" w:rsidP="00AE4602">
      <w:pPr>
        <w:shd w:val="clear" w:color="auto" w:fill="FFFFFF"/>
        <w:spacing w:line="240" w:lineRule="exact"/>
        <w:ind w:left="0" w:firstLine="567"/>
        <w:rPr>
          <w:rFonts w:ascii="Times New Roman" w:hAnsi="Times New Roman"/>
          <w:sz w:val="24"/>
          <w:szCs w:val="24"/>
        </w:rPr>
      </w:pPr>
      <w:r w:rsidRPr="00087ED0">
        <w:rPr>
          <w:rFonts w:ascii="Times New Roman" w:hAnsi="Times New Roman"/>
          <w:sz w:val="24"/>
          <w:szCs w:val="24"/>
          <w:highlight w:val="white"/>
        </w:rPr>
        <w:t>Частью 3 ст. 9 Закона, предусмотрено, что, если правилами постоянно действующего третейского суда не определено число третейских судей, то и</w:t>
      </w:r>
      <w:r w:rsidRPr="00087ED0">
        <w:rPr>
          <w:rFonts w:ascii="Times New Roman" w:hAnsi="Times New Roman"/>
          <w:sz w:val="24"/>
          <w:szCs w:val="24"/>
          <w:highlight w:val="white"/>
        </w:rPr>
        <w:t>збираются (назначаются) три третейских судьи.</w:t>
      </w:r>
    </w:p>
    <w:p w14:paraId="32FBF8FD"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 xml:space="preserve">Правила третейского разбирательства Третейского суда НАП содержатся в </w:t>
      </w:r>
      <w:r w:rsidRPr="00FB33EC">
        <w:rPr>
          <w:rFonts w:ascii="Times New Roman" w:hAnsi="Times New Roman"/>
          <w:spacing w:val="-1"/>
          <w:sz w:val="24"/>
          <w:szCs w:val="24"/>
          <w:highlight w:val="white"/>
        </w:rPr>
        <w:t xml:space="preserve">Положении о Третейском суде и Регламенте третейского разбирательства в Третейском суде </w:t>
      </w:r>
      <w:r w:rsidRPr="00FB33EC">
        <w:rPr>
          <w:rFonts w:ascii="Times New Roman" w:hAnsi="Times New Roman"/>
          <w:sz w:val="24"/>
          <w:szCs w:val="24"/>
          <w:highlight w:val="white"/>
        </w:rPr>
        <w:t>НАП (далее - Регламент).</w:t>
      </w:r>
    </w:p>
    <w:p w14:paraId="078BDDC7"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Статьи 11-12 Регламента пред</w:t>
      </w:r>
      <w:r w:rsidRPr="00FB33EC">
        <w:rPr>
          <w:rFonts w:ascii="Times New Roman" w:hAnsi="Times New Roman"/>
          <w:sz w:val="24"/>
          <w:szCs w:val="24"/>
          <w:highlight w:val="white"/>
        </w:rPr>
        <w:t xml:space="preserve">усматривают порядок формирования состава суда, соответствующий требованиям действующего законодательства. </w:t>
      </w:r>
    </w:p>
    <w:p w14:paraId="1BC7C2EF"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Согласно п. 11.2 Регламента</w:t>
      </w:r>
      <w:r>
        <w:rPr>
          <w:rFonts w:ascii="Times New Roman" w:hAnsi="Times New Roman"/>
          <w:sz w:val="24"/>
          <w:szCs w:val="24"/>
          <w:highlight w:val="white"/>
        </w:rPr>
        <w:t>,</w:t>
      </w:r>
      <w:r w:rsidRPr="00FB33EC">
        <w:rPr>
          <w:rFonts w:ascii="Times New Roman" w:hAnsi="Times New Roman"/>
          <w:sz w:val="24"/>
          <w:szCs w:val="24"/>
          <w:highlight w:val="white"/>
        </w:rPr>
        <w:t xml:space="preserve"> </w:t>
      </w:r>
      <w:r w:rsidRPr="00FB33EC">
        <w:rPr>
          <w:rFonts w:ascii="Times New Roman" w:hAnsi="Times New Roman"/>
          <w:bCs/>
          <w:sz w:val="24"/>
          <w:szCs w:val="24"/>
          <w:highlight w:val="white"/>
        </w:rPr>
        <w:t>если стороны не договорились об ином либо иное не следует из положений Регламента, спор разрешается одним судьей, за иск</w:t>
      </w:r>
      <w:r w:rsidRPr="00FB33EC">
        <w:rPr>
          <w:rFonts w:ascii="Times New Roman" w:hAnsi="Times New Roman"/>
          <w:bCs/>
          <w:sz w:val="24"/>
          <w:szCs w:val="24"/>
          <w:highlight w:val="white"/>
        </w:rPr>
        <w:t xml:space="preserve">лючением случаев, предусмотренных п. 11.3 Регламента </w:t>
      </w:r>
      <w:r w:rsidRPr="00FB33EC">
        <w:rPr>
          <w:rFonts w:ascii="Times New Roman" w:hAnsi="Times New Roman"/>
          <w:sz w:val="24"/>
          <w:szCs w:val="24"/>
          <w:highlight w:val="white"/>
        </w:rPr>
        <w:t xml:space="preserve">(цена иска превышает </w:t>
      </w:r>
      <w:r>
        <w:rPr>
          <w:rFonts w:ascii="Times New Roman" w:hAnsi="Times New Roman"/>
          <w:sz w:val="24"/>
          <w:szCs w:val="24"/>
          <w:highlight w:val="white"/>
        </w:rPr>
        <w:t>************</w:t>
      </w:r>
      <w:r w:rsidRPr="00FB33EC">
        <w:rPr>
          <w:rFonts w:ascii="Times New Roman" w:hAnsi="Times New Roman"/>
          <w:sz w:val="24"/>
          <w:szCs w:val="24"/>
          <w:highlight w:val="white"/>
        </w:rPr>
        <w:t>рублей; Председатель Третейского суда определит, что с учетом сложности и иных обстоятельств дела целесообразным является коллегиальное разрешение спора).</w:t>
      </w:r>
    </w:p>
    <w:p w14:paraId="598E01AC"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Учитывая изложе</w:t>
      </w:r>
      <w:r w:rsidRPr="00FB33EC">
        <w:rPr>
          <w:rFonts w:ascii="Times New Roman" w:hAnsi="Times New Roman"/>
          <w:sz w:val="24"/>
          <w:szCs w:val="24"/>
          <w:highlight w:val="white"/>
        </w:rPr>
        <w:t xml:space="preserve">нное, принимая во внимание, что сумма спора составляет </w:t>
      </w:r>
      <w:r>
        <w:rPr>
          <w:rFonts w:ascii="Times New Roman" w:hAnsi="Times New Roman"/>
          <w:sz w:val="24"/>
          <w:szCs w:val="24"/>
          <w:highlight w:val="white"/>
        </w:rPr>
        <w:t>*******</w:t>
      </w:r>
      <w:r w:rsidRPr="00FB33EC">
        <w:rPr>
          <w:rFonts w:ascii="Times New Roman" w:hAnsi="Times New Roman"/>
          <w:spacing w:val="-1"/>
          <w:sz w:val="24"/>
          <w:szCs w:val="24"/>
          <w:highlight w:val="white"/>
        </w:rPr>
        <w:t xml:space="preserve"> руб., спор был передан на рассмотрение коллегиального состава, о чем прямо </w:t>
      </w:r>
      <w:r w:rsidRPr="00FB33EC">
        <w:rPr>
          <w:rFonts w:ascii="Times New Roman" w:hAnsi="Times New Roman"/>
          <w:sz w:val="24"/>
          <w:szCs w:val="24"/>
          <w:highlight w:val="white"/>
        </w:rPr>
        <w:t>указано в определении о принятии иска к производству.</w:t>
      </w:r>
    </w:p>
    <w:p w14:paraId="37E2FBD3" w14:textId="77777777" w:rsidR="00AE4602" w:rsidRDefault="000955BF" w:rsidP="00AE4602">
      <w:pPr>
        <w:shd w:val="clear" w:color="auto" w:fill="FFFFFF"/>
        <w:spacing w:line="240" w:lineRule="exact"/>
        <w:ind w:left="0" w:firstLine="567"/>
        <w:rPr>
          <w:rFonts w:ascii="Times New Roman" w:hAnsi="Times New Roman"/>
          <w:spacing w:val="-1"/>
          <w:sz w:val="24"/>
          <w:szCs w:val="24"/>
        </w:rPr>
      </w:pPr>
      <w:r w:rsidRPr="00FB33EC">
        <w:rPr>
          <w:rFonts w:ascii="Times New Roman" w:hAnsi="Times New Roman"/>
          <w:sz w:val="24"/>
          <w:szCs w:val="24"/>
          <w:highlight w:val="white"/>
        </w:rPr>
        <w:t>Закрепленный в абз. 2 пункта 11.3 Регламента принцип позволяет п</w:t>
      </w:r>
      <w:r w:rsidRPr="00FB33EC">
        <w:rPr>
          <w:rFonts w:ascii="Times New Roman" w:hAnsi="Times New Roman"/>
          <w:sz w:val="24"/>
          <w:szCs w:val="24"/>
          <w:highlight w:val="white"/>
        </w:rPr>
        <w:t>редседателю Третейского суда НАП на основе своего субъективного мнения, основанного на оценке и исследовании всех обстоятельств дела, не ограничиваясь лишь формальными условиями, определять целесообразность передачи спора разрешения коллегиальному составу,</w:t>
      </w:r>
      <w:r w:rsidRPr="00FB33EC">
        <w:rPr>
          <w:rFonts w:ascii="Times New Roman" w:hAnsi="Times New Roman"/>
          <w:sz w:val="24"/>
          <w:szCs w:val="24"/>
          <w:highlight w:val="white"/>
        </w:rPr>
        <w:t xml:space="preserve"> обеспечив, таким образом, соблюдение прав и законных интересов всех участников </w:t>
      </w:r>
      <w:r w:rsidRPr="00FB33EC">
        <w:rPr>
          <w:rFonts w:ascii="Times New Roman" w:hAnsi="Times New Roman"/>
          <w:spacing w:val="-1"/>
          <w:sz w:val="24"/>
          <w:szCs w:val="24"/>
          <w:highlight w:val="white"/>
        </w:rPr>
        <w:t>третейского разбирательства в целях соблюдения принципа беспристрастности состава суда.</w:t>
      </w:r>
    </w:p>
    <w:p w14:paraId="19E3AD6A" w14:textId="77777777" w:rsidR="00AE4602" w:rsidRDefault="000955BF" w:rsidP="00AE4602">
      <w:pPr>
        <w:shd w:val="clear" w:color="auto" w:fill="FFFFFF"/>
        <w:spacing w:line="240" w:lineRule="exact"/>
        <w:ind w:left="0" w:firstLine="567"/>
        <w:rPr>
          <w:rFonts w:ascii="Times New Roman" w:hAnsi="Times New Roman"/>
          <w:sz w:val="24"/>
          <w:szCs w:val="24"/>
        </w:rPr>
      </w:pPr>
      <w:r>
        <w:rPr>
          <w:rFonts w:ascii="Times New Roman" w:hAnsi="Times New Roman"/>
          <w:sz w:val="24"/>
          <w:szCs w:val="24"/>
          <w:highlight w:val="white"/>
        </w:rPr>
        <w:t>То есть, в данном случае</w:t>
      </w:r>
      <w:r w:rsidRPr="00FB33EC">
        <w:rPr>
          <w:rFonts w:ascii="Times New Roman" w:hAnsi="Times New Roman"/>
          <w:sz w:val="24"/>
          <w:szCs w:val="24"/>
          <w:highlight w:val="white"/>
        </w:rPr>
        <w:t xml:space="preserve"> соста</w:t>
      </w:r>
      <w:r>
        <w:rPr>
          <w:rFonts w:ascii="Times New Roman" w:hAnsi="Times New Roman"/>
          <w:sz w:val="24"/>
          <w:szCs w:val="24"/>
          <w:highlight w:val="white"/>
        </w:rPr>
        <w:t xml:space="preserve">в третейского суда при АНО НАП </w:t>
      </w:r>
      <w:r w:rsidRPr="00FB33EC">
        <w:rPr>
          <w:rFonts w:ascii="Times New Roman" w:hAnsi="Times New Roman"/>
          <w:sz w:val="24"/>
          <w:szCs w:val="24"/>
          <w:highlight w:val="white"/>
        </w:rPr>
        <w:t>по делу ЖГ-МСК/15-5794 сфор</w:t>
      </w:r>
      <w:r w:rsidRPr="00FB33EC">
        <w:rPr>
          <w:rFonts w:ascii="Times New Roman" w:hAnsi="Times New Roman"/>
          <w:sz w:val="24"/>
          <w:szCs w:val="24"/>
          <w:highlight w:val="white"/>
        </w:rPr>
        <w:t>мирован на основании Регламента в соответствии с нормами Закона о третейских судах и не противоречит им (ч. 2 ст. 9, ч.2 ст. 10 Закона о третейских судах)</w:t>
      </w:r>
      <w:r>
        <w:rPr>
          <w:rFonts w:ascii="Times New Roman" w:hAnsi="Times New Roman"/>
          <w:sz w:val="24"/>
          <w:szCs w:val="24"/>
          <w:highlight w:val="white"/>
        </w:rPr>
        <w:t>.</w:t>
      </w:r>
    </w:p>
    <w:p w14:paraId="4E80743A" w14:textId="77777777" w:rsidR="00AE4602" w:rsidRDefault="000955BF" w:rsidP="00AE4602">
      <w:pPr>
        <w:shd w:val="clear" w:color="auto" w:fill="FFFFFF"/>
        <w:spacing w:line="240" w:lineRule="exact"/>
        <w:ind w:left="0" w:firstLine="567"/>
        <w:rPr>
          <w:rFonts w:ascii="Times New Roman" w:hAnsi="Times New Roman"/>
          <w:sz w:val="24"/>
          <w:szCs w:val="24"/>
        </w:rPr>
      </w:pPr>
      <w:r>
        <w:rPr>
          <w:rFonts w:ascii="Times New Roman" w:hAnsi="Times New Roman"/>
          <w:bCs/>
          <w:sz w:val="24"/>
          <w:szCs w:val="24"/>
          <w:highlight w:val="white"/>
        </w:rPr>
        <w:t>Д</w:t>
      </w:r>
      <w:r w:rsidRPr="00FB33EC">
        <w:rPr>
          <w:rFonts w:ascii="Times New Roman" w:hAnsi="Times New Roman"/>
          <w:bCs/>
          <w:sz w:val="24"/>
          <w:szCs w:val="24"/>
          <w:highlight w:val="white"/>
        </w:rPr>
        <w:t>овод заявителя о том, что заключенные договоры поручительства обладают признаками договора присоеди</w:t>
      </w:r>
      <w:r w:rsidRPr="00FB33EC">
        <w:rPr>
          <w:rFonts w:ascii="Times New Roman" w:hAnsi="Times New Roman"/>
          <w:bCs/>
          <w:sz w:val="24"/>
          <w:szCs w:val="24"/>
          <w:highlight w:val="white"/>
        </w:rPr>
        <w:t xml:space="preserve">нения, ввиду чего третейское соглашения является недействительным, поскольку заключено до возникновения </w:t>
      </w:r>
      <w:r>
        <w:rPr>
          <w:rFonts w:ascii="Times New Roman" w:hAnsi="Times New Roman"/>
          <w:bCs/>
          <w:sz w:val="24"/>
          <w:szCs w:val="24"/>
          <w:highlight w:val="white"/>
        </w:rPr>
        <w:t xml:space="preserve">оснований для предъявления иска, также не может быть принят во внимание, поскольку </w:t>
      </w:r>
      <w:r w:rsidRPr="00FB33EC">
        <w:rPr>
          <w:rFonts w:ascii="Times New Roman" w:hAnsi="Times New Roman"/>
          <w:bCs/>
          <w:sz w:val="24"/>
          <w:szCs w:val="24"/>
          <w:highlight w:val="white"/>
        </w:rPr>
        <w:t xml:space="preserve">договоры, заключенные между сторонами настоящего спора, признаками и </w:t>
      </w:r>
      <w:r w:rsidRPr="00FB33EC">
        <w:rPr>
          <w:rFonts w:ascii="Times New Roman" w:hAnsi="Times New Roman"/>
          <w:bCs/>
          <w:sz w:val="24"/>
          <w:szCs w:val="24"/>
          <w:highlight w:val="white"/>
        </w:rPr>
        <w:t>условиями, указанными в ст. 428 ГК РФ для договора присоединения, не обладают.</w:t>
      </w:r>
      <w:r>
        <w:rPr>
          <w:rFonts w:ascii="Times New Roman" w:hAnsi="Times New Roman"/>
          <w:bCs/>
          <w:sz w:val="24"/>
          <w:szCs w:val="24"/>
          <w:highlight w:val="white"/>
        </w:rPr>
        <w:t xml:space="preserve"> </w:t>
      </w:r>
      <w:r w:rsidRPr="00FB33EC">
        <w:rPr>
          <w:rFonts w:ascii="Times New Roman" w:hAnsi="Times New Roman"/>
          <w:spacing w:val="-1"/>
          <w:sz w:val="24"/>
          <w:szCs w:val="24"/>
          <w:highlight w:val="white"/>
        </w:rPr>
        <w:t xml:space="preserve">Сам по себе факт использования одной из сторон стандартной формы договора не </w:t>
      </w:r>
      <w:r w:rsidRPr="00FB33EC">
        <w:rPr>
          <w:rFonts w:ascii="Times New Roman" w:hAnsi="Times New Roman"/>
          <w:sz w:val="24"/>
          <w:szCs w:val="24"/>
          <w:highlight w:val="white"/>
        </w:rPr>
        <w:t>свидетельствует о том, что такой договор является договором присоединения.</w:t>
      </w:r>
      <w:r>
        <w:rPr>
          <w:rFonts w:ascii="Times New Roman" w:hAnsi="Times New Roman"/>
          <w:sz w:val="24"/>
          <w:szCs w:val="24"/>
          <w:highlight w:val="white"/>
        </w:rPr>
        <w:t xml:space="preserve"> Т</w:t>
      </w:r>
      <w:r w:rsidRPr="00FB33EC">
        <w:rPr>
          <w:rFonts w:ascii="Times New Roman" w:hAnsi="Times New Roman"/>
          <w:sz w:val="24"/>
          <w:szCs w:val="24"/>
          <w:highlight w:val="white"/>
        </w:rPr>
        <w:t>о обстоятельство, что со</w:t>
      </w:r>
      <w:r w:rsidRPr="00FB33EC">
        <w:rPr>
          <w:rFonts w:ascii="Times New Roman" w:hAnsi="Times New Roman"/>
          <w:sz w:val="24"/>
          <w:szCs w:val="24"/>
          <w:highlight w:val="white"/>
        </w:rPr>
        <w:t>глашение о подсудности включено в текст типового договора, еще не свидетельствует о том, что соответствующий пункт договора не может быть изменен при заключении конкретного договора между банком и заемщиком</w:t>
      </w:r>
      <w:r>
        <w:rPr>
          <w:rFonts w:ascii="Times New Roman" w:hAnsi="Times New Roman"/>
          <w:sz w:val="24"/>
          <w:szCs w:val="24"/>
          <w:highlight w:val="white"/>
        </w:rPr>
        <w:t xml:space="preserve"> или поручителем. В</w:t>
      </w:r>
      <w:r w:rsidRPr="00FB33EC">
        <w:rPr>
          <w:rFonts w:ascii="Times New Roman" w:hAnsi="Times New Roman"/>
          <w:sz w:val="24"/>
          <w:szCs w:val="24"/>
          <w:highlight w:val="white"/>
        </w:rPr>
        <w:t>нутренние правила банка допуска</w:t>
      </w:r>
      <w:r w:rsidRPr="00FB33EC">
        <w:rPr>
          <w:rFonts w:ascii="Times New Roman" w:hAnsi="Times New Roman"/>
          <w:sz w:val="24"/>
          <w:szCs w:val="24"/>
          <w:highlight w:val="white"/>
        </w:rPr>
        <w:t>ют возможность изменения условий кредитного договора и договора поручительства, в том числе в части включения третейской оговорки.</w:t>
      </w:r>
      <w:r>
        <w:rPr>
          <w:rFonts w:ascii="Times New Roman" w:hAnsi="Times New Roman"/>
          <w:sz w:val="24"/>
          <w:szCs w:val="24"/>
          <w:highlight w:val="white"/>
        </w:rPr>
        <w:t xml:space="preserve"> </w:t>
      </w:r>
      <w:r w:rsidRPr="00FB33EC">
        <w:rPr>
          <w:rFonts w:ascii="Times New Roman" w:hAnsi="Times New Roman"/>
          <w:sz w:val="24"/>
          <w:szCs w:val="24"/>
          <w:highlight w:val="white"/>
        </w:rPr>
        <w:t>Поскольку до настоящего времени третейские соглашения от 13.09.2013 г., включенные в договоры поручительства с ООО «СТРЕЙКОМ»</w:t>
      </w:r>
      <w:r w:rsidRPr="00FB33EC">
        <w:rPr>
          <w:rFonts w:ascii="Times New Roman" w:hAnsi="Times New Roman"/>
          <w:sz w:val="24"/>
          <w:szCs w:val="24"/>
          <w:highlight w:val="white"/>
        </w:rPr>
        <w:t>, ООО «АНТУАЛ», ООО «ОЛИВИЯ», ООО «ПРЕМИУМТОРГ», Капитонов</w:t>
      </w:r>
      <w:r>
        <w:rPr>
          <w:rFonts w:ascii="Times New Roman" w:hAnsi="Times New Roman"/>
          <w:sz w:val="24"/>
          <w:szCs w:val="24"/>
          <w:highlight w:val="white"/>
        </w:rPr>
        <w:t>ым</w:t>
      </w:r>
      <w:r w:rsidRPr="00FB33EC">
        <w:rPr>
          <w:rFonts w:ascii="Times New Roman" w:hAnsi="Times New Roman"/>
          <w:sz w:val="24"/>
          <w:szCs w:val="24"/>
          <w:highlight w:val="white"/>
        </w:rPr>
        <w:t xml:space="preserve"> С</w:t>
      </w:r>
      <w:r>
        <w:rPr>
          <w:rFonts w:ascii="Times New Roman" w:hAnsi="Times New Roman"/>
          <w:sz w:val="24"/>
          <w:szCs w:val="24"/>
          <w:highlight w:val="white"/>
        </w:rPr>
        <w:t>.</w:t>
      </w:r>
      <w:r w:rsidRPr="00FB33EC">
        <w:rPr>
          <w:rFonts w:ascii="Times New Roman" w:hAnsi="Times New Roman"/>
          <w:sz w:val="24"/>
          <w:szCs w:val="24"/>
          <w:highlight w:val="white"/>
        </w:rPr>
        <w:t>В., недействительными не признаны, то такие третейские соглашения являются действительными.</w:t>
      </w:r>
      <w:r>
        <w:rPr>
          <w:rFonts w:ascii="Times New Roman" w:hAnsi="Times New Roman"/>
          <w:sz w:val="24"/>
          <w:szCs w:val="24"/>
          <w:highlight w:val="white"/>
        </w:rPr>
        <w:t xml:space="preserve"> </w:t>
      </w:r>
      <w:r w:rsidRPr="00FB33EC">
        <w:rPr>
          <w:rFonts w:ascii="Times New Roman" w:hAnsi="Times New Roman"/>
          <w:sz w:val="24"/>
          <w:szCs w:val="24"/>
          <w:highlight w:val="white"/>
        </w:rPr>
        <w:t>Третейский суд НАП компетентен был рассматривать спор в рамках дела № Т-МСК/15-5794.</w:t>
      </w:r>
    </w:p>
    <w:p w14:paraId="30F7C22B" w14:textId="77777777" w:rsidR="00AE4602" w:rsidRDefault="000955BF" w:rsidP="00AE4602">
      <w:pPr>
        <w:shd w:val="clear" w:color="auto" w:fill="FFFFFF"/>
        <w:spacing w:line="240" w:lineRule="exact"/>
        <w:ind w:left="0" w:firstLine="567"/>
        <w:rPr>
          <w:rFonts w:ascii="Times New Roman" w:hAnsi="Times New Roman"/>
          <w:bCs/>
          <w:sz w:val="24"/>
          <w:szCs w:val="24"/>
        </w:rPr>
      </w:pPr>
      <w:r>
        <w:rPr>
          <w:rFonts w:ascii="Times New Roman" w:hAnsi="Times New Roman"/>
          <w:bCs/>
          <w:spacing w:val="-1"/>
          <w:sz w:val="24"/>
          <w:szCs w:val="24"/>
          <w:highlight w:val="white"/>
        </w:rPr>
        <w:t>Также коллегия н</w:t>
      </w:r>
      <w:r>
        <w:rPr>
          <w:rFonts w:ascii="Times New Roman" w:hAnsi="Times New Roman"/>
          <w:bCs/>
          <w:spacing w:val="-1"/>
          <w:sz w:val="24"/>
          <w:szCs w:val="24"/>
          <w:highlight w:val="white"/>
        </w:rPr>
        <w:t>е может согласиться и с</w:t>
      </w:r>
      <w:r w:rsidRPr="00FB33EC">
        <w:rPr>
          <w:rFonts w:ascii="Times New Roman" w:hAnsi="Times New Roman"/>
          <w:bCs/>
          <w:spacing w:val="-1"/>
          <w:sz w:val="24"/>
          <w:szCs w:val="24"/>
          <w:highlight w:val="white"/>
        </w:rPr>
        <w:t xml:space="preserve"> довод</w:t>
      </w:r>
      <w:r>
        <w:rPr>
          <w:rFonts w:ascii="Times New Roman" w:hAnsi="Times New Roman"/>
          <w:bCs/>
          <w:spacing w:val="-1"/>
          <w:sz w:val="24"/>
          <w:szCs w:val="24"/>
          <w:highlight w:val="white"/>
        </w:rPr>
        <w:t>ом</w:t>
      </w:r>
      <w:r w:rsidRPr="00FB33EC">
        <w:rPr>
          <w:rFonts w:ascii="Times New Roman" w:hAnsi="Times New Roman"/>
          <w:bCs/>
          <w:spacing w:val="-1"/>
          <w:sz w:val="24"/>
          <w:szCs w:val="24"/>
          <w:highlight w:val="white"/>
        </w:rPr>
        <w:t xml:space="preserve"> частной жалобы заявителя о нарушении третейским судом </w:t>
      </w:r>
      <w:r w:rsidRPr="00FB33EC">
        <w:rPr>
          <w:rFonts w:ascii="Times New Roman" w:hAnsi="Times New Roman"/>
          <w:bCs/>
          <w:sz w:val="24"/>
          <w:szCs w:val="24"/>
          <w:highlight w:val="white"/>
        </w:rPr>
        <w:t xml:space="preserve">принципов законности ввиду взыскания с </w:t>
      </w:r>
      <w:r>
        <w:rPr>
          <w:rFonts w:ascii="Times New Roman" w:hAnsi="Times New Roman"/>
          <w:bCs/>
          <w:sz w:val="24"/>
          <w:szCs w:val="24"/>
          <w:highlight w:val="white"/>
        </w:rPr>
        <w:t>з</w:t>
      </w:r>
      <w:r w:rsidRPr="00FB33EC">
        <w:rPr>
          <w:rFonts w:ascii="Times New Roman" w:hAnsi="Times New Roman"/>
          <w:bCs/>
          <w:sz w:val="24"/>
          <w:szCs w:val="24"/>
          <w:highlight w:val="white"/>
        </w:rPr>
        <w:t>аемщика и поручителей задолженности в солидарном порядке.</w:t>
      </w:r>
    </w:p>
    <w:p w14:paraId="2BE0B115"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Как установлено материалами дела, поручители ООО «СТРЕЙКОМ», 000 «АНТУАЛ</w:t>
      </w:r>
      <w:r w:rsidRPr="00FB33EC">
        <w:rPr>
          <w:rFonts w:ascii="Times New Roman" w:hAnsi="Times New Roman"/>
          <w:sz w:val="24"/>
          <w:szCs w:val="24"/>
          <w:highlight w:val="white"/>
        </w:rPr>
        <w:t>», ООО «ОЛИВИЯ», ООО «ПРЕМИУМТОРГ», Капитонов С</w:t>
      </w:r>
      <w:r>
        <w:rPr>
          <w:rFonts w:ascii="Times New Roman" w:hAnsi="Times New Roman"/>
          <w:sz w:val="24"/>
          <w:szCs w:val="24"/>
          <w:highlight w:val="white"/>
        </w:rPr>
        <w:t>.</w:t>
      </w:r>
      <w:r w:rsidRPr="00FB33EC">
        <w:rPr>
          <w:rFonts w:ascii="Times New Roman" w:hAnsi="Times New Roman"/>
          <w:sz w:val="24"/>
          <w:szCs w:val="24"/>
          <w:highlight w:val="white"/>
        </w:rPr>
        <w:t xml:space="preserve">В., заключив договоры поручительства, поручились перед </w:t>
      </w:r>
      <w:r>
        <w:rPr>
          <w:rFonts w:ascii="Times New Roman" w:hAnsi="Times New Roman"/>
          <w:sz w:val="24"/>
          <w:szCs w:val="24"/>
          <w:highlight w:val="white"/>
        </w:rPr>
        <w:t>к</w:t>
      </w:r>
      <w:r w:rsidRPr="00FB33EC">
        <w:rPr>
          <w:rFonts w:ascii="Times New Roman" w:hAnsi="Times New Roman"/>
          <w:sz w:val="24"/>
          <w:szCs w:val="24"/>
          <w:highlight w:val="white"/>
        </w:rPr>
        <w:t xml:space="preserve">редитором за исполнение </w:t>
      </w:r>
      <w:r>
        <w:rPr>
          <w:rFonts w:ascii="Times New Roman" w:hAnsi="Times New Roman"/>
          <w:sz w:val="24"/>
          <w:szCs w:val="24"/>
          <w:highlight w:val="white"/>
        </w:rPr>
        <w:t>з</w:t>
      </w:r>
      <w:r w:rsidRPr="00FB33EC">
        <w:rPr>
          <w:rFonts w:ascii="Times New Roman" w:hAnsi="Times New Roman"/>
          <w:sz w:val="24"/>
          <w:szCs w:val="24"/>
          <w:highlight w:val="white"/>
        </w:rPr>
        <w:t>аемщиком всех обязательств по кредитному договору.</w:t>
      </w:r>
    </w:p>
    <w:p w14:paraId="65F634B7"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В соответствии со ст.363 ГК РФ</w:t>
      </w:r>
      <w:r>
        <w:rPr>
          <w:rFonts w:ascii="Times New Roman" w:hAnsi="Times New Roman"/>
          <w:sz w:val="24"/>
          <w:szCs w:val="24"/>
          <w:highlight w:val="white"/>
        </w:rPr>
        <w:t>,</w:t>
      </w:r>
      <w:r w:rsidRPr="00FB33EC">
        <w:rPr>
          <w:rFonts w:ascii="Times New Roman" w:hAnsi="Times New Roman"/>
          <w:sz w:val="24"/>
          <w:szCs w:val="24"/>
          <w:highlight w:val="white"/>
        </w:rPr>
        <w:t xml:space="preserve"> при неисполнении или ненадлежащем исполнении</w:t>
      </w:r>
      <w:r w:rsidRPr="00FB33EC">
        <w:rPr>
          <w:rFonts w:ascii="Times New Roman" w:hAnsi="Times New Roman"/>
          <w:sz w:val="24"/>
          <w:szCs w:val="24"/>
          <w:highlight w:val="white"/>
        </w:rPr>
        <w:t xml:space="preserve"> должником обеспеченного поручительством обязательства поручитель и должник отвечают </w:t>
      </w:r>
      <w:r w:rsidRPr="00FB33EC">
        <w:rPr>
          <w:rFonts w:ascii="Times New Roman" w:hAnsi="Times New Roman"/>
          <w:spacing w:val="-1"/>
          <w:sz w:val="24"/>
          <w:szCs w:val="24"/>
          <w:highlight w:val="white"/>
        </w:rPr>
        <w:t xml:space="preserve">перед кредитором солидарно, если законом или договором поручительства не предусмотрена </w:t>
      </w:r>
      <w:r w:rsidRPr="00FB33EC">
        <w:rPr>
          <w:rFonts w:ascii="Times New Roman" w:hAnsi="Times New Roman"/>
          <w:sz w:val="24"/>
          <w:szCs w:val="24"/>
          <w:highlight w:val="white"/>
        </w:rPr>
        <w:t>субсидиарная ответственность поручителя.</w:t>
      </w:r>
    </w:p>
    <w:p w14:paraId="31513243"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 xml:space="preserve">Поручитель отвечает перед кредитором в том </w:t>
      </w:r>
      <w:r w:rsidRPr="00FB33EC">
        <w:rPr>
          <w:rFonts w:ascii="Times New Roman" w:hAnsi="Times New Roman"/>
          <w:sz w:val="24"/>
          <w:szCs w:val="24"/>
          <w:highlight w:val="white"/>
        </w:rPr>
        <w:t>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w:t>
      </w:r>
      <w:r w:rsidRPr="00FB33EC">
        <w:rPr>
          <w:rFonts w:ascii="Times New Roman" w:hAnsi="Times New Roman"/>
          <w:sz w:val="24"/>
          <w:szCs w:val="24"/>
          <w:highlight w:val="white"/>
        </w:rPr>
        <w:t>а.</w:t>
      </w:r>
    </w:p>
    <w:p w14:paraId="13020FC1" w14:textId="77777777" w:rsidR="00AE4602" w:rsidRDefault="000955BF" w:rsidP="00AE4602">
      <w:pPr>
        <w:shd w:val="clear" w:color="auto" w:fill="FFFFFF"/>
        <w:spacing w:line="240" w:lineRule="exact"/>
        <w:ind w:left="0" w:firstLine="567"/>
        <w:rPr>
          <w:rFonts w:ascii="Times New Roman" w:hAnsi="Times New Roman"/>
          <w:sz w:val="24"/>
          <w:szCs w:val="24"/>
        </w:rPr>
      </w:pPr>
      <w:r w:rsidRPr="00FB33EC">
        <w:rPr>
          <w:rFonts w:ascii="Times New Roman" w:hAnsi="Times New Roman"/>
          <w:sz w:val="24"/>
          <w:szCs w:val="24"/>
          <w:highlight w:val="white"/>
        </w:rPr>
        <w:t>Согласно ст.323 ГК РФ</w:t>
      </w:r>
      <w:r>
        <w:rPr>
          <w:rFonts w:ascii="Times New Roman" w:hAnsi="Times New Roman"/>
          <w:sz w:val="24"/>
          <w:szCs w:val="24"/>
          <w:highlight w:val="white"/>
        </w:rPr>
        <w:t>,</w:t>
      </w:r>
      <w:r w:rsidRPr="00FB33EC">
        <w:rPr>
          <w:rFonts w:ascii="Times New Roman" w:hAnsi="Times New Roman"/>
          <w:sz w:val="24"/>
          <w:szCs w:val="24"/>
          <w:highlight w:val="white"/>
        </w:rPr>
        <w:t xml:space="preserve">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 Кредитор, не получивший полного </w:t>
      </w:r>
      <w:r w:rsidRPr="00FB33EC">
        <w:rPr>
          <w:rFonts w:ascii="Times New Roman" w:hAnsi="Times New Roman"/>
          <w:spacing w:val="-1"/>
          <w:sz w:val="24"/>
          <w:szCs w:val="24"/>
          <w:highlight w:val="white"/>
        </w:rPr>
        <w:t>удовлетвор</w:t>
      </w:r>
      <w:r w:rsidRPr="00FB33EC">
        <w:rPr>
          <w:rFonts w:ascii="Times New Roman" w:hAnsi="Times New Roman"/>
          <w:spacing w:val="-1"/>
          <w:sz w:val="24"/>
          <w:szCs w:val="24"/>
          <w:highlight w:val="white"/>
        </w:rPr>
        <w:t xml:space="preserve">ения от одного из солидарных должников, имеет право требовать недополученное </w:t>
      </w:r>
      <w:r w:rsidRPr="00FB33EC">
        <w:rPr>
          <w:rFonts w:ascii="Times New Roman" w:hAnsi="Times New Roman"/>
          <w:sz w:val="24"/>
          <w:szCs w:val="24"/>
          <w:highlight w:val="white"/>
        </w:rPr>
        <w:t>от остальных солидарных должников. Солидарные должники остаются обязанными до тех пор, пока обязательство не исполнено полностью.</w:t>
      </w:r>
    </w:p>
    <w:p w14:paraId="512329AB" w14:textId="77777777" w:rsidR="00FB33EC" w:rsidRPr="00FB33EC" w:rsidRDefault="000955BF" w:rsidP="00AE4602">
      <w:pPr>
        <w:shd w:val="clear" w:color="auto" w:fill="FFFFFF"/>
        <w:spacing w:line="240" w:lineRule="exact"/>
        <w:ind w:left="0" w:firstLine="567"/>
        <w:rPr>
          <w:rFonts w:ascii="Times New Roman" w:hAnsi="Times New Roman"/>
        </w:rPr>
      </w:pPr>
      <w:r w:rsidRPr="00FB33EC">
        <w:rPr>
          <w:rFonts w:ascii="Times New Roman" w:hAnsi="Times New Roman"/>
          <w:sz w:val="24"/>
          <w:szCs w:val="24"/>
          <w:highlight w:val="white"/>
        </w:rPr>
        <w:t>Удовлетворяя исковые требования ПАО Сбербанк, Тре</w:t>
      </w:r>
      <w:r w:rsidRPr="00FB33EC">
        <w:rPr>
          <w:rFonts w:ascii="Times New Roman" w:hAnsi="Times New Roman"/>
          <w:sz w:val="24"/>
          <w:szCs w:val="24"/>
          <w:highlight w:val="white"/>
        </w:rPr>
        <w:t>тейский суд при АНО НАП обоснованно исходил из того, что каждый из поручителей несет солидарную ответственность с заемщиком ООО «КАРТРЭН», что нашло отражение в резолютивной части решения путем указания на солидарный порядок взыскания задолженности с ответ</w:t>
      </w:r>
      <w:r w:rsidRPr="00FB33EC">
        <w:rPr>
          <w:rFonts w:ascii="Times New Roman" w:hAnsi="Times New Roman"/>
          <w:sz w:val="24"/>
          <w:szCs w:val="24"/>
          <w:highlight w:val="white"/>
        </w:rPr>
        <w:t>чиков.</w:t>
      </w:r>
    </w:p>
    <w:p w14:paraId="4D0254B2" w14:textId="77777777" w:rsidR="00AE4602" w:rsidRDefault="000955BF" w:rsidP="00AE4602">
      <w:pPr>
        <w:shd w:val="clear" w:color="auto" w:fill="FFFFFF"/>
        <w:spacing w:line="240" w:lineRule="exact"/>
        <w:ind w:left="36" w:right="14" w:firstLine="531"/>
        <w:rPr>
          <w:rFonts w:ascii="Times New Roman" w:hAnsi="Times New Roman"/>
          <w:sz w:val="24"/>
          <w:szCs w:val="24"/>
        </w:rPr>
      </w:pPr>
      <w:r w:rsidRPr="00FB33EC">
        <w:rPr>
          <w:rFonts w:ascii="Times New Roman" w:hAnsi="Times New Roman"/>
          <w:sz w:val="24"/>
          <w:szCs w:val="24"/>
          <w:highlight w:val="white"/>
        </w:rPr>
        <w:t xml:space="preserve">Определением от 07.04.2016 Третейский суд при АНОНАП разъяснил, что поручители - </w:t>
      </w:r>
      <w:r>
        <w:rPr>
          <w:rFonts w:ascii="Times New Roman" w:hAnsi="Times New Roman"/>
          <w:sz w:val="24"/>
          <w:szCs w:val="24"/>
          <w:highlight w:val="white"/>
        </w:rPr>
        <w:t>ООО</w:t>
      </w:r>
      <w:r w:rsidRPr="00FB33EC">
        <w:rPr>
          <w:rFonts w:ascii="Times New Roman" w:hAnsi="Times New Roman"/>
          <w:sz w:val="24"/>
          <w:szCs w:val="24"/>
          <w:highlight w:val="white"/>
        </w:rPr>
        <w:t xml:space="preserve"> «СТРЕЙКОМ», </w:t>
      </w:r>
      <w:r>
        <w:rPr>
          <w:rFonts w:ascii="Times New Roman" w:hAnsi="Times New Roman"/>
          <w:sz w:val="24"/>
          <w:szCs w:val="24"/>
          <w:highlight w:val="white"/>
        </w:rPr>
        <w:t>ООО</w:t>
      </w:r>
      <w:r w:rsidRPr="00FB33EC">
        <w:rPr>
          <w:rFonts w:ascii="Times New Roman" w:hAnsi="Times New Roman"/>
          <w:sz w:val="24"/>
          <w:szCs w:val="24"/>
          <w:highlight w:val="white"/>
        </w:rPr>
        <w:t xml:space="preserve"> «АНТУАЛ», </w:t>
      </w:r>
      <w:r>
        <w:rPr>
          <w:rFonts w:ascii="Times New Roman" w:hAnsi="Times New Roman"/>
          <w:sz w:val="24"/>
          <w:szCs w:val="24"/>
          <w:highlight w:val="white"/>
        </w:rPr>
        <w:t>ООО</w:t>
      </w:r>
      <w:r w:rsidRPr="00FB33EC">
        <w:rPr>
          <w:rFonts w:ascii="Times New Roman" w:hAnsi="Times New Roman"/>
          <w:sz w:val="24"/>
          <w:szCs w:val="24"/>
          <w:highlight w:val="white"/>
        </w:rPr>
        <w:t xml:space="preserve"> «ОЛИВИЯ», </w:t>
      </w:r>
      <w:r>
        <w:rPr>
          <w:rFonts w:ascii="Times New Roman" w:hAnsi="Times New Roman"/>
          <w:sz w:val="24"/>
          <w:szCs w:val="24"/>
          <w:highlight w:val="white"/>
        </w:rPr>
        <w:t>ООО</w:t>
      </w:r>
      <w:r w:rsidRPr="00FB33EC">
        <w:rPr>
          <w:rFonts w:ascii="Times New Roman" w:hAnsi="Times New Roman"/>
          <w:sz w:val="24"/>
          <w:szCs w:val="24"/>
          <w:highlight w:val="white"/>
        </w:rPr>
        <w:t xml:space="preserve"> «ПРЕМИУМТОРГ», Капитонов С</w:t>
      </w:r>
      <w:r>
        <w:rPr>
          <w:rFonts w:ascii="Times New Roman" w:hAnsi="Times New Roman"/>
          <w:sz w:val="24"/>
          <w:szCs w:val="24"/>
          <w:highlight w:val="white"/>
        </w:rPr>
        <w:t>.</w:t>
      </w:r>
      <w:r w:rsidRPr="00FB33EC">
        <w:rPr>
          <w:rFonts w:ascii="Times New Roman" w:hAnsi="Times New Roman"/>
          <w:sz w:val="24"/>
          <w:szCs w:val="24"/>
          <w:highlight w:val="white"/>
        </w:rPr>
        <w:t>В., в силу положений ст. 363 ГК РФ, не являются лицами, совместно давшими поручительство.</w:t>
      </w:r>
      <w:r>
        <w:rPr>
          <w:rFonts w:ascii="Times New Roman" w:hAnsi="Times New Roman"/>
          <w:sz w:val="24"/>
          <w:szCs w:val="24"/>
          <w:highlight w:val="white"/>
        </w:rPr>
        <w:t xml:space="preserve"> </w:t>
      </w:r>
      <w:r w:rsidRPr="00FB33EC">
        <w:rPr>
          <w:rFonts w:ascii="Times New Roman" w:hAnsi="Times New Roman"/>
          <w:sz w:val="24"/>
          <w:szCs w:val="24"/>
          <w:highlight w:val="white"/>
        </w:rPr>
        <w:t>Каж</w:t>
      </w:r>
      <w:r w:rsidRPr="00FB33EC">
        <w:rPr>
          <w:rFonts w:ascii="Times New Roman" w:hAnsi="Times New Roman"/>
          <w:sz w:val="24"/>
          <w:szCs w:val="24"/>
          <w:highlight w:val="white"/>
        </w:rPr>
        <w:t xml:space="preserve">дый из указанных поручителей отвечает солидарно только с </w:t>
      </w:r>
      <w:r>
        <w:rPr>
          <w:rFonts w:ascii="Times New Roman" w:hAnsi="Times New Roman"/>
          <w:sz w:val="24"/>
          <w:szCs w:val="24"/>
          <w:highlight w:val="white"/>
        </w:rPr>
        <w:t>з</w:t>
      </w:r>
      <w:r w:rsidRPr="00FB33EC">
        <w:rPr>
          <w:rFonts w:ascii="Times New Roman" w:hAnsi="Times New Roman"/>
          <w:sz w:val="24"/>
          <w:szCs w:val="24"/>
          <w:highlight w:val="white"/>
        </w:rPr>
        <w:t xml:space="preserve">аемщиком </w:t>
      </w:r>
      <w:r>
        <w:rPr>
          <w:rFonts w:ascii="Times New Roman" w:hAnsi="Times New Roman"/>
          <w:sz w:val="24"/>
          <w:szCs w:val="24"/>
          <w:highlight w:val="white"/>
        </w:rPr>
        <w:t>ООО</w:t>
      </w:r>
      <w:r w:rsidRPr="00FB33EC">
        <w:rPr>
          <w:rFonts w:ascii="Times New Roman" w:hAnsi="Times New Roman"/>
          <w:sz w:val="24"/>
          <w:szCs w:val="24"/>
          <w:highlight w:val="white"/>
        </w:rPr>
        <w:t xml:space="preserve"> «КАРТРЭН», о чем указано в определении о разъяснении судебного акта, в т.ч. в части, что взыскание задолженности следует производить с учетом солидарного характера ответственности ООО «</w:t>
      </w:r>
      <w:r w:rsidRPr="00FB33EC">
        <w:rPr>
          <w:rFonts w:ascii="Times New Roman" w:hAnsi="Times New Roman"/>
          <w:sz w:val="24"/>
          <w:szCs w:val="24"/>
          <w:highlight w:val="white"/>
        </w:rPr>
        <w:t>Стрейком» с заемщиком ООО «КАРТРЭН»,  солидарного характера</w:t>
      </w:r>
      <w:r>
        <w:rPr>
          <w:rFonts w:ascii="Times New Roman" w:hAnsi="Times New Roman"/>
          <w:sz w:val="24"/>
          <w:szCs w:val="24"/>
          <w:highlight w:val="white"/>
        </w:rPr>
        <w:t xml:space="preserve"> </w:t>
      </w:r>
      <w:r w:rsidRPr="00FB33EC">
        <w:rPr>
          <w:rFonts w:ascii="Times New Roman" w:hAnsi="Times New Roman"/>
          <w:sz w:val="24"/>
          <w:szCs w:val="24"/>
          <w:highlight w:val="white"/>
        </w:rPr>
        <w:t>ответственности ООО «АНТУАЛ» с заемщиком ООО «КАРТРЭН», солидарного характера ответственности ООО «Оливия» с заемщиком ООО «КАРТРЭН», солидарного характера ответственности ООО «ПремиумТорг» с заем</w:t>
      </w:r>
      <w:r w:rsidRPr="00FB33EC">
        <w:rPr>
          <w:rFonts w:ascii="Times New Roman" w:hAnsi="Times New Roman"/>
          <w:sz w:val="24"/>
          <w:szCs w:val="24"/>
          <w:highlight w:val="white"/>
        </w:rPr>
        <w:t xml:space="preserve">щиком ООО «КАРТРЭН», солидарного характера </w:t>
      </w:r>
      <w:r w:rsidRPr="00AE4602">
        <w:rPr>
          <w:rFonts w:ascii="Times New Roman" w:hAnsi="Times New Roman"/>
          <w:sz w:val="24"/>
          <w:szCs w:val="24"/>
          <w:highlight w:val="white"/>
        </w:rPr>
        <w:t>ответственности Капитонова С</w:t>
      </w:r>
      <w:r>
        <w:rPr>
          <w:rFonts w:ascii="Times New Roman" w:hAnsi="Times New Roman"/>
          <w:sz w:val="24"/>
          <w:szCs w:val="24"/>
          <w:highlight w:val="white"/>
        </w:rPr>
        <w:t>.</w:t>
      </w:r>
      <w:r w:rsidRPr="00AE4602">
        <w:rPr>
          <w:rFonts w:ascii="Times New Roman" w:hAnsi="Times New Roman"/>
          <w:sz w:val="24"/>
          <w:szCs w:val="24"/>
          <w:highlight w:val="white"/>
        </w:rPr>
        <w:t>В. с заемщиком ООО «КАРТРЭН».</w:t>
      </w:r>
    </w:p>
    <w:p w14:paraId="6D7806C1" w14:textId="77777777" w:rsidR="00AE4602" w:rsidRPr="00AE4602" w:rsidRDefault="000955BF" w:rsidP="00AE4602">
      <w:pPr>
        <w:shd w:val="clear" w:color="auto" w:fill="FFFFFF"/>
        <w:spacing w:line="240" w:lineRule="exact"/>
        <w:ind w:left="36" w:right="14" w:firstLine="531"/>
        <w:rPr>
          <w:rFonts w:ascii="Times New Roman" w:hAnsi="Times New Roman"/>
        </w:rPr>
      </w:pPr>
      <w:r>
        <w:rPr>
          <w:rFonts w:ascii="Times New Roman" w:hAnsi="Times New Roman"/>
          <w:spacing w:val="-1"/>
          <w:sz w:val="24"/>
          <w:szCs w:val="24"/>
          <w:highlight w:val="white"/>
        </w:rPr>
        <w:t>Поскольку</w:t>
      </w:r>
      <w:r w:rsidRPr="00AE4602">
        <w:rPr>
          <w:rFonts w:ascii="Times New Roman" w:hAnsi="Times New Roman"/>
          <w:spacing w:val="-1"/>
          <w:sz w:val="24"/>
          <w:szCs w:val="24"/>
          <w:highlight w:val="white"/>
        </w:rPr>
        <w:t xml:space="preserve"> определение о разъяснении судебного акта является составной частью </w:t>
      </w:r>
      <w:r w:rsidRPr="00AE4602">
        <w:rPr>
          <w:rFonts w:ascii="Times New Roman" w:hAnsi="Times New Roman"/>
          <w:sz w:val="24"/>
          <w:szCs w:val="24"/>
          <w:highlight w:val="white"/>
        </w:rPr>
        <w:t xml:space="preserve">решения суда, то указанный судебный акт не создает правовой неопределенности </w:t>
      </w:r>
      <w:r w:rsidRPr="00AE4602">
        <w:rPr>
          <w:rFonts w:ascii="Times New Roman" w:hAnsi="Times New Roman"/>
          <w:spacing w:val="-1"/>
          <w:sz w:val="24"/>
          <w:szCs w:val="24"/>
          <w:highlight w:val="white"/>
        </w:rPr>
        <w:t xml:space="preserve">относительно обязательств поручителей по отношению друг к другу, в связи с чем, принятое </w:t>
      </w:r>
      <w:r w:rsidRPr="00AE4602">
        <w:rPr>
          <w:rFonts w:ascii="Times New Roman" w:hAnsi="Times New Roman"/>
          <w:sz w:val="24"/>
          <w:szCs w:val="24"/>
          <w:highlight w:val="white"/>
        </w:rPr>
        <w:t xml:space="preserve">решение не нарушает принципы законности, как </w:t>
      </w:r>
      <w:r>
        <w:rPr>
          <w:rFonts w:ascii="Times New Roman" w:hAnsi="Times New Roman"/>
          <w:sz w:val="24"/>
          <w:szCs w:val="24"/>
          <w:highlight w:val="white"/>
        </w:rPr>
        <w:t>об этом</w:t>
      </w:r>
      <w:r w:rsidRPr="00AE4602">
        <w:rPr>
          <w:rFonts w:ascii="Times New Roman" w:hAnsi="Times New Roman"/>
          <w:sz w:val="24"/>
          <w:szCs w:val="24"/>
          <w:highlight w:val="white"/>
        </w:rPr>
        <w:t xml:space="preserve"> ошибочно указывает заявитель</w:t>
      </w:r>
      <w:r>
        <w:rPr>
          <w:rFonts w:ascii="Times New Roman" w:hAnsi="Times New Roman"/>
          <w:sz w:val="24"/>
          <w:szCs w:val="24"/>
          <w:highlight w:val="white"/>
        </w:rPr>
        <w:t xml:space="preserve"> в частной жалобе</w:t>
      </w:r>
      <w:r w:rsidRPr="00AE4602">
        <w:rPr>
          <w:rFonts w:ascii="Times New Roman" w:hAnsi="Times New Roman"/>
          <w:sz w:val="24"/>
          <w:szCs w:val="24"/>
          <w:highlight w:val="white"/>
        </w:rPr>
        <w:t>.</w:t>
      </w:r>
    </w:p>
    <w:p w14:paraId="30A80F01"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Pr>
          <w:rFonts w:ascii="Times New Roman" w:hAnsi="Times New Roman"/>
          <w:color w:val="000000"/>
          <w:sz w:val="24"/>
          <w:szCs w:val="24"/>
          <w:highlight w:val="white"/>
        </w:rPr>
        <w:t xml:space="preserve">Таким образом, </w:t>
      </w:r>
      <w:r w:rsidRPr="00794F7A">
        <w:rPr>
          <w:rFonts w:ascii="Times New Roman" w:hAnsi="Times New Roman"/>
          <w:color w:val="000000"/>
          <w:sz w:val="24"/>
          <w:szCs w:val="24"/>
          <w:highlight w:val="white"/>
        </w:rPr>
        <w:t>доводы частной жалобы</w:t>
      </w:r>
      <w:r w:rsidRPr="00794F7A">
        <w:rPr>
          <w:rFonts w:ascii="Times New Roman" w:hAnsi="Times New Roman"/>
          <w:color w:val="000000"/>
          <w:sz w:val="24"/>
          <w:szCs w:val="24"/>
          <w:highlight w:val="white"/>
        </w:rPr>
        <w:t xml:space="preserve"> выводы суда </w:t>
      </w:r>
      <w:r w:rsidRPr="00794F7A">
        <w:rPr>
          <w:rFonts w:ascii="Times New Roman" w:hAnsi="Times New Roman"/>
          <w:color w:val="000000"/>
          <w:sz w:val="24"/>
          <w:szCs w:val="24"/>
          <w:highlight w:val="white"/>
        </w:rPr>
        <w:t xml:space="preserve">не опровергают </w:t>
      </w:r>
      <w:r w:rsidRPr="00794F7A">
        <w:rPr>
          <w:rFonts w:ascii="Times New Roman" w:hAnsi="Times New Roman"/>
          <w:color w:val="000000"/>
          <w:sz w:val="24"/>
          <w:szCs w:val="24"/>
          <w:highlight w:val="white"/>
        </w:rPr>
        <w:t>и с</w:t>
      </w:r>
      <w:r w:rsidRPr="00794F7A">
        <w:rPr>
          <w:rFonts w:ascii="Times New Roman" w:hAnsi="Times New Roman"/>
          <w:color w:val="000000"/>
          <w:sz w:val="24"/>
          <w:szCs w:val="24"/>
          <w:highlight w:val="white"/>
        </w:rPr>
        <w:t>видетельствую</w:t>
      </w:r>
      <w:r w:rsidRPr="00794F7A">
        <w:rPr>
          <w:rFonts w:ascii="Times New Roman" w:hAnsi="Times New Roman"/>
          <w:color w:val="000000"/>
          <w:sz w:val="24"/>
          <w:szCs w:val="24"/>
          <w:highlight w:val="white"/>
        </w:rPr>
        <w:t>т</w:t>
      </w:r>
      <w:r w:rsidRPr="00794F7A">
        <w:rPr>
          <w:rFonts w:ascii="Times New Roman" w:hAnsi="Times New Roman"/>
          <w:color w:val="000000"/>
          <w:sz w:val="24"/>
          <w:szCs w:val="24"/>
          <w:highlight w:val="white"/>
        </w:rPr>
        <w:t xml:space="preserve"> о наличии </w:t>
      </w:r>
      <w:r w:rsidRPr="00794F7A">
        <w:rPr>
          <w:rFonts w:ascii="Times New Roman" w:hAnsi="Times New Roman"/>
          <w:color w:val="000000"/>
          <w:sz w:val="24"/>
          <w:szCs w:val="24"/>
          <w:highlight w:val="white"/>
        </w:rPr>
        <w:t xml:space="preserve">предусмотренных ст. 426 ГПК РФ оснований </w:t>
      </w:r>
      <w:r w:rsidRPr="00794F7A">
        <w:rPr>
          <w:rFonts w:ascii="Times New Roman" w:hAnsi="Times New Roman"/>
          <w:color w:val="000000"/>
          <w:sz w:val="24"/>
          <w:szCs w:val="24"/>
          <w:highlight w:val="white"/>
        </w:rPr>
        <w:t>для отказа в выдаче исполнительн</w:t>
      </w:r>
      <w:r w:rsidRPr="00794F7A">
        <w:rPr>
          <w:rFonts w:ascii="Times New Roman" w:hAnsi="Times New Roman"/>
          <w:color w:val="000000"/>
          <w:sz w:val="24"/>
          <w:szCs w:val="24"/>
          <w:highlight w:val="white"/>
        </w:rPr>
        <w:t>ых</w:t>
      </w:r>
      <w:r w:rsidRPr="00794F7A">
        <w:rPr>
          <w:rFonts w:ascii="Times New Roman" w:hAnsi="Times New Roman"/>
          <w:color w:val="000000"/>
          <w:sz w:val="24"/>
          <w:szCs w:val="24"/>
          <w:highlight w:val="white"/>
        </w:rPr>
        <w:t xml:space="preserve"> лист</w:t>
      </w:r>
      <w:r w:rsidRPr="00794F7A">
        <w:rPr>
          <w:rFonts w:ascii="Times New Roman" w:hAnsi="Times New Roman"/>
          <w:color w:val="000000"/>
          <w:sz w:val="24"/>
          <w:szCs w:val="24"/>
          <w:highlight w:val="white"/>
        </w:rPr>
        <w:t>ов</w:t>
      </w:r>
      <w:r w:rsidRPr="00794F7A">
        <w:rPr>
          <w:rFonts w:ascii="Times New Roman" w:hAnsi="Times New Roman"/>
          <w:color w:val="000000"/>
          <w:sz w:val="24"/>
          <w:szCs w:val="24"/>
          <w:highlight w:val="white"/>
        </w:rPr>
        <w:t xml:space="preserve"> на принудительное исполнение решения </w:t>
      </w:r>
      <w:r w:rsidRPr="00794F7A">
        <w:rPr>
          <w:rFonts w:ascii="Times New Roman" w:hAnsi="Times New Roman"/>
          <w:sz w:val="24"/>
          <w:szCs w:val="24"/>
          <w:highlight w:val="white"/>
        </w:rPr>
        <w:t xml:space="preserve">Третейского суда при </w:t>
      </w:r>
      <w:r w:rsidRPr="00794F7A">
        <w:rPr>
          <w:rFonts w:ascii="Times New Roman" w:eastAsia="Times New Roman" w:hAnsi="Times New Roman"/>
          <w:spacing w:val="-1"/>
          <w:sz w:val="24"/>
          <w:szCs w:val="24"/>
          <w:highlight w:val="white"/>
        </w:rPr>
        <w:t xml:space="preserve">АНО «Независимая Арбитражная Палата» </w:t>
      </w:r>
      <w:r w:rsidRPr="00794F7A">
        <w:rPr>
          <w:rFonts w:ascii="Times New Roman" w:eastAsia="Times New Roman" w:hAnsi="Times New Roman"/>
          <w:sz w:val="24"/>
          <w:szCs w:val="24"/>
          <w:highlight w:val="white"/>
        </w:rPr>
        <w:t>от 16 ноября 2015 г. по делу № Т-МСК/15-5794</w:t>
      </w:r>
      <w:r w:rsidRPr="00794F7A">
        <w:rPr>
          <w:rFonts w:ascii="Times New Roman" w:hAnsi="Times New Roman"/>
          <w:color w:val="000000"/>
          <w:sz w:val="24"/>
          <w:szCs w:val="24"/>
          <w:highlight w:val="white"/>
        </w:rPr>
        <w:t>.</w:t>
      </w:r>
    </w:p>
    <w:p w14:paraId="3A545AA0"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Учитыва</w:t>
      </w:r>
      <w:r w:rsidRPr="00794F7A">
        <w:rPr>
          <w:rFonts w:ascii="Times New Roman" w:hAnsi="Times New Roman"/>
          <w:color w:val="000000"/>
          <w:sz w:val="24"/>
          <w:szCs w:val="24"/>
          <w:highlight w:val="white"/>
        </w:rPr>
        <w:t>я, что обжалуемое определение постановлено судом с соблюдением норм материального и процессуального права, судебная коллегия не находит оснований для отмены определения суда.</w:t>
      </w:r>
    </w:p>
    <w:p w14:paraId="51258DFB"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r w:rsidRPr="00794F7A">
        <w:rPr>
          <w:rFonts w:ascii="Times New Roman" w:hAnsi="Times New Roman"/>
          <w:color w:val="000000"/>
          <w:sz w:val="24"/>
          <w:szCs w:val="24"/>
          <w:highlight w:val="white"/>
        </w:rPr>
        <w:t xml:space="preserve">На основании изложенного и руководствуясь </w:t>
      </w:r>
      <w:hyperlink r:id="rId9" w:history="1">
        <w:r w:rsidRPr="00794F7A">
          <w:rPr>
            <w:rFonts w:ascii="Times New Roman" w:hAnsi="Times New Roman"/>
            <w:color w:val="000000"/>
            <w:sz w:val="24"/>
            <w:szCs w:val="24"/>
            <w:highlight w:val="white"/>
          </w:rPr>
          <w:t>ст. 334</w:t>
        </w:r>
      </w:hyperlink>
      <w:r w:rsidRPr="00794F7A">
        <w:rPr>
          <w:rFonts w:ascii="Times New Roman" w:hAnsi="Times New Roman"/>
          <w:color w:val="000000"/>
          <w:sz w:val="24"/>
          <w:szCs w:val="24"/>
          <w:highlight w:val="white"/>
        </w:rPr>
        <w:t xml:space="preserve"> ГПК РФ, судебная коллегия</w:t>
      </w:r>
    </w:p>
    <w:p w14:paraId="28C4B891"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p>
    <w:p w14:paraId="1DE9591C" w14:textId="77777777" w:rsidR="00DB0217" w:rsidRPr="00794F7A" w:rsidRDefault="000955BF" w:rsidP="00AE4602">
      <w:pPr>
        <w:widowControl w:val="0"/>
        <w:autoSpaceDE w:val="0"/>
        <w:autoSpaceDN w:val="0"/>
        <w:adjustRightInd w:val="0"/>
        <w:spacing w:line="240" w:lineRule="exact"/>
        <w:ind w:left="0" w:firstLine="0"/>
        <w:jc w:val="center"/>
        <w:rPr>
          <w:rFonts w:ascii="Times New Roman" w:hAnsi="Times New Roman"/>
          <w:color w:val="000000"/>
          <w:sz w:val="24"/>
          <w:szCs w:val="24"/>
        </w:rPr>
      </w:pPr>
      <w:r w:rsidRPr="00794F7A">
        <w:rPr>
          <w:rFonts w:ascii="Times New Roman" w:hAnsi="Times New Roman"/>
          <w:color w:val="000000"/>
          <w:sz w:val="24"/>
          <w:szCs w:val="24"/>
          <w:highlight w:val="white"/>
        </w:rPr>
        <w:t>определила:</w:t>
      </w:r>
    </w:p>
    <w:p w14:paraId="1C0C571F" w14:textId="77777777" w:rsidR="00DB0217" w:rsidRPr="00794F7A" w:rsidRDefault="000955BF" w:rsidP="00AE4602">
      <w:pPr>
        <w:widowControl w:val="0"/>
        <w:autoSpaceDE w:val="0"/>
        <w:autoSpaceDN w:val="0"/>
        <w:adjustRightInd w:val="0"/>
        <w:spacing w:line="240" w:lineRule="exact"/>
        <w:ind w:left="0" w:firstLine="567"/>
        <w:rPr>
          <w:rFonts w:ascii="Times New Roman" w:hAnsi="Times New Roman"/>
          <w:color w:val="000000"/>
          <w:sz w:val="24"/>
          <w:szCs w:val="24"/>
        </w:rPr>
      </w:pPr>
    </w:p>
    <w:p w14:paraId="207712D6" w14:textId="77777777" w:rsidR="00886637" w:rsidRPr="00794F7A" w:rsidRDefault="000955BF" w:rsidP="00AE4602">
      <w:pPr>
        <w:spacing w:line="240" w:lineRule="exact"/>
        <w:ind w:left="0" w:firstLine="567"/>
        <w:rPr>
          <w:rFonts w:ascii="Times New Roman" w:hAnsi="Times New Roman"/>
          <w:color w:val="000000"/>
          <w:sz w:val="24"/>
          <w:szCs w:val="24"/>
        </w:rPr>
      </w:pPr>
      <w:r>
        <w:rPr>
          <w:rFonts w:ascii="Times New Roman" w:hAnsi="Times New Roman"/>
          <w:color w:val="000000"/>
          <w:sz w:val="24"/>
          <w:szCs w:val="24"/>
          <w:highlight w:val="white"/>
        </w:rPr>
        <w:t>о</w:t>
      </w:r>
      <w:r w:rsidRPr="00794F7A">
        <w:rPr>
          <w:rFonts w:ascii="Times New Roman" w:hAnsi="Times New Roman"/>
          <w:color w:val="000000"/>
          <w:sz w:val="24"/>
          <w:szCs w:val="24"/>
          <w:highlight w:val="white"/>
        </w:rPr>
        <w:t xml:space="preserve">пределение </w:t>
      </w:r>
      <w:r w:rsidRPr="00794F7A">
        <w:rPr>
          <w:rFonts w:ascii="Times New Roman" w:hAnsi="Times New Roman"/>
          <w:sz w:val="24"/>
          <w:szCs w:val="24"/>
          <w:highlight w:val="white"/>
        </w:rPr>
        <w:t>Зеленоградского районного суда г.</w:t>
      </w:r>
      <w:r>
        <w:rPr>
          <w:rFonts w:ascii="Times New Roman" w:hAnsi="Times New Roman"/>
          <w:sz w:val="24"/>
          <w:szCs w:val="24"/>
          <w:highlight w:val="white"/>
        </w:rPr>
        <w:t xml:space="preserve"> </w:t>
      </w:r>
      <w:r w:rsidRPr="00794F7A">
        <w:rPr>
          <w:rFonts w:ascii="Times New Roman" w:hAnsi="Times New Roman"/>
          <w:sz w:val="24"/>
          <w:szCs w:val="24"/>
          <w:highlight w:val="white"/>
        </w:rPr>
        <w:t xml:space="preserve">Москвы от </w:t>
      </w:r>
      <w:r>
        <w:rPr>
          <w:rFonts w:ascii="Times New Roman" w:hAnsi="Times New Roman"/>
          <w:sz w:val="24"/>
          <w:szCs w:val="24"/>
          <w:highlight w:val="white"/>
        </w:rPr>
        <w:t>10 мая 2016</w:t>
      </w:r>
      <w:r w:rsidRPr="00794F7A">
        <w:rPr>
          <w:rFonts w:ascii="Times New Roman" w:hAnsi="Times New Roman"/>
          <w:sz w:val="24"/>
          <w:szCs w:val="24"/>
          <w:highlight w:val="white"/>
        </w:rPr>
        <w:t xml:space="preserve"> года</w:t>
      </w:r>
      <w:r w:rsidRPr="00794F7A">
        <w:rPr>
          <w:rFonts w:ascii="Times New Roman" w:hAnsi="Times New Roman"/>
          <w:color w:val="000000"/>
          <w:sz w:val="24"/>
          <w:szCs w:val="24"/>
          <w:highlight w:val="white"/>
        </w:rPr>
        <w:t xml:space="preserve"> оставить без изменения, частную жалобу </w:t>
      </w:r>
      <w:r>
        <w:rPr>
          <w:rFonts w:ascii="Times New Roman" w:hAnsi="Times New Roman"/>
          <w:color w:val="000000"/>
          <w:sz w:val="24"/>
          <w:szCs w:val="24"/>
          <w:highlight w:val="white"/>
        </w:rPr>
        <w:t>представителя</w:t>
      </w:r>
      <w:r>
        <w:rPr>
          <w:rFonts w:ascii="Times New Roman" w:hAnsi="Times New Roman"/>
          <w:color w:val="000000"/>
          <w:sz w:val="24"/>
          <w:szCs w:val="24"/>
          <w:highlight w:val="white"/>
        </w:rPr>
        <w:t xml:space="preserve"> Капитонова С.В. по доверенности Калинина С.Н.</w:t>
      </w:r>
      <w:r w:rsidRPr="00794F7A">
        <w:rPr>
          <w:rFonts w:ascii="Times New Roman" w:hAnsi="Times New Roman"/>
          <w:sz w:val="24"/>
          <w:szCs w:val="24"/>
          <w:highlight w:val="white"/>
        </w:rPr>
        <w:t xml:space="preserve"> </w:t>
      </w:r>
      <w:r w:rsidRPr="00794F7A">
        <w:rPr>
          <w:rFonts w:ascii="Times New Roman" w:hAnsi="Times New Roman"/>
          <w:color w:val="000000"/>
          <w:sz w:val="24"/>
          <w:szCs w:val="24"/>
          <w:highlight w:val="white"/>
        </w:rPr>
        <w:t>– без удовлетворения.</w:t>
      </w:r>
    </w:p>
    <w:p w14:paraId="131A55AA" w14:textId="77777777" w:rsidR="009B16C4" w:rsidRPr="00794F7A" w:rsidRDefault="000955BF" w:rsidP="00AE4602">
      <w:pPr>
        <w:spacing w:line="240" w:lineRule="exact"/>
        <w:ind w:left="0" w:firstLine="567"/>
        <w:rPr>
          <w:rFonts w:ascii="Times New Roman" w:hAnsi="Times New Roman"/>
          <w:color w:val="000000"/>
          <w:sz w:val="24"/>
          <w:szCs w:val="24"/>
        </w:rPr>
      </w:pPr>
    </w:p>
    <w:p w14:paraId="74551DE4" w14:textId="77777777" w:rsidR="009B16C4" w:rsidRPr="00794F7A" w:rsidRDefault="000955BF" w:rsidP="00AE4602">
      <w:pPr>
        <w:spacing w:line="240" w:lineRule="exact"/>
        <w:ind w:left="0" w:firstLine="0"/>
        <w:rPr>
          <w:rFonts w:ascii="Times New Roman" w:hAnsi="Times New Roman"/>
          <w:color w:val="000000"/>
          <w:sz w:val="24"/>
          <w:szCs w:val="24"/>
        </w:rPr>
      </w:pPr>
      <w:r w:rsidRPr="00794F7A">
        <w:rPr>
          <w:rFonts w:ascii="Times New Roman" w:hAnsi="Times New Roman"/>
          <w:color w:val="000000"/>
          <w:sz w:val="24"/>
          <w:szCs w:val="24"/>
          <w:highlight w:val="white"/>
        </w:rPr>
        <w:t>Председательствующий:</w:t>
      </w:r>
    </w:p>
    <w:p w14:paraId="0068AA72" w14:textId="77777777" w:rsidR="009B16C4" w:rsidRPr="00794F7A" w:rsidRDefault="000955BF" w:rsidP="00AE4602">
      <w:pPr>
        <w:spacing w:line="240" w:lineRule="exact"/>
        <w:ind w:left="0" w:firstLine="567"/>
        <w:rPr>
          <w:rFonts w:ascii="Times New Roman" w:hAnsi="Times New Roman"/>
          <w:color w:val="000000"/>
          <w:sz w:val="24"/>
          <w:szCs w:val="24"/>
        </w:rPr>
      </w:pPr>
    </w:p>
    <w:p w14:paraId="4A5F7935" w14:textId="77777777" w:rsidR="009B16C4" w:rsidRPr="00794F7A" w:rsidRDefault="000955BF" w:rsidP="00AE4602">
      <w:pPr>
        <w:spacing w:line="240" w:lineRule="exact"/>
        <w:ind w:left="0" w:firstLine="0"/>
        <w:rPr>
          <w:rFonts w:ascii="Times New Roman" w:hAnsi="Times New Roman"/>
          <w:color w:val="000000"/>
          <w:sz w:val="24"/>
          <w:szCs w:val="24"/>
        </w:rPr>
      </w:pPr>
      <w:r w:rsidRPr="00794F7A">
        <w:rPr>
          <w:rFonts w:ascii="Times New Roman" w:hAnsi="Times New Roman"/>
          <w:color w:val="000000"/>
          <w:sz w:val="24"/>
          <w:szCs w:val="24"/>
          <w:highlight w:val="white"/>
        </w:rPr>
        <w:t>Судьи:</w:t>
      </w:r>
    </w:p>
    <w:p w14:paraId="4BB9BD06" w14:textId="77777777" w:rsidR="007B6AED" w:rsidRPr="00794F7A" w:rsidRDefault="000955BF" w:rsidP="00AE4602">
      <w:pPr>
        <w:spacing w:line="240" w:lineRule="exact"/>
        <w:ind w:left="0" w:firstLine="0"/>
        <w:rPr>
          <w:rFonts w:ascii="Times New Roman" w:hAnsi="Times New Roman"/>
          <w:color w:val="000000"/>
          <w:sz w:val="24"/>
          <w:szCs w:val="24"/>
        </w:rPr>
      </w:pPr>
    </w:p>
    <w:p w14:paraId="2F955E15" w14:textId="77777777" w:rsidR="007B6AED" w:rsidRPr="00794F7A" w:rsidRDefault="000955BF" w:rsidP="00AE4602">
      <w:pPr>
        <w:spacing w:line="240" w:lineRule="exact"/>
        <w:ind w:left="0" w:firstLine="0"/>
        <w:rPr>
          <w:rFonts w:ascii="Times New Roman" w:hAnsi="Times New Roman"/>
          <w:color w:val="000000"/>
          <w:sz w:val="24"/>
          <w:szCs w:val="24"/>
        </w:rPr>
      </w:pPr>
    </w:p>
    <w:p w14:paraId="10470960" w14:textId="77777777" w:rsidR="007B6AED" w:rsidRPr="00794F7A" w:rsidRDefault="000955BF" w:rsidP="00AE4602">
      <w:pPr>
        <w:spacing w:line="240" w:lineRule="exact"/>
        <w:ind w:left="0" w:firstLine="0"/>
        <w:rPr>
          <w:rFonts w:ascii="Times New Roman" w:hAnsi="Times New Roman"/>
          <w:color w:val="000000"/>
          <w:sz w:val="24"/>
          <w:szCs w:val="24"/>
        </w:rPr>
      </w:pPr>
    </w:p>
    <w:p w14:paraId="103F4EC4" w14:textId="77777777" w:rsidR="00D64C66" w:rsidRPr="00794F7A" w:rsidRDefault="000955BF" w:rsidP="00AE4602">
      <w:pPr>
        <w:spacing w:line="240" w:lineRule="exact"/>
        <w:ind w:left="0" w:firstLine="0"/>
        <w:rPr>
          <w:rFonts w:ascii="Times New Roman" w:hAnsi="Times New Roman"/>
          <w:color w:val="000000"/>
          <w:sz w:val="24"/>
          <w:szCs w:val="24"/>
        </w:rPr>
      </w:pPr>
    </w:p>
    <w:p w14:paraId="67BD7318" w14:textId="77777777" w:rsidR="00D64C66" w:rsidRPr="00794F7A" w:rsidRDefault="000955BF" w:rsidP="00AE4602">
      <w:pPr>
        <w:spacing w:line="240" w:lineRule="exact"/>
        <w:ind w:left="0" w:firstLine="0"/>
        <w:rPr>
          <w:rFonts w:ascii="Times New Roman" w:hAnsi="Times New Roman"/>
          <w:color w:val="000000"/>
          <w:sz w:val="24"/>
          <w:szCs w:val="24"/>
        </w:rPr>
      </w:pPr>
    </w:p>
    <w:p w14:paraId="69F53AE7" w14:textId="77777777" w:rsidR="00D64C66" w:rsidRPr="00794F7A" w:rsidRDefault="000955BF" w:rsidP="00AE4602">
      <w:pPr>
        <w:spacing w:line="240" w:lineRule="exact"/>
        <w:ind w:left="0" w:firstLine="0"/>
        <w:rPr>
          <w:rFonts w:ascii="Times New Roman" w:hAnsi="Times New Roman"/>
          <w:color w:val="000000"/>
          <w:sz w:val="24"/>
          <w:szCs w:val="24"/>
        </w:rPr>
      </w:pPr>
    </w:p>
    <w:p w14:paraId="7FE1B24A" w14:textId="77777777" w:rsidR="00D64C66" w:rsidRPr="00794F7A" w:rsidRDefault="000955BF" w:rsidP="00AE4602">
      <w:pPr>
        <w:spacing w:line="240" w:lineRule="exact"/>
        <w:ind w:left="0" w:firstLine="0"/>
        <w:rPr>
          <w:rFonts w:ascii="Times New Roman" w:hAnsi="Times New Roman"/>
          <w:color w:val="000000"/>
          <w:sz w:val="24"/>
          <w:szCs w:val="24"/>
        </w:rPr>
      </w:pPr>
    </w:p>
    <w:p w14:paraId="1081C330" w14:textId="77777777" w:rsidR="00D64C66" w:rsidRPr="00794F7A" w:rsidRDefault="000955BF" w:rsidP="00AE4602">
      <w:pPr>
        <w:spacing w:line="240" w:lineRule="exact"/>
        <w:ind w:left="0" w:firstLine="0"/>
        <w:rPr>
          <w:rFonts w:ascii="Times New Roman" w:hAnsi="Times New Roman"/>
          <w:color w:val="000000"/>
          <w:sz w:val="24"/>
          <w:szCs w:val="24"/>
        </w:rPr>
      </w:pPr>
    </w:p>
    <w:p w14:paraId="5D29B71E" w14:textId="77777777" w:rsidR="00D64C66" w:rsidRPr="00794F7A" w:rsidRDefault="000955BF" w:rsidP="00AE4602">
      <w:pPr>
        <w:spacing w:line="240" w:lineRule="exact"/>
        <w:ind w:left="0" w:firstLine="0"/>
        <w:rPr>
          <w:rFonts w:ascii="Times New Roman" w:hAnsi="Times New Roman"/>
          <w:color w:val="000000"/>
          <w:sz w:val="24"/>
          <w:szCs w:val="24"/>
        </w:rPr>
      </w:pPr>
    </w:p>
    <w:p w14:paraId="2462D9F5" w14:textId="77777777" w:rsidR="00D64C66" w:rsidRPr="00794F7A" w:rsidRDefault="000955BF" w:rsidP="00AE4602">
      <w:pPr>
        <w:spacing w:line="240" w:lineRule="exact"/>
        <w:ind w:left="0" w:firstLine="0"/>
        <w:rPr>
          <w:rFonts w:ascii="Times New Roman" w:hAnsi="Times New Roman"/>
          <w:color w:val="000000"/>
          <w:sz w:val="24"/>
          <w:szCs w:val="24"/>
        </w:rPr>
      </w:pPr>
    </w:p>
    <w:p w14:paraId="7F506098" w14:textId="77777777" w:rsidR="00D64C66" w:rsidRPr="00794F7A" w:rsidRDefault="000955BF" w:rsidP="00AE4602">
      <w:pPr>
        <w:spacing w:line="240" w:lineRule="exact"/>
        <w:ind w:left="0" w:firstLine="0"/>
        <w:rPr>
          <w:rFonts w:ascii="Times New Roman" w:hAnsi="Times New Roman"/>
          <w:color w:val="000000"/>
          <w:sz w:val="24"/>
          <w:szCs w:val="24"/>
        </w:rPr>
      </w:pPr>
    </w:p>
    <w:p w14:paraId="4996AA31" w14:textId="77777777" w:rsidR="00D64C66" w:rsidRPr="00794F7A" w:rsidRDefault="000955BF" w:rsidP="00AE4602">
      <w:pPr>
        <w:spacing w:line="240" w:lineRule="exact"/>
        <w:ind w:left="0" w:firstLine="0"/>
        <w:rPr>
          <w:rFonts w:ascii="Times New Roman" w:hAnsi="Times New Roman"/>
          <w:color w:val="000000"/>
          <w:sz w:val="24"/>
          <w:szCs w:val="24"/>
        </w:rPr>
      </w:pPr>
    </w:p>
    <w:p w14:paraId="340C071F" w14:textId="77777777" w:rsidR="00D64C66" w:rsidRPr="00794F7A" w:rsidRDefault="000955BF" w:rsidP="00AE4602">
      <w:pPr>
        <w:spacing w:line="240" w:lineRule="exact"/>
        <w:ind w:left="0" w:firstLine="0"/>
        <w:rPr>
          <w:rFonts w:ascii="Times New Roman" w:hAnsi="Times New Roman"/>
          <w:color w:val="000000"/>
          <w:sz w:val="24"/>
          <w:szCs w:val="24"/>
        </w:rPr>
      </w:pPr>
    </w:p>
    <w:p w14:paraId="4C7A0AA0" w14:textId="77777777" w:rsidR="00D64C66" w:rsidRPr="00794F7A" w:rsidRDefault="000955BF" w:rsidP="00AE4602">
      <w:pPr>
        <w:spacing w:line="240" w:lineRule="exact"/>
        <w:ind w:left="0" w:firstLine="0"/>
        <w:rPr>
          <w:rFonts w:ascii="Times New Roman" w:hAnsi="Times New Roman"/>
          <w:color w:val="000000"/>
          <w:sz w:val="24"/>
          <w:szCs w:val="24"/>
        </w:rPr>
      </w:pPr>
    </w:p>
    <w:p w14:paraId="00F67837" w14:textId="77777777" w:rsidR="00D64C66" w:rsidRPr="00794F7A" w:rsidRDefault="000955BF" w:rsidP="00AE4602">
      <w:pPr>
        <w:spacing w:line="240" w:lineRule="exact"/>
        <w:ind w:left="0" w:firstLine="0"/>
        <w:rPr>
          <w:rFonts w:ascii="Times New Roman" w:hAnsi="Times New Roman"/>
          <w:color w:val="000000"/>
          <w:sz w:val="24"/>
          <w:szCs w:val="24"/>
        </w:rPr>
      </w:pPr>
    </w:p>
    <w:p w14:paraId="0A6E9287" w14:textId="77777777" w:rsidR="00D64C66" w:rsidRPr="00794F7A" w:rsidRDefault="000955BF" w:rsidP="00AE4602">
      <w:pPr>
        <w:spacing w:line="240" w:lineRule="exact"/>
        <w:ind w:left="0" w:firstLine="0"/>
        <w:rPr>
          <w:rFonts w:ascii="Times New Roman" w:hAnsi="Times New Roman"/>
          <w:color w:val="000000"/>
          <w:sz w:val="24"/>
          <w:szCs w:val="24"/>
        </w:rPr>
      </w:pPr>
    </w:p>
    <w:p w14:paraId="4EF7EF87" w14:textId="77777777" w:rsidR="00D64C66" w:rsidRPr="00794F7A" w:rsidRDefault="000955BF" w:rsidP="00AE4602">
      <w:pPr>
        <w:spacing w:line="240" w:lineRule="exact"/>
        <w:ind w:left="0" w:firstLine="0"/>
        <w:rPr>
          <w:rFonts w:ascii="Times New Roman" w:hAnsi="Times New Roman"/>
          <w:color w:val="000000"/>
          <w:sz w:val="24"/>
          <w:szCs w:val="24"/>
        </w:rPr>
      </w:pPr>
    </w:p>
    <w:p w14:paraId="18ACF303" w14:textId="77777777" w:rsidR="00D64C66" w:rsidRPr="00794F7A" w:rsidRDefault="000955BF" w:rsidP="00AE4602">
      <w:pPr>
        <w:spacing w:line="240" w:lineRule="exact"/>
        <w:ind w:left="0" w:firstLine="0"/>
        <w:rPr>
          <w:rFonts w:ascii="Times New Roman" w:hAnsi="Times New Roman"/>
          <w:color w:val="000000"/>
          <w:sz w:val="24"/>
          <w:szCs w:val="24"/>
        </w:rPr>
      </w:pPr>
    </w:p>
    <w:p w14:paraId="3DF37788" w14:textId="77777777" w:rsidR="00D64C66" w:rsidRPr="00794F7A" w:rsidRDefault="000955BF" w:rsidP="00AE4602">
      <w:pPr>
        <w:spacing w:line="240" w:lineRule="exact"/>
        <w:ind w:left="0" w:firstLine="0"/>
        <w:rPr>
          <w:rFonts w:ascii="Times New Roman" w:hAnsi="Times New Roman"/>
          <w:color w:val="000000"/>
          <w:sz w:val="24"/>
          <w:szCs w:val="24"/>
        </w:rPr>
      </w:pPr>
    </w:p>
    <w:p w14:paraId="403D7426" w14:textId="77777777" w:rsidR="00D64C66" w:rsidRPr="00794F7A" w:rsidRDefault="000955BF" w:rsidP="00AE4602">
      <w:pPr>
        <w:spacing w:line="240" w:lineRule="exact"/>
        <w:ind w:left="0" w:firstLine="0"/>
        <w:rPr>
          <w:rFonts w:ascii="Times New Roman" w:hAnsi="Times New Roman"/>
          <w:color w:val="000000"/>
          <w:sz w:val="24"/>
          <w:szCs w:val="24"/>
        </w:rPr>
      </w:pPr>
    </w:p>
    <w:p w14:paraId="109DA42F" w14:textId="77777777" w:rsidR="00D64C66" w:rsidRPr="00794F7A" w:rsidRDefault="000955BF" w:rsidP="00AE4602">
      <w:pPr>
        <w:spacing w:line="240" w:lineRule="exact"/>
        <w:ind w:left="0" w:firstLine="0"/>
        <w:rPr>
          <w:rFonts w:ascii="Times New Roman" w:hAnsi="Times New Roman"/>
          <w:color w:val="000000"/>
          <w:sz w:val="24"/>
          <w:szCs w:val="24"/>
        </w:rPr>
      </w:pPr>
    </w:p>
    <w:p w14:paraId="0AB05267" w14:textId="77777777" w:rsidR="00D64C66" w:rsidRPr="00794F7A" w:rsidRDefault="000955BF" w:rsidP="00AE4602">
      <w:pPr>
        <w:spacing w:line="240" w:lineRule="exact"/>
        <w:ind w:left="0" w:firstLine="0"/>
        <w:rPr>
          <w:rFonts w:ascii="Times New Roman" w:hAnsi="Times New Roman"/>
          <w:color w:val="000000"/>
          <w:sz w:val="24"/>
          <w:szCs w:val="24"/>
        </w:rPr>
      </w:pPr>
    </w:p>
    <w:p w14:paraId="2955FD28" w14:textId="77777777" w:rsidR="00D64C66" w:rsidRPr="00794F7A" w:rsidRDefault="000955BF" w:rsidP="00AE4602">
      <w:pPr>
        <w:spacing w:line="240" w:lineRule="exact"/>
        <w:ind w:left="0" w:firstLine="0"/>
        <w:rPr>
          <w:rFonts w:ascii="Times New Roman" w:hAnsi="Times New Roman"/>
          <w:color w:val="000000"/>
          <w:sz w:val="24"/>
          <w:szCs w:val="24"/>
        </w:rPr>
      </w:pPr>
    </w:p>
    <w:p w14:paraId="62DDA2CC" w14:textId="77777777" w:rsidR="00D64C66" w:rsidRPr="00794F7A" w:rsidRDefault="000955BF" w:rsidP="00AE4602">
      <w:pPr>
        <w:spacing w:line="240" w:lineRule="exact"/>
        <w:ind w:left="0" w:firstLine="0"/>
        <w:rPr>
          <w:rFonts w:ascii="Times New Roman" w:hAnsi="Times New Roman"/>
          <w:color w:val="000000"/>
          <w:sz w:val="24"/>
          <w:szCs w:val="24"/>
        </w:rPr>
      </w:pPr>
    </w:p>
    <w:p w14:paraId="6BBB5FF2" w14:textId="77777777" w:rsidR="00D64C66" w:rsidRPr="00794F7A" w:rsidRDefault="000955BF" w:rsidP="00AE4602">
      <w:pPr>
        <w:spacing w:line="240" w:lineRule="exact"/>
        <w:ind w:left="0" w:firstLine="0"/>
        <w:rPr>
          <w:rFonts w:ascii="Times New Roman" w:hAnsi="Times New Roman"/>
          <w:color w:val="000000"/>
          <w:sz w:val="24"/>
          <w:szCs w:val="24"/>
        </w:rPr>
      </w:pPr>
    </w:p>
    <w:p w14:paraId="0E5CC014" w14:textId="77777777" w:rsidR="00D64C66" w:rsidRPr="00794F7A" w:rsidRDefault="000955BF" w:rsidP="00AE4602">
      <w:pPr>
        <w:spacing w:line="240" w:lineRule="exact"/>
        <w:ind w:left="0" w:firstLine="0"/>
        <w:rPr>
          <w:rFonts w:ascii="Times New Roman" w:hAnsi="Times New Roman"/>
          <w:color w:val="000000"/>
          <w:sz w:val="24"/>
          <w:szCs w:val="24"/>
        </w:rPr>
      </w:pPr>
    </w:p>
    <w:p w14:paraId="174167CE" w14:textId="77777777" w:rsidR="00D64C66" w:rsidRPr="00794F7A" w:rsidRDefault="000955BF" w:rsidP="00AE4602">
      <w:pPr>
        <w:spacing w:line="240" w:lineRule="exact"/>
        <w:ind w:left="0" w:firstLine="0"/>
        <w:rPr>
          <w:rFonts w:ascii="Times New Roman" w:hAnsi="Times New Roman"/>
          <w:color w:val="000000"/>
          <w:sz w:val="24"/>
          <w:szCs w:val="24"/>
        </w:rPr>
      </w:pPr>
    </w:p>
    <w:p w14:paraId="43380794" w14:textId="77777777" w:rsidR="007B6AED" w:rsidRPr="00794F7A" w:rsidRDefault="000955BF" w:rsidP="00AE4602">
      <w:pPr>
        <w:spacing w:line="240" w:lineRule="exact"/>
        <w:ind w:left="0" w:firstLine="0"/>
        <w:rPr>
          <w:rFonts w:ascii="Times New Roman" w:hAnsi="Times New Roman"/>
          <w:color w:val="000000"/>
          <w:sz w:val="24"/>
          <w:szCs w:val="24"/>
        </w:rPr>
      </w:pPr>
    </w:p>
    <w:sectPr w:rsidR="007B6AED" w:rsidRPr="00794F7A" w:rsidSect="00AE4602">
      <w:pgSz w:w="11905" w:h="16838"/>
      <w:pgMar w:top="1134" w:right="1105" w:bottom="1418"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B2DB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8A9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58D1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E409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04E5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280F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C822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C807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DE19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ACB0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5B55E6"/>
    <w:multiLevelType w:val="multilevel"/>
    <w:tmpl w:val="4954AB2A"/>
    <w:lvl w:ilvl="0">
      <w:start w:val="1"/>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35204B2C"/>
    <w:multiLevelType w:val="multilevel"/>
    <w:tmpl w:val="AF12FB5A"/>
    <w:lvl w:ilvl="0">
      <w:start w:val="1"/>
      <w:numFmt w:val="bullet"/>
      <w:lvlText w:val="-"/>
      <w:lvlJc w:val="left"/>
      <w:rPr>
        <w:rFonts w:ascii="Times New Roman" w:eastAsia="Times New Roman" w:hAnsi="Times New Roman"/>
        <w:b w:val="0"/>
        <w:i w:val="0"/>
        <w:smallCaps w:val="0"/>
        <w:strike w:val="0"/>
        <w:color w:val="000000"/>
        <w:spacing w:val="0"/>
        <w:w w:val="100"/>
        <w:position w:val="0"/>
        <w:sz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0217"/>
    <w:rsid w:val="000955B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2D2BB6"/>
  <w15:chartTrackingRefBased/>
  <w15:docId w15:val="{005CB62D-B449-4DA2-B6CC-859E2E4B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033"/>
    <w:pPr>
      <w:ind w:left="714" w:hanging="357"/>
      <w:jc w:val="both"/>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styleId="a3">
    <w:name w:val="Balloon Text"/>
    <w:basedOn w:val="a"/>
    <w:link w:val="a4"/>
    <w:uiPriority w:val="99"/>
    <w:rsid w:val="000D42AE"/>
    <w:pPr>
      <w:widowControl w:val="0"/>
      <w:autoSpaceDE w:val="0"/>
      <w:autoSpaceDN w:val="0"/>
      <w:adjustRightInd w:val="0"/>
      <w:ind w:left="0" w:firstLine="0"/>
      <w:jc w:val="left"/>
    </w:pPr>
    <w:rPr>
      <w:rFonts w:ascii="Tahoma" w:eastAsia="Times New Roman" w:hAnsi="Tahoma" w:cs="Tahoma"/>
      <w:sz w:val="16"/>
      <w:szCs w:val="16"/>
      <w:lang w:eastAsia="ru-RU"/>
    </w:rPr>
  </w:style>
  <w:style w:type="character" w:customStyle="1" w:styleId="a4">
    <w:name w:val="Текст выноски Знак"/>
    <w:link w:val="a3"/>
    <w:uiPriority w:val="99"/>
    <w:semiHidden/>
    <w:rsid w:val="000D42AE"/>
    <w:rPr>
      <w:rFonts w:ascii="Tahoma" w:eastAsia="Times New Roman" w:hAnsi="Tahoma" w:cs="Tahoma"/>
      <w:sz w:val="16"/>
      <w:szCs w:val="16"/>
      <w:lang w:eastAsia="ru-RU"/>
    </w:rPr>
  </w:style>
  <w:style w:type="paragraph" w:customStyle="1" w:styleId="ConsPlusNormal">
    <w:name w:val="ConsPlusNormal"/>
    <w:rsid w:val="00B8226D"/>
    <w:pPr>
      <w:widowControl w:val="0"/>
      <w:autoSpaceDE w:val="0"/>
      <w:autoSpaceDN w:val="0"/>
      <w:adjustRightInd w:val="0"/>
    </w:pPr>
    <w:rPr>
      <w:rFonts w:ascii="Arial" w:hAnsi="Arial" w:cs="Arial"/>
      <w:lang w:val="ru-RU" w:eastAsia="ru-RU"/>
    </w:rPr>
  </w:style>
  <w:style w:type="character" w:customStyle="1" w:styleId="3">
    <w:name w:val="Основной текст (3)_"/>
    <w:link w:val="31"/>
    <w:locked/>
    <w:rsid w:val="003468DE"/>
    <w:rPr>
      <w:sz w:val="28"/>
      <w:szCs w:val="28"/>
      <w:lang w:bidi="ar-SA"/>
    </w:rPr>
  </w:style>
  <w:style w:type="paragraph" w:customStyle="1" w:styleId="31">
    <w:name w:val="Основной текст (3)1"/>
    <w:basedOn w:val="a"/>
    <w:link w:val="3"/>
    <w:rsid w:val="003468DE"/>
    <w:pPr>
      <w:widowControl w:val="0"/>
      <w:shd w:val="clear" w:color="auto" w:fill="FFFFFF"/>
      <w:spacing w:line="240" w:lineRule="atLeast"/>
      <w:ind w:left="0" w:firstLine="0"/>
      <w:jc w:val="left"/>
    </w:pPr>
    <w:rPr>
      <w:rFonts w:ascii="Times New Roman" w:eastAsia="Times New Roman" w:hAnsi="Times New Roman"/>
      <w:sz w:val="28"/>
      <w:szCs w:val="28"/>
      <w:lang w:val="en-BE" w:eastAsia="en-BE"/>
    </w:rPr>
  </w:style>
  <w:style w:type="character" w:customStyle="1" w:styleId="2">
    <w:name w:val="Основной текст (2)_"/>
    <w:link w:val="21"/>
    <w:locked/>
    <w:rsid w:val="00FA4E6E"/>
    <w:rPr>
      <w:lang w:bidi="ar-SA"/>
    </w:rPr>
  </w:style>
  <w:style w:type="character" w:customStyle="1" w:styleId="2Impact">
    <w:name w:val="Основной текст (2) + Impact"/>
    <w:aliases w:val="18 pt"/>
    <w:rsid w:val="00FA4E6E"/>
    <w:rPr>
      <w:rFonts w:ascii="Impact" w:eastAsia="Times New Roman" w:hAnsi="Impact" w:cs="Impact"/>
      <w:color w:val="000000"/>
      <w:spacing w:val="0"/>
      <w:w w:val="100"/>
      <w:position w:val="0"/>
      <w:sz w:val="36"/>
      <w:szCs w:val="36"/>
      <w:lang w:val="ru-RU" w:eastAsia="ru-RU" w:bidi="ar-SA"/>
    </w:rPr>
  </w:style>
  <w:style w:type="paragraph" w:customStyle="1" w:styleId="21">
    <w:name w:val="Основной текст (2)1"/>
    <w:basedOn w:val="a"/>
    <w:link w:val="2"/>
    <w:rsid w:val="00FA4E6E"/>
    <w:pPr>
      <w:widowControl w:val="0"/>
      <w:shd w:val="clear" w:color="auto" w:fill="FFFFFF"/>
      <w:spacing w:line="240" w:lineRule="atLeast"/>
      <w:ind w:left="0" w:hanging="940"/>
      <w:jc w:val="left"/>
    </w:pPr>
    <w:rPr>
      <w:rFonts w:ascii="Times New Roman" w:eastAsia="Times New Roman" w:hAnsi="Times New Roman"/>
      <w:sz w:val="20"/>
      <w:szCs w:val="20"/>
      <w:lang w:val="en-BE" w:eastAsia="en-BE"/>
    </w:rPr>
  </w:style>
  <w:style w:type="character" w:customStyle="1" w:styleId="3Arial">
    <w:name w:val="Основной текст (3) + Arial"/>
    <w:aliases w:val="12 pt,Полужирный"/>
    <w:rsid w:val="007A3235"/>
    <w:rPr>
      <w:rFonts w:ascii="Arial" w:eastAsia="Times New Roman" w:hAnsi="Arial" w:cs="Arial"/>
      <w:b/>
      <w:bCs/>
      <w:color w:val="000000"/>
      <w:spacing w:val="0"/>
      <w:w w:val="100"/>
      <w:position w:val="0"/>
      <w:sz w:val="24"/>
      <w:szCs w:val="24"/>
      <w:u w:val="none"/>
      <w:lang w:val="ru-RU" w:eastAsia="ru-RU" w:bidi="ar-SA"/>
    </w:rPr>
  </w:style>
  <w:style w:type="character" w:customStyle="1" w:styleId="313pt1">
    <w:name w:val="Основной текст (3) + 13 pt1"/>
    <w:rsid w:val="007A3235"/>
    <w:rPr>
      <w:rFonts w:ascii="Times New Roman" w:hAnsi="Times New Roman" w:cs="Times New Roman"/>
      <w:color w:val="000000"/>
      <w:spacing w:val="0"/>
      <w:w w:val="100"/>
      <w:position w:val="0"/>
      <w:sz w:val="26"/>
      <w:szCs w:val="26"/>
      <w:u w:val="none"/>
      <w:lang w:val="ru-RU" w:eastAsia="ru-RU" w:bidi="ar-SA"/>
    </w:rPr>
  </w:style>
  <w:style w:type="character" w:customStyle="1" w:styleId="312pt">
    <w:name w:val="Основной текст (3) + 12 pt"/>
    <w:rsid w:val="007A3235"/>
    <w:rPr>
      <w:rFonts w:ascii="Times New Roman" w:hAnsi="Times New Roman" w:cs="Times New Roman"/>
      <w:color w:val="000000"/>
      <w:spacing w:val="0"/>
      <w:w w:val="100"/>
      <w:position w:val="0"/>
      <w:sz w:val="24"/>
      <w:szCs w:val="24"/>
      <w:u w:val="none"/>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348B77C296A7342303995C404C0D5E9C30EC61BF82D8AAF4B59C5B01EFF41595745E03F0EB05D2BE0xCI" TargetMode="External"/><Relationship Id="rId3" Type="http://schemas.openxmlformats.org/officeDocument/2006/relationships/settings" Target="settings.xml"/><Relationship Id="rId7" Type="http://schemas.openxmlformats.org/officeDocument/2006/relationships/hyperlink" Target="consultantplus://offline/ref=19802FF143767E63101438D358F4510162AF4730DE9765E03EA5B027FB3F373F64813174E2CDC9EA52iE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3348B77C296A7342303995C404C0D5E9C30EC61BF82D8AAF4B59C5B01EFF41595745E03F0EB05D2BE0xEI" TargetMode="External"/><Relationship Id="rId11" Type="http://schemas.openxmlformats.org/officeDocument/2006/relationships/theme" Target="theme/theme1.xml"/><Relationship Id="rId5" Type="http://schemas.openxmlformats.org/officeDocument/2006/relationships/hyperlink" Target="consultantplus://offline/ref=3348B77C296A7342303995C404C0D5E9C30EC61BF82D8AAF4B59C5B01EFF41595745E03F0EB35422E0x7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3348B77C296A7342303995C404C0D5E9C30EC61BF82D8AAF4B59C5B01EFF41595745E03C07EBx2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4145</Words>
  <Characters>23631</Characters>
  <Application>Microsoft Office Word</Application>
  <DocSecurity>0</DocSecurity>
  <Lines>196</Lines>
  <Paragraphs>55</Paragraphs>
  <ScaleCrop>false</ScaleCrop>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