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FA1BE" w14:textId="77777777" w:rsidR="001E322E" w:rsidRPr="00E83A6A" w:rsidRDefault="00E45D8C" w:rsidP="00B615C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E83A6A">
        <w:rPr>
          <w:rFonts w:ascii="Times New Roman" w:hAnsi="Times New Roman"/>
          <w:sz w:val="28"/>
          <w:szCs w:val="28"/>
          <w:highlight w:val="white"/>
        </w:rPr>
        <w:t>Судья: Кирьяэнен Э.Д.</w:t>
      </w:r>
    </w:p>
    <w:p w14:paraId="785CA8E6" w14:textId="77777777" w:rsidR="001E322E" w:rsidRPr="00E83A6A" w:rsidRDefault="00E45D8C" w:rsidP="00B615C4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E83A6A">
        <w:rPr>
          <w:sz w:val="28"/>
          <w:szCs w:val="28"/>
          <w:highlight w:val="white"/>
        </w:rPr>
        <w:t>Дело № 33-30372</w:t>
      </w:r>
    </w:p>
    <w:p w14:paraId="15C86636" w14:textId="77777777" w:rsidR="001E322E" w:rsidRPr="00E83A6A" w:rsidRDefault="00E45D8C" w:rsidP="00B615C4">
      <w:pPr>
        <w:pStyle w:val="msonormalcxspmiddlecxspmiddle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</w:p>
    <w:p w14:paraId="4405EA54" w14:textId="77777777" w:rsidR="001E322E" w:rsidRPr="00E83A6A" w:rsidRDefault="00E45D8C" w:rsidP="00B615C4">
      <w:pPr>
        <w:pStyle w:val="msonormalcxspmiddlecxspmiddlecxsplast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</w:p>
    <w:p w14:paraId="31FB61A6" w14:textId="77777777" w:rsidR="001E322E" w:rsidRPr="00E83A6A" w:rsidRDefault="00E45D8C" w:rsidP="00B615C4">
      <w:pPr>
        <w:pStyle w:val="msonormalcxspmiddlecxsplast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</w:p>
    <w:p w14:paraId="13DDDB93" w14:textId="77777777" w:rsidR="001E322E" w:rsidRPr="00E83A6A" w:rsidRDefault="00E45D8C" w:rsidP="00B615C4">
      <w:pPr>
        <w:pStyle w:val="msonormalcxspmiddlecxspmiddle"/>
        <w:spacing w:before="0" w:beforeAutospacing="0" w:after="0" w:afterAutospacing="0"/>
        <w:ind w:firstLine="709"/>
        <w:contextualSpacing/>
        <w:jc w:val="center"/>
        <w:rPr>
          <w:sz w:val="28"/>
          <w:szCs w:val="28"/>
        </w:rPr>
      </w:pPr>
      <w:r w:rsidRPr="00E83A6A">
        <w:rPr>
          <w:sz w:val="28"/>
          <w:szCs w:val="28"/>
          <w:highlight w:val="white"/>
        </w:rPr>
        <w:t>АПЕЛЛЯЦИОННОЕ ОПРЕДЕЛЕНИЕ</w:t>
      </w:r>
    </w:p>
    <w:p w14:paraId="413D47B5" w14:textId="77777777" w:rsidR="001E322E" w:rsidRPr="00E83A6A" w:rsidRDefault="00E45D8C" w:rsidP="00B615C4">
      <w:pPr>
        <w:pStyle w:val="msonormalcxspmiddlecxspmiddlecxspmiddlecxspmiddlecxspmiddle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14:paraId="66F4B229" w14:textId="77777777" w:rsidR="001E322E" w:rsidRPr="00E83A6A" w:rsidRDefault="00E45D8C" w:rsidP="00B615C4">
      <w:pPr>
        <w:pStyle w:val="msonormalcxspmiddlecxspmiddlecxspmiddlecxspmiddlecxspmiddlecxspmiddle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E83A6A">
        <w:rPr>
          <w:sz w:val="28"/>
          <w:szCs w:val="28"/>
          <w:highlight w:val="white"/>
        </w:rPr>
        <w:t>08 августа 2016 г.</w:t>
      </w:r>
      <w:r w:rsidRPr="00E83A6A">
        <w:rPr>
          <w:sz w:val="28"/>
          <w:szCs w:val="28"/>
          <w:highlight w:val="white"/>
        </w:rPr>
        <w:tab/>
      </w:r>
      <w:r w:rsidRPr="00E83A6A">
        <w:rPr>
          <w:sz w:val="28"/>
          <w:szCs w:val="28"/>
          <w:highlight w:val="white"/>
        </w:rPr>
        <w:tab/>
      </w:r>
      <w:r w:rsidRPr="00E83A6A">
        <w:rPr>
          <w:sz w:val="28"/>
          <w:szCs w:val="28"/>
          <w:highlight w:val="white"/>
        </w:rPr>
        <w:tab/>
      </w:r>
      <w:r w:rsidRPr="00E83A6A">
        <w:rPr>
          <w:sz w:val="28"/>
          <w:szCs w:val="28"/>
          <w:highlight w:val="white"/>
        </w:rPr>
        <w:tab/>
      </w:r>
      <w:r w:rsidRPr="00E83A6A">
        <w:rPr>
          <w:sz w:val="28"/>
          <w:szCs w:val="28"/>
          <w:highlight w:val="white"/>
        </w:rPr>
        <w:tab/>
      </w:r>
      <w:r w:rsidRPr="00E83A6A">
        <w:rPr>
          <w:sz w:val="28"/>
          <w:szCs w:val="28"/>
          <w:highlight w:val="white"/>
        </w:rPr>
        <w:tab/>
      </w:r>
      <w:r w:rsidRPr="00E83A6A">
        <w:rPr>
          <w:sz w:val="28"/>
          <w:szCs w:val="28"/>
          <w:highlight w:val="white"/>
        </w:rPr>
        <w:tab/>
        <w:t xml:space="preserve">   г.Москва</w:t>
      </w:r>
    </w:p>
    <w:p w14:paraId="5463ACB4" w14:textId="77777777" w:rsidR="001E322E" w:rsidRPr="00E83A6A" w:rsidRDefault="00E45D8C" w:rsidP="00B615C4">
      <w:pPr>
        <w:pStyle w:val="msonormalcxspmiddlecxspmiddlecxspmiddlecxspmiddlecxspmiddlecxsplast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E83A6A">
        <w:rPr>
          <w:sz w:val="28"/>
          <w:szCs w:val="28"/>
          <w:highlight w:val="white"/>
        </w:rPr>
        <w:t xml:space="preserve">Судебная коллегия по гражданским делам Московского городского суда в составе председательствующего Салтыковой Л.В., </w:t>
      </w:r>
    </w:p>
    <w:p w14:paraId="0EE55F1E" w14:textId="77777777" w:rsidR="001E322E" w:rsidRPr="00E83A6A" w:rsidRDefault="00E45D8C" w:rsidP="00B615C4">
      <w:pPr>
        <w:pStyle w:val="msonormalcxspmiddlecxspmiddlecxspmiddlecxspmiddlecxsplast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E83A6A">
        <w:rPr>
          <w:sz w:val="28"/>
          <w:szCs w:val="28"/>
          <w:highlight w:val="white"/>
        </w:rPr>
        <w:t>Судей Грибовой Е.Н., Гончаровой О.</w:t>
      </w:r>
      <w:r w:rsidRPr="00E83A6A">
        <w:rPr>
          <w:sz w:val="28"/>
          <w:szCs w:val="28"/>
          <w:highlight w:val="white"/>
        </w:rPr>
        <w:t xml:space="preserve">С.,  </w:t>
      </w:r>
    </w:p>
    <w:p w14:paraId="107EC0B1" w14:textId="77777777" w:rsidR="001E322E" w:rsidRPr="00E83A6A" w:rsidRDefault="00E45D8C" w:rsidP="00B615C4">
      <w:pPr>
        <w:pStyle w:val="msonormalcxspmiddlecxspmiddlecxspmiddlecxsplast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E83A6A">
        <w:rPr>
          <w:sz w:val="28"/>
          <w:szCs w:val="28"/>
          <w:highlight w:val="white"/>
        </w:rPr>
        <w:t xml:space="preserve">при секретаре  Волковой М.А., </w:t>
      </w:r>
    </w:p>
    <w:p w14:paraId="69B30204" w14:textId="77777777" w:rsidR="001E322E" w:rsidRPr="00E83A6A" w:rsidRDefault="00E45D8C" w:rsidP="00B615C4">
      <w:pPr>
        <w:pStyle w:val="msonormalcxspmiddlecxspmiddlecxsplast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E83A6A">
        <w:rPr>
          <w:sz w:val="28"/>
          <w:szCs w:val="28"/>
          <w:highlight w:val="white"/>
        </w:rPr>
        <w:t>заслушав в открытом судебном заседании по докладу судьи Грибовой Е.Н.  дело по апелляционной жалобе представителя ПАО «Сбербанк» по доверенности Анне</w:t>
      </w:r>
      <w:r>
        <w:rPr>
          <w:sz w:val="28"/>
          <w:szCs w:val="28"/>
          <w:highlight w:val="white"/>
        </w:rPr>
        <w:t>н</w:t>
      </w:r>
      <w:r w:rsidRPr="00E83A6A">
        <w:rPr>
          <w:sz w:val="28"/>
          <w:szCs w:val="28"/>
          <w:highlight w:val="white"/>
        </w:rPr>
        <w:t>кова К.П. на решение Пресненского районного суда г.Москвы от 31 марта</w:t>
      </w:r>
      <w:r w:rsidRPr="00E83A6A">
        <w:rPr>
          <w:sz w:val="28"/>
          <w:szCs w:val="28"/>
          <w:highlight w:val="white"/>
        </w:rPr>
        <w:t xml:space="preserve"> 2016 года, которым постановлено:</w:t>
      </w:r>
    </w:p>
    <w:p w14:paraId="13614ABE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Исковые требования Публичного акционерного общества «Сбербанк России» к ООО «РАДО-С-</w:t>
      </w:r>
      <w:r>
        <w:rPr>
          <w:rFonts w:ascii="Times New Roman" w:hAnsi="Times New Roman"/>
          <w:sz w:val="28"/>
          <w:szCs w:val="28"/>
          <w:highlight w:val="white"/>
        </w:rPr>
        <w:t>ФЭ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ШН», Епремян </w:t>
      </w:r>
      <w:r>
        <w:rPr>
          <w:rFonts w:ascii="Times New Roman" w:hAnsi="Times New Roman"/>
          <w:sz w:val="28"/>
          <w:szCs w:val="28"/>
          <w:highlight w:val="white"/>
        </w:rPr>
        <w:t>Л.К.</w:t>
      </w:r>
      <w:r w:rsidRPr="00E83A6A">
        <w:rPr>
          <w:rFonts w:ascii="Times New Roman" w:hAnsi="Times New Roman"/>
          <w:sz w:val="28"/>
          <w:szCs w:val="28"/>
          <w:highlight w:val="white"/>
        </w:rPr>
        <w:t>, Казарянц</w:t>
      </w:r>
      <w:r>
        <w:rPr>
          <w:rFonts w:ascii="Times New Roman" w:hAnsi="Times New Roman"/>
          <w:sz w:val="28"/>
          <w:szCs w:val="28"/>
          <w:highlight w:val="white"/>
        </w:rPr>
        <w:t>у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А.Б.</w:t>
      </w:r>
      <w:r w:rsidRPr="00E83A6A">
        <w:rPr>
          <w:rFonts w:ascii="Times New Roman" w:hAnsi="Times New Roman"/>
          <w:sz w:val="28"/>
          <w:szCs w:val="28"/>
          <w:highlight w:val="white"/>
        </w:rPr>
        <w:t>о взыскании задолженности по кредитному договору, договору поручительства удовлетворить частично.</w:t>
      </w:r>
    </w:p>
    <w:p w14:paraId="167D1519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Взыск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ать солидарно с ООО «РАДО-С-ФЭШН», Епремян </w:t>
      </w:r>
      <w:r>
        <w:rPr>
          <w:rFonts w:ascii="Times New Roman" w:hAnsi="Times New Roman"/>
          <w:sz w:val="28"/>
          <w:szCs w:val="28"/>
          <w:highlight w:val="white"/>
        </w:rPr>
        <w:t>Л.К.</w:t>
      </w:r>
      <w:r w:rsidRPr="00E83A6A">
        <w:rPr>
          <w:rFonts w:ascii="Times New Roman" w:hAnsi="Times New Roman"/>
          <w:sz w:val="28"/>
          <w:szCs w:val="28"/>
          <w:highlight w:val="white"/>
        </w:rPr>
        <w:t>, Казарянц</w:t>
      </w:r>
      <w:r>
        <w:rPr>
          <w:rFonts w:ascii="Times New Roman" w:hAnsi="Times New Roman"/>
          <w:sz w:val="28"/>
          <w:szCs w:val="28"/>
          <w:highlight w:val="white"/>
        </w:rPr>
        <w:t>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А.Б.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в пользу ПАО Сбербанк в лице филиала - Московского банка ПАО Сбербанк задолженность состоянию на 24.02.2016 года по договору № </w:t>
      </w:r>
      <w:r>
        <w:rPr>
          <w:rFonts w:ascii="Times New Roman" w:hAnsi="Times New Roman"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sz w:val="28"/>
          <w:szCs w:val="28"/>
          <w:highlight w:val="white"/>
        </w:rPr>
        <w:t>от 20.09.2011 года об открытии не возобновляемой кредитной лин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ии в сумме </w:t>
      </w:r>
      <w:r>
        <w:rPr>
          <w:rFonts w:ascii="Times New Roman" w:hAnsi="Times New Roman"/>
          <w:bCs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bCs/>
          <w:sz w:val="28"/>
          <w:szCs w:val="28"/>
          <w:highlight w:val="white"/>
        </w:rPr>
        <w:t xml:space="preserve"> руб. </w:t>
      </w:r>
      <w:r>
        <w:rPr>
          <w:rFonts w:ascii="Times New Roman" w:hAnsi="Times New Roman"/>
          <w:bCs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bCs/>
          <w:sz w:val="28"/>
          <w:szCs w:val="28"/>
          <w:highlight w:val="white"/>
        </w:rPr>
        <w:t xml:space="preserve">коп., </w:t>
      </w:r>
      <w:r w:rsidRPr="00E83A6A">
        <w:rPr>
          <w:rFonts w:ascii="Times New Roman" w:hAnsi="Times New Roman"/>
          <w:sz w:val="28"/>
          <w:szCs w:val="28"/>
          <w:highlight w:val="white"/>
        </w:rPr>
        <w:t>в том числе:</w:t>
      </w:r>
    </w:p>
    <w:p w14:paraId="579F0ACA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неустойку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неустойку за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>руб.</w:t>
      </w:r>
    </w:p>
    <w:p w14:paraId="0B6DD5C1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Взыскать в солидарном порядке с ООО «РАДО-С-ФЭШН», Еп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ремян </w:t>
      </w:r>
      <w:r>
        <w:rPr>
          <w:rFonts w:ascii="Times New Roman" w:hAnsi="Times New Roman"/>
          <w:sz w:val="28"/>
          <w:szCs w:val="28"/>
          <w:highlight w:val="white"/>
        </w:rPr>
        <w:t>Л.К.</w:t>
      </w:r>
      <w:r w:rsidRPr="00E83A6A">
        <w:rPr>
          <w:rFonts w:ascii="Times New Roman" w:hAnsi="Times New Roman"/>
          <w:sz w:val="28"/>
          <w:szCs w:val="28"/>
          <w:highlight w:val="white"/>
        </w:rPr>
        <w:t>, Казарянц</w:t>
      </w:r>
      <w:r>
        <w:rPr>
          <w:rFonts w:ascii="Times New Roman" w:hAnsi="Times New Roman"/>
          <w:sz w:val="28"/>
          <w:szCs w:val="28"/>
          <w:highlight w:val="white"/>
        </w:rPr>
        <w:t>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А.Б.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в пользу ПАО Сбербанк в лице филиала - Московского банка ПАО Сбербанк, задолженность по состоянию на 24.02.2016 года по договору №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27.06.2013 года об открытии </w:t>
      </w:r>
      <w:r w:rsidRPr="00E83A6A">
        <w:rPr>
          <w:rFonts w:ascii="Times New Roman" w:hAnsi="Times New Roman"/>
          <w:spacing w:val="-1"/>
          <w:sz w:val="28"/>
          <w:szCs w:val="28"/>
          <w:highlight w:val="white"/>
        </w:rPr>
        <w:t xml:space="preserve">возобновляемой кредитной линии в сумме </w:t>
      </w:r>
      <w:r>
        <w:rPr>
          <w:rFonts w:ascii="Times New Roman" w:hAnsi="Times New Roman"/>
          <w:bCs/>
          <w:spacing w:val="-1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bCs/>
          <w:spacing w:val="-1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pacing w:val="-1"/>
          <w:sz w:val="28"/>
          <w:szCs w:val="28"/>
          <w:highlight w:val="white"/>
        </w:rPr>
        <w:t xml:space="preserve">рубля </w:t>
      </w:r>
      <w:r>
        <w:rPr>
          <w:rFonts w:ascii="Times New Roman" w:hAnsi="Times New Roman"/>
          <w:spacing w:val="-1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pacing w:val="-1"/>
          <w:sz w:val="28"/>
          <w:szCs w:val="28"/>
          <w:highlight w:val="white"/>
        </w:rPr>
        <w:t>коп., в том числ</w:t>
      </w:r>
      <w:r w:rsidRPr="00E83A6A">
        <w:rPr>
          <w:rFonts w:ascii="Times New Roman" w:hAnsi="Times New Roman"/>
          <w:spacing w:val="-1"/>
          <w:sz w:val="28"/>
          <w:szCs w:val="28"/>
          <w:highlight w:val="white"/>
        </w:rPr>
        <w:t>е:</w:t>
      </w:r>
    </w:p>
    <w:p w14:paraId="0FAE15F2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</w:t>
      </w:r>
      <w:r>
        <w:rPr>
          <w:rFonts w:ascii="Times New Roman" w:hAnsi="Times New Roman"/>
          <w:sz w:val="28"/>
          <w:szCs w:val="28"/>
          <w:highlight w:val="white"/>
        </w:rPr>
        <w:t xml:space="preserve">вной долг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>
        <w:rPr>
          <w:rFonts w:ascii="Times New Roman" w:hAnsi="Times New Roman"/>
          <w:sz w:val="28"/>
          <w:szCs w:val="28"/>
          <w:highlight w:val="white"/>
        </w:rPr>
        <w:t xml:space="preserve"> руб.;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неустойку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неустойку за просроченный основной долг -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</w:p>
    <w:p w14:paraId="248CADAC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Взыскать в солидарном порядке с ООО «РАДО-С-ФЭШН», Епремян </w:t>
      </w:r>
      <w:r>
        <w:rPr>
          <w:rFonts w:ascii="Times New Roman" w:hAnsi="Times New Roman"/>
          <w:sz w:val="28"/>
          <w:szCs w:val="28"/>
          <w:highlight w:val="white"/>
        </w:rPr>
        <w:t>Л.К.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, Казарянц </w:t>
      </w:r>
      <w:r>
        <w:rPr>
          <w:rFonts w:ascii="Times New Roman" w:hAnsi="Times New Roman"/>
          <w:sz w:val="28"/>
          <w:szCs w:val="28"/>
          <w:highlight w:val="white"/>
        </w:rPr>
        <w:t>А.Б.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в пользу ПА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О Сбербанк в лице филиала - Московского банка ПАО Сбербанк, </w:t>
      </w:r>
      <w:r w:rsidRPr="00E83A6A">
        <w:rPr>
          <w:rFonts w:ascii="Times New Roman" w:hAnsi="Times New Roman"/>
          <w:sz w:val="28"/>
          <w:szCs w:val="28"/>
          <w:highlight w:val="white"/>
        </w:rPr>
        <w:t>з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адолженность по состоянию на 24.02.2016 года по договору № </w:t>
      </w:r>
      <w:r>
        <w:rPr>
          <w:rFonts w:ascii="Times New Roman" w:hAnsi="Times New Roman"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06.12.2013г. об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открытии возобновляемой кредитной линии в сумме </w:t>
      </w:r>
      <w:r>
        <w:rPr>
          <w:rFonts w:ascii="Times New Roman" w:hAnsi="Times New Roman"/>
          <w:bCs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bCs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>рублей, в том числе:</w:t>
      </w:r>
    </w:p>
    <w:p w14:paraId="43EF6146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</w:t>
      </w:r>
      <w:r>
        <w:rPr>
          <w:rFonts w:ascii="Times New Roman" w:hAnsi="Times New Roman"/>
          <w:sz w:val="28"/>
          <w:szCs w:val="28"/>
          <w:highlight w:val="white"/>
        </w:rPr>
        <w:t xml:space="preserve">.; </w:t>
      </w:r>
      <w:r w:rsidRPr="00E83A6A">
        <w:rPr>
          <w:rFonts w:ascii="Times New Roman" w:hAnsi="Times New Roman"/>
          <w:sz w:val="28"/>
          <w:szCs w:val="28"/>
          <w:highlight w:val="white"/>
        </w:rPr>
        <w:t>н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еустойку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неустойку за просроченный основной долг -</w:t>
      </w:r>
      <w:r>
        <w:rPr>
          <w:rFonts w:ascii="Times New Roman" w:hAnsi="Times New Roman"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>руб.</w:t>
      </w:r>
    </w:p>
    <w:p w14:paraId="51738056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lastRenderedPageBreak/>
        <w:t xml:space="preserve">Взыскать в солидарном порядке с ООО «РАДО-С-ФЭШН», Епремян </w:t>
      </w:r>
      <w:r>
        <w:rPr>
          <w:rFonts w:ascii="Times New Roman" w:hAnsi="Times New Roman"/>
          <w:sz w:val="28"/>
          <w:szCs w:val="28"/>
          <w:highlight w:val="white"/>
        </w:rPr>
        <w:t>Л.К.</w:t>
      </w:r>
      <w:r w:rsidRPr="00E83A6A">
        <w:rPr>
          <w:rFonts w:ascii="Times New Roman" w:hAnsi="Times New Roman"/>
          <w:sz w:val="28"/>
          <w:szCs w:val="28"/>
          <w:highlight w:val="white"/>
        </w:rPr>
        <w:t>, Казарянц</w:t>
      </w:r>
      <w:r>
        <w:rPr>
          <w:rFonts w:ascii="Times New Roman" w:hAnsi="Times New Roman"/>
          <w:sz w:val="28"/>
          <w:szCs w:val="28"/>
          <w:highlight w:val="white"/>
        </w:rPr>
        <w:t>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А.Б.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в пользу ПАО Сбербанк в лице филиала - Московског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о банка ПАО Сбербанк, </w:t>
      </w:r>
      <w:r w:rsidRPr="00E83A6A">
        <w:rPr>
          <w:rFonts w:ascii="Times New Roman" w:hAnsi="Times New Roman"/>
          <w:sz w:val="28"/>
          <w:szCs w:val="28"/>
          <w:highlight w:val="white"/>
        </w:rPr>
        <w:t>з</w:t>
      </w:r>
      <w:r w:rsidRPr="00E83A6A">
        <w:rPr>
          <w:rFonts w:ascii="Times New Roman" w:hAnsi="Times New Roman"/>
          <w:sz w:val="28"/>
          <w:szCs w:val="28"/>
          <w:highlight w:val="white"/>
        </w:rPr>
        <w:t>адолженность по состоянию на 24.02.2016 года по договору №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29.01.2014г. об открытии возобновляемой кредитной линии в сумме </w:t>
      </w:r>
      <w:r>
        <w:rPr>
          <w:rFonts w:ascii="Times New Roman" w:hAnsi="Times New Roman"/>
          <w:bCs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bCs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руб.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в том </w:t>
      </w:r>
      <w:r w:rsidRPr="00E83A6A">
        <w:rPr>
          <w:rFonts w:ascii="Times New Roman" w:hAnsi="Times New Roman"/>
          <w:sz w:val="28"/>
          <w:szCs w:val="28"/>
          <w:highlight w:val="white"/>
        </w:rPr>
        <w:t>числе:</w:t>
      </w:r>
    </w:p>
    <w:p w14:paraId="570F4F23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</w:t>
      </w:r>
      <w:r w:rsidRPr="00E83A6A">
        <w:rPr>
          <w:rFonts w:ascii="Times New Roman" w:hAnsi="Times New Roman"/>
          <w:sz w:val="28"/>
          <w:szCs w:val="28"/>
          <w:highlight w:val="white"/>
        </w:rPr>
        <w:t>н</w:t>
      </w:r>
      <w:r w:rsidRPr="00E83A6A">
        <w:rPr>
          <w:rFonts w:ascii="Times New Roman" w:hAnsi="Times New Roman"/>
          <w:sz w:val="28"/>
          <w:szCs w:val="28"/>
          <w:highlight w:val="white"/>
        </w:rPr>
        <w:t>еустойку за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неустойку за просроченный основной долг -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</w:p>
    <w:p w14:paraId="015BE123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Взыскать в солидарном порядке с ООО «РАДО-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С-ФЭШН», Епремян </w:t>
      </w:r>
      <w:r>
        <w:rPr>
          <w:rFonts w:ascii="Times New Roman" w:hAnsi="Times New Roman"/>
          <w:sz w:val="28"/>
          <w:szCs w:val="28"/>
          <w:highlight w:val="white"/>
        </w:rPr>
        <w:t>Л.К.</w:t>
      </w:r>
      <w:r w:rsidRPr="00E83A6A">
        <w:rPr>
          <w:rFonts w:ascii="Times New Roman" w:hAnsi="Times New Roman"/>
          <w:sz w:val="28"/>
          <w:szCs w:val="28"/>
          <w:highlight w:val="white"/>
        </w:rPr>
        <w:t>,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Казарянц</w:t>
      </w:r>
      <w:r>
        <w:rPr>
          <w:rFonts w:ascii="Times New Roman" w:hAnsi="Times New Roman"/>
          <w:sz w:val="28"/>
          <w:szCs w:val="28"/>
          <w:highlight w:val="white"/>
        </w:rPr>
        <w:t>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А.Б.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в пользу ПАО Сбербанк в лице филиала - Московского банка ПАО Сбербанк, </w:t>
      </w:r>
      <w:r w:rsidRPr="00E83A6A">
        <w:rPr>
          <w:rFonts w:ascii="Times New Roman" w:hAnsi="Times New Roman"/>
          <w:sz w:val="28"/>
          <w:szCs w:val="28"/>
          <w:highlight w:val="white"/>
        </w:rPr>
        <w:t>з</w:t>
      </w:r>
      <w:r w:rsidRPr="00E83A6A">
        <w:rPr>
          <w:rFonts w:ascii="Times New Roman" w:hAnsi="Times New Roman"/>
          <w:sz w:val="28"/>
          <w:szCs w:val="28"/>
          <w:highlight w:val="white"/>
        </w:rPr>
        <w:t>адолженность по состо</w:t>
      </w:r>
      <w:r w:rsidRPr="00E83A6A">
        <w:rPr>
          <w:rFonts w:ascii="Times New Roman" w:hAnsi="Times New Roman"/>
          <w:sz w:val="28"/>
          <w:szCs w:val="28"/>
          <w:highlight w:val="white"/>
        </w:rPr>
        <w:t>янию на 24.02.2016 года по договору №</w:t>
      </w:r>
      <w:r>
        <w:rPr>
          <w:rFonts w:ascii="Times New Roman" w:hAnsi="Times New Roman"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от 24.10.2014г. </w:t>
      </w:r>
      <w:r>
        <w:rPr>
          <w:rFonts w:ascii="Times New Roman" w:hAnsi="Times New Roman"/>
          <w:sz w:val="28"/>
          <w:szCs w:val="28"/>
          <w:highlight w:val="white"/>
        </w:rPr>
        <w:t>о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б открытии возобновляемой кредитной линии в сумме </w:t>
      </w:r>
      <w:r>
        <w:rPr>
          <w:rFonts w:ascii="Times New Roman" w:hAnsi="Times New Roman"/>
          <w:bCs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bCs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рублей </w:t>
      </w:r>
      <w:r>
        <w:rPr>
          <w:rFonts w:ascii="Times New Roman" w:hAnsi="Times New Roman"/>
          <w:bCs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bCs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>коп., в том числе:</w:t>
      </w:r>
    </w:p>
    <w:p w14:paraId="3CD8B303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</w:t>
      </w:r>
      <w:r w:rsidRPr="00E83A6A">
        <w:rPr>
          <w:rFonts w:ascii="Times New Roman" w:hAnsi="Times New Roman"/>
          <w:sz w:val="28"/>
          <w:szCs w:val="28"/>
          <w:highlight w:val="white"/>
        </w:rPr>
        <w:t>н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еустойку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</w:t>
      </w:r>
      <w:r w:rsidRPr="00E83A6A">
        <w:rPr>
          <w:rFonts w:ascii="Times New Roman" w:hAnsi="Times New Roman"/>
          <w:sz w:val="28"/>
          <w:szCs w:val="28"/>
          <w:highlight w:val="white"/>
        </w:rPr>
        <w:t>неустойку за просроченный основной долг -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</w:p>
    <w:p w14:paraId="605855E0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Взыскать в солидарном порядке с ООО «РАДО-С-ФЭШН», Епремян </w:t>
      </w:r>
      <w:r>
        <w:rPr>
          <w:rFonts w:ascii="Times New Roman" w:hAnsi="Times New Roman"/>
          <w:sz w:val="28"/>
          <w:szCs w:val="28"/>
          <w:highlight w:val="white"/>
        </w:rPr>
        <w:t>Л.К.</w:t>
      </w:r>
      <w:r w:rsidRPr="00E83A6A">
        <w:rPr>
          <w:rFonts w:ascii="Times New Roman" w:hAnsi="Times New Roman"/>
          <w:sz w:val="28"/>
          <w:szCs w:val="28"/>
          <w:highlight w:val="white"/>
        </w:rPr>
        <w:t>, Казарянц</w:t>
      </w:r>
      <w:r>
        <w:rPr>
          <w:rFonts w:ascii="Times New Roman" w:hAnsi="Times New Roman"/>
          <w:sz w:val="28"/>
          <w:szCs w:val="28"/>
          <w:highlight w:val="white"/>
        </w:rPr>
        <w:t>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А.Б.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в пользу ПАО Сбербанк в лице филиала - Московского банка ПАО Сбербанк, </w:t>
      </w:r>
      <w:r w:rsidRPr="00E83A6A">
        <w:rPr>
          <w:rFonts w:ascii="Times New Roman" w:hAnsi="Times New Roman"/>
          <w:sz w:val="28"/>
          <w:szCs w:val="28"/>
          <w:highlight w:val="white"/>
        </w:rPr>
        <w:t>з</w:t>
      </w:r>
      <w:r w:rsidRPr="00E83A6A">
        <w:rPr>
          <w:rFonts w:ascii="Times New Roman" w:hAnsi="Times New Roman"/>
          <w:sz w:val="28"/>
          <w:szCs w:val="28"/>
          <w:highlight w:val="white"/>
        </w:rPr>
        <w:t>адолженность по состоянию на 24.02.2016 года по договор</w:t>
      </w:r>
      <w:r w:rsidRPr="00E83A6A">
        <w:rPr>
          <w:rFonts w:ascii="Times New Roman" w:hAnsi="Times New Roman"/>
          <w:sz w:val="28"/>
          <w:szCs w:val="28"/>
          <w:highlight w:val="white"/>
        </w:rPr>
        <w:t>у №</w:t>
      </w:r>
      <w:r>
        <w:rPr>
          <w:rFonts w:ascii="Times New Roman" w:hAnsi="Times New Roman"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26.08.2014г. об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открытии возобновляемой кредитной линии в сумме </w:t>
      </w:r>
      <w:r>
        <w:rPr>
          <w:rFonts w:ascii="Times New Roman" w:hAnsi="Times New Roman"/>
          <w:bCs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bCs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>рубля, в том числе:</w:t>
      </w:r>
    </w:p>
    <w:p w14:paraId="37E36B3C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</w:t>
      </w:r>
      <w:r>
        <w:rPr>
          <w:rFonts w:ascii="Times New Roman" w:hAnsi="Times New Roman"/>
          <w:sz w:val="28"/>
          <w:szCs w:val="28"/>
          <w:highlight w:val="white"/>
        </w:rPr>
        <w:t xml:space="preserve">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>
        <w:rPr>
          <w:rFonts w:ascii="Times New Roman" w:hAnsi="Times New Roman"/>
          <w:sz w:val="28"/>
          <w:szCs w:val="28"/>
          <w:highlight w:val="white"/>
        </w:rPr>
        <w:t>руб.; н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еустойку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неустойку за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р</w:t>
      </w:r>
      <w:r w:rsidRPr="00E83A6A">
        <w:rPr>
          <w:rFonts w:ascii="Times New Roman" w:hAnsi="Times New Roman"/>
          <w:sz w:val="28"/>
          <w:szCs w:val="28"/>
          <w:highlight w:val="white"/>
        </w:rPr>
        <w:t>уб.</w:t>
      </w:r>
    </w:p>
    <w:p w14:paraId="2A95B61D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Взыскать в солидарном порядке с ООО «РАДО-С-ФЭШН», Епремян </w:t>
      </w:r>
      <w:r>
        <w:rPr>
          <w:rFonts w:ascii="Times New Roman" w:hAnsi="Times New Roman"/>
          <w:sz w:val="28"/>
          <w:szCs w:val="28"/>
          <w:highlight w:val="white"/>
        </w:rPr>
        <w:t>Л.К.</w:t>
      </w:r>
      <w:r w:rsidRPr="00E83A6A">
        <w:rPr>
          <w:rFonts w:ascii="Times New Roman" w:hAnsi="Times New Roman"/>
          <w:sz w:val="28"/>
          <w:szCs w:val="28"/>
          <w:highlight w:val="white"/>
        </w:rPr>
        <w:t>, Казарянц</w:t>
      </w:r>
      <w:r>
        <w:rPr>
          <w:rFonts w:ascii="Times New Roman" w:hAnsi="Times New Roman"/>
          <w:sz w:val="28"/>
          <w:szCs w:val="28"/>
          <w:highlight w:val="white"/>
        </w:rPr>
        <w:t>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А.Б.</w:t>
      </w:r>
      <w:r w:rsidRPr="00E83A6A">
        <w:rPr>
          <w:rFonts w:ascii="Times New Roman" w:hAnsi="Times New Roman"/>
          <w:spacing w:val="-1"/>
          <w:sz w:val="28"/>
          <w:szCs w:val="28"/>
          <w:highlight w:val="white"/>
        </w:rPr>
        <w:t xml:space="preserve">, ООО «ЛУАНН» в пользу ПАО Сбербанк в лице филиала - Московского банка ПАО </w:t>
      </w:r>
      <w:r w:rsidRPr="00E83A6A">
        <w:rPr>
          <w:rFonts w:ascii="Times New Roman" w:hAnsi="Times New Roman"/>
          <w:sz w:val="28"/>
          <w:szCs w:val="28"/>
          <w:highlight w:val="white"/>
        </w:rPr>
        <w:t>Сб</w:t>
      </w:r>
      <w:r w:rsidRPr="00E83A6A">
        <w:rPr>
          <w:rFonts w:ascii="Times New Roman" w:hAnsi="Times New Roman"/>
          <w:sz w:val="28"/>
          <w:szCs w:val="28"/>
          <w:highlight w:val="white"/>
        </w:rPr>
        <w:t>ербанк, задолженность по состоянию на 24.02.2016 года по договору №</w:t>
      </w:r>
      <w:r>
        <w:rPr>
          <w:rFonts w:ascii="Times New Roman" w:hAnsi="Times New Roman"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</w:t>
      </w:r>
      <w:r w:rsidRPr="00E83A6A">
        <w:rPr>
          <w:rFonts w:ascii="Times New Roman" w:hAnsi="Times New Roman"/>
          <w:spacing w:val="-1"/>
          <w:sz w:val="28"/>
          <w:szCs w:val="28"/>
          <w:highlight w:val="white"/>
        </w:rPr>
        <w:t>17.03.2015г. об откр</w:t>
      </w:r>
      <w:r w:rsidRPr="00E83A6A">
        <w:rPr>
          <w:rFonts w:ascii="Times New Roman" w:hAnsi="Times New Roman"/>
          <w:spacing w:val="-1"/>
          <w:sz w:val="28"/>
          <w:szCs w:val="28"/>
          <w:highlight w:val="white"/>
        </w:rPr>
        <w:t xml:space="preserve">ытии возобновляемой кредитной линии в сумме </w:t>
      </w:r>
      <w:r>
        <w:rPr>
          <w:rFonts w:ascii="Times New Roman" w:hAnsi="Times New Roman"/>
          <w:bCs/>
          <w:spacing w:val="-1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bCs/>
          <w:spacing w:val="-1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pacing w:val="-1"/>
          <w:sz w:val="28"/>
          <w:szCs w:val="28"/>
          <w:highlight w:val="white"/>
        </w:rPr>
        <w:t>рубль, в том числе:</w:t>
      </w:r>
    </w:p>
    <w:p w14:paraId="4C783DCB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руб.; </w:t>
      </w:r>
      <w:r w:rsidRPr="00E83A6A">
        <w:rPr>
          <w:rFonts w:ascii="Times New Roman" w:hAnsi="Times New Roman"/>
          <w:sz w:val="28"/>
          <w:szCs w:val="28"/>
          <w:highlight w:val="white"/>
        </w:rPr>
        <w:t>не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устойку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неустойку за просроченный основной долг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руб., судебные расходы в размер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е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>руб.</w:t>
      </w:r>
    </w:p>
    <w:p w14:paraId="3BE7649F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В удовлетворении остальной части иска отказать.</w:t>
      </w:r>
    </w:p>
    <w:p w14:paraId="370BF35E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0841B30" w14:textId="77777777" w:rsidR="001E322E" w:rsidRPr="00E83A6A" w:rsidRDefault="00E45D8C" w:rsidP="00B615C4">
      <w:pPr>
        <w:pStyle w:val="msonormalcxspmiddlecxspmiddlecxsplast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</w:p>
    <w:p w14:paraId="4713E990" w14:textId="77777777" w:rsidR="001E322E" w:rsidRPr="00E83A6A" w:rsidRDefault="00E45D8C" w:rsidP="00B615C4">
      <w:pPr>
        <w:pStyle w:val="msonormalcxspmiddlecxspmiddlecxspmiddle"/>
        <w:tabs>
          <w:tab w:val="left" w:pos="567"/>
        </w:tabs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</w:p>
    <w:p w14:paraId="61F40D15" w14:textId="77777777" w:rsidR="001E322E" w:rsidRPr="00E83A6A" w:rsidRDefault="00E45D8C" w:rsidP="00B615C4">
      <w:pPr>
        <w:pStyle w:val="msonormalcxspmiddlecxspmiddlecxspmiddlecxspmiddle"/>
        <w:tabs>
          <w:tab w:val="left" w:pos="567"/>
        </w:tabs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</w:p>
    <w:p w14:paraId="6AA6BB50" w14:textId="77777777" w:rsidR="001E322E" w:rsidRPr="00E83A6A" w:rsidRDefault="00E45D8C" w:rsidP="00B615C4">
      <w:pPr>
        <w:pStyle w:val="msonormalcxspmiddlecxspmiddlecxspmiddlecxsplast"/>
        <w:tabs>
          <w:tab w:val="left" w:pos="567"/>
        </w:tabs>
        <w:spacing w:before="0" w:beforeAutospacing="0" w:after="0" w:afterAutospacing="0"/>
        <w:ind w:firstLine="709"/>
        <w:contextualSpacing/>
        <w:jc w:val="center"/>
        <w:rPr>
          <w:sz w:val="28"/>
          <w:szCs w:val="28"/>
        </w:rPr>
      </w:pPr>
      <w:r w:rsidRPr="00E83A6A">
        <w:rPr>
          <w:sz w:val="28"/>
          <w:szCs w:val="28"/>
          <w:highlight w:val="white"/>
        </w:rPr>
        <w:t>УСТАНОВИЛА</w:t>
      </w:r>
      <w:r w:rsidRPr="00E83A6A">
        <w:rPr>
          <w:sz w:val="28"/>
          <w:szCs w:val="28"/>
          <w:highlight w:val="white"/>
        </w:rPr>
        <w:t>:</w:t>
      </w:r>
    </w:p>
    <w:p w14:paraId="196CE05B" w14:textId="77777777" w:rsidR="00886987" w:rsidRPr="00E83A6A" w:rsidRDefault="00E45D8C" w:rsidP="00B615C4">
      <w:pPr>
        <w:pStyle w:val="msonormalcxspmiddlecxspmiddlecxspmiddlecxsplast"/>
        <w:tabs>
          <w:tab w:val="left" w:pos="567"/>
        </w:tabs>
        <w:spacing w:before="0" w:beforeAutospacing="0" w:after="0" w:afterAutospacing="0"/>
        <w:ind w:firstLine="709"/>
        <w:contextualSpacing/>
        <w:jc w:val="center"/>
        <w:rPr>
          <w:sz w:val="28"/>
          <w:szCs w:val="28"/>
        </w:rPr>
      </w:pPr>
    </w:p>
    <w:p w14:paraId="00E7B2F1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ПАО «Сбербанк России» обратился в Пресненский районный суд г.Москвы с исковым заявлением к ООО «РАДО-С-ФЭШН», Епремян </w:t>
      </w:r>
      <w:r>
        <w:rPr>
          <w:rFonts w:ascii="Times New Roman" w:hAnsi="Times New Roman"/>
          <w:sz w:val="28"/>
          <w:szCs w:val="28"/>
          <w:highlight w:val="white"/>
        </w:rPr>
        <w:t>Л.К.</w:t>
      </w:r>
      <w:r w:rsidRPr="00E83A6A">
        <w:rPr>
          <w:rFonts w:ascii="Times New Roman" w:hAnsi="Times New Roman"/>
          <w:sz w:val="28"/>
          <w:szCs w:val="28"/>
          <w:highlight w:val="white"/>
        </w:rPr>
        <w:t>, Казарянц</w:t>
      </w:r>
      <w:r>
        <w:rPr>
          <w:rFonts w:ascii="Times New Roman" w:hAnsi="Times New Roman"/>
          <w:sz w:val="28"/>
          <w:szCs w:val="28"/>
          <w:highlight w:val="white"/>
        </w:rPr>
        <w:t>у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А.Б.</w:t>
      </w:r>
      <w:r w:rsidRPr="00E83A6A">
        <w:rPr>
          <w:rFonts w:ascii="Times New Roman" w:hAnsi="Times New Roman"/>
          <w:sz w:val="28"/>
          <w:szCs w:val="28"/>
          <w:highlight w:val="white"/>
        </w:rPr>
        <w:t>, ООО «ЛУАНН», и просил взыскать  солидарно с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ООО «РАДО-С-ФЭШН», Епремян </w:t>
      </w:r>
      <w:r>
        <w:rPr>
          <w:rFonts w:ascii="Times New Roman" w:hAnsi="Times New Roman"/>
          <w:sz w:val="28"/>
          <w:szCs w:val="28"/>
          <w:highlight w:val="white"/>
        </w:rPr>
        <w:t>Л.К,</w:t>
      </w:r>
      <w:r w:rsidRPr="00E83A6A">
        <w:rPr>
          <w:rFonts w:ascii="Times New Roman" w:hAnsi="Times New Roman"/>
          <w:sz w:val="28"/>
          <w:szCs w:val="28"/>
          <w:highlight w:val="white"/>
        </w:rPr>
        <w:t>, Казарянц</w:t>
      </w:r>
      <w:r>
        <w:rPr>
          <w:rFonts w:ascii="Times New Roman" w:hAnsi="Times New Roman"/>
          <w:sz w:val="28"/>
          <w:szCs w:val="28"/>
          <w:highlight w:val="white"/>
        </w:rPr>
        <w:t>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А.Б.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в пользу ПАО Сбербанк, в лице филиала - Московского банка ПАО Сбербанк, задолженность по состоянию на 24.02.2016 года по договору №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20.09.2011 года об </w:t>
      </w:r>
      <w:r w:rsidRPr="00E83A6A">
        <w:rPr>
          <w:rFonts w:ascii="Times New Roman" w:hAnsi="Times New Roman"/>
          <w:sz w:val="28"/>
          <w:szCs w:val="28"/>
          <w:highlight w:val="white"/>
        </w:rPr>
        <w:lastRenderedPageBreak/>
        <w:t>открытии не возобновляемой кредитной линии в сумме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bCs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bCs/>
          <w:sz w:val="28"/>
          <w:szCs w:val="28"/>
          <w:highlight w:val="white"/>
        </w:rPr>
        <w:t xml:space="preserve"> руб. </w:t>
      </w:r>
      <w:r>
        <w:rPr>
          <w:rFonts w:ascii="Times New Roman" w:hAnsi="Times New Roman"/>
          <w:bCs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bCs/>
          <w:sz w:val="28"/>
          <w:szCs w:val="28"/>
          <w:highlight w:val="white"/>
        </w:rPr>
        <w:t xml:space="preserve">коп., </w:t>
      </w:r>
      <w:r w:rsidRPr="00E83A6A">
        <w:rPr>
          <w:rFonts w:ascii="Times New Roman" w:hAnsi="Times New Roman"/>
          <w:sz w:val="28"/>
          <w:szCs w:val="28"/>
          <w:highlight w:val="white"/>
        </w:rPr>
        <w:t>в том числе:</w:t>
      </w:r>
    </w:p>
    <w:p w14:paraId="53C87DA6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 </w:t>
      </w:r>
    </w:p>
    <w:p w14:paraId="4D8928B0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Взыскать в солидарном порядке с ООО «РАДО-С-ФЭШН», Епремян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Л.К.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, Казарянц </w:t>
      </w:r>
      <w:r>
        <w:rPr>
          <w:rFonts w:ascii="Times New Roman" w:hAnsi="Times New Roman"/>
          <w:sz w:val="28"/>
          <w:szCs w:val="28"/>
          <w:highlight w:val="white"/>
        </w:rPr>
        <w:t>А.Б.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в пользу ПАО Сбербанк в лице филиала - Московского банка ПАО Сбербанк, задолженность по состоянию на 24.02.2016 года по договору № </w:t>
      </w:r>
      <w:r>
        <w:rPr>
          <w:rFonts w:ascii="Times New Roman" w:hAnsi="Times New Roman"/>
          <w:sz w:val="28"/>
          <w:szCs w:val="28"/>
          <w:highlight w:val="white"/>
        </w:rPr>
        <w:t>**о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т 27.06.2013 года об открытии возобновляемой кредитной линии в сумме </w:t>
      </w:r>
      <w:r>
        <w:rPr>
          <w:rFonts w:ascii="Times New Roman" w:hAnsi="Times New Roman"/>
          <w:bCs/>
          <w:sz w:val="28"/>
          <w:szCs w:val="28"/>
          <w:highlight w:val="white"/>
        </w:rPr>
        <w:t>-**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рубля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коп., в том числе:</w:t>
      </w:r>
    </w:p>
    <w:p w14:paraId="21EAD602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пр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>руб.; неустойк</w:t>
      </w:r>
      <w:r>
        <w:rPr>
          <w:rFonts w:ascii="Times New Roman" w:hAnsi="Times New Roman"/>
          <w:sz w:val="28"/>
          <w:szCs w:val="28"/>
          <w:highlight w:val="white"/>
        </w:rPr>
        <w:t>у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за просроченные проц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енты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>руб.; неустойку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за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</w:p>
    <w:p w14:paraId="4920DE0C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Взыскать в солидарном порядке с ООО «РАДО-С-ФЭШН», Епремян </w:t>
      </w:r>
      <w:r>
        <w:rPr>
          <w:rFonts w:ascii="Times New Roman" w:hAnsi="Times New Roman"/>
          <w:sz w:val="28"/>
          <w:szCs w:val="28"/>
          <w:highlight w:val="white"/>
        </w:rPr>
        <w:t>Л.К.</w:t>
      </w:r>
      <w:r w:rsidRPr="00E83A6A">
        <w:rPr>
          <w:rFonts w:ascii="Times New Roman" w:hAnsi="Times New Roman"/>
          <w:sz w:val="28"/>
          <w:szCs w:val="28"/>
          <w:highlight w:val="white"/>
        </w:rPr>
        <w:t>, Казарянц</w:t>
      </w:r>
      <w:r>
        <w:rPr>
          <w:rFonts w:ascii="Times New Roman" w:hAnsi="Times New Roman"/>
          <w:sz w:val="28"/>
          <w:szCs w:val="28"/>
          <w:highlight w:val="white"/>
        </w:rPr>
        <w:t>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А.Б.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в пользу ПАО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Сбербанк в лице филиала - Московского банка ПАО Сбербанк, задолженность по состоянию на 24.02.2016 года по договору №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06.12.2013г. об открытии возобновляемой кредитной линии в сумме </w:t>
      </w:r>
      <w:r>
        <w:rPr>
          <w:rFonts w:ascii="Times New Roman" w:hAnsi="Times New Roman"/>
          <w:bCs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bCs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>рублей, в том числе:</w:t>
      </w:r>
    </w:p>
    <w:p w14:paraId="0CF34B9A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</w:t>
      </w:r>
      <w:r>
        <w:rPr>
          <w:rFonts w:ascii="Times New Roman" w:hAnsi="Times New Roman"/>
          <w:sz w:val="28"/>
          <w:szCs w:val="28"/>
          <w:highlight w:val="white"/>
        </w:rPr>
        <w:t>у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</w:t>
      </w:r>
      <w:r>
        <w:rPr>
          <w:rFonts w:ascii="Times New Roman" w:hAnsi="Times New Roman"/>
          <w:sz w:val="28"/>
          <w:szCs w:val="28"/>
          <w:highlight w:val="white"/>
        </w:rPr>
        <w:t>у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за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*руб.</w:t>
      </w:r>
    </w:p>
    <w:p w14:paraId="6CA8133B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Взыскать в солидарном порядке с ООО «РАДО-С-ФЭШН», Епремян </w:t>
      </w:r>
      <w:r>
        <w:rPr>
          <w:rFonts w:ascii="Times New Roman" w:hAnsi="Times New Roman"/>
          <w:sz w:val="28"/>
          <w:szCs w:val="28"/>
          <w:highlight w:val="white"/>
        </w:rPr>
        <w:t>Л.К.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, Казарянц </w:t>
      </w:r>
      <w:r>
        <w:rPr>
          <w:rFonts w:ascii="Times New Roman" w:hAnsi="Times New Roman"/>
          <w:sz w:val="28"/>
          <w:szCs w:val="28"/>
          <w:highlight w:val="white"/>
        </w:rPr>
        <w:t>А.Б.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в пользу ПАО Сбербанк в лице филиала - Московского банк</w:t>
      </w:r>
      <w:r w:rsidRPr="00E83A6A">
        <w:rPr>
          <w:rFonts w:ascii="Times New Roman" w:hAnsi="Times New Roman"/>
          <w:sz w:val="28"/>
          <w:szCs w:val="28"/>
          <w:highlight w:val="white"/>
        </w:rPr>
        <w:t>а ПАО Сбербанк, задолженность по состоянию на 24.02.2016 года по договору №</w:t>
      </w:r>
      <w:r>
        <w:rPr>
          <w:rFonts w:ascii="Times New Roman" w:hAnsi="Times New Roman"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29.01.2014г. об открытии возобновляемой кредитной линии в сумме </w:t>
      </w:r>
      <w:r>
        <w:rPr>
          <w:rFonts w:ascii="Times New Roman" w:hAnsi="Times New Roman"/>
          <w:bCs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bCs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руб. </w:t>
      </w:r>
      <w:r>
        <w:rPr>
          <w:rFonts w:ascii="Times New Roman" w:hAnsi="Times New Roman"/>
          <w:sz w:val="28"/>
          <w:szCs w:val="28"/>
          <w:highlight w:val="white"/>
        </w:rPr>
        <w:t xml:space="preserve">в том </w:t>
      </w:r>
      <w:r w:rsidRPr="00E83A6A">
        <w:rPr>
          <w:rFonts w:ascii="Times New Roman" w:hAnsi="Times New Roman"/>
          <w:sz w:val="28"/>
          <w:szCs w:val="28"/>
          <w:highlight w:val="white"/>
        </w:rPr>
        <w:t>числе:</w:t>
      </w:r>
    </w:p>
    <w:p w14:paraId="06F6B8CC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sz w:val="28"/>
          <w:szCs w:val="28"/>
          <w:highlight w:val="white"/>
        </w:rPr>
        <w:t>руб.; неустойк</w:t>
      </w:r>
      <w:r>
        <w:rPr>
          <w:rFonts w:ascii="Times New Roman" w:hAnsi="Times New Roman"/>
          <w:sz w:val="28"/>
          <w:szCs w:val="28"/>
          <w:highlight w:val="white"/>
        </w:rPr>
        <w:t>у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за прос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</w:t>
      </w:r>
      <w:r>
        <w:rPr>
          <w:rFonts w:ascii="Times New Roman" w:hAnsi="Times New Roman"/>
          <w:sz w:val="28"/>
          <w:szCs w:val="28"/>
          <w:highlight w:val="white"/>
        </w:rPr>
        <w:t>у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за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</w:p>
    <w:p w14:paraId="421C0F0D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Взыскать в солидарном порядке с ООО «РАДО-С-ФЭШН», Епремян </w:t>
      </w:r>
      <w:r>
        <w:rPr>
          <w:rFonts w:ascii="Times New Roman" w:hAnsi="Times New Roman"/>
          <w:sz w:val="28"/>
          <w:szCs w:val="28"/>
          <w:highlight w:val="white"/>
        </w:rPr>
        <w:t>Л.К.</w:t>
      </w:r>
      <w:r w:rsidRPr="00E83A6A">
        <w:rPr>
          <w:rFonts w:ascii="Times New Roman" w:hAnsi="Times New Roman"/>
          <w:sz w:val="28"/>
          <w:szCs w:val="28"/>
          <w:highlight w:val="white"/>
        </w:rPr>
        <w:t>, Казарянц</w:t>
      </w:r>
      <w:r>
        <w:rPr>
          <w:rFonts w:ascii="Times New Roman" w:hAnsi="Times New Roman"/>
          <w:sz w:val="28"/>
          <w:szCs w:val="28"/>
          <w:highlight w:val="white"/>
        </w:rPr>
        <w:t>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А.Б.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в пользу ПАО Сбербанк в лице филиала - Московского банка ПАО Сбербанк задолженность по состоянию </w:t>
      </w:r>
      <w:r w:rsidRPr="00E83A6A">
        <w:rPr>
          <w:rFonts w:ascii="Times New Roman" w:hAnsi="Times New Roman"/>
          <w:sz w:val="28"/>
          <w:szCs w:val="28"/>
          <w:highlight w:val="white"/>
        </w:rPr>
        <w:t>на 24.02.2016 года по договору №</w:t>
      </w:r>
      <w:r>
        <w:rPr>
          <w:rFonts w:ascii="Times New Roman" w:hAnsi="Times New Roman"/>
          <w:sz w:val="28"/>
          <w:szCs w:val="28"/>
          <w:highlight w:val="white"/>
        </w:rPr>
        <w:t>****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24.10.2014г. об открытии возобновляемой кредитной линии в сумме </w:t>
      </w:r>
      <w:r>
        <w:rPr>
          <w:rFonts w:ascii="Times New Roman" w:hAnsi="Times New Roman"/>
          <w:bCs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bCs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рублей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коп., в том числе:</w:t>
      </w:r>
    </w:p>
    <w:p w14:paraId="497A2E41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</w:t>
      </w:r>
      <w:r>
        <w:rPr>
          <w:rFonts w:ascii="Times New Roman" w:hAnsi="Times New Roman"/>
          <w:sz w:val="28"/>
          <w:szCs w:val="28"/>
          <w:highlight w:val="white"/>
        </w:rPr>
        <w:t>у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</w:t>
      </w:r>
      <w:r w:rsidRPr="00E83A6A">
        <w:rPr>
          <w:rFonts w:ascii="Times New Roman" w:hAnsi="Times New Roman"/>
          <w:sz w:val="28"/>
          <w:szCs w:val="28"/>
          <w:highlight w:val="white"/>
        </w:rPr>
        <w:t>стойк</w:t>
      </w:r>
      <w:r>
        <w:rPr>
          <w:rFonts w:ascii="Times New Roman" w:hAnsi="Times New Roman"/>
          <w:sz w:val="28"/>
          <w:szCs w:val="28"/>
          <w:highlight w:val="white"/>
        </w:rPr>
        <w:t>у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за просроченный основной долг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</w:p>
    <w:p w14:paraId="6F4D46DB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Взыскать в солидарном порядке с ООО «РАДО-С-ФЭШН», Епремян </w:t>
      </w:r>
      <w:r>
        <w:rPr>
          <w:rFonts w:ascii="Times New Roman" w:hAnsi="Times New Roman"/>
          <w:sz w:val="28"/>
          <w:szCs w:val="28"/>
          <w:highlight w:val="white"/>
        </w:rPr>
        <w:t>Л.К.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, Казарянц </w:t>
      </w:r>
      <w:r>
        <w:rPr>
          <w:rFonts w:ascii="Times New Roman" w:hAnsi="Times New Roman"/>
          <w:sz w:val="28"/>
          <w:szCs w:val="28"/>
          <w:highlight w:val="white"/>
        </w:rPr>
        <w:t>А.Б.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в пользу ПАО Сбербанк в лице филиала - Московского банка ПАО Сбербанк, задолженность по состоянию на 24.02.2016 года по договору №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26.08.2014г. об открытии возобновляемой кредитной линии в сумме </w:t>
      </w:r>
      <w:r>
        <w:rPr>
          <w:rFonts w:ascii="Times New Roman" w:hAnsi="Times New Roman"/>
          <w:bCs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bCs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>рубля, в том числе:</w:t>
      </w:r>
    </w:p>
    <w:p w14:paraId="02A43832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основной долг </w:t>
      </w:r>
      <w:r>
        <w:rPr>
          <w:rFonts w:ascii="Times New Roman" w:hAnsi="Times New Roman"/>
          <w:sz w:val="28"/>
          <w:szCs w:val="28"/>
          <w:highlight w:val="white"/>
        </w:rPr>
        <w:t>–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1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</w:t>
      </w:r>
      <w:r>
        <w:rPr>
          <w:rFonts w:ascii="Times New Roman" w:hAnsi="Times New Roman"/>
          <w:sz w:val="28"/>
          <w:szCs w:val="28"/>
          <w:highlight w:val="white"/>
        </w:rPr>
        <w:t>у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</w:t>
      </w:r>
      <w:r>
        <w:rPr>
          <w:rFonts w:ascii="Times New Roman" w:hAnsi="Times New Roman"/>
          <w:sz w:val="28"/>
          <w:szCs w:val="28"/>
          <w:highlight w:val="white"/>
        </w:rPr>
        <w:t>у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за </w:t>
      </w:r>
      <w:r>
        <w:rPr>
          <w:rFonts w:ascii="Times New Roman" w:hAnsi="Times New Roman"/>
          <w:sz w:val="28"/>
          <w:szCs w:val="28"/>
          <w:highlight w:val="white"/>
        </w:rPr>
        <w:t>п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</w:t>
      </w:r>
      <w:r w:rsidRPr="00E83A6A">
        <w:rPr>
          <w:rFonts w:ascii="Times New Roman" w:hAnsi="Times New Roman"/>
          <w:sz w:val="28"/>
          <w:szCs w:val="28"/>
          <w:highlight w:val="white"/>
        </w:rPr>
        <w:t>уб.</w:t>
      </w:r>
    </w:p>
    <w:p w14:paraId="710C9AB9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Взыскать в солидарном порядке с ООО «РАДО-С-ФЭШН», Епремян </w:t>
      </w:r>
      <w:r>
        <w:rPr>
          <w:rFonts w:ascii="Times New Roman" w:hAnsi="Times New Roman"/>
          <w:sz w:val="28"/>
          <w:szCs w:val="28"/>
          <w:highlight w:val="white"/>
        </w:rPr>
        <w:t>Л.К.</w:t>
      </w:r>
      <w:r w:rsidRPr="00E83A6A">
        <w:rPr>
          <w:rFonts w:ascii="Times New Roman" w:hAnsi="Times New Roman"/>
          <w:sz w:val="28"/>
          <w:szCs w:val="28"/>
          <w:highlight w:val="white"/>
        </w:rPr>
        <w:t>, Казарянц</w:t>
      </w:r>
      <w:r>
        <w:rPr>
          <w:rFonts w:ascii="Times New Roman" w:hAnsi="Times New Roman"/>
          <w:sz w:val="28"/>
          <w:szCs w:val="28"/>
          <w:highlight w:val="white"/>
        </w:rPr>
        <w:t>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А.Б.</w:t>
      </w:r>
      <w:r w:rsidRPr="00E83A6A">
        <w:rPr>
          <w:rFonts w:ascii="Times New Roman" w:hAnsi="Times New Roman"/>
          <w:sz w:val="28"/>
          <w:szCs w:val="28"/>
          <w:highlight w:val="white"/>
        </w:rPr>
        <w:t>, ООО «ЛУАНН» в пользу ПАО Сбербанк, в лице филиала - Московского банка ПАО Сбербанк, задолженность по состоянию на 24.02.2016 года по договору №</w:t>
      </w:r>
      <w:r>
        <w:rPr>
          <w:rFonts w:ascii="Times New Roman" w:hAnsi="Times New Roman"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27.03.2015г. об откры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тии возобновляемой кредитной линии в сумме </w:t>
      </w:r>
      <w:r>
        <w:rPr>
          <w:rFonts w:ascii="Times New Roman" w:hAnsi="Times New Roman"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рубля, в том числе:</w:t>
      </w:r>
    </w:p>
    <w:p w14:paraId="0B988CC5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</w:t>
      </w:r>
      <w:r>
        <w:rPr>
          <w:rFonts w:ascii="Times New Roman" w:hAnsi="Times New Roman"/>
          <w:sz w:val="28"/>
          <w:szCs w:val="28"/>
          <w:highlight w:val="white"/>
        </w:rPr>
        <w:t>у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</w:t>
      </w:r>
      <w:r>
        <w:rPr>
          <w:rFonts w:ascii="Times New Roman" w:hAnsi="Times New Roman"/>
          <w:sz w:val="28"/>
          <w:szCs w:val="28"/>
          <w:highlight w:val="white"/>
        </w:rPr>
        <w:t>у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за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руб., судебные расходы в ра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змере </w:t>
      </w:r>
      <w:r>
        <w:rPr>
          <w:rFonts w:ascii="Times New Roman" w:hAnsi="Times New Roman"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sz w:val="28"/>
          <w:szCs w:val="28"/>
          <w:highlight w:val="white"/>
        </w:rPr>
        <w:t>руб.</w:t>
      </w:r>
    </w:p>
    <w:p w14:paraId="765D18C9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Свои исковые требования мотивирова</w:t>
      </w:r>
      <w:r>
        <w:rPr>
          <w:rFonts w:ascii="Times New Roman" w:hAnsi="Times New Roman"/>
          <w:sz w:val="28"/>
          <w:szCs w:val="28"/>
          <w:highlight w:val="white"/>
        </w:rPr>
        <w:t>в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тем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, что 20.09.2011 года между ПАО Сбербанк (Кредитор) и ООО «РАДО-С-ФЭШН» (Заемщик) был заключен договор об открытии невозобновляемой кредитной линии № </w:t>
      </w:r>
      <w:r>
        <w:rPr>
          <w:rFonts w:ascii="Times New Roman" w:hAnsi="Times New Roman"/>
          <w:sz w:val="28"/>
          <w:szCs w:val="28"/>
          <w:highlight w:val="white"/>
        </w:rPr>
        <w:t>**</w:t>
      </w:r>
    </w:p>
    <w:p w14:paraId="6C8CD233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27.06.2011 года между ПАО Сбербанк (Кредитор) и ОО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О «РАДО-С-ФЭШН» (Заемщик) был заключен договор об открытии возобновляемой кредитной линии № </w:t>
      </w:r>
      <w:r>
        <w:rPr>
          <w:rFonts w:ascii="Times New Roman" w:hAnsi="Times New Roman"/>
          <w:sz w:val="28"/>
          <w:szCs w:val="28"/>
          <w:highlight w:val="white"/>
        </w:rPr>
        <w:t>**</w:t>
      </w:r>
    </w:p>
    <w:p w14:paraId="7168E00B" w14:textId="77777777" w:rsidR="00886987" w:rsidRPr="00E83A6A" w:rsidRDefault="00E45D8C" w:rsidP="00B615C4">
      <w:pPr>
        <w:widowControl w:val="0"/>
        <w:numPr>
          <w:ilvl w:val="0"/>
          <w:numId w:val="1"/>
        </w:numPr>
        <w:shd w:val="clear" w:color="auto" w:fill="FFFFFF"/>
        <w:tabs>
          <w:tab w:val="left" w:pos="1661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года между ПАО Сбербанк (Кредитор) и ООО «РАДО-С-ФЭШН» (Заемщик) был заключен договор об открытии возобновляемой кредитной линии № </w:t>
      </w:r>
      <w:r>
        <w:rPr>
          <w:rFonts w:ascii="Times New Roman" w:hAnsi="Times New Roman"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sz w:val="28"/>
          <w:szCs w:val="28"/>
          <w:highlight w:val="white"/>
        </w:rPr>
        <w:t>.</w:t>
      </w:r>
    </w:p>
    <w:p w14:paraId="5F67E707" w14:textId="77777777" w:rsidR="00886987" w:rsidRPr="00E83A6A" w:rsidRDefault="00E45D8C" w:rsidP="00B615C4">
      <w:pPr>
        <w:widowControl w:val="0"/>
        <w:numPr>
          <w:ilvl w:val="0"/>
          <w:numId w:val="2"/>
        </w:numPr>
        <w:shd w:val="clear" w:color="auto" w:fill="FFFFFF"/>
        <w:tabs>
          <w:tab w:val="left" w:pos="1661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pacing w:val="-2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>года между ПАО Сбербанк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(Кредитор) и ООО «РАДО-С-ФЭШН» (Заемщик) был заключен договор об открытии возобновляемой кредитной линии №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>.</w:t>
      </w:r>
    </w:p>
    <w:p w14:paraId="3016DA13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24.10.2014 года между ПАО Сбербанк (Кредитор) и ООО «РАДО-С-ФЭШН» (Заемщик) был заключен договор об открытии возобновляемой кредитной линии № </w:t>
      </w:r>
      <w:r>
        <w:rPr>
          <w:rFonts w:ascii="Times New Roman" w:hAnsi="Times New Roman"/>
          <w:sz w:val="28"/>
          <w:szCs w:val="28"/>
          <w:highlight w:val="white"/>
        </w:rPr>
        <w:t>**</w:t>
      </w:r>
    </w:p>
    <w:p w14:paraId="77B8DF45" w14:textId="77777777" w:rsidR="00886987" w:rsidRPr="00E83A6A" w:rsidRDefault="00E45D8C" w:rsidP="00B615C4">
      <w:pPr>
        <w:widowControl w:val="0"/>
        <w:numPr>
          <w:ilvl w:val="0"/>
          <w:numId w:val="3"/>
        </w:numPr>
        <w:shd w:val="clear" w:color="auto" w:fill="FFFFFF"/>
        <w:tabs>
          <w:tab w:val="left" w:pos="167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pacing w:val="-2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>года между ПАО Сбербанк (Кредитор) и ООО «РАДО-С-ФЭШН» (Заемщик) был заключен договор об открытии возобновляемой кредитной линии №</w:t>
      </w:r>
      <w:r>
        <w:rPr>
          <w:rFonts w:ascii="Times New Roman" w:hAnsi="Times New Roman"/>
          <w:sz w:val="28"/>
          <w:szCs w:val="28"/>
          <w:highlight w:val="white"/>
        </w:rPr>
        <w:t>**</w:t>
      </w:r>
    </w:p>
    <w:p w14:paraId="0A5A4824" w14:textId="77777777" w:rsidR="00886987" w:rsidRPr="00E83A6A" w:rsidRDefault="00E45D8C" w:rsidP="00B615C4">
      <w:pPr>
        <w:widowControl w:val="0"/>
        <w:numPr>
          <w:ilvl w:val="0"/>
          <w:numId w:val="4"/>
        </w:numPr>
        <w:shd w:val="clear" w:color="auto" w:fill="FFFFFF"/>
        <w:tabs>
          <w:tab w:val="left" w:pos="167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pacing w:val="-3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>года между ПАО Сбербанк (Кредитор) и ООО «РАДО-С-ФЭШН» (Заемщик) был заключен договор об открытии возобновляемой кредитн</w:t>
      </w:r>
      <w:r w:rsidRPr="00E83A6A">
        <w:rPr>
          <w:rFonts w:ascii="Times New Roman" w:hAnsi="Times New Roman"/>
          <w:sz w:val="28"/>
          <w:szCs w:val="28"/>
          <w:highlight w:val="white"/>
        </w:rPr>
        <w:t>ой линии №</w:t>
      </w:r>
      <w:r>
        <w:rPr>
          <w:rFonts w:ascii="Times New Roman" w:hAnsi="Times New Roman"/>
          <w:sz w:val="28"/>
          <w:szCs w:val="28"/>
          <w:highlight w:val="white"/>
        </w:rPr>
        <w:t>***</w:t>
      </w:r>
    </w:p>
    <w:p w14:paraId="448E3A1C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По состоянию на 24.02.2016 г. задолженность «РАДО-С-ФЭШН» перед ПАО Сб</w:t>
      </w:r>
      <w:r w:rsidRPr="00E83A6A">
        <w:rPr>
          <w:rFonts w:ascii="Times New Roman" w:hAnsi="Times New Roman"/>
          <w:sz w:val="28"/>
          <w:szCs w:val="28"/>
          <w:highlight w:val="white"/>
        </w:rPr>
        <w:t>ербанк по Договору 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составила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руб., в том числе: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.;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за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</w:p>
    <w:p w14:paraId="1F582462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По состоянию на 24.02.2016 г., задолженность «РАДО-С-ФЭШН» перед ПАО Сб</w:t>
      </w:r>
      <w:r>
        <w:rPr>
          <w:rFonts w:ascii="Times New Roman" w:hAnsi="Times New Roman"/>
          <w:sz w:val="28"/>
          <w:szCs w:val="28"/>
          <w:highlight w:val="white"/>
        </w:rPr>
        <w:t>ербанк по д</w:t>
      </w:r>
      <w:r w:rsidRPr="00E83A6A">
        <w:rPr>
          <w:rFonts w:ascii="Times New Roman" w:hAnsi="Times New Roman"/>
          <w:sz w:val="28"/>
          <w:szCs w:val="28"/>
          <w:highlight w:val="white"/>
        </w:rPr>
        <w:t>оговору 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составила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рубля, в том числе: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</w:p>
    <w:p w14:paraId="13787FC6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По состоянию на 24.02.2016 г., задолженность «РАДО-С-ФЭШН» перед ПАО Сбербанк по Договору 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состав</w:t>
      </w:r>
      <w:r>
        <w:rPr>
          <w:rFonts w:ascii="Times New Roman" w:hAnsi="Times New Roman"/>
          <w:sz w:val="28"/>
          <w:szCs w:val="28"/>
          <w:highlight w:val="white"/>
        </w:rPr>
        <w:t>ила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рублей, в том числе: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основной дол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г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</w:p>
    <w:p w14:paraId="10CA7CF0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По состоянию на 24.02.2016 г., задолженность «РАДО-С-ФЭШН» перед ПАО Сбербанк по Договору 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состав</w:t>
      </w:r>
      <w:r>
        <w:rPr>
          <w:rFonts w:ascii="Times New Roman" w:hAnsi="Times New Roman"/>
          <w:sz w:val="28"/>
          <w:szCs w:val="28"/>
          <w:highlight w:val="white"/>
        </w:rPr>
        <w:t>ила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рублей, в том числе: просроченные проценты -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</w:p>
    <w:p w14:paraId="4327CAE5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По состоянию на 24.02.2016 г., задолженность «РАДО-С-ФЭШН» перед ПАО Сбербанк по Договору 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состав</w:t>
      </w:r>
      <w:r>
        <w:rPr>
          <w:rFonts w:ascii="Times New Roman" w:hAnsi="Times New Roman"/>
          <w:sz w:val="28"/>
          <w:szCs w:val="28"/>
          <w:highlight w:val="white"/>
        </w:rPr>
        <w:t>ила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рублей, в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том числе: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</w:p>
    <w:p w14:paraId="689F8682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По состоянию на 24.02.2016 г., задолженность «РАДО-С-ФЭШН» перед ПАО Сбербанк по Д</w:t>
      </w:r>
      <w:r w:rsidRPr="00E83A6A">
        <w:rPr>
          <w:rFonts w:ascii="Times New Roman" w:hAnsi="Times New Roman"/>
          <w:sz w:val="28"/>
          <w:szCs w:val="28"/>
          <w:highlight w:val="white"/>
        </w:rPr>
        <w:t>оговору №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состав</w:t>
      </w:r>
      <w:r>
        <w:rPr>
          <w:rFonts w:ascii="Times New Roman" w:hAnsi="Times New Roman"/>
          <w:sz w:val="28"/>
          <w:szCs w:val="28"/>
          <w:highlight w:val="white"/>
        </w:rPr>
        <w:t>ила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рубля, в том числе: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</w:p>
    <w:p w14:paraId="4AF828D4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По состоянию на 24.02.2016 г., задолженность «</w:t>
      </w:r>
      <w:r w:rsidRPr="00E83A6A">
        <w:rPr>
          <w:rFonts w:ascii="Times New Roman" w:hAnsi="Times New Roman"/>
          <w:sz w:val="28"/>
          <w:szCs w:val="28"/>
          <w:highlight w:val="white"/>
        </w:rPr>
        <w:t>РАДО-С-ФЭШН» перед ПАО Сбербанк по Договору 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составляет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руб., в том числе: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sz w:val="28"/>
          <w:szCs w:val="28"/>
          <w:highlight w:val="white"/>
        </w:rPr>
        <w:t>руб.;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неустойка за просроченные проценты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неустойка за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</w:p>
    <w:p w14:paraId="2D4333AB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Со</w:t>
      </w:r>
      <w:r>
        <w:rPr>
          <w:rFonts w:ascii="Times New Roman" w:hAnsi="Times New Roman"/>
          <w:sz w:val="28"/>
          <w:szCs w:val="28"/>
          <w:highlight w:val="white"/>
        </w:rPr>
        <w:t>гласно п.</w:t>
      </w:r>
      <w:r>
        <w:rPr>
          <w:rFonts w:ascii="Times New Roman" w:hAnsi="Times New Roman"/>
          <w:sz w:val="28"/>
          <w:szCs w:val="28"/>
          <w:highlight w:val="white"/>
        </w:rPr>
        <w:t xml:space="preserve"> 3.6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Приложения №1 к договорам к</w:t>
      </w:r>
      <w:r w:rsidRPr="00E83A6A">
        <w:rPr>
          <w:rFonts w:ascii="Times New Roman" w:hAnsi="Times New Roman"/>
          <w:sz w:val="28"/>
          <w:szCs w:val="28"/>
          <w:highlight w:val="white"/>
        </w:rPr>
        <w:t>редитор вправе потребовать от Заемщика досрочно возвратить часть или всю сумму кредита и уплатить проценты, и иные платежи, предусмотренные условиями догов</w:t>
      </w:r>
      <w:r w:rsidRPr="00E83A6A">
        <w:rPr>
          <w:rFonts w:ascii="Times New Roman" w:hAnsi="Times New Roman"/>
          <w:sz w:val="28"/>
          <w:szCs w:val="28"/>
          <w:highlight w:val="white"/>
        </w:rPr>
        <w:t>оров, а также неустойки, начислен</w:t>
      </w:r>
      <w:r w:rsidRPr="00E83A6A">
        <w:rPr>
          <w:rFonts w:ascii="Times New Roman" w:hAnsi="Times New Roman"/>
          <w:sz w:val="28"/>
          <w:szCs w:val="28"/>
          <w:highlight w:val="white"/>
        </w:rPr>
        <w:t>ные на дату пога</w:t>
      </w:r>
      <w:r w:rsidRPr="00E83A6A">
        <w:rPr>
          <w:rFonts w:ascii="Times New Roman" w:hAnsi="Times New Roman"/>
          <w:sz w:val="28"/>
          <w:szCs w:val="28"/>
          <w:highlight w:val="white"/>
        </w:rPr>
        <w:t>шения (при этом кред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итор имеет </w:t>
      </w:r>
      <w:r w:rsidRPr="00E83A6A">
        <w:rPr>
          <w:rFonts w:ascii="Times New Roman" w:hAnsi="Times New Roman"/>
          <w:sz w:val="28"/>
          <w:szCs w:val="28"/>
          <w:highlight w:val="white"/>
        </w:rPr>
        <w:t>право предъявить аналогичные требо</w:t>
      </w:r>
      <w:r>
        <w:rPr>
          <w:rFonts w:ascii="Times New Roman" w:hAnsi="Times New Roman"/>
          <w:sz w:val="28"/>
          <w:szCs w:val="28"/>
          <w:highlight w:val="white"/>
        </w:rPr>
        <w:t xml:space="preserve">вания поручителям и гарантам), </w:t>
      </w:r>
      <w:r w:rsidRPr="00E83A6A">
        <w:rPr>
          <w:rFonts w:ascii="Times New Roman" w:hAnsi="Times New Roman"/>
          <w:sz w:val="28"/>
          <w:szCs w:val="28"/>
          <w:highlight w:val="white"/>
        </w:rPr>
        <w:t>а также обратить взыскание на заложенное имущество, в случае неисполнени</w:t>
      </w:r>
      <w:r w:rsidRPr="00E83A6A">
        <w:rPr>
          <w:rFonts w:ascii="Times New Roman" w:hAnsi="Times New Roman"/>
          <w:sz w:val="28"/>
          <w:szCs w:val="28"/>
          <w:highlight w:val="white"/>
        </w:rPr>
        <w:t>я или ненадлежащего исполнения з</w:t>
      </w:r>
      <w:r w:rsidRPr="00E83A6A">
        <w:rPr>
          <w:rFonts w:ascii="Times New Roman" w:hAnsi="Times New Roman"/>
          <w:sz w:val="28"/>
          <w:szCs w:val="28"/>
          <w:highlight w:val="white"/>
        </w:rPr>
        <w:t>аемщиком его обязательств по договору.</w:t>
      </w:r>
    </w:p>
    <w:p w14:paraId="0621FB1F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В связи с увеличением срока неисполне</w:t>
      </w:r>
      <w:r w:rsidRPr="00E83A6A">
        <w:rPr>
          <w:rFonts w:ascii="Times New Roman" w:hAnsi="Times New Roman"/>
          <w:sz w:val="28"/>
          <w:szCs w:val="28"/>
          <w:highlight w:val="white"/>
        </w:rPr>
        <w:t>н</w:t>
      </w:r>
      <w:r w:rsidRPr="00E83A6A">
        <w:rPr>
          <w:rFonts w:ascii="Times New Roman" w:hAnsi="Times New Roman"/>
          <w:sz w:val="28"/>
          <w:szCs w:val="28"/>
          <w:highlight w:val="white"/>
        </w:rPr>
        <w:t>ия ответчиками обязательств по д</w:t>
      </w:r>
      <w:r w:rsidRPr="00E83A6A">
        <w:rPr>
          <w:rFonts w:ascii="Times New Roman" w:hAnsi="Times New Roman"/>
          <w:sz w:val="28"/>
          <w:szCs w:val="28"/>
          <w:highlight w:val="white"/>
        </w:rPr>
        <w:t>огов</w:t>
      </w:r>
      <w:r>
        <w:rPr>
          <w:rFonts w:ascii="Times New Roman" w:hAnsi="Times New Roman"/>
          <w:sz w:val="28"/>
          <w:szCs w:val="28"/>
          <w:highlight w:val="white"/>
        </w:rPr>
        <w:t>орам, в порядке п.п. 3.6, 6.1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договоров Банк направлял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в адрес Заемщика и поручителей требования о досрочном возврате кредитных средств.</w:t>
      </w:r>
    </w:p>
    <w:p w14:paraId="60AB7920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Требования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были </w:t>
      </w:r>
      <w:r w:rsidRPr="00E83A6A">
        <w:rPr>
          <w:rFonts w:ascii="Times New Roman" w:hAnsi="Times New Roman"/>
          <w:sz w:val="28"/>
          <w:szCs w:val="28"/>
          <w:highlight w:val="white"/>
        </w:rPr>
        <w:t>направлены 08.10.2015 г. по настоящее время ответчиками в полном о</w:t>
      </w:r>
      <w:r w:rsidRPr="00E83A6A">
        <w:rPr>
          <w:rFonts w:ascii="Times New Roman" w:hAnsi="Times New Roman"/>
          <w:sz w:val="28"/>
          <w:szCs w:val="28"/>
          <w:highlight w:val="white"/>
        </w:rPr>
        <w:t>бъеме не исполнены.</w:t>
      </w:r>
    </w:p>
    <w:p w14:paraId="2D52A88D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В судебное заседание представитель истца явился, требования поддержал.</w:t>
      </w:r>
    </w:p>
    <w:p w14:paraId="57190097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Ответчик Епремян Л.К. и п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редставитель третьего лица явились. Епремян Л.К. </w:t>
      </w:r>
      <w:r w:rsidRPr="00E83A6A">
        <w:rPr>
          <w:rFonts w:ascii="Times New Roman" w:hAnsi="Times New Roman"/>
          <w:sz w:val="28"/>
          <w:szCs w:val="28"/>
          <w:highlight w:val="white"/>
        </w:rPr>
        <w:t>требования признала частично. Просила при удовлетворении требований применить положения ст.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333 ГК РФ.</w:t>
      </w:r>
    </w:p>
    <w:p w14:paraId="753872C0" w14:textId="77777777" w:rsidR="0088698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Ответчики Казарянц Л.К., ООО «РАДО-С-ФЭШН» в судебное заседание не явились, извещались судебными повестками, однако, от полу</w:t>
      </w:r>
      <w:r w:rsidRPr="00E83A6A">
        <w:rPr>
          <w:rFonts w:ascii="Times New Roman" w:hAnsi="Times New Roman"/>
          <w:sz w:val="28"/>
          <w:szCs w:val="28"/>
          <w:highlight w:val="white"/>
        </w:rPr>
        <w:t>чения корреспонденции уклонялись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. Адрес места жительства ответчиков подтвержден. </w:t>
      </w:r>
    </w:p>
    <w:p w14:paraId="11971E0C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На основании ст.167 ГПК РФ суд счел во</w:t>
      </w:r>
      <w:r w:rsidRPr="00E83A6A">
        <w:rPr>
          <w:rFonts w:ascii="Times New Roman" w:hAnsi="Times New Roman"/>
          <w:sz w:val="28"/>
          <w:szCs w:val="28"/>
          <w:highlight w:val="white"/>
        </w:rPr>
        <w:t>зможным рассмотреть дело в отсутствие не явившихся лиц.</w:t>
      </w:r>
    </w:p>
    <w:p w14:paraId="6D687438" w14:textId="77777777" w:rsidR="00BA72AD" w:rsidRDefault="00E45D8C" w:rsidP="00B615C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Судом постановлено указанное выше решение, об отмене которого, как незаконного, в своей апелляционной жалобе  просит </w:t>
      </w:r>
      <w:r w:rsidRPr="00E83A6A">
        <w:rPr>
          <w:rFonts w:ascii="Times New Roman" w:hAnsi="Times New Roman"/>
          <w:sz w:val="28"/>
          <w:szCs w:val="28"/>
          <w:highlight w:val="white"/>
        </w:rPr>
        <w:t>представител</w:t>
      </w:r>
      <w:r>
        <w:rPr>
          <w:rFonts w:ascii="Times New Roman" w:hAnsi="Times New Roman"/>
          <w:sz w:val="28"/>
          <w:szCs w:val="28"/>
          <w:highlight w:val="white"/>
        </w:rPr>
        <w:t>ь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ПАО «Сбербанк» по доверенности Анне</w:t>
      </w:r>
      <w:r>
        <w:rPr>
          <w:rFonts w:ascii="Times New Roman" w:hAnsi="Times New Roman"/>
          <w:sz w:val="28"/>
          <w:szCs w:val="28"/>
          <w:highlight w:val="white"/>
        </w:rPr>
        <w:t>н</w:t>
      </w:r>
      <w:r w:rsidRPr="00E83A6A">
        <w:rPr>
          <w:rFonts w:ascii="Times New Roman" w:hAnsi="Times New Roman"/>
          <w:sz w:val="28"/>
          <w:szCs w:val="28"/>
          <w:highlight w:val="white"/>
        </w:rPr>
        <w:t>ков К.П.,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ссылаясь на то, что </w:t>
      </w:r>
      <w:r>
        <w:rPr>
          <w:rFonts w:ascii="Times New Roman" w:hAnsi="Times New Roman"/>
          <w:sz w:val="28"/>
          <w:szCs w:val="28"/>
          <w:highlight w:val="white"/>
        </w:rPr>
        <w:t>суд</w:t>
      </w:r>
      <w:r>
        <w:rPr>
          <w:rFonts w:ascii="Times New Roman" w:hAnsi="Times New Roman"/>
          <w:sz w:val="28"/>
          <w:szCs w:val="28"/>
          <w:highlight w:val="white"/>
        </w:rPr>
        <w:t xml:space="preserve"> необоснованно применил положения ст.333 ГК РФ и снизил размер подлежащей взысканию неустойки.</w:t>
      </w:r>
    </w:p>
    <w:p w14:paraId="5B3F7B95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В соответствии с положениями ч.1 ст. 327.1 ГПК РФ суд апелляционной инстанции рассматривает дело в пределах доводов, изложенных в апелляционной жалобе, представл</w:t>
      </w:r>
      <w:r w:rsidRPr="00E83A6A">
        <w:rPr>
          <w:rFonts w:ascii="Times New Roman" w:hAnsi="Times New Roman"/>
          <w:sz w:val="28"/>
          <w:szCs w:val="28"/>
          <w:highlight w:val="white"/>
        </w:rPr>
        <w:t>ении и возражениях относительно жалобы, представления.</w:t>
      </w:r>
    </w:p>
    <w:p w14:paraId="2D74EB0E" w14:textId="77777777" w:rsidR="004B112C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Ответчики Епремян Л.К., Казарянц А.Б, представители ответчико</w:t>
      </w:r>
      <w:r>
        <w:rPr>
          <w:rFonts w:ascii="Times New Roman" w:hAnsi="Times New Roman"/>
          <w:sz w:val="28"/>
          <w:szCs w:val="28"/>
          <w:highlight w:val="white"/>
        </w:rPr>
        <w:t>в ООО «РАДО-С-ФЭШН», ООО «ЛУАНН</w:t>
      </w:r>
      <w:r w:rsidRPr="00E83A6A">
        <w:rPr>
          <w:rFonts w:ascii="Times New Roman" w:hAnsi="Times New Roman"/>
          <w:sz w:val="28"/>
          <w:szCs w:val="28"/>
          <w:highlight w:val="white"/>
        </w:rPr>
        <w:t>»  в заседании судебной коллегии не явились, извещались надлежащим образом о чем свидетельствует реестр внутр</w:t>
      </w:r>
      <w:r w:rsidRPr="00E83A6A">
        <w:rPr>
          <w:rFonts w:ascii="Times New Roman" w:hAnsi="Times New Roman"/>
          <w:sz w:val="28"/>
          <w:szCs w:val="28"/>
          <w:highlight w:val="white"/>
        </w:rPr>
        <w:t>енних почтовых отправлений Пресненского районного суда г.Москвы. (.л.д.164).</w:t>
      </w:r>
    </w:p>
    <w:p w14:paraId="796A4F73" w14:textId="77777777" w:rsidR="0008005B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Судебные извещения</w:t>
      </w:r>
      <w:r>
        <w:rPr>
          <w:rFonts w:ascii="Times New Roman" w:hAnsi="Times New Roman"/>
          <w:sz w:val="28"/>
          <w:szCs w:val="28"/>
          <w:highlight w:val="white"/>
        </w:rPr>
        <w:t>,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направленные ответчикам, возвращены за истечением срока хранения.</w:t>
      </w:r>
    </w:p>
    <w:p w14:paraId="7E76E709" w14:textId="77777777" w:rsidR="0008005B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Риск неполучения поступившей корреспонденции несет адресат.</w:t>
      </w:r>
    </w:p>
    <w:p w14:paraId="328A32A4" w14:textId="77777777" w:rsidR="0008005B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Применительно к правилам ч.2. ст.</w:t>
      </w:r>
      <w:r w:rsidRPr="00E83A6A">
        <w:rPr>
          <w:rFonts w:ascii="Times New Roman" w:hAnsi="Times New Roman"/>
          <w:sz w:val="28"/>
          <w:szCs w:val="28"/>
          <w:highlight w:val="white"/>
        </w:rPr>
        <w:t>117 ГПК РФ, отказ в получении почтовой корреспонденции, о чем свидетельствует его возврат по истечении срока хранения, следует считать надлежащим извещением о слушании дела.</w:t>
      </w:r>
    </w:p>
    <w:p w14:paraId="7AC5867B" w14:textId="77777777" w:rsidR="0008005B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Пр</w:t>
      </w:r>
      <w:r w:rsidRPr="00E83A6A">
        <w:rPr>
          <w:rFonts w:ascii="Times New Roman" w:hAnsi="Times New Roman"/>
          <w:sz w:val="28"/>
          <w:szCs w:val="28"/>
          <w:highlight w:val="white"/>
        </w:rPr>
        <w:t>и таких данных</w:t>
      </w:r>
      <w:r>
        <w:rPr>
          <w:rFonts w:ascii="Times New Roman" w:hAnsi="Times New Roman"/>
          <w:sz w:val="28"/>
          <w:szCs w:val="28"/>
          <w:highlight w:val="white"/>
        </w:rPr>
        <w:t>,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судебная коллегия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полагает возможным рассмотреть апелляционную ж</w:t>
      </w:r>
      <w:r w:rsidRPr="00E83A6A">
        <w:rPr>
          <w:rFonts w:ascii="Times New Roman" w:hAnsi="Times New Roman"/>
          <w:sz w:val="28"/>
          <w:szCs w:val="28"/>
          <w:highlight w:val="white"/>
        </w:rPr>
        <w:t>алобу в отсутствие не явившихся ответчиков Епремян Л.К., Казарянц А.Б, представителей ответчиков ООО «</w:t>
      </w:r>
      <w:r>
        <w:rPr>
          <w:rFonts w:ascii="Times New Roman" w:hAnsi="Times New Roman"/>
          <w:sz w:val="28"/>
          <w:szCs w:val="28"/>
          <w:highlight w:val="white"/>
        </w:rPr>
        <w:t>РАДО-С-ФЭШН», ООО «ЛУАН</w:t>
      </w:r>
      <w:r>
        <w:rPr>
          <w:rFonts w:ascii="Times New Roman" w:hAnsi="Times New Roman"/>
          <w:sz w:val="28"/>
          <w:szCs w:val="28"/>
          <w:highlight w:val="white"/>
        </w:rPr>
        <w:t>Н</w:t>
      </w:r>
      <w:r w:rsidRPr="00E83A6A">
        <w:rPr>
          <w:rFonts w:ascii="Times New Roman" w:hAnsi="Times New Roman"/>
          <w:sz w:val="28"/>
          <w:szCs w:val="28"/>
          <w:highlight w:val="white"/>
        </w:rPr>
        <w:t>».</w:t>
      </w:r>
    </w:p>
    <w:p w14:paraId="06C512C6" w14:textId="77777777" w:rsidR="001E322E" w:rsidRPr="00E83A6A" w:rsidRDefault="00E45D8C" w:rsidP="00B615C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Проверив материалы дела, выслушав представителя </w:t>
      </w:r>
      <w:r w:rsidRPr="00E83A6A">
        <w:rPr>
          <w:rFonts w:ascii="Times New Roman" w:hAnsi="Times New Roman"/>
          <w:sz w:val="28"/>
          <w:szCs w:val="28"/>
          <w:highlight w:val="white"/>
        </w:rPr>
        <w:t>истца ПАО «Сбербанк России» по доверенности Ермолаева М.А. поддержавшего доводы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апелляционной жалобы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,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обсудив доводы апелляционной жалобы, </w:t>
      </w:r>
      <w:r w:rsidRPr="00E83A6A">
        <w:rPr>
          <w:rFonts w:ascii="Times New Roman" w:hAnsi="Times New Roman"/>
          <w:sz w:val="28"/>
          <w:szCs w:val="28"/>
          <w:highlight w:val="white"/>
        </w:rPr>
        <w:t>судебная коллегия приходит к выводу о том, что не имеется оснований для отмены обжалуемого решения, постановленного в соответствии с фактическими обстоятельствами дела и требованиями закона.</w:t>
      </w:r>
    </w:p>
    <w:p w14:paraId="516DF398" w14:textId="77777777" w:rsidR="0062265B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Как у</w:t>
      </w:r>
      <w:r w:rsidRPr="00E83A6A">
        <w:rPr>
          <w:rFonts w:ascii="Times New Roman" w:hAnsi="Times New Roman"/>
          <w:sz w:val="28"/>
          <w:szCs w:val="28"/>
          <w:highlight w:val="white"/>
        </w:rPr>
        <w:t>с</w:t>
      </w:r>
      <w:r w:rsidRPr="00E83A6A">
        <w:rPr>
          <w:rFonts w:ascii="Times New Roman" w:hAnsi="Times New Roman"/>
          <w:sz w:val="28"/>
          <w:szCs w:val="28"/>
          <w:highlight w:val="white"/>
        </w:rPr>
        <w:t>матривается из материалов дела между ПАО Сбербанк и ООО «РАДО-С-ФЭШН» были заключены  кредитные договор</w:t>
      </w:r>
      <w:r>
        <w:rPr>
          <w:rFonts w:ascii="Times New Roman" w:hAnsi="Times New Roman"/>
          <w:sz w:val="28"/>
          <w:szCs w:val="28"/>
          <w:highlight w:val="white"/>
        </w:rPr>
        <w:t>ы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, а именно: </w:t>
      </w:r>
    </w:p>
    <w:p w14:paraId="0226FADE" w14:textId="77777777" w:rsidR="000428C6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1) </w:t>
      </w:r>
      <w:r w:rsidRPr="00E83A6A">
        <w:rPr>
          <w:rFonts w:ascii="Times New Roman" w:hAnsi="Times New Roman"/>
          <w:sz w:val="28"/>
          <w:szCs w:val="28"/>
          <w:highlight w:val="white"/>
        </w:rPr>
        <w:t>20.09.2011 года между ПАО Сбербанк и ООО «РАДО-С-ФЭШН» был заключен договор об открытии не возобн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овляемой кредитной линии №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, сроком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по 19.09.2016 года. Уплата процентов должна была производиться ежемесячно в следующем порядке: первая дата уплаты процентов 27.09.2011 года. В дальнейшем проценты должны уплачиваться ежемесячно 27 числа каждого календарного месяца.</w:t>
      </w:r>
    </w:p>
    <w:p w14:paraId="2C72D8A9" w14:textId="77777777" w:rsidR="0062265B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2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) </w:t>
      </w:r>
      <w:r w:rsidRPr="00E83A6A">
        <w:rPr>
          <w:rFonts w:ascii="Times New Roman" w:hAnsi="Times New Roman"/>
          <w:sz w:val="28"/>
          <w:szCs w:val="28"/>
          <w:highlight w:val="white"/>
        </w:rPr>
        <w:t>27.06.2011 года дого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вор об открытии возобновляемой кредитной линии №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>,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на срок по 24.06.2016 года. Уплата процентов должна была производиться ежемесячно в следующем порядке: первая дата уплаты процентов 20.07.2013 года. В дальнейшем проценты должны уплачиваться ежемесячно 2</w:t>
      </w:r>
      <w:r w:rsidRPr="00E83A6A">
        <w:rPr>
          <w:rFonts w:ascii="Times New Roman" w:hAnsi="Times New Roman"/>
          <w:sz w:val="28"/>
          <w:szCs w:val="28"/>
          <w:highlight w:val="white"/>
        </w:rPr>
        <w:t>0 числа каждого календарного месяца.</w:t>
      </w:r>
    </w:p>
    <w:p w14:paraId="4CEEA636" w14:textId="77777777" w:rsidR="000428C6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3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) 06.12.2013 года договор об открытии возобновляемой кредитной линии №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>,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на срок по 05.12.2016 года.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Уплата процентов должна была производиться ежемесячно в следующем порядке: первая дата уплаты процентов 27.12.2013 </w:t>
      </w:r>
      <w:r w:rsidRPr="00E83A6A">
        <w:rPr>
          <w:rFonts w:ascii="Times New Roman" w:hAnsi="Times New Roman"/>
          <w:sz w:val="28"/>
          <w:szCs w:val="28"/>
          <w:highlight w:val="white"/>
        </w:rPr>
        <w:t>года. В дальнейшем проценты должны уплачиваться ежемесячно 27 числа каждого календарного месяца.</w:t>
      </w:r>
    </w:p>
    <w:p w14:paraId="7A6B35CA" w14:textId="77777777" w:rsidR="000428C6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4</w:t>
      </w:r>
      <w:r w:rsidRPr="00E83A6A">
        <w:rPr>
          <w:rFonts w:ascii="Times New Roman" w:hAnsi="Times New Roman"/>
          <w:sz w:val="28"/>
          <w:szCs w:val="28"/>
          <w:highlight w:val="white"/>
        </w:rPr>
        <w:t>) 29.01.2014 года договор об открытии возобновляемой кредитно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й линии №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>, на срок по 27.01.2017 год</w:t>
      </w:r>
      <w:r w:rsidRPr="00E83A6A">
        <w:rPr>
          <w:rFonts w:ascii="Times New Roman" w:hAnsi="Times New Roman"/>
          <w:sz w:val="28"/>
          <w:szCs w:val="28"/>
          <w:highlight w:val="white"/>
        </w:rPr>
        <w:t>а</w:t>
      </w:r>
      <w:r w:rsidRPr="00E83A6A">
        <w:rPr>
          <w:rFonts w:ascii="Times New Roman" w:hAnsi="Times New Roman"/>
          <w:sz w:val="28"/>
          <w:szCs w:val="28"/>
          <w:highlight w:val="white"/>
        </w:rPr>
        <w:t>. Уплата процентов должна была производиться ежемесячно в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следующем порядке: пе</w:t>
      </w:r>
      <w:r w:rsidRPr="00E83A6A">
        <w:rPr>
          <w:rFonts w:ascii="Times New Roman" w:hAnsi="Times New Roman"/>
          <w:sz w:val="28"/>
          <w:szCs w:val="28"/>
          <w:highlight w:val="white"/>
        </w:rPr>
        <w:t>рвая дата уплаты процентов 27.02.2014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года. В дальнейшем проценты должны уплачиваться ежемесячно 27 числа каждого календарного месяца.</w:t>
      </w:r>
    </w:p>
    <w:p w14:paraId="7DFB6DDB" w14:textId="77777777" w:rsidR="000428C6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5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) 24.10.2014 года договор об открытии возобновляемой кредитной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линии № </w:t>
      </w:r>
      <w:r>
        <w:rPr>
          <w:rFonts w:ascii="Times New Roman" w:hAnsi="Times New Roman"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на срок по 22.10.2017 г</w:t>
      </w:r>
      <w:r w:rsidRPr="00E83A6A">
        <w:rPr>
          <w:rFonts w:ascii="Times New Roman" w:hAnsi="Times New Roman"/>
          <w:sz w:val="28"/>
          <w:szCs w:val="28"/>
          <w:highlight w:val="white"/>
        </w:rPr>
        <w:t>од</w:t>
      </w:r>
      <w:r w:rsidRPr="00E83A6A">
        <w:rPr>
          <w:rFonts w:ascii="Times New Roman" w:hAnsi="Times New Roman"/>
          <w:sz w:val="28"/>
          <w:szCs w:val="28"/>
          <w:highlight w:val="white"/>
        </w:rPr>
        <w:t>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. Уплата  процентов должна была производиться ежемесячно в следующем порядке: первая дата уплаты процентов </w:t>
      </w:r>
      <w:r w:rsidRPr="00E83A6A">
        <w:rPr>
          <w:rFonts w:ascii="Times New Roman" w:hAnsi="Times New Roman"/>
          <w:sz w:val="28"/>
          <w:szCs w:val="28"/>
          <w:highlight w:val="white"/>
        </w:rPr>
        <w:t>20.11.2014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года. В дальнейшем проценты должны уплачиваться ежемесячно </w:t>
      </w:r>
      <w:r w:rsidRPr="00E83A6A">
        <w:rPr>
          <w:rFonts w:ascii="Times New Roman" w:hAnsi="Times New Roman"/>
          <w:sz w:val="28"/>
          <w:szCs w:val="28"/>
          <w:highlight w:val="white"/>
        </w:rPr>
        <w:t>20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числа каждого календарного месяца.</w:t>
      </w:r>
    </w:p>
    <w:p w14:paraId="31B264EB" w14:textId="77777777" w:rsidR="000428C6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6</w:t>
      </w:r>
      <w:r w:rsidRPr="00E83A6A">
        <w:rPr>
          <w:rFonts w:ascii="Times New Roman" w:hAnsi="Times New Roman"/>
          <w:sz w:val="28"/>
          <w:szCs w:val="28"/>
          <w:highlight w:val="white"/>
        </w:rPr>
        <w:t>) 26.08.2014 года договор об открытии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возобновляемой кредитной лини</w:t>
      </w:r>
      <w:r w:rsidRPr="00E83A6A">
        <w:rPr>
          <w:rFonts w:ascii="Times New Roman" w:hAnsi="Times New Roman"/>
          <w:sz w:val="28"/>
          <w:szCs w:val="28"/>
          <w:highlight w:val="white"/>
        </w:rPr>
        <w:t>и №</w:t>
      </w:r>
      <w:r>
        <w:rPr>
          <w:rFonts w:ascii="Times New Roman" w:hAnsi="Times New Roman"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на срок по 24.08.2017 года. Уплата  процентов должна была производиться ежемесячно в следующем порядке: первая дата уплаты процентов 20.09.2014 года. В дальнейшем проценты должны уплачиваться ежемесячно 20 числа каждого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календарного месяца.</w:t>
      </w:r>
    </w:p>
    <w:p w14:paraId="23D656AD" w14:textId="77777777" w:rsidR="000428C6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7</w:t>
      </w:r>
      <w:r w:rsidRPr="00E83A6A">
        <w:rPr>
          <w:rFonts w:ascii="Times New Roman" w:hAnsi="Times New Roman"/>
          <w:sz w:val="28"/>
          <w:szCs w:val="28"/>
          <w:highlight w:val="white"/>
        </w:rPr>
        <w:t>) 27.03.2015 года договор об открытии возобновляемой кредитной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линии №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>
        <w:rPr>
          <w:rFonts w:ascii="Times New Roman" w:hAnsi="Times New Roman"/>
          <w:sz w:val="28"/>
          <w:szCs w:val="28"/>
          <w:highlight w:val="white"/>
        </w:rPr>
        <w:t>, на срок по 26.03</w:t>
      </w:r>
      <w:r w:rsidRPr="00E83A6A">
        <w:rPr>
          <w:rFonts w:ascii="Times New Roman" w:hAnsi="Times New Roman"/>
          <w:sz w:val="28"/>
          <w:szCs w:val="28"/>
          <w:highlight w:val="white"/>
        </w:rPr>
        <w:t>.2018 года. Уплата процентов должна была производиться ежемесячно в следующем порядке: первая дата уплаты процентов 20.04.2015 года. В дальнейш</w:t>
      </w:r>
      <w:r w:rsidRPr="00E83A6A">
        <w:rPr>
          <w:rFonts w:ascii="Times New Roman" w:hAnsi="Times New Roman"/>
          <w:sz w:val="28"/>
          <w:szCs w:val="28"/>
          <w:highlight w:val="white"/>
        </w:rPr>
        <w:t>ем проценты должны уплачиваться ежемесячно 20 числа каждого календарного месяца.</w:t>
      </w:r>
    </w:p>
    <w:p w14:paraId="70C7F360" w14:textId="77777777" w:rsidR="000428C6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В соответствии с п.1 Договоров, кредитор обязался открыть заемщику не </w:t>
      </w:r>
      <w:r>
        <w:rPr>
          <w:rFonts w:ascii="Times New Roman" w:hAnsi="Times New Roman"/>
          <w:sz w:val="28"/>
          <w:szCs w:val="28"/>
          <w:highlight w:val="white"/>
        </w:rPr>
        <w:t>возобновляемые (</w:t>
      </w:r>
      <w:r w:rsidRPr="00E83A6A">
        <w:rPr>
          <w:rFonts w:ascii="Times New Roman" w:hAnsi="Times New Roman"/>
          <w:sz w:val="28"/>
          <w:szCs w:val="28"/>
          <w:highlight w:val="white"/>
        </w:rPr>
        <w:t>возобновляемые) кредитные линии, а заемщик обязался возвратить полученные кредитные средс</w:t>
      </w:r>
      <w:r w:rsidRPr="00E83A6A">
        <w:rPr>
          <w:rFonts w:ascii="Times New Roman" w:hAnsi="Times New Roman"/>
          <w:sz w:val="28"/>
          <w:szCs w:val="28"/>
          <w:highlight w:val="white"/>
        </w:rPr>
        <w:t>тва и уплатить проценты за пользование ими</w:t>
      </w:r>
      <w:r>
        <w:rPr>
          <w:rFonts w:ascii="Times New Roman" w:hAnsi="Times New Roman"/>
          <w:sz w:val="28"/>
          <w:szCs w:val="28"/>
          <w:highlight w:val="white"/>
        </w:rPr>
        <w:t>,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другие платежи в размере, в сроки и на условиях договоров.</w:t>
      </w:r>
    </w:p>
    <w:p w14:paraId="41D0A37C" w14:textId="77777777" w:rsidR="008D5A86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Согласно п.3 кредитных договоро</w:t>
      </w:r>
      <w:r>
        <w:rPr>
          <w:rFonts w:ascii="Times New Roman" w:hAnsi="Times New Roman"/>
          <w:sz w:val="28"/>
          <w:szCs w:val="28"/>
          <w:highlight w:val="white"/>
        </w:rPr>
        <w:t>в, выдача кредитов производилась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путем перечисления сумм кредитов на расчетный счет заемщика.</w:t>
      </w:r>
    </w:p>
    <w:p w14:paraId="7C1C9E64" w14:textId="77777777" w:rsidR="000428C6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В</w:t>
      </w:r>
      <w:r>
        <w:rPr>
          <w:rFonts w:ascii="Times New Roman" w:hAnsi="Times New Roman"/>
          <w:sz w:val="28"/>
          <w:szCs w:val="28"/>
          <w:highlight w:val="white"/>
        </w:rPr>
        <w:t>о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исполнение своих обязател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ьств Банк </w:t>
      </w:r>
      <w:r w:rsidRPr="00E83A6A">
        <w:rPr>
          <w:rFonts w:ascii="Times New Roman" w:hAnsi="Times New Roman"/>
          <w:sz w:val="28"/>
          <w:szCs w:val="28"/>
          <w:highlight w:val="white"/>
        </w:rPr>
        <w:t>по первому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договору  в период с 20.09.2011 года по 30.09.2011 года перечислил заемщику сумму в размере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рублей, </w:t>
      </w:r>
      <w:r w:rsidRPr="00E83A6A">
        <w:rPr>
          <w:rFonts w:ascii="Times New Roman" w:hAnsi="Times New Roman"/>
          <w:sz w:val="28"/>
          <w:szCs w:val="28"/>
          <w:highlight w:val="white"/>
        </w:rPr>
        <w:t>по второму договору 28.06.2013 года</w:t>
      </w:r>
      <w:r>
        <w:rPr>
          <w:rFonts w:ascii="Times New Roman" w:hAnsi="Times New Roman"/>
          <w:sz w:val="28"/>
          <w:szCs w:val="28"/>
          <w:highlight w:val="white"/>
        </w:rPr>
        <w:t>-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рублей, по третьему договору 06.12.2013 года</w:t>
      </w:r>
      <w:r>
        <w:rPr>
          <w:rFonts w:ascii="Times New Roman" w:hAnsi="Times New Roman"/>
          <w:sz w:val="28"/>
          <w:szCs w:val="28"/>
          <w:highlight w:val="white"/>
        </w:rPr>
        <w:t xml:space="preserve"> -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рублей, по четвертому договору 30.01.2014 г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ода сумму в размере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рублей, по пятому договору за период с  24.10.2014 года по 31.10.2014 года сумму в размере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рублей, по шестому договору за период с 27.08.2014 года по 31.10.2014 года </w:t>
      </w:r>
      <w:r>
        <w:rPr>
          <w:rFonts w:ascii="Times New Roman" w:hAnsi="Times New Roman"/>
          <w:sz w:val="28"/>
          <w:szCs w:val="28"/>
          <w:highlight w:val="white"/>
        </w:rPr>
        <w:t xml:space="preserve">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рублей, и по седьмому договору 02.04.2015 года перечислил сум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му в размере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рублей, все выше приведенные перевод</w:t>
      </w:r>
      <w:r>
        <w:rPr>
          <w:rFonts w:ascii="Times New Roman" w:hAnsi="Times New Roman"/>
          <w:sz w:val="28"/>
          <w:szCs w:val="28"/>
          <w:highlight w:val="white"/>
        </w:rPr>
        <w:t>ы денежных средств подтверждены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выписками по лицевому счету, представленными в материалы дела.</w:t>
      </w:r>
    </w:p>
    <w:p w14:paraId="70F55411" w14:textId="77777777" w:rsidR="0062265B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В соответствии с приложением №2 договоров, стороны согласовали период действия лимита и суммы лимита.</w:t>
      </w:r>
    </w:p>
    <w:p w14:paraId="0EA70631" w14:textId="77777777" w:rsidR="0062265B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Погашени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е кредитов могло </w:t>
      </w:r>
      <w:r w:rsidRPr="00E83A6A">
        <w:rPr>
          <w:rFonts w:ascii="Times New Roman" w:hAnsi="Times New Roman"/>
          <w:sz w:val="28"/>
          <w:szCs w:val="28"/>
          <w:highlight w:val="white"/>
        </w:rPr>
        <w:t>производиться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любыми суммами, в пределах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указанных в договорах сроков таким образом, чтобы остаток ссуд</w:t>
      </w:r>
      <w:r>
        <w:rPr>
          <w:rFonts w:ascii="Times New Roman" w:hAnsi="Times New Roman"/>
          <w:sz w:val="28"/>
          <w:szCs w:val="28"/>
          <w:highlight w:val="white"/>
        </w:rPr>
        <w:t>ной задолженности по кредитам в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течении всего срока действия договоров не п</w:t>
      </w:r>
      <w:r>
        <w:rPr>
          <w:rFonts w:ascii="Times New Roman" w:hAnsi="Times New Roman"/>
          <w:sz w:val="28"/>
          <w:szCs w:val="28"/>
          <w:highlight w:val="white"/>
        </w:rPr>
        <w:t>ревышал сумму лимита, у</w:t>
      </w:r>
      <w:r w:rsidRPr="00E83A6A">
        <w:rPr>
          <w:rFonts w:ascii="Times New Roman" w:hAnsi="Times New Roman"/>
          <w:sz w:val="28"/>
          <w:szCs w:val="28"/>
          <w:highlight w:val="white"/>
        </w:rPr>
        <w:t>становленную на соответствующий период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времени.</w:t>
      </w:r>
    </w:p>
    <w:p w14:paraId="38A53C93" w14:textId="77777777" w:rsidR="0008005B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Суд установил, что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исполнение обязательств по договору 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обеспечивалось </w:t>
      </w:r>
      <w:r w:rsidRPr="00E83A6A">
        <w:rPr>
          <w:rFonts w:ascii="Times New Roman" w:hAnsi="Times New Roman"/>
          <w:sz w:val="28"/>
          <w:szCs w:val="28"/>
          <w:highlight w:val="white"/>
        </w:rPr>
        <w:t>поручительством физического лица Епремян</w:t>
      </w:r>
      <w:r>
        <w:rPr>
          <w:rFonts w:ascii="Times New Roman" w:hAnsi="Times New Roman"/>
          <w:sz w:val="28"/>
          <w:szCs w:val="28"/>
          <w:highlight w:val="white"/>
        </w:rPr>
        <w:t xml:space="preserve"> Л.К. (договор поручительства 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20.09.2011г.); поручительством физического лица Казарянц А.Б. (договор поручительства №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>от 20.</w:t>
      </w:r>
      <w:r w:rsidRPr="00E83A6A">
        <w:rPr>
          <w:rFonts w:ascii="Times New Roman" w:hAnsi="Times New Roman"/>
          <w:sz w:val="28"/>
          <w:szCs w:val="28"/>
          <w:highlight w:val="white"/>
        </w:rPr>
        <w:t>09.2011г.).</w:t>
      </w:r>
    </w:p>
    <w:p w14:paraId="3611A4C7" w14:textId="77777777" w:rsidR="00E972BC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По состоянию на 24.02.2016 г., задолженность «РАДО-С-ФЭШН» перед ПАО Сбербанк по договору 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составила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руб., в том числе: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йка за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</w:p>
    <w:p w14:paraId="5DEB23CF" w14:textId="77777777" w:rsidR="0008005B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Исполнение обязательств по договору 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обеспечивалось 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поручительством физического лица Епремян Л.К (договор поручительства №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27.06.2013г.);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>поручительством физического лица Казарянц А.Б. (договор поручительс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тва №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27.06.2013г.).</w:t>
      </w:r>
    </w:p>
    <w:p w14:paraId="20C99AE9" w14:textId="77777777" w:rsidR="00E972BC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По состоянию на 24.02.2016 г., задолженность «РАДО</w:t>
      </w:r>
      <w:r w:rsidRPr="00E83A6A">
        <w:rPr>
          <w:rFonts w:ascii="Times New Roman" w:hAnsi="Times New Roman"/>
          <w:sz w:val="28"/>
          <w:szCs w:val="28"/>
          <w:highlight w:val="white"/>
        </w:rPr>
        <w:t>-С-ФЭШН» перед ПАО Сбербанк по договору 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>составила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рубля, в том числе: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основной дол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г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</w:t>
      </w:r>
      <w:r>
        <w:rPr>
          <w:rFonts w:ascii="Times New Roman" w:hAnsi="Times New Roman"/>
          <w:sz w:val="28"/>
          <w:szCs w:val="28"/>
          <w:highlight w:val="white"/>
        </w:rPr>
        <w:t>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за просроченные процент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</w:p>
    <w:p w14:paraId="7148A6E5" w14:textId="77777777" w:rsidR="0008005B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Исполнение обязательств з</w:t>
      </w:r>
      <w:r w:rsidRPr="00E83A6A">
        <w:rPr>
          <w:rFonts w:ascii="Times New Roman" w:hAnsi="Times New Roman"/>
          <w:sz w:val="28"/>
          <w:szCs w:val="28"/>
          <w:highlight w:val="white"/>
        </w:rPr>
        <w:t>аемщика п</w:t>
      </w:r>
      <w:r w:rsidRPr="00E83A6A">
        <w:rPr>
          <w:rFonts w:ascii="Times New Roman" w:hAnsi="Times New Roman"/>
          <w:sz w:val="28"/>
          <w:szCs w:val="28"/>
          <w:highlight w:val="white"/>
        </w:rPr>
        <w:t>о договору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№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обеспечивалось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: поручительством физического лица Епремян Л.К. (договор поручительствам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06.12.2013г.); поручительством физического лица Казар</w:t>
      </w:r>
      <w:r w:rsidRPr="00E83A6A">
        <w:rPr>
          <w:rFonts w:ascii="Times New Roman" w:hAnsi="Times New Roman"/>
          <w:sz w:val="28"/>
          <w:szCs w:val="28"/>
          <w:highlight w:val="white"/>
        </w:rPr>
        <w:t>янц А.Б. (договор поручительства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№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06.12.2013г.).</w:t>
      </w:r>
    </w:p>
    <w:p w14:paraId="0B379F9F" w14:textId="77777777" w:rsidR="00E972BC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По состоянию на 24.02.2016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>г., задолженность «РАДО</w:t>
      </w:r>
      <w:r w:rsidRPr="00E83A6A">
        <w:rPr>
          <w:rFonts w:ascii="Times New Roman" w:hAnsi="Times New Roman"/>
          <w:sz w:val="28"/>
          <w:szCs w:val="28"/>
          <w:highlight w:val="white"/>
        </w:rPr>
        <w:t>-С-ФЭШН» перед ПАО Сбербанк по договору 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составила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рублей, в том числе: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ойка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</w:p>
    <w:p w14:paraId="6FF3571F" w14:textId="77777777" w:rsidR="0008005B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Исполнение обязательств з</w:t>
      </w:r>
      <w:r w:rsidRPr="00E83A6A">
        <w:rPr>
          <w:rFonts w:ascii="Times New Roman" w:hAnsi="Times New Roman"/>
          <w:sz w:val="28"/>
          <w:szCs w:val="28"/>
          <w:highlight w:val="white"/>
        </w:rPr>
        <w:t>а</w:t>
      </w:r>
      <w:r w:rsidRPr="00E83A6A">
        <w:rPr>
          <w:rFonts w:ascii="Times New Roman" w:hAnsi="Times New Roman"/>
          <w:sz w:val="28"/>
          <w:szCs w:val="28"/>
          <w:highlight w:val="white"/>
        </w:rPr>
        <w:t>емщика по д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оговору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№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>обеспечивалось</w:t>
      </w:r>
      <w:r w:rsidRPr="00E83A6A">
        <w:rPr>
          <w:rFonts w:ascii="Times New Roman" w:hAnsi="Times New Roman"/>
          <w:sz w:val="28"/>
          <w:szCs w:val="28"/>
          <w:highlight w:val="white"/>
        </w:rPr>
        <w:t>: поручительством физического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лица Епремян Л.К. (договор поручительства 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  29.01.2014г.);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pacing w:val="-5"/>
          <w:sz w:val="28"/>
          <w:szCs w:val="28"/>
          <w:highlight w:val="white"/>
        </w:rPr>
        <w:t>п</w:t>
      </w:r>
      <w:r w:rsidRPr="00E83A6A">
        <w:rPr>
          <w:rFonts w:ascii="Times New Roman" w:hAnsi="Times New Roman"/>
          <w:spacing w:val="-5"/>
          <w:sz w:val="28"/>
          <w:szCs w:val="28"/>
          <w:highlight w:val="white"/>
        </w:rPr>
        <w:t>оручите</w:t>
      </w:r>
      <w:r w:rsidRPr="00E83A6A">
        <w:rPr>
          <w:rFonts w:ascii="Times New Roman" w:hAnsi="Times New Roman"/>
          <w:spacing w:val="-5"/>
          <w:sz w:val="28"/>
          <w:szCs w:val="28"/>
          <w:highlight w:val="white"/>
        </w:rPr>
        <w:t>льством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>физического лица Казарянц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А.Б.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(договор поручительства №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29.01.2014г.).</w:t>
      </w:r>
    </w:p>
    <w:p w14:paraId="65624196" w14:textId="77777777" w:rsidR="00E972BC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По состоянию на 24.02.2016 г., задолженность «РАДО-С-ФЭШН» перед ПАО Сб</w:t>
      </w:r>
      <w:r w:rsidRPr="00E83A6A">
        <w:rPr>
          <w:rFonts w:ascii="Times New Roman" w:hAnsi="Times New Roman"/>
          <w:sz w:val="28"/>
          <w:szCs w:val="28"/>
          <w:highlight w:val="white"/>
        </w:rPr>
        <w:t>ербанк по Договору 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составила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рублей, в том числе: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</w:p>
    <w:p w14:paraId="057B051E" w14:textId="77777777" w:rsidR="0008005B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Исполнение обязательств заемщика по договору №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обеспечивалось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: поручительством физического лица Епремян Л.К. (договор поручительства </w:t>
      </w:r>
      <w:r w:rsidRPr="00E83A6A">
        <w:rPr>
          <w:rFonts w:ascii="Times New Roman" w:hAnsi="Times New Roman"/>
          <w:sz w:val="28"/>
          <w:szCs w:val="28"/>
          <w:highlight w:val="white"/>
        </w:rPr>
        <w:t>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24.10.2014г.); поручительством физического лица Казарянц А.Б. (договор поручительства №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24.10.2014г.).</w:t>
      </w:r>
    </w:p>
    <w:p w14:paraId="5B7FF968" w14:textId="77777777" w:rsidR="00E972BC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По состоянию на 24.02.2016 </w:t>
      </w:r>
      <w:r>
        <w:rPr>
          <w:rFonts w:ascii="Times New Roman" w:hAnsi="Times New Roman"/>
          <w:sz w:val="28"/>
          <w:szCs w:val="28"/>
          <w:highlight w:val="white"/>
        </w:rPr>
        <w:t xml:space="preserve">г. </w:t>
      </w:r>
      <w:r w:rsidRPr="00E83A6A">
        <w:rPr>
          <w:rFonts w:ascii="Times New Roman" w:hAnsi="Times New Roman"/>
          <w:sz w:val="28"/>
          <w:szCs w:val="28"/>
          <w:highlight w:val="white"/>
        </w:rPr>
        <w:t>задолженность «РАДО-С-ФЭШН» перед ПАО Сб</w:t>
      </w:r>
      <w:r w:rsidRPr="00E83A6A">
        <w:rPr>
          <w:rFonts w:ascii="Times New Roman" w:hAnsi="Times New Roman"/>
          <w:sz w:val="28"/>
          <w:szCs w:val="28"/>
          <w:highlight w:val="white"/>
        </w:rPr>
        <w:t>ербанк по Договору 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составила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рублей, в том числе: просроченные проц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</w:p>
    <w:p w14:paraId="578FFCBF" w14:textId="77777777" w:rsidR="0008005B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Испол</w:t>
      </w:r>
      <w:r w:rsidRPr="00E83A6A">
        <w:rPr>
          <w:rFonts w:ascii="Times New Roman" w:hAnsi="Times New Roman"/>
          <w:sz w:val="28"/>
          <w:szCs w:val="28"/>
          <w:highlight w:val="white"/>
        </w:rPr>
        <w:t>нение обязательств заемщика по договору</w:t>
      </w:r>
      <w:r>
        <w:rPr>
          <w:rFonts w:ascii="Times New Roman" w:hAnsi="Times New Roman"/>
          <w:sz w:val="28"/>
          <w:szCs w:val="28"/>
          <w:highlight w:val="white"/>
        </w:rPr>
        <w:t xml:space="preserve"> №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обеспечивалось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: поручительством физического </w:t>
      </w:r>
      <w:r w:rsidRPr="00E83A6A">
        <w:rPr>
          <w:rFonts w:ascii="Times New Roman" w:hAnsi="Times New Roman"/>
          <w:sz w:val="28"/>
          <w:szCs w:val="28"/>
          <w:highlight w:val="white"/>
        </w:rPr>
        <w:t>лица Епремян Л.К.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(договор п</w:t>
      </w:r>
      <w:r>
        <w:rPr>
          <w:rFonts w:ascii="Times New Roman" w:hAnsi="Times New Roman"/>
          <w:sz w:val="28"/>
          <w:szCs w:val="28"/>
          <w:highlight w:val="white"/>
        </w:rPr>
        <w:t>оручительства№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26.08.2014г.);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pacing w:val="-3"/>
          <w:sz w:val="28"/>
          <w:szCs w:val="28"/>
          <w:highlight w:val="white"/>
        </w:rPr>
        <w:t>поручительством</w:t>
      </w:r>
      <w:r w:rsidRPr="00E83A6A">
        <w:rPr>
          <w:rFonts w:ascii="Times New Roman" w:hAnsi="Times New Roman"/>
          <w:spacing w:val="-3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>ф</w:t>
      </w:r>
      <w:r w:rsidRPr="00E83A6A">
        <w:rPr>
          <w:rFonts w:ascii="Times New Roman" w:hAnsi="Times New Roman"/>
          <w:sz w:val="28"/>
          <w:szCs w:val="28"/>
          <w:highlight w:val="white"/>
        </w:rPr>
        <w:t>изи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ческого лица </w:t>
      </w:r>
      <w:r w:rsidRPr="00E83A6A">
        <w:rPr>
          <w:rFonts w:ascii="Times New Roman" w:hAnsi="Times New Roman"/>
          <w:sz w:val="28"/>
          <w:szCs w:val="28"/>
          <w:highlight w:val="white"/>
        </w:rPr>
        <w:t>Казарянц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pacing w:val="-1"/>
          <w:sz w:val="28"/>
          <w:szCs w:val="28"/>
          <w:highlight w:val="white"/>
        </w:rPr>
        <w:t>А.Б.</w:t>
      </w:r>
      <w:r w:rsidRPr="00E83A6A">
        <w:rPr>
          <w:rFonts w:ascii="Times New Roman" w:hAnsi="Times New Roman"/>
          <w:spacing w:val="-1"/>
          <w:sz w:val="28"/>
          <w:szCs w:val="28"/>
          <w:highlight w:val="white"/>
        </w:rPr>
        <w:t xml:space="preserve"> (договор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pacing w:val="-3"/>
          <w:sz w:val="28"/>
          <w:szCs w:val="28"/>
          <w:highlight w:val="white"/>
        </w:rPr>
        <w:t>поручительства</w:t>
      </w:r>
      <w:r w:rsidRPr="00E83A6A">
        <w:rPr>
          <w:rFonts w:ascii="Times New Roman" w:hAnsi="Times New Roman"/>
          <w:spacing w:val="-3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>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26.08.2014г.).</w:t>
      </w:r>
    </w:p>
    <w:p w14:paraId="49E00FCA" w14:textId="77777777" w:rsidR="0008005B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По состоянию на 24.</w:t>
      </w:r>
      <w:r w:rsidRPr="00E83A6A">
        <w:rPr>
          <w:rFonts w:ascii="Times New Roman" w:hAnsi="Times New Roman"/>
          <w:sz w:val="28"/>
          <w:szCs w:val="28"/>
          <w:highlight w:val="white"/>
        </w:rPr>
        <w:t>02.2016 задолженность «РАДО-С-ФЭ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ШН» перед ПАО Сбербанк по Договору </w:t>
      </w:r>
      <w:r>
        <w:rPr>
          <w:rFonts w:ascii="Times New Roman" w:hAnsi="Times New Roman"/>
          <w:spacing w:val="-2"/>
          <w:sz w:val="28"/>
          <w:szCs w:val="28"/>
          <w:highlight w:val="white"/>
        </w:rPr>
        <w:t>№</w:t>
      </w:r>
      <w:r>
        <w:rPr>
          <w:rFonts w:ascii="Times New Roman" w:hAnsi="Times New Roman"/>
          <w:spacing w:val="-2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pacing w:val="-2"/>
          <w:sz w:val="28"/>
          <w:szCs w:val="28"/>
          <w:highlight w:val="white"/>
        </w:rPr>
        <w:t xml:space="preserve"> составила </w:t>
      </w:r>
      <w:r>
        <w:rPr>
          <w:rFonts w:ascii="Times New Roman" w:hAnsi="Times New Roman"/>
          <w:spacing w:val="-2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pacing w:val="-2"/>
          <w:sz w:val="28"/>
          <w:szCs w:val="28"/>
          <w:highlight w:val="white"/>
        </w:rPr>
        <w:t xml:space="preserve"> рубля</w:t>
      </w:r>
      <w:r w:rsidRPr="00E83A6A">
        <w:rPr>
          <w:rFonts w:ascii="Times New Roman" w:hAnsi="Times New Roman"/>
          <w:spacing w:val="-2"/>
          <w:sz w:val="28"/>
          <w:szCs w:val="28"/>
          <w:highlight w:val="white"/>
        </w:rPr>
        <w:t>,</w:t>
      </w:r>
      <w:r>
        <w:rPr>
          <w:rFonts w:ascii="Times New Roman" w:hAnsi="Times New Roman"/>
          <w:spacing w:val="-2"/>
          <w:sz w:val="28"/>
          <w:szCs w:val="28"/>
          <w:highlight w:val="white"/>
        </w:rPr>
        <w:t xml:space="preserve"> в</w:t>
      </w:r>
      <w:r w:rsidRPr="00E83A6A">
        <w:rPr>
          <w:rFonts w:ascii="Times New Roman" w:hAnsi="Times New Roman"/>
          <w:spacing w:val="-2"/>
          <w:sz w:val="28"/>
          <w:szCs w:val="28"/>
          <w:highlight w:val="white"/>
        </w:rPr>
        <w:t xml:space="preserve"> том числе</w:t>
      </w:r>
      <w:r w:rsidRPr="00E83A6A">
        <w:rPr>
          <w:rFonts w:ascii="Times New Roman" w:hAnsi="Times New Roman"/>
          <w:spacing w:val="-2"/>
          <w:sz w:val="28"/>
          <w:szCs w:val="28"/>
          <w:highlight w:val="white"/>
        </w:rPr>
        <w:t xml:space="preserve"> про</w:t>
      </w:r>
      <w:r w:rsidRPr="00E83A6A">
        <w:rPr>
          <w:rFonts w:ascii="Times New Roman" w:hAnsi="Times New Roman"/>
          <w:spacing w:val="-2"/>
          <w:sz w:val="28"/>
          <w:szCs w:val="28"/>
          <w:highlight w:val="white"/>
        </w:rPr>
        <w:t>с</w:t>
      </w:r>
      <w:r w:rsidRPr="00E83A6A">
        <w:rPr>
          <w:rFonts w:ascii="Times New Roman" w:hAnsi="Times New Roman"/>
          <w:spacing w:val="-2"/>
          <w:sz w:val="28"/>
          <w:szCs w:val="28"/>
          <w:highlight w:val="white"/>
        </w:rPr>
        <w:t xml:space="preserve">роченные проценты - </w:t>
      </w:r>
      <w:r>
        <w:rPr>
          <w:rFonts w:ascii="Times New Roman" w:hAnsi="Times New Roman"/>
          <w:spacing w:val="-2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pacing w:val="-2"/>
          <w:sz w:val="28"/>
          <w:szCs w:val="28"/>
          <w:highlight w:val="white"/>
        </w:rPr>
        <w:t>руб.</w:t>
      </w:r>
      <w:r w:rsidRPr="00E83A6A">
        <w:rPr>
          <w:rFonts w:ascii="Times New Roman" w:hAnsi="Times New Roman"/>
          <w:spacing w:val="-2"/>
          <w:sz w:val="28"/>
          <w:szCs w:val="28"/>
          <w:highlight w:val="white"/>
        </w:rPr>
        <w:t>, п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просроченные проценты -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руб.; неустойка за просроченный основной долг </w:t>
      </w:r>
      <w:r>
        <w:rPr>
          <w:rFonts w:ascii="Times New Roman" w:hAnsi="Times New Roman"/>
          <w:spacing w:val="22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</w:p>
    <w:p w14:paraId="33CAA182" w14:textId="77777777" w:rsidR="000428C6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Исполнение обязательств заемщика по договору № 7 обеспечивалось: договорами поручительства 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>от 27.03.2015 г. с Епримян Л.К., 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27.03.2015 г. с Казарянц А.Б., №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 27.03.2015 г. с ООО «ЛУАНН».</w:t>
      </w:r>
    </w:p>
    <w:p w14:paraId="7FA2CBFE" w14:textId="77777777" w:rsidR="0008005B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В соответствии с расчетом задолженности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, представленного в материалы дела, по состоянию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на 23.09.2015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г. просроченные обязательства з</w:t>
      </w:r>
      <w:r w:rsidRPr="00E83A6A">
        <w:rPr>
          <w:rFonts w:ascii="Times New Roman" w:hAnsi="Times New Roman"/>
          <w:sz w:val="28"/>
          <w:szCs w:val="28"/>
          <w:highlight w:val="white"/>
        </w:rPr>
        <w:t>аемщика перед Кре</w:t>
      </w:r>
      <w:r w:rsidRPr="00E83A6A">
        <w:rPr>
          <w:rFonts w:ascii="Times New Roman" w:hAnsi="Times New Roman"/>
          <w:sz w:val="28"/>
          <w:szCs w:val="28"/>
          <w:highlight w:val="white"/>
        </w:rPr>
        <w:t>д</w:t>
      </w:r>
      <w:r w:rsidRPr="00E83A6A">
        <w:rPr>
          <w:rFonts w:ascii="Times New Roman" w:hAnsi="Times New Roman"/>
          <w:sz w:val="28"/>
          <w:szCs w:val="28"/>
          <w:highlight w:val="white"/>
        </w:rPr>
        <w:t>итором по д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оговору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>, составили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рублей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копеек, в том числе: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п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росроченные проценты в размере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руб.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коп., просроченный основной долг в размере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руб., неустойка за просроченные проценты в размере </w:t>
      </w:r>
      <w:r>
        <w:rPr>
          <w:rFonts w:ascii="Times New Roman" w:hAnsi="Times New Roman"/>
          <w:sz w:val="28"/>
          <w:szCs w:val="28"/>
          <w:highlight w:val="white"/>
        </w:rPr>
        <w:t>**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коп., неустойка за просроченный основной долг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в размере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</w:p>
    <w:p w14:paraId="2378D253" w14:textId="77777777" w:rsidR="006F0547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Судом также установлено, что в нарушение п.5 и приложени</w:t>
      </w:r>
      <w:r>
        <w:rPr>
          <w:rFonts w:ascii="Times New Roman" w:hAnsi="Times New Roman"/>
          <w:sz w:val="28"/>
          <w:szCs w:val="28"/>
          <w:highlight w:val="white"/>
        </w:rPr>
        <w:t>й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№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 кредитных договоров, заемщиком выданные кредиты и проценты не были погашены.</w:t>
      </w:r>
    </w:p>
    <w:p w14:paraId="6D298826" w14:textId="77777777" w:rsidR="0008005B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Как следует из материалов дела, </w:t>
      </w:r>
      <w:r w:rsidRPr="00E83A6A">
        <w:rPr>
          <w:rFonts w:ascii="Times New Roman" w:hAnsi="Times New Roman"/>
          <w:sz w:val="28"/>
          <w:szCs w:val="28"/>
          <w:highlight w:val="white"/>
        </w:rPr>
        <w:t>в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связи с увеличением срока неисполнен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ия ответчиками обязательств </w:t>
      </w:r>
      <w:r w:rsidRPr="00E83A6A">
        <w:rPr>
          <w:rFonts w:ascii="Times New Roman" w:hAnsi="Times New Roman"/>
          <w:sz w:val="28"/>
          <w:szCs w:val="28"/>
          <w:highlight w:val="white"/>
        </w:rPr>
        <w:t>по д</w:t>
      </w:r>
      <w:r w:rsidRPr="00E83A6A">
        <w:rPr>
          <w:rFonts w:ascii="Times New Roman" w:hAnsi="Times New Roman"/>
          <w:sz w:val="28"/>
          <w:szCs w:val="28"/>
          <w:highlight w:val="white"/>
        </w:rPr>
        <w:t>о</w:t>
      </w:r>
      <w:r w:rsidRPr="00E83A6A">
        <w:rPr>
          <w:rFonts w:ascii="Times New Roman" w:hAnsi="Times New Roman"/>
          <w:sz w:val="28"/>
          <w:szCs w:val="28"/>
          <w:highlight w:val="white"/>
        </w:rPr>
        <w:t>говорам, в</w:t>
      </w:r>
      <w:r>
        <w:rPr>
          <w:rFonts w:ascii="Times New Roman" w:hAnsi="Times New Roman"/>
          <w:sz w:val="28"/>
          <w:szCs w:val="28"/>
          <w:highlight w:val="white"/>
        </w:rPr>
        <w:t xml:space="preserve"> порядке п.3.6, 6.1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договоров Банк направлял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в адрес з</w:t>
      </w:r>
      <w:r w:rsidRPr="00E83A6A">
        <w:rPr>
          <w:rFonts w:ascii="Times New Roman" w:hAnsi="Times New Roman"/>
          <w:sz w:val="28"/>
          <w:szCs w:val="28"/>
          <w:highlight w:val="white"/>
        </w:rPr>
        <w:t>аемщика и поручителей требования о досрочном возврате кредитных средств.</w:t>
      </w:r>
    </w:p>
    <w:p w14:paraId="6D591D60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Требования были </w:t>
      </w:r>
      <w:r w:rsidRPr="00E83A6A">
        <w:rPr>
          <w:rFonts w:ascii="Times New Roman" w:hAnsi="Times New Roman"/>
          <w:sz w:val="28"/>
          <w:szCs w:val="28"/>
          <w:highlight w:val="white"/>
        </w:rPr>
        <w:t>направлены 08.10.2015 г., по настоящее время ответчиками в полном объеме не исполнены.</w:t>
      </w:r>
    </w:p>
    <w:p w14:paraId="0EC8EA95" w14:textId="77777777" w:rsidR="0000080C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Суд исходил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из того, что кредитные обязательства заемщиком 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не исполнялись. Требования о возврате кредитных средств остались без удовлетворения.</w:t>
      </w:r>
    </w:p>
    <w:p w14:paraId="4CDC0F99" w14:textId="77777777" w:rsidR="0000080C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Проанализировав установленные обстоятельства, дав правовую оценку представленным в материалы дела доказательствам, руково</w:t>
      </w:r>
      <w:r w:rsidRPr="00E83A6A">
        <w:rPr>
          <w:rFonts w:ascii="Times New Roman" w:hAnsi="Times New Roman"/>
          <w:sz w:val="28"/>
          <w:szCs w:val="28"/>
          <w:highlight w:val="white"/>
        </w:rPr>
        <w:t>дствуясь положениями ст.ст.309,310,809,810, 819 ГК РФ суд первой инстанции пришел к правильному выводу о частичном удовлетворении исковых требований.</w:t>
      </w:r>
    </w:p>
    <w:p w14:paraId="314F46A3" w14:textId="77777777" w:rsidR="00144DB1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Применив положения ст. 333 ГК РФ суд с учетом характера</w:t>
      </w:r>
      <w:r>
        <w:rPr>
          <w:rFonts w:ascii="Times New Roman" w:hAnsi="Times New Roman"/>
          <w:sz w:val="28"/>
          <w:szCs w:val="28"/>
          <w:highlight w:val="white"/>
        </w:rPr>
        <w:t xml:space="preserve"> спорных отношений и допущенных ответчиком нарушени</w:t>
      </w:r>
      <w:r>
        <w:rPr>
          <w:rFonts w:ascii="Times New Roman" w:hAnsi="Times New Roman"/>
          <w:sz w:val="28"/>
          <w:szCs w:val="28"/>
          <w:highlight w:val="white"/>
        </w:rPr>
        <w:t>й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, поведения сторон, </w:t>
      </w:r>
      <w:r>
        <w:rPr>
          <w:rFonts w:ascii="Times New Roman" w:hAnsi="Times New Roman"/>
          <w:sz w:val="28"/>
          <w:szCs w:val="28"/>
          <w:highlight w:val="white"/>
        </w:rPr>
        <w:t xml:space="preserve">суд снизил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неустойку за просроченный основной долг </w:t>
      </w:r>
      <w:r>
        <w:rPr>
          <w:rFonts w:ascii="Times New Roman" w:hAnsi="Times New Roman"/>
          <w:sz w:val="28"/>
          <w:szCs w:val="28"/>
          <w:highlight w:val="white"/>
        </w:rPr>
        <w:t xml:space="preserve">с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 xml:space="preserve">руб.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до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</w:t>
      </w:r>
      <w:r>
        <w:rPr>
          <w:rFonts w:ascii="Times New Roman" w:hAnsi="Times New Roman"/>
          <w:sz w:val="28"/>
          <w:szCs w:val="28"/>
          <w:highlight w:val="white"/>
        </w:rPr>
        <w:t>;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неустойку за просроченный основной долг - </w:t>
      </w:r>
      <w:r>
        <w:rPr>
          <w:rFonts w:ascii="Times New Roman" w:hAnsi="Times New Roman"/>
          <w:sz w:val="28"/>
          <w:szCs w:val="28"/>
          <w:highlight w:val="white"/>
        </w:rPr>
        <w:t xml:space="preserve"> с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руб. </w:t>
      </w:r>
      <w:r>
        <w:rPr>
          <w:rFonts w:ascii="Times New Roman" w:hAnsi="Times New Roman"/>
          <w:sz w:val="28"/>
          <w:szCs w:val="28"/>
          <w:highlight w:val="white"/>
        </w:rPr>
        <w:t xml:space="preserve">до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>
        <w:rPr>
          <w:rFonts w:ascii="Times New Roman" w:hAnsi="Times New Roman"/>
          <w:sz w:val="28"/>
          <w:szCs w:val="28"/>
          <w:highlight w:val="white"/>
        </w:rPr>
        <w:t xml:space="preserve"> руб.;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неустойку за просроченный основной долг </w:t>
      </w:r>
      <w:r>
        <w:rPr>
          <w:rFonts w:ascii="Times New Roman" w:hAnsi="Times New Roman"/>
          <w:sz w:val="28"/>
          <w:szCs w:val="28"/>
          <w:highlight w:val="white"/>
        </w:rPr>
        <w:t xml:space="preserve"> с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>
        <w:rPr>
          <w:rFonts w:ascii="Times New Roman" w:hAnsi="Times New Roman"/>
          <w:sz w:val="28"/>
          <w:szCs w:val="28"/>
          <w:highlight w:val="white"/>
        </w:rPr>
        <w:t xml:space="preserve"> руб.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до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>
        <w:rPr>
          <w:rFonts w:ascii="Times New Roman" w:hAnsi="Times New Roman"/>
          <w:sz w:val="28"/>
          <w:szCs w:val="28"/>
          <w:highlight w:val="white"/>
        </w:rPr>
        <w:t xml:space="preserve"> руб.;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неустойку</w:t>
      </w:r>
      <w:r>
        <w:rPr>
          <w:rFonts w:ascii="Times New Roman" w:hAnsi="Times New Roman"/>
          <w:sz w:val="28"/>
          <w:szCs w:val="28"/>
          <w:highlight w:val="white"/>
        </w:rPr>
        <w:t xml:space="preserve"> за просроченный основной долг</w:t>
      </w:r>
      <w:r>
        <w:rPr>
          <w:rFonts w:ascii="Times New Roman" w:hAnsi="Times New Roman"/>
          <w:sz w:val="28"/>
          <w:szCs w:val="28"/>
          <w:highlight w:val="white"/>
        </w:rPr>
        <w:t xml:space="preserve">  с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>
        <w:rPr>
          <w:rFonts w:ascii="Times New Roman" w:hAnsi="Times New Roman"/>
          <w:sz w:val="28"/>
          <w:szCs w:val="28"/>
          <w:highlight w:val="white"/>
        </w:rPr>
        <w:t xml:space="preserve"> руб.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до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>
        <w:rPr>
          <w:rFonts w:ascii="Times New Roman" w:hAnsi="Times New Roman"/>
          <w:sz w:val="28"/>
          <w:szCs w:val="28"/>
          <w:highlight w:val="white"/>
        </w:rPr>
        <w:t>руб.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, неустойку за просроченный основной долг </w:t>
      </w:r>
      <w:r>
        <w:rPr>
          <w:rFonts w:ascii="Times New Roman" w:hAnsi="Times New Roman"/>
          <w:sz w:val="28"/>
          <w:szCs w:val="28"/>
          <w:highlight w:val="white"/>
        </w:rPr>
        <w:t xml:space="preserve"> с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>
        <w:rPr>
          <w:rFonts w:ascii="Times New Roman" w:hAnsi="Times New Roman"/>
          <w:sz w:val="28"/>
          <w:szCs w:val="28"/>
          <w:highlight w:val="white"/>
        </w:rPr>
        <w:t xml:space="preserve"> руб.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до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>
        <w:rPr>
          <w:rFonts w:ascii="Times New Roman" w:hAnsi="Times New Roman"/>
          <w:sz w:val="28"/>
          <w:szCs w:val="28"/>
          <w:highlight w:val="white"/>
        </w:rPr>
        <w:t xml:space="preserve"> руб.;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неустойку за просроченные проценты в размере </w:t>
      </w:r>
      <w:r>
        <w:rPr>
          <w:rFonts w:ascii="Times New Roman" w:hAnsi="Times New Roman"/>
          <w:sz w:val="28"/>
          <w:szCs w:val="28"/>
          <w:highlight w:val="white"/>
        </w:rPr>
        <w:t xml:space="preserve"> с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>ру</w:t>
      </w:r>
      <w:r>
        <w:rPr>
          <w:rFonts w:ascii="Times New Roman" w:hAnsi="Times New Roman"/>
          <w:sz w:val="28"/>
          <w:szCs w:val="28"/>
          <w:highlight w:val="white"/>
        </w:rPr>
        <w:t xml:space="preserve">б.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>
        <w:rPr>
          <w:rFonts w:ascii="Times New Roman" w:hAnsi="Times New Roman"/>
          <w:sz w:val="28"/>
          <w:szCs w:val="28"/>
          <w:highlight w:val="white"/>
        </w:rPr>
        <w:t xml:space="preserve"> коп.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до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>
        <w:rPr>
          <w:rFonts w:ascii="Times New Roman" w:hAnsi="Times New Roman"/>
          <w:sz w:val="28"/>
          <w:szCs w:val="28"/>
          <w:highlight w:val="white"/>
        </w:rPr>
        <w:t xml:space="preserve"> руб;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, неустойку за просроченный основной долг </w:t>
      </w:r>
      <w:r>
        <w:rPr>
          <w:rFonts w:ascii="Times New Roman" w:hAnsi="Times New Roman"/>
          <w:sz w:val="28"/>
          <w:szCs w:val="28"/>
          <w:highlight w:val="white"/>
        </w:rPr>
        <w:t>с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>
        <w:rPr>
          <w:rFonts w:ascii="Times New Roman" w:hAnsi="Times New Roman"/>
          <w:sz w:val="28"/>
          <w:szCs w:val="28"/>
          <w:highlight w:val="white"/>
        </w:rPr>
        <w:t xml:space="preserve">руб.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до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>
        <w:rPr>
          <w:rFonts w:ascii="Times New Roman" w:hAnsi="Times New Roman"/>
          <w:sz w:val="28"/>
          <w:szCs w:val="28"/>
          <w:highlight w:val="white"/>
        </w:rPr>
        <w:t>руб.;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неустойку за просроченный основной долг </w:t>
      </w:r>
      <w:r>
        <w:rPr>
          <w:rFonts w:ascii="Times New Roman" w:hAnsi="Times New Roman"/>
          <w:sz w:val="28"/>
          <w:szCs w:val="28"/>
          <w:highlight w:val="white"/>
        </w:rPr>
        <w:t>с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руб. </w:t>
      </w:r>
      <w:r>
        <w:rPr>
          <w:rFonts w:ascii="Times New Roman" w:hAnsi="Times New Roman"/>
          <w:sz w:val="28"/>
          <w:szCs w:val="28"/>
          <w:highlight w:val="white"/>
        </w:rPr>
        <w:t xml:space="preserve">до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>
        <w:rPr>
          <w:rFonts w:ascii="Times New Roman" w:hAnsi="Times New Roman"/>
          <w:sz w:val="28"/>
          <w:szCs w:val="28"/>
          <w:highlight w:val="white"/>
        </w:rPr>
        <w:t xml:space="preserve"> ру</w:t>
      </w:r>
      <w:r>
        <w:rPr>
          <w:rFonts w:ascii="Times New Roman" w:hAnsi="Times New Roman"/>
          <w:sz w:val="28"/>
          <w:szCs w:val="28"/>
          <w:highlight w:val="white"/>
        </w:rPr>
        <w:t>б</w:t>
      </w:r>
      <w:r w:rsidRPr="00E83A6A">
        <w:rPr>
          <w:rFonts w:ascii="Times New Roman" w:hAnsi="Times New Roman"/>
          <w:sz w:val="28"/>
          <w:szCs w:val="28"/>
          <w:highlight w:val="white"/>
        </w:rPr>
        <w:t>.</w:t>
      </w:r>
    </w:p>
    <w:p w14:paraId="49559DD3" w14:textId="77777777" w:rsidR="0000080C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На</w:t>
      </w:r>
      <w:r>
        <w:rPr>
          <w:rFonts w:ascii="Times New Roman" w:hAnsi="Times New Roman"/>
          <w:sz w:val="28"/>
          <w:szCs w:val="28"/>
          <w:highlight w:val="white"/>
        </w:rPr>
        <w:t xml:space="preserve"> основании ст.363 ГК РФ суд пер</w:t>
      </w:r>
      <w:r w:rsidRPr="00E83A6A">
        <w:rPr>
          <w:rFonts w:ascii="Times New Roman" w:hAnsi="Times New Roman"/>
          <w:sz w:val="28"/>
          <w:szCs w:val="28"/>
          <w:highlight w:val="white"/>
        </w:rPr>
        <w:t>вой инстан</w:t>
      </w:r>
      <w:r>
        <w:rPr>
          <w:rFonts w:ascii="Times New Roman" w:hAnsi="Times New Roman"/>
          <w:sz w:val="28"/>
          <w:szCs w:val="28"/>
          <w:highlight w:val="white"/>
        </w:rPr>
        <w:t>ции пришел к правильному выводу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 солидарном взыскании задолженности по вышеуказанным кредитным обязательствам с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ответчиков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 ООО «РАДО-С-ФЭШН», Епремян Л.К., Казарянца А.Б.</w:t>
      </w:r>
    </w:p>
    <w:p w14:paraId="749493D9" w14:textId="77777777" w:rsidR="00144DB1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С учетом  положений ст.98 </w:t>
      </w:r>
      <w:r w:rsidRPr="00E83A6A">
        <w:rPr>
          <w:rFonts w:ascii="Times New Roman" w:hAnsi="Times New Roman"/>
          <w:sz w:val="28"/>
          <w:szCs w:val="28"/>
          <w:highlight w:val="white"/>
        </w:rPr>
        <w:t xml:space="preserve">ГПК РФ, суд обоснованно взыскал с ответчиков  расходы по оплате государственной пошлины в размере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>руб.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E83A6A">
        <w:rPr>
          <w:rFonts w:ascii="Times New Roman" w:hAnsi="Times New Roman"/>
          <w:sz w:val="28"/>
          <w:szCs w:val="28"/>
          <w:highlight w:val="white"/>
        </w:rPr>
        <w:t>коп.</w:t>
      </w:r>
    </w:p>
    <w:p w14:paraId="02F8D0C4" w14:textId="77777777" w:rsidR="00144DB1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Судебная коллегия, соглашается с выводами суда первой инстанции, считает их правильными и обоснованными.</w:t>
      </w:r>
    </w:p>
    <w:p w14:paraId="1E6D9618" w14:textId="77777777" w:rsidR="00CB44B1" w:rsidRPr="00E83A6A" w:rsidRDefault="00E45D8C" w:rsidP="00B615C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E83A6A">
        <w:rPr>
          <w:rFonts w:ascii="Times New Roman" w:hAnsi="Times New Roman"/>
          <w:sz w:val="28"/>
          <w:szCs w:val="24"/>
          <w:highlight w:val="white"/>
        </w:rPr>
        <w:t xml:space="preserve">В соответствии с положениями ст.333 ГК РФ </w:t>
      </w:r>
      <w:r w:rsidRPr="00E83A6A">
        <w:rPr>
          <w:rFonts w:ascii="Times New Roman" w:hAnsi="Times New Roman"/>
          <w:sz w:val="28"/>
          <w:szCs w:val="24"/>
          <w:highlight w:val="white"/>
        </w:rPr>
        <w:t>если подлежащая уплате неустойка явно несоразмерна последствиям нарушения обязательства, суд вправе уменьшить неустойку.</w:t>
      </w:r>
    </w:p>
    <w:p w14:paraId="6D23D49C" w14:textId="77777777" w:rsidR="00CB44B1" w:rsidRPr="00E83A6A" w:rsidRDefault="00E45D8C" w:rsidP="00B615C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E83A6A">
        <w:rPr>
          <w:rFonts w:ascii="Times New Roman" w:hAnsi="Times New Roman"/>
          <w:sz w:val="28"/>
          <w:szCs w:val="24"/>
          <w:highlight w:val="white"/>
        </w:rPr>
        <w:t>Таким образом, гражданское законодательство предусматривает неустойку в качестве способа обеспечения исполнения обязательств и меры иму</w:t>
      </w:r>
      <w:r w:rsidRPr="00E83A6A">
        <w:rPr>
          <w:rFonts w:ascii="Times New Roman" w:hAnsi="Times New Roman"/>
          <w:sz w:val="28"/>
          <w:szCs w:val="24"/>
          <w:highlight w:val="white"/>
        </w:rPr>
        <w:t>щественной ответственности за их неисполнение или ненадлежащее исполнение, а право снижения размера неустойки предоставлено суду в целях устранения явной ее несоразмерности последствиям нарушения обязательств.</w:t>
      </w:r>
    </w:p>
    <w:p w14:paraId="12A056DE" w14:textId="77777777" w:rsidR="00CB44B1" w:rsidRPr="00E83A6A" w:rsidRDefault="00E45D8C" w:rsidP="00B615C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E83A6A">
        <w:rPr>
          <w:rFonts w:ascii="Times New Roman" w:hAnsi="Times New Roman"/>
          <w:sz w:val="28"/>
          <w:szCs w:val="24"/>
          <w:highlight w:val="white"/>
        </w:rPr>
        <w:t>Предоставленная суду возможность снижать разме</w:t>
      </w:r>
      <w:r w:rsidRPr="00E83A6A">
        <w:rPr>
          <w:rFonts w:ascii="Times New Roman" w:hAnsi="Times New Roman"/>
          <w:sz w:val="28"/>
          <w:szCs w:val="24"/>
          <w:highlight w:val="white"/>
        </w:rPr>
        <w:t>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то есть, по с</w:t>
      </w:r>
      <w:r w:rsidRPr="00E83A6A">
        <w:rPr>
          <w:rFonts w:ascii="Times New Roman" w:hAnsi="Times New Roman"/>
          <w:sz w:val="28"/>
          <w:szCs w:val="24"/>
          <w:highlight w:val="white"/>
        </w:rPr>
        <w:t xml:space="preserve">уществу, - на реализацию требования </w:t>
      </w:r>
      <w:hyperlink r:id="rId5" w:history="1">
        <w:r w:rsidRPr="00E83A6A">
          <w:rPr>
            <w:rFonts w:ascii="Times New Roman" w:hAnsi="Times New Roman"/>
            <w:color w:val="0000FF"/>
            <w:sz w:val="28"/>
            <w:szCs w:val="24"/>
            <w:highlight w:val="white"/>
          </w:rPr>
          <w:t>ч. 3 ст. 17</w:t>
        </w:r>
      </w:hyperlink>
      <w:r w:rsidRPr="00E83A6A">
        <w:rPr>
          <w:rFonts w:ascii="Times New Roman" w:hAnsi="Times New Roman"/>
          <w:sz w:val="28"/>
          <w:szCs w:val="24"/>
          <w:highlight w:val="white"/>
        </w:rPr>
        <w:t xml:space="preserve"> Конституции Российской Федерации, согласно которой осуществление прав и свобод челов</w:t>
      </w:r>
      <w:r w:rsidRPr="00E83A6A">
        <w:rPr>
          <w:rFonts w:ascii="Times New Roman" w:hAnsi="Times New Roman"/>
          <w:sz w:val="28"/>
          <w:szCs w:val="24"/>
          <w:highlight w:val="white"/>
        </w:rPr>
        <w:t xml:space="preserve">ека и гражданина не должно нарушать права и свободы других лиц. Именно поэтому в </w:t>
      </w:r>
      <w:hyperlink r:id="rId6" w:history="1">
        <w:r w:rsidRPr="00E83A6A">
          <w:rPr>
            <w:rFonts w:ascii="Times New Roman" w:hAnsi="Times New Roman"/>
            <w:color w:val="0000FF"/>
            <w:sz w:val="28"/>
            <w:szCs w:val="24"/>
            <w:highlight w:val="white"/>
          </w:rPr>
          <w:t>части первой статьи 333</w:t>
        </w:r>
      </w:hyperlink>
      <w:r w:rsidRPr="00E83A6A">
        <w:rPr>
          <w:rFonts w:ascii="Times New Roman" w:hAnsi="Times New Roman"/>
          <w:sz w:val="28"/>
          <w:szCs w:val="24"/>
          <w:highlight w:val="white"/>
        </w:rPr>
        <w:t xml:space="preserve"> Гражданского кодекса Ро</w:t>
      </w:r>
      <w:r w:rsidRPr="00E83A6A">
        <w:rPr>
          <w:rFonts w:ascii="Times New Roman" w:hAnsi="Times New Roman"/>
          <w:sz w:val="28"/>
          <w:szCs w:val="24"/>
          <w:highlight w:val="white"/>
        </w:rPr>
        <w:t>ссийской Федерации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14:paraId="2C312F3B" w14:textId="77777777" w:rsidR="00CB44B1" w:rsidRPr="00E83A6A" w:rsidRDefault="00E45D8C" w:rsidP="00B615C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E83A6A">
        <w:rPr>
          <w:rFonts w:ascii="Times New Roman" w:hAnsi="Times New Roman"/>
          <w:sz w:val="28"/>
          <w:szCs w:val="24"/>
          <w:highlight w:val="white"/>
        </w:rPr>
        <w:t>Учитывая, что степень соразмерности заявленно</w:t>
      </w:r>
      <w:r w:rsidRPr="00E83A6A">
        <w:rPr>
          <w:rFonts w:ascii="Times New Roman" w:hAnsi="Times New Roman"/>
          <w:sz w:val="28"/>
          <w:szCs w:val="24"/>
          <w:highlight w:val="white"/>
        </w:rPr>
        <w:t>й истцом неустойки последствиям нарушения обязательства является оценочной категорией, только суд вправе дать оценку указанному критерию, исходя из своего внутреннего убеждения и обстоятельств конкретного дела.</w:t>
      </w:r>
    </w:p>
    <w:p w14:paraId="75EDC731" w14:textId="77777777" w:rsidR="00CB44B1" w:rsidRPr="00E83A6A" w:rsidRDefault="00E45D8C" w:rsidP="00B615C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E83A6A">
        <w:rPr>
          <w:rFonts w:ascii="Times New Roman" w:hAnsi="Times New Roman"/>
          <w:sz w:val="28"/>
          <w:szCs w:val="24"/>
          <w:highlight w:val="white"/>
        </w:rPr>
        <w:t xml:space="preserve">В данном случае, суд первой инстанции, </w:t>
      </w:r>
      <w:r w:rsidRPr="00E83A6A">
        <w:rPr>
          <w:rFonts w:ascii="Times New Roman" w:hAnsi="Times New Roman"/>
          <w:sz w:val="28"/>
          <w:szCs w:val="24"/>
          <w:highlight w:val="white"/>
        </w:rPr>
        <w:t>обосно</w:t>
      </w:r>
      <w:r w:rsidRPr="00E83A6A">
        <w:rPr>
          <w:rFonts w:ascii="Times New Roman" w:hAnsi="Times New Roman"/>
          <w:sz w:val="28"/>
          <w:szCs w:val="24"/>
          <w:highlight w:val="white"/>
        </w:rPr>
        <w:t xml:space="preserve">ванно </w:t>
      </w:r>
      <w:r w:rsidRPr="00E83A6A">
        <w:rPr>
          <w:rFonts w:ascii="Times New Roman" w:hAnsi="Times New Roman"/>
          <w:sz w:val="28"/>
          <w:szCs w:val="24"/>
          <w:highlight w:val="white"/>
        </w:rPr>
        <w:t>посчита</w:t>
      </w:r>
      <w:r w:rsidRPr="00E83A6A">
        <w:rPr>
          <w:rFonts w:ascii="Times New Roman" w:hAnsi="Times New Roman"/>
          <w:sz w:val="28"/>
          <w:szCs w:val="24"/>
          <w:highlight w:val="white"/>
        </w:rPr>
        <w:t>л</w:t>
      </w:r>
      <w:r w:rsidRPr="00E83A6A">
        <w:rPr>
          <w:rFonts w:ascii="Times New Roman" w:hAnsi="Times New Roman"/>
          <w:sz w:val="28"/>
          <w:szCs w:val="24"/>
          <w:highlight w:val="white"/>
        </w:rPr>
        <w:t xml:space="preserve"> необходимым применить положения </w:t>
      </w:r>
      <w:hyperlink r:id="rId7" w:history="1">
        <w:r w:rsidRPr="00E83A6A">
          <w:rPr>
            <w:rFonts w:ascii="Times New Roman" w:hAnsi="Times New Roman"/>
            <w:color w:val="0000FF"/>
            <w:sz w:val="28"/>
            <w:szCs w:val="24"/>
            <w:highlight w:val="white"/>
          </w:rPr>
          <w:t>статьи 333</w:t>
        </w:r>
      </w:hyperlink>
      <w:r w:rsidRPr="00E83A6A">
        <w:rPr>
          <w:rFonts w:ascii="Times New Roman" w:hAnsi="Times New Roman"/>
          <w:sz w:val="28"/>
          <w:szCs w:val="24"/>
          <w:highlight w:val="white"/>
        </w:rPr>
        <w:t xml:space="preserve"> ГК РФ и снизи</w:t>
      </w:r>
      <w:r w:rsidRPr="00E83A6A">
        <w:rPr>
          <w:rFonts w:ascii="Times New Roman" w:hAnsi="Times New Roman"/>
          <w:sz w:val="28"/>
          <w:szCs w:val="24"/>
          <w:highlight w:val="white"/>
        </w:rPr>
        <w:t xml:space="preserve">ть </w:t>
      </w:r>
      <w:r w:rsidRPr="00E83A6A">
        <w:rPr>
          <w:rFonts w:ascii="Times New Roman" w:hAnsi="Times New Roman"/>
          <w:sz w:val="28"/>
          <w:szCs w:val="24"/>
          <w:highlight w:val="white"/>
        </w:rPr>
        <w:t xml:space="preserve"> размер подлежащей взысканию неустойки </w:t>
      </w:r>
      <w:r w:rsidRPr="00E83A6A">
        <w:rPr>
          <w:rFonts w:ascii="Times New Roman" w:hAnsi="Times New Roman"/>
          <w:sz w:val="28"/>
          <w:szCs w:val="24"/>
          <w:highlight w:val="white"/>
        </w:rPr>
        <w:t>.</w:t>
      </w:r>
    </w:p>
    <w:p w14:paraId="3DFF9E0F" w14:textId="77777777" w:rsidR="00E83A6A" w:rsidRPr="00E83A6A" w:rsidRDefault="00E45D8C" w:rsidP="00B615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3"/>
        </w:rPr>
      </w:pPr>
      <w:r w:rsidRPr="00E83A6A">
        <w:rPr>
          <w:rFonts w:ascii="Times New Roman" w:hAnsi="Times New Roman"/>
          <w:color w:val="000000"/>
          <w:sz w:val="28"/>
          <w:szCs w:val="23"/>
          <w:highlight w:val="white"/>
        </w:rPr>
        <w:t xml:space="preserve">При этом суд </w:t>
      </w:r>
      <w:r w:rsidRPr="00E83A6A">
        <w:rPr>
          <w:rFonts w:ascii="Times New Roman" w:hAnsi="Times New Roman"/>
          <w:color w:val="000000"/>
          <w:sz w:val="28"/>
          <w:szCs w:val="23"/>
          <w:highlight w:val="white"/>
        </w:rPr>
        <w:t>верно учитывал необходимость соблюдения баланса интересов  истца и ответчика, принял во внимание, что меры гражданско-правовой ответственности нарушителя не должны повлечь обогащение истца.</w:t>
      </w:r>
    </w:p>
    <w:p w14:paraId="125F77A6" w14:textId="77777777" w:rsidR="00CB44B1" w:rsidRPr="00E83A6A" w:rsidRDefault="00E45D8C" w:rsidP="00B615C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E83A6A">
        <w:rPr>
          <w:rFonts w:ascii="Times New Roman" w:hAnsi="Times New Roman"/>
          <w:sz w:val="28"/>
          <w:szCs w:val="24"/>
          <w:highlight w:val="white"/>
        </w:rPr>
        <w:t xml:space="preserve">Судебная коллегия не находит оснований для изменения решения суда </w:t>
      </w:r>
      <w:r w:rsidRPr="00E83A6A">
        <w:rPr>
          <w:rFonts w:ascii="Times New Roman" w:hAnsi="Times New Roman"/>
          <w:sz w:val="28"/>
          <w:szCs w:val="24"/>
          <w:highlight w:val="white"/>
        </w:rPr>
        <w:t>в части применения положений ст.333 ГК РФ .</w:t>
      </w:r>
    </w:p>
    <w:p w14:paraId="737DD8BE" w14:textId="77777777" w:rsidR="001E322E" w:rsidRPr="00E83A6A" w:rsidRDefault="00E45D8C" w:rsidP="00B615C4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 xml:space="preserve">Суд первой инстанции правильно определил обстоятельства, имеющие значение для разрешения дела, представленным сторонами доказательствам дал надлежащую оценку, что нашло  отражение в мотивировочной части решения, </w:t>
      </w:r>
      <w:r w:rsidRPr="00E83A6A">
        <w:rPr>
          <w:rFonts w:ascii="Times New Roman" w:hAnsi="Times New Roman"/>
          <w:sz w:val="28"/>
          <w:szCs w:val="28"/>
          <w:highlight w:val="white"/>
        </w:rPr>
        <w:t>спор разрешил в соответствии с материальным и процессуальным законом, в связи с чем судебная коллегия не находит оснований к отмене постановленного решения.</w:t>
      </w:r>
    </w:p>
    <w:p w14:paraId="3DF0EF21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3A6A">
        <w:rPr>
          <w:rFonts w:ascii="Times New Roman" w:hAnsi="Times New Roman"/>
          <w:sz w:val="28"/>
          <w:szCs w:val="28"/>
          <w:highlight w:val="white"/>
        </w:rPr>
        <w:t>На основании изложенного, руководствуясь ст.ст.328,329 ГПК РФ, судебная коллегия,</w:t>
      </w:r>
    </w:p>
    <w:p w14:paraId="5F129370" w14:textId="77777777" w:rsidR="001E322E" w:rsidRPr="00E83A6A" w:rsidRDefault="00E45D8C" w:rsidP="00B615C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6AF1058" w14:textId="77777777" w:rsidR="001E322E" w:rsidRPr="00E83A6A" w:rsidRDefault="00E45D8C" w:rsidP="00B615C4">
      <w:pPr>
        <w:pStyle w:val="msonormalcxspmiddlecxspmiddlecxspmiddle"/>
        <w:spacing w:before="0" w:beforeAutospacing="0" w:after="0" w:afterAutospacing="0"/>
        <w:ind w:firstLine="709"/>
        <w:contextualSpacing/>
        <w:jc w:val="center"/>
        <w:rPr>
          <w:sz w:val="28"/>
          <w:szCs w:val="28"/>
        </w:rPr>
      </w:pPr>
      <w:r w:rsidRPr="00E83A6A">
        <w:rPr>
          <w:sz w:val="28"/>
          <w:szCs w:val="28"/>
          <w:highlight w:val="white"/>
        </w:rPr>
        <w:t>ОПРЕДЕЛИЛА:</w:t>
      </w:r>
    </w:p>
    <w:p w14:paraId="6512E5F2" w14:textId="77777777" w:rsidR="001E322E" w:rsidRPr="00E83A6A" w:rsidRDefault="00E45D8C" w:rsidP="00B615C4">
      <w:pPr>
        <w:pStyle w:val="msonormalcxspmiddlecxspmiddlecxspmiddlecxspmiddle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</w:p>
    <w:p w14:paraId="210C56EC" w14:textId="77777777" w:rsidR="001E322E" w:rsidRPr="00E83A6A" w:rsidRDefault="00E45D8C" w:rsidP="00B615C4">
      <w:pPr>
        <w:pStyle w:val="msonormalcxspmiddlecxspmiddlecxspmiddlecxspmiddlecxspmiddle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E83A6A">
        <w:rPr>
          <w:sz w:val="28"/>
          <w:szCs w:val="28"/>
          <w:highlight w:val="white"/>
        </w:rPr>
        <w:t>Реш</w:t>
      </w:r>
      <w:r w:rsidRPr="00E83A6A">
        <w:rPr>
          <w:sz w:val="28"/>
          <w:szCs w:val="28"/>
          <w:highlight w:val="white"/>
        </w:rPr>
        <w:t xml:space="preserve">ение  Пресненского районного суда г.Москвы от </w:t>
      </w:r>
      <w:r w:rsidRPr="00E83A6A">
        <w:rPr>
          <w:sz w:val="28"/>
          <w:szCs w:val="28"/>
          <w:highlight w:val="white"/>
        </w:rPr>
        <w:t>31 марта 2016</w:t>
      </w:r>
      <w:r w:rsidRPr="00E83A6A">
        <w:rPr>
          <w:sz w:val="28"/>
          <w:szCs w:val="28"/>
          <w:highlight w:val="white"/>
        </w:rPr>
        <w:t xml:space="preserve"> года оставить без изменения, апелляционную жалобу представителя </w:t>
      </w:r>
      <w:r w:rsidRPr="00E83A6A">
        <w:rPr>
          <w:sz w:val="28"/>
          <w:szCs w:val="28"/>
          <w:highlight w:val="white"/>
        </w:rPr>
        <w:t>ПАО «Сбербанк » Анне</w:t>
      </w:r>
      <w:r>
        <w:rPr>
          <w:sz w:val="28"/>
          <w:szCs w:val="28"/>
          <w:highlight w:val="white"/>
        </w:rPr>
        <w:t>н</w:t>
      </w:r>
      <w:r>
        <w:rPr>
          <w:sz w:val="28"/>
          <w:szCs w:val="28"/>
          <w:highlight w:val="white"/>
        </w:rPr>
        <w:t>кова К.П</w:t>
      </w:r>
      <w:r w:rsidRPr="00E83A6A">
        <w:rPr>
          <w:sz w:val="28"/>
          <w:szCs w:val="28"/>
          <w:highlight w:val="white"/>
        </w:rPr>
        <w:t>.-</w:t>
      </w:r>
      <w:r w:rsidRPr="00E83A6A">
        <w:rPr>
          <w:sz w:val="28"/>
          <w:szCs w:val="28"/>
          <w:highlight w:val="white"/>
        </w:rPr>
        <w:t xml:space="preserve"> без удовлетворения.</w:t>
      </w:r>
    </w:p>
    <w:p w14:paraId="716F65B0" w14:textId="77777777" w:rsidR="001E322E" w:rsidRPr="00E83A6A" w:rsidRDefault="00E45D8C" w:rsidP="00B615C4">
      <w:pPr>
        <w:pStyle w:val="msonormalcxspmiddlecxspmiddlecxspmiddlecxspmiddlecxspmiddlecxsplast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</w:p>
    <w:p w14:paraId="599CF57D" w14:textId="77777777" w:rsidR="001E322E" w:rsidRPr="00E83A6A" w:rsidRDefault="00E45D8C" w:rsidP="00B615C4">
      <w:pPr>
        <w:pStyle w:val="msonormalcxspmiddlecxspmiddlecxspmiddlecxspmiddlecxsplast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</w:p>
    <w:p w14:paraId="7582B39E" w14:textId="77777777" w:rsidR="001E322E" w:rsidRPr="00E83A6A" w:rsidRDefault="00E45D8C" w:rsidP="00B615C4">
      <w:pPr>
        <w:pStyle w:val="msonormalcxspmiddlecxspmiddlecxspmiddlecxsplast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E83A6A">
        <w:rPr>
          <w:sz w:val="28"/>
          <w:szCs w:val="28"/>
          <w:highlight w:val="white"/>
        </w:rPr>
        <w:t>Председательствующий:</w:t>
      </w:r>
    </w:p>
    <w:p w14:paraId="3231B43A" w14:textId="77777777" w:rsidR="001E322E" w:rsidRPr="00E83A6A" w:rsidRDefault="00E45D8C" w:rsidP="00B615C4">
      <w:pPr>
        <w:pStyle w:val="msonormalcxspmiddlecxspmiddlecxsplast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</w:p>
    <w:p w14:paraId="37DBEA6A" w14:textId="77777777" w:rsidR="001E322E" w:rsidRPr="00E83A6A" w:rsidRDefault="00E45D8C" w:rsidP="00B615C4">
      <w:pPr>
        <w:pStyle w:val="msonormalcxspmiddlecxsplast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E83A6A">
        <w:rPr>
          <w:sz w:val="28"/>
          <w:szCs w:val="28"/>
          <w:highlight w:val="white"/>
        </w:rPr>
        <w:t>Судьи:</w:t>
      </w:r>
    </w:p>
    <w:sectPr w:rsidR="001E322E" w:rsidRPr="00E83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00CA1"/>
    <w:multiLevelType w:val="singleLevel"/>
    <w:tmpl w:val="446092AE"/>
    <w:lvl w:ilvl="0">
      <w:start w:val="2013"/>
      <w:numFmt w:val="decimal"/>
      <w:lvlText w:val="06.12.%1"/>
      <w:legacy w:legacy="1" w:legacySpace="0" w:legacyIndent="1119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3E050909"/>
    <w:multiLevelType w:val="singleLevel"/>
    <w:tmpl w:val="8E4ED8EC"/>
    <w:lvl w:ilvl="0">
      <w:start w:val="2014"/>
      <w:numFmt w:val="decimal"/>
      <w:lvlText w:val="26.08.%1"/>
      <w:legacy w:legacy="1" w:legacySpace="0" w:legacyIndent="1123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40B76E44"/>
    <w:multiLevelType w:val="singleLevel"/>
    <w:tmpl w:val="0512F18A"/>
    <w:lvl w:ilvl="0">
      <w:start w:val="2014"/>
      <w:numFmt w:val="decimal"/>
      <w:lvlText w:val="27.03.%1"/>
      <w:legacy w:legacy="1" w:legacySpace="0" w:legacyIndent="112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45B74E0C"/>
    <w:multiLevelType w:val="singleLevel"/>
    <w:tmpl w:val="BE623EB8"/>
    <w:lvl w:ilvl="0">
      <w:start w:val="2013"/>
      <w:numFmt w:val="decimal"/>
      <w:lvlText w:val="29.01.%1"/>
      <w:legacy w:legacy="1" w:legacySpace="0" w:legacyIndent="1119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322E"/>
    <w:rsid w:val="00E4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53B5561"/>
  <w15:chartTrackingRefBased/>
  <w15:docId w15:val="{D65C6DEB-2BA4-4961-B1F3-43D8EFF9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322E"/>
    <w:pPr>
      <w:spacing w:after="200" w:line="276" w:lineRule="auto"/>
    </w:pPr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msonormalcxspmiddle">
    <w:name w:val="msonormalcxspmiddle"/>
    <w:basedOn w:val="a"/>
    <w:rsid w:val="001E32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cxspmiddlecxspmiddle">
    <w:name w:val="msonormalcxspmiddlecxspmiddle"/>
    <w:basedOn w:val="a"/>
    <w:rsid w:val="001E32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cxspmiddlecxsplast">
    <w:name w:val="msonormalcxspmiddlecxsplast"/>
    <w:basedOn w:val="a"/>
    <w:rsid w:val="001E32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cxspmiddlecxspmiddlecxspmiddle">
    <w:name w:val="msonormalcxspmiddlecxspmiddlecxspmiddle"/>
    <w:basedOn w:val="a"/>
    <w:rsid w:val="001E32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cxspmiddlecxspmiddlecxsplast">
    <w:name w:val="msonormalcxspmiddlecxspmiddlecxsplast"/>
    <w:basedOn w:val="a"/>
    <w:rsid w:val="001E32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cxspmiddlecxspmiddlecxspmiddlecxspmiddle">
    <w:name w:val="msonormalcxspmiddlecxspmiddlecxspmiddlecxspmiddle"/>
    <w:basedOn w:val="a"/>
    <w:rsid w:val="001E32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cxspmiddlecxspmiddlecxspmiddlecxsplast">
    <w:name w:val="msonormalcxspmiddlecxspmiddlecxspmiddlecxsplast"/>
    <w:basedOn w:val="a"/>
    <w:rsid w:val="001E32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cxspmiddlecxspmiddlecxspmiddlecxspmiddlecxspmiddle">
    <w:name w:val="msonormalcxspmiddlecxspmiddlecxspmiddlecxspmiddlecxspmiddle"/>
    <w:basedOn w:val="a"/>
    <w:rsid w:val="001E32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cxspmiddlecxspmiddlecxspmiddlecxspmiddlecxsplast">
    <w:name w:val="msonormalcxspmiddlecxspmiddlecxspmiddlecxspmiddlecxsplast"/>
    <w:basedOn w:val="a"/>
    <w:rsid w:val="001E32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cxspmiddlecxspmiddlecxspmiddlecxspmiddlecxspmiddlecxspmiddle">
    <w:name w:val="msonormalcxspmiddlecxspmiddlecxspmiddlecxspmiddlecxspmiddlecxspmiddle"/>
    <w:basedOn w:val="a"/>
    <w:rsid w:val="001E32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cxspmiddlecxspmiddlecxspmiddlecxspmiddlecxspmiddlecxsplast">
    <w:name w:val="msonormalcxspmiddlecxspmiddlecxspmiddlecxspmiddlecxspmiddlecxsplast"/>
    <w:basedOn w:val="a"/>
    <w:rsid w:val="001E32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Balloon Text"/>
    <w:basedOn w:val="a"/>
    <w:link w:val="a4"/>
    <w:rsid w:val="0054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5416F5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98B2242B734262A6D6776A60C6C5FCDE1FF1B6646F0FBA6D2F2F25187EE93879895A44DDF61C62ADd6sB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98B2242B734262A6D6776A60C6C5FCDE1FF1B6646F0FBA6D2F2F25187EE93879895A44DDF61C62ADd6s4H" TargetMode="External"/><Relationship Id="rId5" Type="http://schemas.openxmlformats.org/officeDocument/2006/relationships/hyperlink" Target="consultantplus://offline/ref=98B2242B734262A6D6776A60C6C5FCDE1CFBB3626D5CED6F7E7A2B1D76B97069C71F49DCF61Ad6s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3966</Words>
  <Characters>22610</Characters>
  <Application>Microsoft Office Word</Application>
  <DocSecurity>0</DocSecurity>
  <Lines>188</Lines>
  <Paragraphs>53</Paragraphs>
  <ScaleCrop>false</ScaleCrop>
  <Company/>
  <LinksUpToDate>false</LinksUpToDate>
  <CharactersWithSpaces>26523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