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F9A6B" w14:textId="77777777" w:rsidR="006230E2" w:rsidRPr="00D04FF2" w:rsidRDefault="0044191D" w:rsidP="00375FF3">
      <w:pPr>
        <w:pStyle w:val="a3"/>
        <w:ind w:firstLine="567"/>
        <w:jc w:val="both"/>
      </w:pPr>
      <w:bookmarkStart w:id="0" w:name="_GoBack"/>
      <w:bookmarkEnd w:id="0"/>
      <w:r w:rsidRPr="00D04FF2">
        <w:t>Судья: Романова С.В.                                                                    Гр. дело № 33-34742/18</w:t>
      </w:r>
    </w:p>
    <w:p w14:paraId="5E33DBAD" w14:textId="77777777" w:rsidR="006230E2" w:rsidRPr="00D04FF2" w:rsidRDefault="0044191D" w:rsidP="00375FF3">
      <w:pPr>
        <w:pStyle w:val="a3"/>
        <w:ind w:firstLine="567"/>
        <w:jc w:val="both"/>
        <w:rPr>
          <w:b/>
        </w:rPr>
      </w:pPr>
    </w:p>
    <w:p w14:paraId="067F6FC4" w14:textId="77777777" w:rsidR="006230E2" w:rsidRPr="00D04FF2" w:rsidRDefault="0044191D" w:rsidP="00375FF3">
      <w:pPr>
        <w:pStyle w:val="a3"/>
        <w:ind w:firstLine="567"/>
        <w:jc w:val="center"/>
        <w:rPr>
          <w:b/>
        </w:rPr>
      </w:pPr>
      <w:r w:rsidRPr="00D04FF2">
        <w:rPr>
          <w:b/>
        </w:rPr>
        <w:t>АПЕЛЛЯЦИОННОЕ ОПРЕДЕЛЕНИЕ</w:t>
      </w:r>
    </w:p>
    <w:p w14:paraId="61EF659A" w14:textId="77777777" w:rsidR="006230E2" w:rsidRPr="00D04FF2" w:rsidRDefault="0044191D" w:rsidP="00375FF3">
      <w:pPr>
        <w:pStyle w:val="a3"/>
        <w:ind w:firstLine="567"/>
        <w:jc w:val="both"/>
      </w:pPr>
    </w:p>
    <w:p w14:paraId="3819B603" w14:textId="77777777" w:rsidR="006230E2" w:rsidRPr="00D04FF2" w:rsidRDefault="0044191D" w:rsidP="00375FF3">
      <w:pPr>
        <w:ind w:firstLine="567"/>
        <w:jc w:val="both"/>
        <w:rPr>
          <w:rFonts w:eastAsia="Calibri"/>
          <w:lang w:eastAsia="en-US"/>
        </w:rPr>
      </w:pPr>
      <w:r w:rsidRPr="00D04FF2">
        <w:rPr>
          <w:rFonts w:eastAsia="Calibri"/>
          <w:lang w:eastAsia="en-US"/>
        </w:rPr>
        <w:t>04 октября 2018 года</w:t>
      </w:r>
    </w:p>
    <w:p w14:paraId="4D686E9A" w14:textId="77777777" w:rsidR="006230E2" w:rsidRPr="00D04FF2" w:rsidRDefault="0044191D" w:rsidP="00375FF3">
      <w:pPr>
        <w:ind w:firstLine="567"/>
        <w:jc w:val="both"/>
        <w:rPr>
          <w:rFonts w:eastAsia="Calibri"/>
          <w:lang w:eastAsia="en-US"/>
        </w:rPr>
      </w:pPr>
    </w:p>
    <w:p w14:paraId="3A67D7CC" w14:textId="77777777" w:rsidR="006230E2" w:rsidRPr="00D04FF2" w:rsidRDefault="0044191D" w:rsidP="00375FF3">
      <w:pPr>
        <w:ind w:firstLine="567"/>
        <w:jc w:val="both"/>
        <w:rPr>
          <w:rFonts w:eastAsia="Calibri"/>
          <w:lang w:eastAsia="en-US"/>
        </w:rPr>
      </w:pPr>
      <w:r w:rsidRPr="00D04FF2">
        <w:rPr>
          <w:rFonts w:eastAsia="Calibri"/>
          <w:lang w:eastAsia="en-US"/>
        </w:rPr>
        <w:t>Судебная коллегия по гражданским делам Московского городского суда в составе председательствующ</w:t>
      </w:r>
      <w:r w:rsidRPr="00D04FF2">
        <w:rPr>
          <w:rFonts w:eastAsia="Calibri"/>
          <w:lang w:eastAsia="en-US"/>
        </w:rPr>
        <w:t>его Демидовой Э.Э.,</w:t>
      </w:r>
    </w:p>
    <w:p w14:paraId="3CCE7C62" w14:textId="77777777" w:rsidR="006230E2" w:rsidRPr="00D04FF2" w:rsidRDefault="0044191D" w:rsidP="00375FF3">
      <w:pPr>
        <w:ind w:firstLine="567"/>
        <w:jc w:val="both"/>
        <w:rPr>
          <w:rFonts w:eastAsia="Calibri"/>
          <w:lang w:eastAsia="en-US"/>
        </w:rPr>
      </w:pPr>
      <w:r w:rsidRPr="00D04FF2">
        <w:rPr>
          <w:rFonts w:eastAsia="Calibri"/>
          <w:lang w:eastAsia="en-US"/>
        </w:rPr>
        <w:t>судей Морозовой Д.Х., Ермиловой В.В.,</w:t>
      </w:r>
    </w:p>
    <w:p w14:paraId="58869C2F" w14:textId="77777777" w:rsidR="006230E2" w:rsidRPr="00D04FF2" w:rsidRDefault="0044191D" w:rsidP="00375FF3">
      <w:pPr>
        <w:ind w:firstLine="567"/>
        <w:jc w:val="both"/>
        <w:rPr>
          <w:rFonts w:eastAsia="Calibri"/>
          <w:lang w:eastAsia="en-US"/>
        </w:rPr>
      </w:pPr>
      <w:r w:rsidRPr="00D04FF2">
        <w:rPr>
          <w:rFonts w:eastAsia="Calibri"/>
          <w:lang w:eastAsia="en-US"/>
        </w:rPr>
        <w:t>с участием прокурора Подвысоцкой Т.И.,</w:t>
      </w:r>
    </w:p>
    <w:p w14:paraId="3F229615" w14:textId="77777777" w:rsidR="006230E2" w:rsidRPr="00D04FF2" w:rsidRDefault="0044191D" w:rsidP="00375FF3">
      <w:pPr>
        <w:ind w:firstLine="567"/>
        <w:jc w:val="both"/>
        <w:rPr>
          <w:rFonts w:eastAsia="Calibri"/>
          <w:lang w:eastAsia="en-US"/>
        </w:rPr>
      </w:pPr>
      <w:r w:rsidRPr="00D04FF2">
        <w:rPr>
          <w:rFonts w:eastAsia="Calibri"/>
          <w:lang w:eastAsia="en-US"/>
        </w:rPr>
        <w:t>при секретаре Трусковской И.Е.,</w:t>
      </w:r>
    </w:p>
    <w:p w14:paraId="2CE489C2" w14:textId="77777777" w:rsidR="006230E2" w:rsidRPr="00D04FF2" w:rsidRDefault="0044191D" w:rsidP="00375FF3">
      <w:pPr>
        <w:ind w:firstLine="567"/>
        <w:jc w:val="both"/>
        <w:rPr>
          <w:rFonts w:eastAsia="Calibri"/>
          <w:lang w:eastAsia="en-US"/>
        </w:rPr>
      </w:pPr>
      <w:r w:rsidRPr="00D04FF2">
        <w:rPr>
          <w:rFonts w:eastAsia="Calibri"/>
          <w:lang w:eastAsia="en-US"/>
        </w:rPr>
        <w:t>заслушав в открытом судебном заседании по докладу судьи Морозовой Д.Х.,</w:t>
      </w:r>
    </w:p>
    <w:p w14:paraId="5685A10E" w14:textId="77777777" w:rsidR="006230E2" w:rsidRPr="00D04FF2" w:rsidRDefault="0044191D" w:rsidP="00375FF3">
      <w:pPr>
        <w:pStyle w:val="a3"/>
        <w:ind w:firstLine="567"/>
        <w:jc w:val="both"/>
      </w:pPr>
      <w:r w:rsidRPr="00D04FF2">
        <w:t xml:space="preserve">гражданское дело по апелляционной жалобе и дополнениям </w:t>
      </w:r>
      <w:r w:rsidRPr="00D04FF2">
        <w:t>к ней истца Акоповой на решение Гагаринского районного суда г. Москвы от 30 марта 2018 года, которым постановлено:</w:t>
      </w:r>
    </w:p>
    <w:p w14:paraId="5F807E29" w14:textId="77777777" w:rsidR="006230E2" w:rsidRPr="00D04FF2" w:rsidRDefault="0044191D" w:rsidP="00375FF3">
      <w:pPr>
        <w:ind w:firstLine="567"/>
        <w:jc w:val="both"/>
      </w:pPr>
      <w:r w:rsidRPr="00D04FF2">
        <w:t>В удовлетворении исковых требований Акоповой к ПАО «Сбербанк России» о признании незаконными действия по отказу исполнить постановление Симон</w:t>
      </w:r>
      <w:r w:rsidRPr="00D04FF2">
        <w:t xml:space="preserve">овского районного суда г. Москвы о возврате изъятых и переданных на хранение предметов, обязании исполнить постановление о возврате предметов </w:t>
      </w:r>
      <w:r>
        <w:t xml:space="preserve">- </w:t>
      </w:r>
      <w:r w:rsidRPr="00D04FF2">
        <w:t>отказать,</w:t>
      </w:r>
    </w:p>
    <w:p w14:paraId="5F74D032" w14:textId="77777777" w:rsidR="006230E2" w:rsidRPr="00D04FF2" w:rsidRDefault="0044191D" w:rsidP="00375FF3">
      <w:pPr>
        <w:pStyle w:val="a3"/>
        <w:ind w:firstLine="567"/>
        <w:jc w:val="center"/>
        <w:rPr>
          <w:b/>
        </w:rPr>
      </w:pPr>
      <w:r w:rsidRPr="00D04FF2">
        <w:rPr>
          <w:b/>
        </w:rPr>
        <w:t>установила:</w:t>
      </w:r>
    </w:p>
    <w:p w14:paraId="1F63FE2F" w14:textId="77777777" w:rsidR="006230E2" w:rsidRPr="00D04FF2" w:rsidRDefault="0044191D" w:rsidP="00375FF3">
      <w:pPr>
        <w:pStyle w:val="a3"/>
        <w:ind w:firstLine="567"/>
        <w:jc w:val="both"/>
      </w:pPr>
    </w:p>
    <w:p w14:paraId="5A1B19C1" w14:textId="77777777" w:rsidR="006230E2" w:rsidRPr="00D04FF2" w:rsidRDefault="0044191D" w:rsidP="00375FF3">
      <w:pPr>
        <w:ind w:firstLine="567"/>
        <w:jc w:val="both"/>
      </w:pPr>
      <w:r w:rsidRPr="00D04FF2">
        <w:t>Акопова обратилась  в суд с иском к ПАО «Сбербанк России», просит признать незаконными де</w:t>
      </w:r>
      <w:r w:rsidRPr="00D04FF2">
        <w:t xml:space="preserve">йствия ПАО «Сбербанк России» по отказу исполнить постановление Симоновского районного суда г. Москвы № </w:t>
      </w:r>
      <w:r>
        <w:t xml:space="preserve">* </w:t>
      </w:r>
      <w:r w:rsidRPr="00D04FF2">
        <w:t xml:space="preserve">от </w:t>
      </w:r>
      <w:r>
        <w:t xml:space="preserve">дата </w:t>
      </w:r>
      <w:r w:rsidRPr="00D04FF2">
        <w:t xml:space="preserve">о возврате Акоповой предметов, изъятых в </w:t>
      </w:r>
      <w:r>
        <w:t xml:space="preserve">* </w:t>
      </w:r>
      <w:r w:rsidRPr="00D04FF2">
        <w:t xml:space="preserve"> г. следователем прокуратуры г. Москвы </w:t>
      </w:r>
      <w:r>
        <w:t xml:space="preserve">ФИО </w:t>
      </w:r>
      <w:r w:rsidRPr="00D04FF2">
        <w:t>в ходе предварительного расследования по уголовному делу</w:t>
      </w:r>
      <w:r>
        <w:t xml:space="preserve"> </w:t>
      </w:r>
      <w:r>
        <w:t xml:space="preserve">  </w:t>
      </w:r>
      <w:r w:rsidRPr="00D04FF2">
        <w:t xml:space="preserve">№ </w:t>
      </w:r>
      <w:r>
        <w:t xml:space="preserve">* </w:t>
      </w:r>
      <w:r w:rsidRPr="00D04FF2">
        <w:t xml:space="preserve"> в отношении Акоповой и сданных на хранение в ячейку Москворецкого отделения Сбербанка г. Москвы №</w:t>
      </w:r>
      <w:r>
        <w:t xml:space="preserve"> *</w:t>
      </w:r>
      <w:r w:rsidRPr="00D04FF2">
        <w:t>, находящихся в настоящее время в хранилище банка, а именно: браслет из металла желтого цвета, широкий, имеется клеймо «</w:t>
      </w:r>
      <w:r>
        <w:t xml:space="preserve">* </w:t>
      </w:r>
      <w:r w:rsidRPr="00D04FF2">
        <w:rPr>
          <w:lang w:eastAsia="en-US"/>
        </w:rPr>
        <w:t>»; б</w:t>
      </w:r>
      <w:r w:rsidRPr="00D04FF2">
        <w:t>раслет из металла желтог</w:t>
      </w:r>
      <w:r w:rsidRPr="00D04FF2">
        <w:t>о цвета, имеется клеймо «</w:t>
      </w:r>
      <w:r>
        <w:t xml:space="preserve"> *</w:t>
      </w:r>
      <w:r w:rsidRPr="00D04FF2">
        <w:rPr>
          <w:lang w:eastAsia="en-US"/>
        </w:rPr>
        <w:t>»; д</w:t>
      </w:r>
      <w:r w:rsidRPr="00D04FF2">
        <w:t>ве монеты из металла желтого цвета: достоинством 10 рублей 1903 г</w:t>
      </w:r>
      <w:r>
        <w:t>ода</w:t>
      </w:r>
      <w:r w:rsidRPr="00D04FF2">
        <w:t xml:space="preserve"> - 1 шт., достоинством 5 рублей 1898 года </w:t>
      </w:r>
      <w:r>
        <w:t xml:space="preserve">- </w:t>
      </w:r>
      <w:r w:rsidRPr="00D04FF2">
        <w:t xml:space="preserve">1 шт.; перстень из металла желтого цвета, с камнем типа янтарь, имеется клеймо «48 К»; кольцо из металла желтого </w:t>
      </w:r>
      <w:r w:rsidRPr="00D04FF2">
        <w:t xml:space="preserve">цвета шириной </w:t>
      </w:r>
      <w:r>
        <w:t>6 мм., внутренний диаметр 17 мм</w:t>
      </w:r>
      <w:r w:rsidRPr="00D04FF2">
        <w:t>, имеется клеймо; кольцо из мета</w:t>
      </w:r>
      <w:r>
        <w:t>лла желтого цвета шириной 10 мм</w:t>
      </w:r>
      <w:r w:rsidRPr="00D04FF2">
        <w:t xml:space="preserve">, внутренний </w:t>
      </w:r>
      <w:r>
        <w:t>диаметр 17 мм</w:t>
      </w:r>
      <w:r w:rsidRPr="00D04FF2">
        <w:t>, имеется клеймо; кольцо из мет</w:t>
      </w:r>
      <w:r>
        <w:t>алла желтого цвета шириной 7 мм, внутренний диаметр 17 мм</w:t>
      </w:r>
      <w:r w:rsidRPr="00D04FF2">
        <w:t>, имеется клеймо; перстень из мета</w:t>
      </w:r>
      <w:r w:rsidRPr="00D04FF2">
        <w:t>лла желтого цвета, с рис</w:t>
      </w:r>
      <w:r>
        <w:t>унком, внутренний диаметр 18 мм,</w:t>
      </w:r>
      <w:r w:rsidRPr="00D04FF2">
        <w:t xml:space="preserve"> клейм</w:t>
      </w:r>
      <w:r>
        <w:t>о</w:t>
      </w:r>
      <w:r w:rsidRPr="00D04FF2">
        <w:t xml:space="preserve"> «</w:t>
      </w:r>
      <w:r>
        <w:t>*</w:t>
      </w:r>
      <w:r w:rsidRPr="00D04FF2">
        <w:t>» и «</w:t>
      </w:r>
      <w:r>
        <w:t>*</w:t>
      </w:r>
      <w:r w:rsidRPr="00D04FF2">
        <w:t>»;</w:t>
      </w:r>
      <w:r>
        <w:t xml:space="preserve"> </w:t>
      </w:r>
      <w:r w:rsidRPr="00D04FF2">
        <w:t xml:space="preserve">две цепочки из металла желтого цвета длинной 64 см </w:t>
      </w:r>
      <w:r>
        <w:t>каждая, с клеймами «*</w:t>
      </w:r>
      <w:r w:rsidRPr="00D04FF2">
        <w:t>»; перстень из металла желтого цвета с камнем черного цвета, клеймо неразборчиво; перстень из металла желтого</w:t>
      </w:r>
      <w:r w:rsidRPr="00D04FF2">
        <w:t xml:space="preserve"> цвета с тремя камн</w:t>
      </w:r>
      <w:r>
        <w:t>ями прозрачного цвета, клеймо «*</w:t>
      </w:r>
      <w:r w:rsidRPr="00D04FF2">
        <w:t>»; перстень из металла желтого цвета с камнем черного цвета и десятью камням</w:t>
      </w:r>
      <w:r>
        <w:t>и прозрачного цвета, клеймо «*</w:t>
      </w:r>
      <w:r w:rsidRPr="00D04FF2">
        <w:t xml:space="preserve">»; перстень из металла желтого цвета с камнем в </w:t>
      </w:r>
      <w:r>
        <w:t>завитушке, на перстне клейма «*», «*», «*</w:t>
      </w:r>
      <w:r w:rsidRPr="00D04FF2">
        <w:t>»; цепь ши</w:t>
      </w:r>
      <w:r w:rsidRPr="00D04FF2">
        <w:t>рокая из металла желто цвета длиной 50 см с клеймом «</w:t>
      </w:r>
      <w:r>
        <w:t>*», «*</w:t>
      </w:r>
      <w:r w:rsidRPr="00D04FF2">
        <w:t xml:space="preserve">» - 1 шт.; цепь из металла желтого цвета длиной 19 </w:t>
      </w:r>
      <w:r>
        <w:t>см с клеймом «*</w:t>
      </w:r>
      <w:r w:rsidRPr="00D04FF2">
        <w:t>», «</w:t>
      </w:r>
      <w:r>
        <w:t>*</w:t>
      </w:r>
      <w:r w:rsidRPr="00D04FF2">
        <w:t>» - 1 шт.; перстень и две серьги из металла желтого цвета в виде 3-х лепестков с тремя прозрачными камнями, на перстне и серьг</w:t>
      </w:r>
      <w:r w:rsidRPr="00D04FF2">
        <w:t>ах клейма «</w:t>
      </w:r>
      <w:r>
        <w:t>*</w:t>
      </w:r>
      <w:r w:rsidRPr="00D04FF2">
        <w:t>», «</w:t>
      </w:r>
      <w:r>
        <w:t>*</w:t>
      </w:r>
      <w:r w:rsidRPr="00D04FF2">
        <w:t>»; перстень из металла желтого цвет, резной с клеймом «</w:t>
      </w:r>
      <w:r>
        <w:t>*</w:t>
      </w:r>
      <w:r w:rsidRPr="00D04FF2">
        <w:t>»; перстень и две серьги из металла желтого цвета с камнем зеленого цвета, имеющих клейма «</w:t>
      </w:r>
      <w:r>
        <w:t>*</w:t>
      </w:r>
      <w:r w:rsidRPr="00D04FF2">
        <w:t>»; цепочка из металла желтого цвета длиной 48 см (на замке цепочки клеймо «</w:t>
      </w:r>
      <w:r>
        <w:t>*</w:t>
      </w:r>
      <w:r w:rsidRPr="00D04FF2">
        <w:t>») с крестом из</w:t>
      </w:r>
      <w:r w:rsidRPr="00D04FF2">
        <w:t xml:space="preserve"> металла желтого цвета длиной 25 м</w:t>
      </w:r>
      <w:r>
        <w:t xml:space="preserve"> шириной 16 мм</w:t>
      </w:r>
      <w:r w:rsidRPr="00D04FF2">
        <w:t>, на колечке креста клейма «</w:t>
      </w:r>
      <w:r>
        <w:t>*</w:t>
      </w:r>
      <w:r w:rsidRPr="00D04FF2">
        <w:t>» и «21»; кольцо из металла желтого цвета с прозрачными камнями в количестве 12 штук, внутренний диаметр кольца 12 мм, клеймо «</w:t>
      </w:r>
      <w:r>
        <w:t>*</w:t>
      </w:r>
      <w:r w:rsidRPr="00D04FF2">
        <w:t>»; кольцо из металла желтого цвета с прозрачными ка</w:t>
      </w:r>
      <w:r w:rsidRPr="00D04FF2">
        <w:t>мнями и одним синим камнем в центре, на кольце имеется клеймо «</w:t>
      </w:r>
      <w:r>
        <w:t>*</w:t>
      </w:r>
      <w:r w:rsidRPr="00D04FF2">
        <w:t>», внутренний диаметр 17 мм; кольцо из металла желтого цвета с прозрачными камнями в виде сердечка, на кольце имеется клеймо «</w:t>
      </w:r>
      <w:r>
        <w:t>*</w:t>
      </w:r>
      <w:r w:rsidRPr="00D04FF2">
        <w:t xml:space="preserve">», внутренний диаметр 11 мм; две серьги из металла желтого цвета </w:t>
      </w:r>
      <w:r w:rsidRPr="00D04FF2">
        <w:t>с прозрачными камнями, клеймо не просматривается; кольцо обручальное из металла желтого цвета внутренний диаметр 20 мм, клеймо неразборчиво.</w:t>
      </w:r>
    </w:p>
    <w:p w14:paraId="5CB7E24B" w14:textId="77777777" w:rsidR="007F0993" w:rsidRPr="00D04FF2" w:rsidRDefault="0044191D" w:rsidP="00375FF3">
      <w:pPr>
        <w:ind w:firstLine="567"/>
        <w:jc w:val="both"/>
      </w:pPr>
      <w:r w:rsidRPr="00D04FF2">
        <w:lastRenderedPageBreak/>
        <w:t>В обоснование заявленных требований истец указала, что неоднократно обращалась в ОАО «Сбербанк России» с заявлениям</w:t>
      </w:r>
      <w:r w:rsidRPr="00D04FF2">
        <w:t>и об исполнении постановления Симоновского районного суда г</w:t>
      </w:r>
      <w:r>
        <w:t>.</w:t>
      </w:r>
      <w:r>
        <w:t xml:space="preserve"> Москвы № * </w:t>
      </w:r>
      <w:r w:rsidRPr="00D04FF2">
        <w:t xml:space="preserve">от </w:t>
      </w:r>
      <w:r>
        <w:t xml:space="preserve">дата </w:t>
      </w:r>
      <w:r w:rsidRPr="00D04FF2">
        <w:t xml:space="preserve">о возврате имущества, изъятого в </w:t>
      </w:r>
      <w:r>
        <w:t xml:space="preserve">* </w:t>
      </w:r>
      <w:r w:rsidRPr="00D04FF2">
        <w:t xml:space="preserve"> г. следователем прокуратуры города Москвы </w:t>
      </w:r>
      <w:r>
        <w:t xml:space="preserve">ФИО </w:t>
      </w:r>
      <w:r w:rsidRPr="00D04FF2">
        <w:t xml:space="preserve">в ходе предварительного расследования по уголовному делу № </w:t>
      </w:r>
      <w:r>
        <w:t xml:space="preserve">* </w:t>
      </w:r>
      <w:r w:rsidRPr="00D04FF2">
        <w:t>в отношении Акоповой и сданных на</w:t>
      </w:r>
      <w:r w:rsidRPr="00D04FF2">
        <w:t xml:space="preserve"> хранение в ячейку Москворецкого отделения Сбербанка г. Москвы </w:t>
      </w:r>
      <w:r>
        <w:t xml:space="preserve">                    </w:t>
      </w:r>
      <w:r w:rsidRPr="00D04FF2">
        <w:t xml:space="preserve">№ </w:t>
      </w:r>
      <w:r>
        <w:t xml:space="preserve">* </w:t>
      </w:r>
      <w:r w:rsidRPr="00D04FF2">
        <w:t xml:space="preserve"> ОАО «Сбербанк России», приложив постановление суда, письменные ответы прокуратуры города Москвы и Военного следственного управления по Западному военному округу.</w:t>
      </w:r>
    </w:p>
    <w:p w14:paraId="157147A4" w14:textId="77777777" w:rsidR="007F0993" w:rsidRPr="00D04FF2" w:rsidRDefault="0044191D" w:rsidP="00375FF3">
      <w:pPr>
        <w:ind w:firstLine="567"/>
        <w:jc w:val="both"/>
      </w:pPr>
      <w:r w:rsidRPr="00D04FF2">
        <w:t>ОАО «С</w:t>
      </w:r>
      <w:r w:rsidRPr="00D04FF2">
        <w:t>бербанк России» ответами от 24.12.2015 г. исх. №</w:t>
      </w:r>
      <w:r>
        <w:t xml:space="preserve"> *</w:t>
      </w:r>
      <w:r w:rsidRPr="00D04FF2">
        <w:t>, от 20.01.2016 г. исх. №</w:t>
      </w:r>
      <w:r>
        <w:t xml:space="preserve"> *</w:t>
      </w:r>
      <w:r w:rsidRPr="00D04FF2">
        <w:t>, от 19.02.2016 г. исх. №</w:t>
      </w:r>
      <w:r>
        <w:t xml:space="preserve"> *</w:t>
      </w:r>
      <w:r w:rsidRPr="00D04FF2">
        <w:t>, от 01.06.2016 исх. №</w:t>
      </w:r>
      <w:r>
        <w:t xml:space="preserve"> *</w:t>
      </w:r>
      <w:r w:rsidRPr="00D04FF2">
        <w:t xml:space="preserve">, в исполнении постановления суда о возврате имущества Акоповой отказал, ссылаясь на заключенный договор аренды индивидуального </w:t>
      </w:r>
      <w:r w:rsidRPr="00D04FF2">
        <w:t xml:space="preserve">сейфа № </w:t>
      </w:r>
      <w:r>
        <w:t xml:space="preserve">* </w:t>
      </w:r>
      <w:r w:rsidRPr="00D04FF2">
        <w:t xml:space="preserve">от </w:t>
      </w:r>
      <w:r>
        <w:t xml:space="preserve">дата </w:t>
      </w:r>
      <w:r>
        <w:t>г.</w:t>
      </w:r>
      <w:r w:rsidRPr="00D04FF2">
        <w:t xml:space="preserve"> между банком и Военно-следственным управлением следственного комитета по Западному военному округу, в связи с чем выдать вложения банк может только представителю Военно-следственного управления следственного комитета по Западному военн</w:t>
      </w:r>
      <w:r w:rsidRPr="00D04FF2">
        <w:t xml:space="preserve">ому округу. </w:t>
      </w:r>
    </w:p>
    <w:p w14:paraId="35D623BD" w14:textId="77777777" w:rsidR="007F0993" w:rsidRPr="00D04FF2" w:rsidRDefault="0044191D" w:rsidP="00375FF3">
      <w:pPr>
        <w:ind w:firstLine="567"/>
        <w:jc w:val="both"/>
      </w:pPr>
      <w:r w:rsidRPr="00D04FF2">
        <w:t xml:space="preserve">В соответствии с полученными ответами ОАО Сбербанк от 24.12.2015 г. исх. </w:t>
      </w:r>
      <w:r>
        <w:t xml:space="preserve">                    </w:t>
      </w:r>
      <w:r w:rsidRPr="00D04FF2">
        <w:t xml:space="preserve">№ </w:t>
      </w:r>
      <w:r>
        <w:t xml:space="preserve">* </w:t>
      </w:r>
      <w:r w:rsidRPr="00D04FF2">
        <w:t>и от 20.01.2016 г. исх. №</w:t>
      </w:r>
      <w:r>
        <w:t xml:space="preserve"> *</w:t>
      </w:r>
      <w:r w:rsidRPr="00D04FF2">
        <w:t>, вложения,</w:t>
      </w:r>
      <w:r w:rsidRPr="00D04FF2">
        <w:rPr>
          <w:rStyle w:val="22"/>
          <w:sz w:val="24"/>
          <w:szCs w:val="24"/>
        </w:rPr>
        <w:t xml:space="preserve"> </w:t>
      </w:r>
      <w:r w:rsidRPr="00D04FF2">
        <w:t>изъятые из арендованного индивидуального сейфа и находящиеся на хранении в хранилище филиала банка, осущест</w:t>
      </w:r>
      <w:r w:rsidRPr="00D04FF2">
        <w:t>вляются только клиенту, с кем заключен договор аренды сейфовой ячейки и после оплаты им задолженности по аренде индивидуального сейфа, неустойки, возмещения расходов банка.</w:t>
      </w:r>
    </w:p>
    <w:p w14:paraId="7325D63C" w14:textId="77777777" w:rsidR="007F0993" w:rsidRPr="00D04FF2" w:rsidRDefault="0044191D" w:rsidP="00375FF3">
      <w:pPr>
        <w:ind w:firstLine="567"/>
        <w:jc w:val="both"/>
      </w:pPr>
      <w:r w:rsidRPr="00D04FF2">
        <w:t xml:space="preserve">Таким образом, из указанных ответов следует, что изъятое имущество уже не хранится </w:t>
      </w:r>
      <w:r w:rsidRPr="00D04FF2">
        <w:t>в сейфовой ячейке, ранее арендованной прокуратурой города Москвы, а изъято банком и находится на хранении в хранилище банка.</w:t>
      </w:r>
    </w:p>
    <w:p w14:paraId="0D98AE11" w14:textId="77777777" w:rsidR="007F0993" w:rsidRPr="00D04FF2" w:rsidRDefault="0044191D" w:rsidP="00375FF3">
      <w:pPr>
        <w:ind w:firstLine="567"/>
        <w:jc w:val="both"/>
      </w:pPr>
      <w:r w:rsidRPr="00D04FF2">
        <w:t>Истец считает отказ ответчика исполнить постановление Симоно</w:t>
      </w:r>
      <w:r>
        <w:t>вского районного суда г.</w:t>
      </w:r>
      <w:r>
        <w:t xml:space="preserve"> Москвы № * </w:t>
      </w:r>
      <w:r w:rsidRPr="00D04FF2">
        <w:t xml:space="preserve">от </w:t>
      </w:r>
      <w:r>
        <w:t xml:space="preserve">дата </w:t>
      </w:r>
      <w:r w:rsidRPr="00D04FF2">
        <w:t>о возврате истцу имущества,</w:t>
      </w:r>
      <w:r w:rsidRPr="00D04FF2">
        <w:t xml:space="preserve"> изъятого в </w:t>
      </w:r>
      <w:r>
        <w:t xml:space="preserve">* </w:t>
      </w:r>
      <w:r w:rsidRPr="00D04FF2">
        <w:t xml:space="preserve">г. следователем прокуратуры города Москвы </w:t>
      </w:r>
      <w:r>
        <w:t xml:space="preserve">ФИО </w:t>
      </w:r>
      <w:r w:rsidRPr="00D04FF2">
        <w:t>и сданного на хранение в ячейку Москворецкого отделения Сбербанка г.</w:t>
      </w:r>
      <w:r>
        <w:t xml:space="preserve"> </w:t>
      </w:r>
      <w:r w:rsidRPr="00D04FF2">
        <w:t>Москвы №</w:t>
      </w:r>
      <w:r>
        <w:t xml:space="preserve"> *</w:t>
      </w:r>
      <w:r w:rsidRPr="00D04FF2">
        <w:t xml:space="preserve">, незаконным, нарушающим права и интересы истца. </w:t>
      </w:r>
    </w:p>
    <w:p w14:paraId="355A75CD" w14:textId="77777777" w:rsidR="007F0993" w:rsidRPr="00D04FF2" w:rsidRDefault="0044191D" w:rsidP="00375FF3">
      <w:pPr>
        <w:ind w:firstLine="567"/>
        <w:jc w:val="both"/>
      </w:pPr>
      <w:r w:rsidRPr="00D04FF2">
        <w:t>В связи с необходимостью исполнения постановления Симоновск</w:t>
      </w:r>
      <w:r>
        <w:t>ого райо</w:t>
      </w:r>
      <w:r>
        <w:t xml:space="preserve">нного суда г. Москвы № * </w:t>
      </w:r>
      <w:r w:rsidRPr="00D04FF2">
        <w:t xml:space="preserve">от </w:t>
      </w:r>
      <w:r>
        <w:t xml:space="preserve">дата </w:t>
      </w:r>
      <w:r w:rsidRPr="00D04FF2">
        <w:t xml:space="preserve">адвокатом </w:t>
      </w:r>
      <w:r>
        <w:t xml:space="preserve">ФИО1 </w:t>
      </w:r>
      <w:r w:rsidRPr="00D04FF2">
        <w:t>в интересах Акоповой было подано несколько обращений</w:t>
      </w:r>
      <w:r>
        <w:t xml:space="preserve"> в П</w:t>
      </w:r>
      <w:r w:rsidRPr="00D04FF2">
        <w:t>рокуратуру г</w:t>
      </w:r>
      <w:r>
        <w:t>.</w:t>
      </w:r>
      <w:r w:rsidRPr="00D04FF2">
        <w:t xml:space="preserve"> Москвы о выдаче истцу изъятых</w:t>
      </w:r>
      <w:r>
        <w:t xml:space="preserve"> ранее предметов. По сообщению П</w:t>
      </w:r>
      <w:r w:rsidRPr="00D04FF2">
        <w:t>рокуратуры г.</w:t>
      </w:r>
      <w:r>
        <w:t xml:space="preserve"> </w:t>
      </w:r>
      <w:r w:rsidRPr="00D04FF2">
        <w:t xml:space="preserve">Москвы от 24.07.2015 </w:t>
      </w:r>
      <w:r>
        <w:t xml:space="preserve">г. </w:t>
      </w:r>
      <w:r w:rsidRPr="00D04FF2">
        <w:t>№</w:t>
      </w:r>
      <w:r>
        <w:t xml:space="preserve"> *</w:t>
      </w:r>
      <w:r w:rsidRPr="00D04FF2">
        <w:t>, исполнить постановление суда о выд</w:t>
      </w:r>
      <w:r w:rsidRPr="00D04FF2">
        <w:t>аче иму</w:t>
      </w:r>
      <w:r>
        <w:t>щества Акоповой имущества П</w:t>
      </w:r>
      <w:r w:rsidRPr="00D04FF2">
        <w:t>рокуратура г.</w:t>
      </w:r>
      <w:r>
        <w:t xml:space="preserve"> </w:t>
      </w:r>
      <w:r w:rsidRPr="00D04FF2">
        <w:t>Москвы не имеет возможности, т.к. согласно ответу Сбербанка России, изъятые ценности хранятся в банковском хранилище Московского банка ОАО «Сбербанк России». Ячейка в банковском хранилище, где хранилось имуще</w:t>
      </w:r>
      <w:r w:rsidRPr="00D04FF2">
        <w:t xml:space="preserve">ство Акоповой, арендована Военно-следственным управлением СК России по западному военному округу, в связи с чем обращение адвоката </w:t>
      </w:r>
      <w:r>
        <w:t xml:space="preserve">ФИО1 </w:t>
      </w:r>
      <w:r w:rsidRPr="00D04FF2">
        <w:t xml:space="preserve">для рассмотрения по существу направлено в Главную военную прокуратуру Генеральной прокуратуры Российской Федерации. </w:t>
      </w:r>
    </w:p>
    <w:p w14:paraId="6A661914" w14:textId="77777777" w:rsidR="007F0993" w:rsidRPr="00D04FF2" w:rsidRDefault="0044191D" w:rsidP="00375FF3">
      <w:pPr>
        <w:ind w:firstLine="567"/>
        <w:jc w:val="both"/>
      </w:pPr>
      <w:r w:rsidRPr="00D04FF2">
        <w:t xml:space="preserve">По </w:t>
      </w:r>
      <w:r w:rsidRPr="00D04FF2">
        <w:t xml:space="preserve">сообщению Военного следственного управления по Западному военному округу от 11.09.2015 </w:t>
      </w:r>
      <w:r>
        <w:t xml:space="preserve">г. </w:t>
      </w:r>
      <w:r w:rsidRPr="00D04FF2">
        <w:t>№</w:t>
      </w:r>
      <w:r>
        <w:t xml:space="preserve"> *</w:t>
      </w:r>
      <w:r w:rsidRPr="00D04FF2">
        <w:t xml:space="preserve">, куда было перенаправлено обращение адвоката, ВСУ по ЗВО действительно заключен договор № </w:t>
      </w:r>
      <w:r>
        <w:t xml:space="preserve"> * </w:t>
      </w:r>
      <w:r w:rsidRPr="00D04FF2">
        <w:t>аренды индивидуального сейфа с ОАО «Сбербанк России». Однако, указанн</w:t>
      </w:r>
      <w:r w:rsidRPr="00D04FF2">
        <w:t xml:space="preserve">ый договор никогда не исполнялся, т.к. из-за отсутствия финансирования оплаты по договору не было. Доступ к банковской ячейке сотрудникам ВСУ по ЗВО не предоставлялся, ключи от сейфа не выдавались, вещественные доказательства и другие предметы на хранении </w:t>
      </w:r>
      <w:r w:rsidRPr="00D04FF2">
        <w:t>не находились. Таким образом, два заинтересованных ведомства - Прокуратура города Москвы и Военное следственное управление по Западному военному округу сообщили, что не располагают полномочиями исполнить постановление суда о выдаче имущества Акоповой С.И.,</w:t>
      </w:r>
      <w:r w:rsidRPr="00D04FF2">
        <w:t xml:space="preserve"> выдать имущество Акоповой С.И. может только ОАО «Сбербанк России». Поскольку имущество, подлежащее выдаче Акоповой С.И. в соответствии с постановлением Симоновского районного суда города Москвы № </w:t>
      </w:r>
      <w:r>
        <w:t xml:space="preserve"> * </w:t>
      </w:r>
      <w:r w:rsidRPr="00D04FF2">
        <w:t xml:space="preserve">от </w:t>
      </w:r>
      <w:r>
        <w:t xml:space="preserve">дата </w:t>
      </w:r>
      <w:r w:rsidRPr="00D04FF2">
        <w:t>находится в банковском хранилище Московского бан</w:t>
      </w:r>
      <w:r w:rsidRPr="00D04FF2">
        <w:t xml:space="preserve">ка ОАО «Сбербанк России», ни прокуратура города Москвы, ни ВСУ по ЗВО не могут исполнить постановление суда, Акопова обратилась с требованием об исполнении указанного постановления суда в ОАО «Сбербанк России», приложив </w:t>
      </w:r>
      <w:r w:rsidRPr="00D04FF2">
        <w:lastRenderedPageBreak/>
        <w:t>письменные ответы прокуратуры города</w:t>
      </w:r>
      <w:r w:rsidRPr="00D04FF2">
        <w:t xml:space="preserve"> Москвы и Военного следственного управления по Западному военному округу. </w:t>
      </w:r>
    </w:p>
    <w:p w14:paraId="69DD0BC6" w14:textId="77777777" w:rsidR="007F0993" w:rsidRPr="00D04FF2" w:rsidRDefault="0044191D" w:rsidP="00375FF3">
      <w:pPr>
        <w:ind w:firstLine="567"/>
        <w:jc w:val="both"/>
      </w:pPr>
      <w:r w:rsidRPr="00D04FF2">
        <w:t xml:space="preserve">В соответствии с полученными ответами ОАО Сбербанк от 24.12.2015 г. исх. </w:t>
      </w:r>
      <w:r>
        <w:t xml:space="preserve">                       </w:t>
      </w:r>
      <w:r w:rsidRPr="00D04FF2">
        <w:t>№</w:t>
      </w:r>
      <w:r>
        <w:t xml:space="preserve"> *</w:t>
      </w:r>
      <w:r w:rsidRPr="00D04FF2">
        <w:t>, от 20.01.2016 г. исх. №</w:t>
      </w:r>
      <w:r>
        <w:t xml:space="preserve"> *</w:t>
      </w:r>
      <w:r w:rsidRPr="00D04FF2">
        <w:t>, от 19.02.2016 г. исх.</w:t>
      </w:r>
      <w:r>
        <w:t xml:space="preserve"> </w:t>
      </w:r>
      <w:r w:rsidRPr="00D04FF2">
        <w:t xml:space="preserve">№ </w:t>
      </w:r>
      <w:r>
        <w:t xml:space="preserve"> *</w:t>
      </w:r>
      <w:r w:rsidRPr="00D04FF2">
        <w:t xml:space="preserve">, от 01.06.2016 </w:t>
      </w:r>
      <w:r>
        <w:t xml:space="preserve">г. </w:t>
      </w:r>
      <w:r w:rsidRPr="00D04FF2">
        <w:t>исх. №</w:t>
      </w:r>
      <w:r>
        <w:t xml:space="preserve"> *</w:t>
      </w:r>
      <w:r w:rsidRPr="00D04FF2">
        <w:t>, вложения,</w:t>
      </w:r>
      <w:r w:rsidRPr="00D04FF2">
        <w:rPr>
          <w:rStyle w:val="21"/>
          <w:sz w:val="24"/>
          <w:szCs w:val="24"/>
        </w:rPr>
        <w:t xml:space="preserve"> </w:t>
      </w:r>
      <w:r w:rsidRPr="00D04FF2">
        <w:t>изъятые из арендованного индивидуального сейфа и находящиеся на хранении в хранилище филиала банка, осуществляются только клиенту с кем заключен договор аренды сейфовой ячейки и после оплаты им задолженности по аренде индивидуального сейфа, неу</w:t>
      </w:r>
      <w:r w:rsidRPr="00D04FF2">
        <w:t xml:space="preserve">стойки, возмещения расходов банка. </w:t>
      </w:r>
    </w:p>
    <w:p w14:paraId="6019A044" w14:textId="77777777" w:rsidR="007F0993" w:rsidRPr="00D04FF2" w:rsidRDefault="0044191D" w:rsidP="00375FF3">
      <w:pPr>
        <w:ind w:firstLine="567"/>
        <w:jc w:val="both"/>
      </w:pPr>
      <w:r w:rsidRPr="00D04FF2">
        <w:t xml:space="preserve">Исходя из имеющихся сведений, банковское хранилище, куда в 1995 г. следователем прокуратуры города Москвы </w:t>
      </w:r>
      <w:r>
        <w:t xml:space="preserve">ФИО </w:t>
      </w:r>
      <w:r w:rsidRPr="00D04FF2">
        <w:t>были помещены ювелирные изделия и монеты, принадлежащие Акоповой,</w:t>
      </w:r>
      <w:r w:rsidRPr="00D04FF2">
        <w:rPr>
          <w:rStyle w:val="21"/>
          <w:sz w:val="24"/>
          <w:szCs w:val="24"/>
        </w:rPr>
        <w:t xml:space="preserve"> </w:t>
      </w:r>
      <w:r w:rsidRPr="00D04FF2">
        <w:t xml:space="preserve">было арендовано прокуратурой города Москвы. </w:t>
      </w:r>
      <w:r w:rsidRPr="00D04FF2">
        <w:t xml:space="preserve">Впоследствии указанные ценности, в соответствии с ответами ОАО «Сбербанк России» были изъяты из арендованного индивидуального сейфа и находятся на хранении в хранилище банка, а не в сейфовой ячейке, арендованной прокуратурой города Москвы, а затем, с 2013 </w:t>
      </w:r>
      <w:r w:rsidRPr="00D04FF2">
        <w:t>года ВСУ СК России по ЗВО</w:t>
      </w:r>
      <w:r w:rsidRPr="00D04FF2">
        <w:t>.</w:t>
      </w:r>
    </w:p>
    <w:p w14:paraId="52263BC6" w14:textId="77777777" w:rsidR="006230E2" w:rsidRPr="00D04FF2" w:rsidRDefault="0044191D" w:rsidP="00375FF3">
      <w:pPr>
        <w:ind w:firstLine="567"/>
        <w:jc w:val="both"/>
      </w:pPr>
      <w:r w:rsidRPr="00D04FF2">
        <w:t>То есть имущество Акоповой, хранившееся в ячейке, арендатором которой была прокуратуры города Москвы, должно быть выдано Акоповой на основании постановления суда, т.к. сотрудники прокуратуры города Москвы доступа к сейфовой ячейк</w:t>
      </w:r>
      <w:r w:rsidRPr="00D04FF2">
        <w:t>и не имеют, сотрудники Военного следственного управления по Западному военному округу, также не имеет никакого отношения к имуществу Акоповой, т.к. арендатором ячейки, где ранее хранилось имущество Акоповой, стало значительно позже, уже после изъятия имуще</w:t>
      </w:r>
      <w:r w:rsidRPr="00D04FF2">
        <w:t>ства самим ОАО «Сбербанк России», кроме того, письменно сообщило, что доступ к банковской ячейке сотрудникам ВСУ по ЗВО не предоставлялся, ключи от сейфа не выдавались.</w:t>
      </w:r>
    </w:p>
    <w:p w14:paraId="1FD00A6D" w14:textId="77777777" w:rsidR="006230E2" w:rsidRPr="00D04FF2" w:rsidRDefault="0044191D" w:rsidP="00375FF3">
      <w:pPr>
        <w:ind w:firstLine="567"/>
        <w:jc w:val="both"/>
      </w:pPr>
      <w:r w:rsidRPr="00D04FF2">
        <w:t xml:space="preserve">Истец Акопова и ее представитель по доверенности </w:t>
      </w:r>
      <w:r>
        <w:t xml:space="preserve">ФИО </w:t>
      </w:r>
      <w:r w:rsidRPr="00D04FF2">
        <w:t>в судебном заседании заявленные тр</w:t>
      </w:r>
      <w:r w:rsidRPr="00D04FF2">
        <w:t>ебования поддержали в полном объеме.</w:t>
      </w:r>
    </w:p>
    <w:p w14:paraId="0B2CB5DE" w14:textId="77777777" w:rsidR="006230E2" w:rsidRPr="00D04FF2" w:rsidRDefault="0044191D" w:rsidP="00375FF3">
      <w:pPr>
        <w:ind w:firstLine="567"/>
        <w:jc w:val="both"/>
      </w:pPr>
      <w:r w:rsidRPr="00D04FF2">
        <w:t>Представитель ответчика по доверенности Почхуа в судебном заседании против удовлетворения заявленных требований возражал по доводам, изложенным в отзыве.</w:t>
      </w:r>
    </w:p>
    <w:p w14:paraId="4D49B6F3" w14:textId="77777777" w:rsidR="006230E2" w:rsidRPr="00D04FF2" w:rsidRDefault="0044191D" w:rsidP="00375FF3">
      <w:pPr>
        <w:ind w:firstLine="567"/>
        <w:jc w:val="both"/>
      </w:pPr>
      <w:r w:rsidRPr="00D04FF2">
        <w:t xml:space="preserve">Третье лицо </w:t>
      </w:r>
      <w:r>
        <w:t xml:space="preserve">- </w:t>
      </w:r>
      <w:r w:rsidRPr="00D04FF2">
        <w:t xml:space="preserve">Прокуратура г. Москвы о времени и месте проведения </w:t>
      </w:r>
      <w:r w:rsidRPr="00D04FF2">
        <w:t>судебного разбирательства извещена, ранее представила отзыв по существу заявленных требований, указав, что в настоящее время с ответчиком договорных обязательств по аренде банковских ячеек не имеется, имущество хранится в ПАО «Сбербанк России», которое нес</w:t>
      </w:r>
      <w:r w:rsidRPr="00D04FF2">
        <w:t>ет обязанность по выдаче находящегося имущества законному владельцу, иные органа такими правами не обладают.</w:t>
      </w:r>
    </w:p>
    <w:p w14:paraId="1FFC760D" w14:textId="77777777" w:rsidR="006230E2" w:rsidRPr="00D04FF2" w:rsidRDefault="0044191D" w:rsidP="00375FF3">
      <w:pPr>
        <w:ind w:firstLine="567"/>
        <w:jc w:val="both"/>
      </w:pPr>
      <w:r>
        <w:t>Третье лицо -</w:t>
      </w:r>
      <w:r w:rsidRPr="00D04FF2">
        <w:t xml:space="preserve"> Военное следственное управление по Западному военному округу заблаговременно извещено о времени и месте проведения судебного разбират</w:t>
      </w:r>
      <w:r w:rsidRPr="00D04FF2">
        <w:t xml:space="preserve">ельства, явку представителя не обеспечило, ранее участвовавший в судебном заседании представитель третьего лица указал, что 18.02.2013 </w:t>
      </w:r>
      <w:r>
        <w:t xml:space="preserve">г. </w:t>
      </w:r>
      <w:r w:rsidRPr="00D04FF2">
        <w:t>с ответчиком был заключен договора аренды индивидуального банковского сейфа, по условиям которого  в пользование подл</w:t>
      </w:r>
      <w:r>
        <w:t>е</w:t>
      </w:r>
      <w:r w:rsidRPr="00D04FF2">
        <w:t>жал передачи пустой индивидуальный банковский сейф, при заключении договора Управление не располагало сведениями о нахождении на хранении в подразделении Банка материальных ценностей, ранее изъятых следователем прокурату по уголовному делу в отношении Акоп</w:t>
      </w:r>
      <w:r w:rsidRPr="00D04FF2">
        <w:t>овой, и какого-либо отношения к ним не имело, в связи с отсутствием на момент подписания договор аренды финансирования оплата аренды индивидуального банковского сейфа произведена не была,  акт приема-передачи не составлялся, ключ от сейфа Банком в Управлен</w:t>
      </w:r>
      <w:r w:rsidRPr="00D04FF2">
        <w:t>ие не передавался, какие-либо предметы в сейф не помещались.</w:t>
      </w:r>
    </w:p>
    <w:p w14:paraId="3349882C" w14:textId="77777777" w:rsidR="006230E2" w:rsidRPr="00D04FF2" w:rsidRDefault="0044191D" w:rsidP="00375FF3">
      <w:pPr>
        <w:ind w:firstLine="567"/>
        <w:jc w:val="both"/>
      </w:pPr>
      <w:r w:rsidRPr="00D04FF2">
        <w:t>Судом постановлено вышеприведенное решение, об отмене которого по доводам апелляционной жалобы и дополн</w:t>
      </w:r>
      <w:r>
        <w:t>ений к ней просит истец Акопова.</w:t>
      </w:r>
    </w:p>
    <w:p w14:paraId="26F9C359" w14:textId="77777777" w:rsidR="006230E2" w:rsidRPr="00D04FF2" w:rsidRDefault="0044191D" w:rsidP="00375FF3">
      <w:pPr>
        <w:ind w:firstLine="567"/>
        <w:jc w:val="both"/>
      </w:pPr>
      <w:r w:rsidRPr="00D04FF2">
        <w:t>Проверив материалы дела в пределах доводов апелляционной жа</w:t>
      </w:r>
      <w:r w:rsidRPr="00D04FF2">
        <w:t xml:space="preserve">лобы в порядке                 </w:t>
      </w:r>
      <w:hyperlink r:id="rId7" w:history="1">
        <w:r w:rsidRPr="00D04FF2">
          <w:t>ст. 327.1</w:t>
        </w:r>
      </w:hyperlink>
      <w:r w:rsidRPr="00D04FF2">
        <w:t xml:space="preserve"> ГПК РФ, выслушав истца Акопову С.И. и ее представителя адвоката Машкович М.М., представит</w:t>
      </w:r>
      <w:r w:rsidRPr="00D04FF2">
        <w:t xml:space="preserve">еля ответчика ПАО «Сбербанк России» </w:t>
      </w:r>
      <w:r>
        <w:t xml:space="preserve">по доверенности </w:t>
      </w:r>
      <w:r w:rsidRPr="00D04FF2">
        <w:t xml:space="preserve">Почхуа И.М., </w:t>
      </w:r>
      <w:r>
        <w:t xml:space="preserve">представителя третьего лица Прокуратуры г. Москвы по доверенности </w:t>
      </w:r>
      <w:r w:rsidRPr="00D04FF2">
        <w:t>Подвысоцк</w:t>
      </w:r>
      <w:r>
        <w:t>ую</w:t>
      </w:r>
      <w:r w:rsidRPr="00D04FF2">
        <w:t xml:space="preserve"> Т.И., </w:t>
      </w:r>
      <w:r w:rsidRPr="00D04FF2">
        <w:t>о</w:t>
      </w:r>
      <w:r w:rsidRPr="00D04FF2">
        <w:t xml:space="preserve">бсудив вопрос о возможности рассмотрения дела в отсутствие </w:t>
      </w:r>
      <w:r>
        <w:t xml:space="preserve">представителя </w:t>
      </w:r>
      <w:r w:rsidRPr="00D04FF2">
        <w:t>третьего лица</w:t>
      </w:r>
      <w:r>
        <w:t xml:space="preserve"> ВСУ</w:t>
      </w:r>
      <w:r w:rsidRPr="00D04FF2">
        <w:t xml:space="preserve"> по Западному во</w:t>
      </w:r>
      <w:r w:rsidRPr="00D04FF2">
        <w:t>енному округу</w:t>
      </w:r>
      <w:r w:rsidRPr="00D04FF2">
        <w:t>, извещенн</w:t>
      </w:r>
      <w:r w:rsidRPr="00D04FF2">
        <w:t>ого</w:t>
      </w:r>
      <w:r w:rsidRPr="00D04FF2">
        <w:t xml:space="preserve"> о времени и месте рассмотрения дела заблаговременно и надлежащим образом, </w:t>
      </w:r>
      <w:r w:rsidRPr="00D04FF2">
        <w:t>о</w:t>
      </w:r>
      <w:r w:rsidRPr="00D04FF2">
        <w:t>бсудив доводы апелляционной жалобы</w:t>
      </w:r>
      <w:r>
        <w:t xml:space="preserve"> и дополнения к ней</w:t>
      </w:r>
      <w:r w:rsidRPr="00D04FF2">
        <w:t>, судебная коллегия приходит к следующему.</w:t>
      </w:r>
    </w:p>
    <w:p w14:paraId="56C7EC1F" w14:textId="77777777" w:rsidR="007F0993" w:rsidRPr="005D7696" w:rsidRDefault="0044191D" w:rsidP="00375FF3">
      <w:pPr>
        <w:spacing w:after="1" w:line="240" w:lineRule="atLeast"/>
        <w:ind w:firstLine="567"/>
        <w:jc w:val="both"/>
      </w:pPr>
      <w:r w:rsidRPr="005D7696">
        <w:t xml:space="preserve">Порядок хранения вещественных доказательств по уголовному </w:t>
      </w:r>
      <w:r w:rsidRPr="005D7696">
        <w:t xml:space="preserve">делу регулируется  </w:t>
      </w:r>
      <w:hyperlink r:id="rId8" w:history="1">
        <w:r w:rsidRPr="00D04FF2">
          <w:t>ст</w:t>
        </w:r>
        <w:r>
          <w:t>.</w:t>
        </w:r>
        <w:r w:rsidRPr="00D04FF2">
          <w:t xml:space="preserve"> 81</w:t>
        </w:r>
      </w:hyperlink>
      <w:r w:rsidRPr="005D7696">
        <w:t xml:space="preserve">, </w:t>
      </w:r>
      <w:hyperlink r:id="rId9" w:history="1">
        <w:r w:rsidRPr="00D04FF2">
          <w:t>82</w:t>
        </w:r>
      </w:hyperlink>
      <w:r w:rsidRPr="005D7696">
        <w:t xml:space="preserve"> </w:t>
      </w:r>
      <w:r>
        <w:t>УПК РФ</w:t>
      </w:r>
      <w:r w:rsidRPr="005D7696">
        <w:t xml:space="preserve">, </w:t>
      </w:r>
      <w:hyperlink r:id="rId10" w:history="1">
        <w:r w:rsidRPr="00D04FF2">
          <w:t>Инструкцией</w:t>
        </w:r>
      </w:hyperlink>
      <w:r>
        <w:t xml:space="preserve"> «</w:t>
      </w:r>
      <w:r w:rsidRPr="005D7696">
        <w:t>О порядке изъятия, учета, хранения и передачи вещественных доказате</w:t>
      </w:r>
      <w:r w:rsidRPr="005D7696">
        <w:t>льств по уголовным делам, ценностей и иного имущества органами предварительного следствия, дознания и судами</w:t>
      </w:r>
      <w:r>
        <w:t>»</w:t>
      </w:r>
      <w:r w:rsidRPr="005D7696">
        <w:t>, утвержденной в том числе, Приказ</w:t>
      </w:r>
      <w:r>
        <w:t>ом МВД СССР 15 марта 1990 года №</w:t>
      </w:r>
      <w:r w:rsidRPr="005D7696">
        <w:t xml:space="preserve"> 1/1002 (с изменениями, внесенными </w:t>
      </w:r>
      <w:hyperlink r:id="rId11" w:history="1">
        <w:r w:rsidRPr="00D04FF2">
          <w:t>Приказом</w:t>
        </w:r>
      </w:hyperlink>
      <w:r>
        <w:t xml:space="preserve"> МВД РФ №</w:t>
      </w:r>
      <w:r w:rsidRPr="005D7696">
        <w:t xml:space="preserve"> 840 от 09</w:t>
      </w:r>
      <w:r>
        <w:t xml:space="preserve"> ноября </w:t>
      </w:r>
      <w:r w:rsidRPr="005D7696">
        <w:t>1999</w:t>
      </w:r>
      <w:r>
        <w:t xml:space="preserve"> года</w:t>
      </w:r>
      <w:r w:rsidRPr="005D7696">
        <w:t xml:space="preserve">), </w:t>
      </w:r>
      <w:hyperlink r:id="rId12" w:history="1">
        <w:r w:rsidRPr="00D04FF2">
          <w:t>Положени</w:t>
        </w:r>
      </w:hyperlink>
      <w:r w:rsidRPr="005D7696">
        <w:t>ем о хран</w:t>
      </w:r>
      <w:r w:rsidRPr="005D7696">
        <w:t xml:space="preserve">ении и реализации предметов, являющихся вещественными доказательствами, хранение которых до окончания уголовного дела или при уголовном деле затруднительно, утвержденного Постановлением Правительства РФ от 20 августа 2002 года </w:t>
      </w:r>
      <w:r>
        <w:t>№</w:t>
      </w:r>
      <w:r w:rsidRPr="005D7696">
        <w:t xml:space="preserve"> 620.</w:t>
      </w:r>
    </w:p>
    <w:p w14:paraId="4EBA4358" w14:textId="77777777" w:rsidR="007F0993" w:rsidRPr="005D7696" w:rsidRDefault="0044191D" w:rsidP="00375FF3">
      <w:pPr>
        <w:spacing w:after="1" w:line="240" w:lineRule="atLeast"/>
        <w:ind w:firstLine="567"/>
        <w:jc w:val="both"/>
      </w:pPr>
      <w:r w:rsidRPr="005D7696">
        <w:t xml:space="preserve">В соответствии с п. 2 </w:t>
      </w:r>
      <w:r w:rsidRPr="005D7696">
        <w:t xml:space="preserve">Положения хранении и реализации предметов, являющихся вещественными доказательствами, хранение которых до окончания уголовного дела или при уголовном деле затруднительно, утвержденного Постановлением Правительства РФ от 20 августа 2002 года </w:t>
      </w:r>
      <w:r>
        <w:t>№ 620 в редакци</w:t>
      </w:r>
      <w:r>
        <w:t xml:space="preserve">и от 10 марта </w:t>
      </w:r>
      <w:r w:rsidRPr="005D7696">
        <w:t>2009</w:t>
      </w:r>
      <w:r>
        <w:t xml:space="preserve"> года</w:t>
      </w:r>
      <w:r w:rsidRPr="005D7696">
        <w:t>, хранение вещественных доказательств осуществляется: в) юридическим или физическим лицом, которое в состоянии обеспечить необходимые условия для хранения вещественных доказательств, отобранным уполномоченным органом (далее именуется</w:t>
      </w:r>
      <w:r w:rsidRPr="005D7696">
        <w:t xml:space="preserve"> - хранитель).</w:t>
      </w:r>
    </w:p>
    <w:p w14:paraId="5AB657E4" w14:textId="77777777" w:rsidR="007F0993" w:rsidRPr="005D7696" w:rsidRDefault="0044191D" w:rsidP="00375FF3">
      <w:pPr>
        <w:spacing w:after="1" w:line="240" w:lineRule="atLeast"/>
        <w:ind w:firstLine="567"/>
        <w:jc w:val="both"/>
      </w:pPr>
      <w:r w:rsidRPr="005D7696">
        <w:t xml:space="preserve">Пунктом 62 Инструкции </w:t>
      </w:r>
      <w:r>
        <w:t>«</w:t>
      </w:r>
      <w:r w:rsidRPr="005D7696">
        <w:t>О порядке изъятия, учета, хранения и передачи вещественных доказательств по уголовным делам, ценностей и иного имущества органами предварительного следствия, дознания и судами</w:t>
      </w:r>
      <w:r>
        <w:t>»</w:t>
      </w:r>
      <w:r w:rsidRPr="005D7696">
        <w:t xml:space="preserve"> предусмотрено, что если вещественные дока</w:t>
      </w:r>
      <w:r w:rsidRPr="005D7696">
        <w:t>зательства и иное имущество находятся на специальном хранении, по месту их хранения направляется копия или выписка из приговора, определения, постановления, в которой указано о дальнейшей судьбе этих объектов. Принятое решение является обязательным для рук</w:t>
      </w:r>
      <w:r w:rsidRPr="005D7696">
        <w:t>оводителей учреждений, где находятся на хранении вещественные доказательства.</w:t>
      </w:r>
    </w:p>
    <w:p w14:paraId="2056A643" w14:textId="77777777" w:rsidR="005D7696" w:rsidRPr="005D7696" w:rsidRDefault="0044191D" w:rsidP="00577196">
      <w:pPr>
        <w:pStyle w:val="a3"/>
        <w:ind w:firstLine="567"/>
        <w:jc w:val="both"/>
      </w:pPr>
      <w:r w:rsidRPr="00D04FF2">
        <w:t xml:space="preserve">Судом установлено, что </w:t>
      </w:r>
      <w:r w:rsidRPr="005D7696">
        <w:t>Симоновским районным судом г. Москвы 0</w:t>
      </w:r>
      <w:r>
        <w:t xml:space="preserve">дата </w:t>
      </w:r>
      <w:r w:rsidRPr="005D7696">
        <w:t xml:space="preserve"> вынесено постановление о возврате  Акоповой изъятых у нее </w:t>
      </w:r>
      <w:r>
        <w:t xml:space="preserve">дата </w:t>
      </w:r>
      <w:r w:rsidRPr="005D7696">
        <w:t>года в ходе личного обыска и обыска по адресу пр</w:t>
      </w:r>
      <w:r w:rsidRPr="005D7696">
        <w:t>оживания:</w:t>
      </w:r>
      <w:r>
        <w:t xml:space="preserve"> адрес</w:t>
      </w:r>
      <w:r w:rsidRPr="005D7696">
        <w:t xml:space="preserve">, следователем прокуратуры города Москвы </w:t>
      </w:r>
      <w:r>
        <w:t xml:space="preserve">ФИО </w:t>
      </w:r>
      <w:r w:rsidRPr="005D7696">
        <w:t xml:space="preserve">в ходе предварительного расследования по уголовному делу № </w:t>
      </w:r>
      <w:r>
        <w:t xml:space="preserve">* </w:t>
      </w:r>
      <w:r w:rsidRPr="005D7696">
        <w:t xml:space="preserve"> в отношении Акоповой</w:t>
      </w:r>
      <w:r>
        <w:t>,</w:t>
      </w:r>
      <w:r w:rsidRPr="005D7696">
        <w:t xml:space="preserve"> и сданных на хранение в ячейку Москворецкого отделения Сбербанка г. Москвы </w:t>
      </w:r>
      <w:r>
        <w:t xml:space="preserve">                </w:t>
      </w:r>
      <w:r w:rsidRPr="005D7696">
        <w:t xml:space="preserve">№ </w:t>
      </w:r>
      <w:r>
        <w:t xml:space="preserve">* </w:t>
      </w:r>
      <w:r w:rsidRPr="005D7696">
        <w:t xml:space="preserve"> следующих предме</w:t>
      </w:r>
      <w:r w:rsidRPr="005D7696">
        <w:t xml:space="preserve">тов: </w:t>
      </w:r>
      <w:r w:rsidRPr="00D04FF2">
        <w:t>браслет из металла желтого цвета, широкий, имеется клеймо «</w:t>
      </w:r>
      <w:r>
        <w:t xml:space="preserve">* </w:t>
      </w:r>
      <w:r w:rsidRPr="00D04FF2">
        <w:rPr>
          <w:lang w:eastAsia="en-US"/>
        </w:rPr>
        <w:t>»; б</w:t>
      </w:r>
      <w:r w:rsidRPr="00D04FF2">
        <w:t>раслет из металла желтого цвета, имеется клеймо «</w:t>
      </w:r>
      <w:r>
        <w:t>*</w:t>
      </w:r>
      <w:r w:rsidRPr="00D04FF2">
        <w:rPr>
          <w:lang w:eastAsia="en-US"/>
        </w:rPr>
        <w:t>»; д</w:t>
      </w:r>
      <w:r w:rsidRPr="00D04FF2">
        <w:t>ве монеты из металла желтого цвета: достоинством 10 рублей 1903 г</w:t>
      </w:r>
      <w:r>
        <w:t>ода</w:t>
      </w:r>
      <w:r w:rsidRPr="00D04FF2">
        <w:t xml:space="preserve"> - 1 шт., достоинством 5 рублей 1898 года </w:t>
      </w:r>
      <w:r>
        <w:t xml:space="preserve">- </w:t>
      </w:r>
      <w:r w:rsidRPr="00D04FF2">
        <w:t>1 шт.; перстень из м</w:t>
      </w:r>
      <w:r w:rsidRPr="00D04FF2">
        <w:t xml:space="preserve">еталла желтого цвета, с камнем типа янтарь, имеется клеймо «48 К»; кольцо из металла желтого цвета шириной </w:t>
      </w:r>
      <w:r>
        <w:t>6 мм., внутренний диаметр 17 мм</w:t>
      </w:r>
      <w:r w:rsidRPr="00D04FF2">
        <w:t>, имеется клеймо; кольцо из мета</w:t>
      </w:r>
      <w:r>
        <w:t>лла желтого цвета шириной 10 мм</w:t>
      </w:r>
      <w:r w:rsidRPr="00D04FF2">
        <w:t xml:space="preserve">, внутренний </w:t>
      </w:r>
      <w:r>
        <w:t>диаметр 17 мм</w:t>
      </w:r>
      <w:r w:rsidRPr="00D04FF2">
        <w:t>, имеется клеймо; кольцо из м</w:t>
      </w:r>
      <w:r w:rsidRPr="00D04FF2">
        <w:t>ет</w:t>
      </w:r>
      <w:r>
        <w:t>алла желтого цвета шириной 7 мм, внутренний диаметр 17 мм</w:t>
      </w:r>
      <w:r w:rsidRPr="00D04FF2">
        <w:t>, имеется клеймо; перстень из металла желтого цвета, с рис</w:t>
      </w:r>
      <w:r>
        <w:t>унком, внутренний диаметр 18 мм,</w:t>
      </w:r>
      <w:r w:rsidRPr="00D04FF2">
        <w:t xml:space="preserve"> клейм</w:t>
      </w:r>
      <w:r>
        <w:t>о</w:t>
      </w:r>
      <w:r w:rsidRPr="00D04FF2">
        <w:t xml:space="preserve"> «</w:t>
      </w:r>
      <w:r>
        <w:t>*</w:t>
      </w:r>
      <w:r w:rsidRPr="00D04FF2">
        <w:t>» и «</w:t>
      </w:r>
      <w:r>
        <w:t>*</w:t>
      </w:r>
      <w:r w:rsidRPr="00D04FF2">
        <w:t>»;</w:t>
      </w:r>
      <w:r>
        <w:t xml:space="preserve"> </w:t>
      </w:r>
      <w:r w:rsidRPr="00D04FF2">
        <w:t>две цепочки из металла желтого цвета длинной 64 см каждая, с клеймами «</w:t>
      </w:r>
      <w:r>
        <w:t>*</w:t>
      </w:r>
      <w:r w:rsidRPr="00D04FF2">
        <w:t>»; перстень из м</w:t>
      </w:r>
      <w:r w:rsidRPr="00D04FF2">
        <w:t>еталла желтого цвета с камнем черного цвета, клеймо неразборчиво; перстень из металла желтого цвета с тремя камнями прозрачного цвета, клеймо «</w:t>
      </w:r>
      <w:r>
        <w:t>*</w:t>
      </w:r>
      <w:r w:rsidRPr="00D04FF2">
        <w:t>»; перстень из металла желтого цвета с камнем черного цвета и десятью камнями прозрачного цвета, клеймо «</w:t>
      </w:r>
      <w:r>
        <w:t>*</w:t>
      </w:r>
      <w:r w:rsidRPr="00D04FF2">
        <w:t>»; пер</w:t>
      </w:r>
      <w:r w:rsidRPr="00D04FF2">
        <w:t>стень из металла желтого цвета с камнем в завитушке, на перстне клейма «</w:t>
      </w:r>
      <w:r>
        <w:t>*</w:t>
      </w:r>
      <w:r w:rsidRPr="00D04FF2">
        <w:t>», «</w:t>
      </w:r>
      <w:r>
        <w:t>*</w:t>
      </w:r>
      <w:r w:rsidRPr="00D04FF2">
        <w:t>», «</w:t>
      </w:r>
      <w:r>
        <w:t>*</w:t>
      </w:r>
      <w:r w:rsidRPr="00D04FF2">
        <w:t>»; цепь широкая из металла желто цвета длиной 50 см с клеймом «</w:t>
      </w:r>
      <w:r>
        <w:t>*</w:t>
      </w:r>
      <w:r w:rsidRPr="00D04FF2">
        <w:t>», «</w:t>
      </w:r>
      <w:r>
        <w:t>*</w:t>
      </w:r>
      <w:r w:rsidRPr="00D04FF2">
        <w:t>» - 1 шт.; цепь из металла желтого цвета длиной 19 см с клеймом «</w:t>
      </w:r>
      <w:r>
        <w:t>*</w:t>
      </w:r>
      <w:r w:rsidRPr="00D04FF2">
        <w:t>»</w:t>
      </w:r>
      <w:r>
        <w:t>, «*</w:t>
      </w:r>
      <w:r w:rsidRPr="00D04FF2">
        <w:t xml:space="preserve">» - 1 шт.; перстень и две серьги </w:t>
      </w:r>
      <w:r w:rsidRPr="00D04FF2">
        <w:t>из металла желтого цвета в виде 3-х лепестков с тремя прозрачными камнями, на перстне и серьгах клейма «</w:t>
      </w:r>
      <w:r>
        <w:t>*</w:t>
      </w:r>
      <w:r w:rsidRPr="00D04FF2">
        <w:t>», «</w:t>
      </w:r>
      <w:r>
        <w:t>*</w:t>
      </w:r>
      <w:r w:rsidRPr="00D04FF2">
        <w:t>»; перстень из металла желтого цвет, резной с клеймом «</w:t>
      </w:r>
      <w:r>
        <w:t>*</w:t>
      </w:r>
      <w:r w:rsidRPr="00D04FF2">
        <w:t xml:space="preserve">»; перстень и две серьги из металла желтого цвета с камнем зеленого цвета, имеющих клейма </w:t>
      </w:r>
      <w:r w:rsidRPr="00D04FF2">
        <w:t>«</w:t>
      </w:r>
      <w:r>
        <w:t>*</w:t>
      </w:r>
      <w:r w:rsidRPr="00D04FF2">
        <w:t>»; цепочка из металла желтого цвета длиной 48 см (на замке цепочки клеймо «</w:t>
      </w:r>
      <w:r>
        <w:t>*</w:t>
      </w:r>
      <w:r w:rsidRPr="00D04FF2">
        <w:t>») с крестом из металла желтого цвета длиной 25 м</w:t>
      </w:r>
      <w:r>
        <w:t xml:space="preserve"> шириной 16 мм</w:t>
      </w:r>
      <w:r w:rsidRPr="00D04FF2">
        <w:t>, на колечке креста клейма «</w:t>
      </w:r>
      <w:r>
        <w:t>*</w:t>
      </w:r>
      <w:r w:rsidRPr="00D04FF2">
        <w:t>» и «</w:t>
      </w:r>
      <w:r>
        <w:t>*</w:t>
      </w:r>
      <w:r w:rsidRPr="00D04FF2">
        <w:t>»; кольцо из металла желтого цвета с прозрачными камнями в количестве 12 штук, в</w:t>
      </w:r>
      <w:r w:rsidRPr="00D04FF2">
        <w:t>нутренний диаметр кольца 12 мм, клеймо «</w:t>
      </w:r>
      <w:r>
        <w:t>*</w:t>
      </w:r>
      <w:r w:rsidRPr="00D04FF2">
        <w:t>»; кольцо из металла желтого цвета с прозрачными камнями и одним синим камнем в центре, на кольце имеется клеймо «</w:t>
      </w:r>
      <w:r>
        <w:t>*</w:t>
      </w:r>
      <w:r w:rsidRPr="00D04FF2">
        <w:t xml:space="preserve">», внутренний диаметр 17 мм; кольцо из металла желтого цвета с прозрачными камнями в виде сердечка, </w:t>
      </w:r>
      <w:r w:rsidRPr="00D04FF2">
        <w:t>на кольце имеется клеймо «4К», внутренний диаметр 11 мм; две серьги из металла желтого цвета с прозрачными камнями, клеймо не просматривается; кольцо обручальное из металла желтого цвета внутренний диаметр 20 мм, клеймо неразборчиво</w:t>
      </w:r>
      <w:r w:rsidRPr="005D7696">
        <w:t>.</w:t>
      </w:r>
    </w:p>
    <w:p w14:paraId="3735296A" w14:textId="77777777" w:rsidR="005D7696" w:rsidRPr="005D7696" w:rsidRDefault="0044191D" w:rsidP="00375FF3">
      <w:pPr>
        <w:ind w:firstLine="567"/>
        <w:jc w:val="both"/>
      </w:pPr>
      <w:r w:rsidRPr="005D7696">
        <w:t>Как следует из постано</w:t>
      </w:r>
      <w:r w:rsidRPr="005D7696">
        <w:t xml:space="preserve">вления Симоновского районного суда г. Москвы </w:t>
      </w:r>
      <w:r>
        <w:t xml:space="preserve"> дата </w:t>
      </w:r>
      <w:r w:rsidRPr="005D7696">
        <w:t>вышеперечисленные ювелирные изделия на основании постановления следователя прокуратуры г. Москвы</w:t>
      </w:r>
      <w:r>
        <w:t xml:space="preserve"> ФИО</w:t>
      </w:r>
      <w:r w:rsidRPr="005D7696">
        <w:t>, как предметы возможной конфискации переданы на хранение до решения суда в Москворецкое отделение Сберба</w:t>
      </w:r>
      <w:r w:rsidRPr="005D7696">
        <w:t xml:space="preserve">нка г. Москвы № </w:t>
      </w:r>
      <w:r>
        <w:t>*</w:t>
      </w:r>
      <w:r w:rsidRPr="005D7696">
        <w:t xml:space="preserve"> (без квитанции, ключи </w:t>
      </w:r>
      <w:r w:rsidRPr="005D7696">
        <w:t>хранятся</w:t>
      </w:r>
      <w:r>
        <w:t xml:space="preserve"> в П</w:t>
      </w:r>
      <w:r w:rsidRPr="005D7696">
        <w:t>рокуратуре г. Москвы). Данные ювелирные изделия не были признаны вещественными доказательствами по делу и в отношении них не применялась мера процессуального принуждения в виде наложения ареста.</w:t>
      </w:r>
    </w:p>
    <w:p w14:paraId="0D828F84" w14:textId="77777777" w:rsidR="005D7696" w:rsidRPr="005D7696" w:rsidRDefault="0044191D" w:rsidP="00375FF3">
      <w:pPr>
        <w:ind w:firstLine="567"/>
        <w:jc w:val="both"/>
      </w:pPr>
      <w:r w:rsidRPr="005D7696">
        <w:t>По сообще</w:t>
      </w:r>
      <w:r w:rsidRPr="005D7696">
        <w:t>нию ПАО «Сбербанк России» от 01.06.2016</w:t>
      </w:r>
      <w:r>
        <w:t xml:space="preserve"> </w:t>
      </w:r>
      <w:r w:rsidRPr="005D7696">
        <w:t>г. договор аренды индивидуального сейфа №</w:t>
      </w:r>
      <w:r>
        <w:t xml:space="preserve"> </w:t>
      </w:r>
      <w:r>
        <w:t xml:space="preserve">* </w:t>
      </w:r>
      <w:r w:rsidRPr="005D7696">
        <w:t xml:space="preserve">от </w:t>
      </w:r>
      <w:r>
        <w:t xml:space="preserve">дата </w:t>
      </w:r>
      <w:r>
        <w:t xml:space="preserve">г. </w:t>
      </w:r>
      <w:r w:rsidRPr="005D7696">
        <w:t xml:space="preserve">заключен между банком и Военно-следственным управлением следственного комитета по Западному военному округу, в связи с чем осуществить выдачу предметов вложения </w:t>
      </w:r>
      <w:r w:rsidRPr="005D7696">
        <w:t>возможно только представителю Военно-следственного управления следственного комитета по Западному военному округу после уплаты им арендной платы за использование сейфа и неустойки, заявителю рекомендовано обратиться в Военное следственное управление следст</w:t>
      </w:r>
      <w:r w:rsidRPr="005D7696">
        <w:t>венного комитета по Западному военному округу с целью последующего обращения последнего в банк для разрешения данного вопроса и выдачи предметов вложения.</w:t>
      </w:r>
    </w:p>
    <w:p w14:paraId="64C883C8" w14:textId="77777777" w:rsidR="005D7696" w:rsidRPr="005D7696" w:rsidRDefault="0044191D" w:rsidP="00375FF3">
      <w:pPr>
        <w:ind w:firstLine="567"/>
        <w:jc w:val="both"/>
      </w:pPr>
      <w:r w:rsidRPr="005D7696">
        <w:t>По сообщению Симоновской межрайонной прокуратуры г. Москвы от 03 октября 2014 г., изъятые в ходе личн</w:t>
      </w:r>
      <w:r w:rsidRPr="005D7696">
        <w:t>ого обыска и обыска по месту жительства Акоповой ювелирные изделия по постановлению следователя помещены в Москворецкое отделение Сбербанка г. Москвы №</w:t>
      </w:r>
      <w:r>
        <w:t xml:space="preserve">* </w:t>
      </w:r>
      <w:r w:rsidRPr="005D7696">
        <w:t>, ключи от хранилища находятся в прокуратуре г. Москвы.</w:t>
      </w:r>
    </w:p>
    <w:p w14:paraId="7B747EC6" w14:textId="77777777" w:rsidR="005D7696" w:rsidRPr="005D7696" w:rsidRDefault="0044191D" w:rsidP="00375FF3">
      <w:pPr>
        <w:ind w:firstLine="567"/>
        <w:jc w:val="both"/>
      </w:pPr>
      <w:r w:rsidRPr="005D7696">
        <w:t>По сообщению Прокуратуры г. Москвы от 16 января</w:t>
      </w:r>
      <w:r w:rsidRPr="005D7696">
        <w:t xml:space="preserve"> 2015 г. по результатам рассмотрения обращения заявителя о выдаче ранее изъятых ювелирных изделий, установлено, что в ходе предварительного следствия по уголовному делу №</w:t>
      </w:r>
      <w:r>
        <w:t xml:space="preserve"> *</w:t>
      </w:r>
      <w:r w:rsidRPr="005D7696">
        <w:t xml:space="preserve">, при проведении </w:t>
      </w:r>
      <w:r>
        <w:t xml:space="preserve">дата </w:t>
      </w:r>
      <w:r>
        <w:t>г.</w:t>
      </w:r>
      <w:r w:rsidRPr="005D7696">
        <w:t xml:space="preserve"> личного обыска Акоповой , </w:t>
      </w:r>
      <w:r>
        <w:t xml:space="preserve"> *</w:t>
      </w:r>
      <w:r w:rsidRPr="005D7696">
        <w:t>года рождения, а также при обыс</w:t>
      </w:r>
      <w:r w:rsidRPr="005D7696">
        <w:t>ке по месту жительства последней по адресу:</w:t>
      </w:r>
      <w:r>
        <w:t xml:space="preserve"> адрес</w:t>
      </w:r>
      <w:r w:rsidRPr="005D7696">
        <w:t>, изъято имущество, часть которого помещена на хранение в Москворецкое отделение Сбербанка №</w:t>
      </w:r>
      <w:r>
        <w:t xml:space="preserve"> *</w:t>
      </w:r>
      <w:r w:rsidRPr="005D7696">
        <w:t>. При этом, проверкой установлено, что документы о передаче данного имущества на хранение в отделение Сбербанка и</w:t>
      </w:r>
      <w:r w:rsidRPr="005D7696">
        <w:t xml:space="preserve"> ключи от банковской ячейки в прокуратуру г. Москвы не сдавались, сведений о месте их нахождения не имеется. Следователь прокуратуры г. Москвы</w:t>
      </w:r>
      <w:r>
        <w:t xml:space="preserve"> ФИО</w:t>
      </w:r>
      <w:r w:rsidRPr="005D7696">
        <w:t xml:space="preserve">, на основании постановления которого от </w:t>
      </w:r>
      <w:r>
        <w:t xml:space="preserve">дата </w:t>
      </w:r>
      <w:r>
        <w:t>г.</w:t>
      </w:r>
      <w:r w:rsidRPr="005D7696">
        <w:t xml:space="preserve"> изъятые предметы сданы на хранение, в прокуратуре г. Москвы с</w:t>
      </w:r>
      <w:r w:rsidRPr="005D7696">
        <w:t xml:space="preserve"> 1998 года не работает. Согласно информации Сбербанка, Москворецкое отделение № </w:t>
      </w:r>
      <w:r>
        <w:t xml:space="preserve">* </w:t>
      </w:r>
      <w:r w:rsidRPr="005D7696">
        <w:t xml:space="preserve"> в настоящее время ликвидировано. </w:t>
      </w:r>
    </w:p>
    <w:p w14:paraId="3F305A15" w14:textId="77777777" w:rsidR="005D7696" w:rsidRPr="005D7696" w:rsidRDefault="0044191D" w:rsidP="00375FF3">
      <w:pPr>
        <w:ind w:firstLine="567"/>
        <w:jc w:val="both"/>
      </w:pPr>
      <w:r w:rsidRPr="005D7696">
        <w:t>По сообщению ВСУ СК России по ЗВО от 11.09.2015</w:t>
      </w:r>
      <w:r>
        <w:t xml:space="preserve"> г.</w:t>
      </w:r>
      <w:r w:rsidRPr="005D7696">
        <w:t xml:space="preserve">, 18.02.2013 </w:t>
      </w:r>
      <w:r>
        <w:t xml:space="preserve">г. </w:t>
      </w:r>
      <w:r w:rsidRPr="005D7696">
        <w:t>между ВСУ по ЗВО в лице заместителя руководителя управления Корпусова К.Е</w:t>
      </w:r>
      <w:r w:rsidRPr="005D7696">
        <w:t xml:space="preserve">. и ОАО «Сбербанк России» в лице заместителя руководителя </w:t>
      </w:r>
      <w:r>
        <w:t xml:space="preserve">ФИО2 </w:t>
      </w:r>
      <w:r w:rsidRPr="005D7696">
        <w:t xml:space="preserve">заключен договор № </w:t>
      </w:r>
      <w:r>
        <w:t xml:space="preserve">* </w:t>
      </w:r>
      <w:r w:rsidRPr="005D7696">
        <w:t>аренды индивидуального сейфа, в связи с отказом от оплаты довольствующим органом (ФКУ Управлением финансового обеспечения Минобороны по г. Санкт-Петербургу, Ленинградской о</w:t>
      </w:r>
      <w:r w:rsidRPr="005D7696">
        <w:t xml:space="preserve">бласти и Республике Карелия, из-за отсутствия денежных средств указанный договор не исполнялся, доступ к банковской ячейке сотрудникам ВСУ по ЗВО не предоставлялся, ключи от сейфа не выдавались, вещественные доказательства и другие предметы на хранении не </w:t>
      </w:r>
      <w:r w:rsidRPr="005D7696">
        <w:t>находились, в  связи с изложенным, в ВСУ по ЗВО отсутствуют какие-либо сведения о нахожден</w:t>
      </w:r>
      <w:r>
        <w:t>ия имущества, принадлежащего гражданке</w:t>
      </w:r>
      <w:r w:rsidRPr="005D7696">
        <w:t xml:space="preserve"> Акоповой С.И.</w:t>
      </w:r>
    </w:p>
    <w:p w14:paraId="3CFC9DB0" w14:textId="77777777" w:rsidR="005D7696" w:rsidRPr="005D7696" w:rsidRDefault="0044191D" w:rsidP="00375FF3">
      <w:pPr>
        <w:ind w:firstLine="567"/>
        <w:jc w:val="both"/>
      </w:pPr>
      <w:r w:rsidRPr="005D7696">
        <w:t xml:space="preserve">Из материалов дела следует, что 18.02.2013 </w:t>
      </w:r>
      <w:r>
        <w:t xml:space="preserve">г. </w:t>
      </w:r>
      <w:r w:rsidRPr="005D7696">
        <w:t>между ПАО «Сбербанк России» и ВСУ СК России по ЗВО был заключен дог</w:t>
      </w:r>
      <w:r w:rsidRPr="005D7696">
        <w:t xml:space="preserve">овор аренды индивидуального сейфа № </w:t>
      </w:r>
      <w:r>
        <w:t xml:space="preserve">* </w:t>
      </w:r>
      <w:r w:rsidRPr="005D7696">
        <w:t xml:space="preserve"> от 18.02.2013 г</w:t>
      </w:r>
      <w:r>
        <w:t>.</w:t>
      </w:r>
      <w:r w:rsidRPr="005D7696">
        <w:t xml:space="preserve">, в соответствии с которым банк обязуется предоставить  во временное пользование (аренду) индивидуальный банковский сейф </w:t>
      </w:r>
      <w:r>
        <w:t>№</w:t>
      </w:r>
      <w:r w:rsidRPr="00D04FF2">
        <w:rPr>
          <w:b/>
          <w:bCs/>
        </w:rPr>
        <w:t xml:space="preserve"> </w:t>
      </w:r>
      <w:r w:rsidRPr="005D7696">
        <w:t>2/16</w:t>
      </w:r>
      <w:r w:rsidRPr="00D04FF2">
        <w:rPr>
          <w:b/>
          <w:bCs/>
        </w:rPr>
        <w:t>,</w:t>
      </w:r>
      <w:r w:rsidRPr="005D7696">
        <w:t xml:space="preserve"> с обязательством ВСУ СК России по ЗВО принять и оплатить аренду индивиду</w:t>
      </w:r>
      <w:r w:rsidRPr="005D7696">
        <w:t xml:space="preserve">ального банковского сейфа </w:t>
      </w:r>
      <w:r>
        <w:t xml:space="preserve">№ </w:t>
      </w:r>
      <w:r w:rsidRPr="005D7696">
        <w:t xml:space="preserve">2/16 в хранилище, расположенном по адресу: </w:t>
      </w:r>
      <w:r>
        <w:t xml:space="preserve">адрес </w:t>
      </w:r>
      <w:r>
        <w:t xml:space="preserve">в дополнительном офисе № </w:t>
      </w:r>
      <w:r>
        <w:t xml:space="preserve">* </w:t>
      </w:r>
      <w:r>
        <w:t>Банка, сроком аренды сейфа -</w:t>
      </w:r>
      <w:r w:rsidRPr="005D7696">
        <w:t xml:space="preserve"> 365 дней со дня подписания сторонами акта приема-передачи. Арендная плата ВСУ СК России по ЗВО по указанному договору не вн</w:t>
      </w:r>
      <w:r w:rsidRPr="005D7696">
        <w:t xml:space="preserve">осилась, акт приема-передачи сторонами не подписывался, ключ не передавался. В свою очередь, исходя из даты заключения договора, договор заключен по истечении более 17 лет с момента изъятия у заявителя вещей. </w:t>
      </w:r>
    </w:p>
    <w:p w14:paraId="423A3C68" w14:textId="77777777" w:rsidR="005D7696" w:rsidRPr="005D7696" w:rsidRDefault="0044191D" w:rsidP="00375FF3">
      <w:pPr>
        <w:ind w:firstLine="567"/>
        <w:jc w:val="both"/>
      </w:pPr>
      <w:r w:rsidRPr="005D7696">
        <w:t>Согласно акту приема-переда</w:t>
      </w:r>
      <w:r>
        <w:t>чи, составленному с</w:t>
      </w:r>
      <w:r>
        <w:t>ледователем П</w:t>
      </w:r>
      <w:r w:rsidRPr="005D7696">
        <w:t xml:space="preserve">рокуратуры </w:t>
      </w:r>
      <w:r>
        <w:t xml:space="preserve">                          </w:t>
      </w:r>
      <w:r w:rsidRPr="005D7696">
        <w:t xml:space="preserve">г. Москвы </w:t>
      </w:r>
      <w:r>
        <w:t xml:space="preserve">ФИО </w:t>
      </w:r>
      <w:r w:rsidRPr="005D7696">
        <w:t>от</w:t>
      </w:r>
      <w:r>
        <w:t xml:space="preserve"> дата</w:t>
      </w:r>
      <w:r w:rsidRPr="005D7696">
        <w:t>, следователь принял следующие ценности, изъятые по уголовном</w:t>
      </w:r>
      <w:r>
        <w:t>у делу № *</w:t>
      </w:r>
      <w:r w:rsidRPr="005D7696">
        <w:t xml:space="preserve"> по протоколу личного обыска Акоповой от </w:t>
      </w:r>
      <w:r>
        <w:t xml:space="preserve">дата </w:t>
      </w:r>
      <w:r w:rsidRPr="005D7696">
        <w:t>г.: цепочка из металла желтого цвета, длиной 48 см с крестом из мета</w:t>
      </w:r>
      <w:r w:rsidRPr="005D7696">
        <w:t>лла желтого цвета (9); кольцо из металла желтого цвета с прозрачными камнями в количестве 12 шт.</w:t>
      </w:r>
      <w:r>
        <w:t xml:space="preserve"> </w:t>
      </w:r>
      <w:r w:rsidRPr="005D7696">
        <w:t>(10); кольцо из металла желтого цвета с мелкими прозрачными камнями и одним синим камнем в центре (11); кольцо из металла желтого цвета с прозрачными камнями в</w:t>
      </w:r>
      <w:r w:rsidRPr="005D7696">
        <w:t xml:space="preserve"> виде сердечка (12); серьги из металла желтого цвета с прозрачными камнями -</w:t>
      </w:r>
      <w:r>
        <w:t xml:space="preserve"> </w:t>
      </w:r>
      <w:r w:rsidRPr="005D7696">
        <w:t xml:space="preserve">2 шт.; обручальное кольцо из металла желтого цвета (13). По протоколу обыска в квартире на Ореховом бульваре от </w:t>
      </w:r>
      <w:r>
        <w:t xml:space="preserve">дата </w:t>
      </w:r>
      <w:r w:rsidRPr="005D7696">
        <w:t>г.: бр</w:t>
      </w:r>
      <w:r>
        <w:t>аслет из металла желтого цвета «</w:t>
      </w:r>
      <w:r>
        <w:t>*</w:t>
      </w:r>
      <w:r>
        <w:t>»</w:t>
      </w:r>
      <w:r w:rsidRPr="005D7696">
        <w:t xml:space="preserve"> (24); бр</w:t>
      </w:r>
      <w:r>
        <w:t>аслет из мета</w:t>
      </w:r>
      <w:r>
        <w:t>лла желтого цвета «</w:t>
      </w:r>
      <w:r>
        <w:t>*</w:t>
      </w:r>
      <w:r>
        <w:t>»</w:t>
      </w:r>
      <w:r w:rsidRPr="005D7696">
        <w:t xml:space="preserve"> (23); монеты из металла желтого цвет</w:t>
      </w:r>
      <w:r>
        <w:t xml:space="preserve">а достоинством 10 рублей 1903 года </w:t>
      </w:r>
      <w:r w:rsidRPr="005D7696">
        <w:t xml:space="preserve">- 1 шт. и достоинством 5 рублей </w:t>
      </w:r>
      <w:r>
        <w:t xml:space="preserve">1898 года </w:t>
      </w:r>
      <w:r w:rsidRPr="005D7696">
        <w:t>-1 шт.</w:t>
      </w:r>
      <w:r>
        <w:t xml:space="preserve"> </w:t>
      </w:r>
      <w:r w:rsidRPr="005D7696">
        <w:t>(26); перстень из металла жел</w:t>
      </w:r>
      <w:r>
        <w:t>того цвета с камнем типа-янтарь</w:t>
      </w:r>
      <w:r w:rsidRPr="005D7696">
        <w:t xml:space="preserve"> (27); 6,</w:t>
      </w:r>
      <w:r>
        <w:t xml:space="preserve"> </w:t>
      </w:r>
      <w:r w:rsidRPr="005D7696">
        <w:t>7</w:t>
      </w:r>
      <w:r>
        <w:t xml:space="preserve"> </w:t>
      </w:r>
      <w:r w:rsidRPr="005D7696">
        <w:t>-</w:t>
      </w:r>
      <w:r>
        <w:t xml:space="preserve"> </w:t>
      </w:r>
      <w:r w:rsidRPr="005D7696">
        <w:t>обручальные кольца из металла желтого цв</w:t>
      </w:r>
      <w:r w:rsidRPr="005D7696">
        <w:t>ета</w:t>
      </w:r>
      <w:r>
        <w:t xml:space="preserve"> </w:t>
      </w:r>
      <w:r w:rsidRPr="005D7696">
        <w:t>-</w:t>
      </w:r>
      <w:r>
        <w:t xml:space="preserve"> </w:t>
      </w:r>
      <w:r w:rsidRPr="005D7696">
        <w:t>3 шт. (28); перстень из металла желтого цвета с рисунком (29); цепочки из металла желтого цвета длиной 64 см</w:t>
      </w:r>
      <w:r>
        <w:t xml:space="preserve"> </w:t>
      </w:r>
      <w:r w:rsidRPr="005D7696">
        <w:t>-</w:t>
      </w:r>
      <w:r>
        <w:t xml:space="preserve"> </w:t>
      </w:r>
      <w:r w:rsidRPr="005D7696">
        <w:t>2 шт. (30); перстень из металла желтого цвета с камнем прозрачного цвета (31)</w:t>
      </w:r>
      <w:r w:rsidRPr="005D7696">
        <w:rPr>
          <w:lang w:eastAsia="en-US"/>
        </w:rPr>
        <w:t xml:space="preserve">; </w:t>
      </w:r>
      <w:r w:rsidRPr="005D7696">
        <w:t>перстень из металла желтого цвета с тремя камнями прозрачног</w:t>
      </w:r>
      <w:r w:rsidRPr="005D7696">
        <w:t>о цвета (31); перстень из металла желтого цвета с камнем черного цвета и де</w:t>
      </w:r>
      <w:r w:rsidRPr="005D7696">
        <w:softHyphen/>
        <w:t>сятью прозрачного цвета (31); перстень из металла желтого цвета с камнем в завитушке  (32); цепи из металла желтого цвета, широкие длиной 50 см</w:t>
      </w:r>
      <w:r>
        <w:t xml:space="preserve"> </w:t>
      </w:r>
      <w:r w:rsidRPr="005D7696">
        <w:t>-</w:t>
      </w:r>
      <w:r>
        <w:t xml:space="preserve"> </w:t>
      </w:r>
      <w:r w:rsidRPr="005D7696">
        <w:t>1 шт</w:t>
      </w:r>
      <w:r>
        <w:t>.</w:t>
      </w:r>
      <w:r w:rsidRPr="005D7696">
        <w:t xml:space="preserve"> и длиной 19 см</w:t>
      </w:r>
      <w:r>
        <w:t xml:space="preserve"> </w:t>
      </w:r>
      <w:r w:rsidRPr="005D7696">
        <w:t>-</w:t>
      </w:r>
      <w:r>
        <w:t xml:space="preserve"> </w:t>
      </w:r>
      <w:r w:rsidRPr="005D7696">
        <w:t>1 шт. (33);</w:t>
      </w:r>
      <w:r w:rsidRPr="005D7696">
        <w:t xml:space="preserve"> 1</w:t>
      </w:r>
      <w:r>
        <w:t xml:space="preserve"> </w:t>
      </w:r>
      <w:r w:rsidRPr="005D7696">
        <w:rPr>
          <w:lang w:eastAsia="en-US"/>
        </w:rPr>
        <w:t>-</w:t>
      </w:r>
      <w:r>
        <w:rPr>
          <w:lang w:eastAsia="en-US"/>
        </w:rPr>
        <w:t xml:space="preserve"> </w:t>
      </w:r>
      <w:r w:rsidRPr="005D7696">
        <w:t>перстень и две серьги из 3-х лепестков каждая, с камешками -</w:t>
      </w:r>
      <w:r>
        <w:t xml:space="preserve"> </w:t>
      </w:r>
      <w:r w:rsidRPr="005D7696">
        <w:t>белого цвета (35); перстень из металла желтого цвета резной (36) перстень и две серьги из желтого металла с камнем зеленого цве</w:t>
      </w:r>
      <w:r w:rsidRPr="005D7696">
        <w:softHyphen/>
        <w:t>та (34).</w:t>
      </w:r>
    </w:p>
    <w:p w14:paraId="4F2C48F5" w14:textId="77777777" w:rsidR="005D7696" w:rsidRPr="005D7696" w:rsidRDefault="0044191D" w:rsidP="00375FF3">
      <w:pPr>
        <w:ind w:firstLine="567"/>
        <w:jc w:val="both"/>
      </w:pPr>
      <w:r>
        <w:t xml:space="preserve">Дата </w:t>
      </w:r>
      <w:r>
        <w:t>г. следователем П</w:t>
      </w:r>
      <w:r w:rsidRPr="005D7696">
        <w:t xml:space="preserve">рокуратуры г. Москвы </w:t>
      </w:r>
      <w:r>
        <w:t xml:space="preserve">ФИО </w:t>
      </w:r>
      <w:r w:rsidRPr="005D7696">
        <w:t>вынесе</w:t>
      </w:r>
      <w:r w:rsidRPr="005D7696">
        <w:t xml:space="preserve">но постановление о сдаче изъятых в ходе расследования дела у обвиняемых ювелирные изделия, перечисленных в акте приема-передачи их в прокуратуру от </w:t>
      </w:r>
      <w:r>
        <w:t xml:space="preserve">дата </w:t>
      </w:r>
      <w:r w:rsidRPr="005D7696">
        <w:t>г. на хранение до решения суда в Московское отделение Сбербанка г. Москвы №</w:t>
      </w:r>
      <w:r>
        <w:t xml:space="preserve"> * </w:t>
      </w:r>
      <w:r w:rsidRPr="005D7696">
        <w:t xml:space="preserve"> (сдаются без квитанции, </w:t>
      </w:r>
      <w:r>
        <w:t>ключи от хранилища находятся в П</w:t>
      </w:r>
      <w:r w:rsidRPr="005D7696">
        <w:t xml:space="preserve">рокуратуре </w:t>
      </w:r>
      <w:r>
        <w:t xml:space="preserve">                           </w:t>
      </w:r>
      <w:r w:rsidRPr="005D7696">
        <w:t>г. Москвы).</w:t>
      </w:r>
    </w:p>
    <w:p w14:paraId="70F7BD69" w14:textId="77777777" w:rsidR="005D7696" w:rsidRPr="005D7696" w:rsidRDefault="0044191D" w:rsidP="00375FF3">
      <w:pPr>
        <w:ind w:firstLine="567"/>
        <w:jc w:val="both"/>
      </w:pPr>
      <w:r w:rsidRPr="005D7696">
        <w:t xml:space="preserve">В свою очередь, исходя из полученного сообщения Прокураты г. Москвы документы о передаче данного имущества на хранение в отделение Сбербанка </w:t>
      </w:r>
      <w:r>
        <w:t>и ключи от банковской ячейки в П</w:t>
      </w:r>
      <w:r w:rsidRPr="005D7696">
        <w:t>р</w:t>
      </w:r>
      <w:r w:rsidRPr="005D7696">
        <w:t xml:space="preserve">окуратуру г. Москвы не сдавались, сведений о месте их нахождения не имеется. </w:t>
      </w:r>
    </w:p>
    <w:p w14:paraId="6B2A6040" w14:textId="77777777" w:rsidR="005D7696" w:rsidRPr="005D7696" w:rsidRDefault="0044191D" w:rsidP="00375FF3">
      <w:pPr>
        <w:ind w:firstLine="567"/>
        <w:jc w:val="both"/>
      </w:pPr>
      <w:r w:rsidRPr="005D7696">
        <w:t>Документы, свидетельствующие о передаче ранее изъятых у Акоповой ценностей на хранение в вышеуказанное отделение Сбербанка на основании постановления следователя прокуратуры г. М</w:t>
      </w:r>
      <w:r w:rsidRPr="005D7696">
        <w:t xml:space="preserve">осквы от </w:t>
      </w:r>
      <w:r>
        <w:t xml:space="preserve">дата </w:t>
      </w:r>
      <w:r w:rsidRPr="005D7696">
        <w:t xml:space="preserve">г., в том числе предоставление в Банк постановления от </w:t>
      </w:r>
      <w:r>
        <w:t xml:space="preserve">дата </w:t>
      </w:r>
      <w:r>
        <w:t>г.</w:t>
      </w:r>
      <w:r w:rsidRPr="005D7696">
        <w:t xml:space="preserve">, не представлены и в ходе судебного разбирательства. </w:t>
      </w:r>
    </w:p>
    <w:p w14:paraId="53BB61DF" w14:textId="77777777" w:rsidR="005D7696" w:rsidRPr="005D7696" w:rsidRDefault="0044191D" w:rsidP="00375FF3">
      <w:pPr>
        <w:ind w:firstLine="567"/>
        <w:jc w:val="both"/>
      </w:pPr>
      <w:r w:rsidRPr="005D7696">
        <w:t xml:space="preserve">С учетом полученных при рассмотрении настоящего дела сведений, операционная часть Москворецкого отделения № </w:t>
      </w:r>
      <w:r>
        <w:t xml:space="preserve">* </w:t>
      </w:r>
      <w:r w:rsidRPr="005D7696">
        <w:t>Московского бан</w:t>
      </w:r>
      <w:r w:rsidRPr="005D7696">
        <w:t>ка в связи с реорганизацией Московского банка была преобразована в дополнительный офис №</w:t>
      </w:r>
      <w:r>
        <w:t xml:space="preserve"> </w:t>
      </w:r>
      <w:r>
        <w:t xml:space="preserve">* </w:t>
      </w:r>
      <w:r w:rsidRPr="005D7696">
        <w:t>Люблинского отделения, который до переформатирования</w:t>
      </w:r>
      <w:r>
        <w:t xml:space="preserve"> располагался по адресу:</w:t>
      </w:r>
      <w:r>
        <w:t xml:space="preserve"> адрес</w:t>
      </w:r>
      <w:r w:rsidRPr="005D7696">
        <w:t xml:space="preserve">, позднее дополнительный офис </w:t>
      </w:r>
      <w:r>
        <w:t xml:space="preserve"> </w:t>
      </w:r>
      <w:r w:rsidRPr="005D7696">
        <w:t>№</w:t>
      </w:r>
      <w:r>
        <w:t xml:space="preserve"> </w:t>
      </w:r>
      <w:r>
        <w:t xml:space="preserve">* </w:t>
      </w:r>
      <w:r w:rsidRPr="005D7696">
        <w:t>Люблинского отделения был переименован в дополни</w:t>
      </w:r>
      <w:r w:rsidRPr="005D7696">
        <w:t xml:space="preserve">тельный офис </w:t>
      </w:r>
      <w:r>
        <w:t xml:space="preserve"> </w:t>
      </w:r>
      <w:r w:rsidRPr="005D7696">
        <w:t>№</w:t>
      </w:r>
      <w:r>
        <w:t xml:space="preserve"> </w:t>
      </w:r>
      <w:r>
        <w:t xml:space="preserve">* </w:t>
      </w:r>
      <w:r w:rsidRPr="005D7696">
        <w:t>Люблинского отделения Московского банка, начиная с 10.12.2012</w:t>
      </w:r>
      <w:r>
        <w:t xml:space="preserve"> г.</w:t>
      </w:r>
      <w:r w:rsidRPr="005D7696">
        <w:t>, дополнительный офис №</w:t>
      </w:r>
      <w:r>
        <w:t xml:space="preserve"> </w:t>
      </w:r>
      <w:r>
        <w:t xml:space="preserve">* </w:t>
      </w:r>
      <w:r w:rsidRPr="005D7696">
        <w:t>Московского банка размещался по адресу:</w:t>
      </w:r>
      <w:r>
        <w:t xml:space="preserve"> адрес</w:t>
      </w:r>
      <w:r w:rsidRPr="005D7696">
        <w:t xml:space="preserve">. Согласно информации из МРД ЦУНДО дополнительный офис № </w:t>
      </w:r>
      <w:r>
        <w:t xml:space="preserve">* </w:t>
      </w:r>
      <w:r w:rsidRPr="005D7696">
        <w:t>Московского банка был оснащен новыми депозит</w:t>
      </w:r>
      <w:r w:rsidRPr="005D7696">
        <w:t>ными колонками ДОРС в январе-феврале 2013 г. Исходя из изложенного, до 18.02.2013</w:t>
      </w:r>
      <w:r>
        <w:t xml:space="preserve"> г.</w:t>
      </w:r>
      <w:r w:rsidRPr="005D7696">
        <w:t xml:space="preserve"> ячейка № 2/16, расположенная в данном подразделении банка не была арендована.</w:t>
      </w:r>
    </w:p>
    <w:p w14:paraId="56A69422" w14:textId="77777777" w:rsidR="005D7696" w:rsidRPr="005D7696" w:rsidRDefault="0044191D" w:rsidP="00375FF3">
      <w:pPr>
        <w:ind w:firstLine="567"/>
        <w:jc w:val="both"/>
      </w:pPr>
      <w:r w:rsidRPr="005D7696">
        <w:t>В связи с образовавшейся просроченной задолженности по арендной плате индивидуального сейфа №</w:t>
      </w:r>
      <w:r w:rsidRPr="005D7696">
        <w:t xml:space="preserve"> 16 06 февраля 2015 г. ответчиком произведено открытие индивидуального сейфа, при открытии которого обнаружены предметы вложения, о чем в материалы дела представлена опись об обнаружении ценностей в количестве 31 </w:t>
      </w:r>
      <w:r>
        <w:t>шт</w:t>
      </w:r>
      <w:r w:rsidRPr="005D7696">
        <w:t>.  Содержание описи не позволяет с достов</w:t>
      </w:r>
      <w:r w:rsidRPr="005D7696">
        <w:t>ерностью установить соответствие выявленного имущества в ходе осмотра сейфа ценностям, изъятым у истца, при этом различие имеет место, как по количеству изделий, так и по определению индивидуальных признаков.</w:t>
      </w:r>
    </w:p>
    <w:p w14:paraId="4F8DBA50" w14:textId="77777777" w:rsidR="005D7696" w:rsidRPr="00D04FF2" w:rsidRDefault="0044191D" w:rsidP="00375FF3">
      <w:pPr>
        <w:ind w:firstLine="567"/>
        <w:jc w:val="both"/>
      </w:pPr>
      <w:r w:rsidRPr="005D7696">
        <w:t>В процессе рассмотрения дела дополнительно в со</w:t>
      </w:r>
      <w:r w:rsidRPr="005D7696">
        <w:t>ответствии с распоряжением ПАО Сбербанк от 14.02.2018</w:t>
      </w:r>
      <w:r>
        <w:t xml:space="preserve"> г. </w:t>
      </w:r>
      <w:r w:rsidRPr="005D7696">
        <w:t>создана комиссия «для выдачи из хранилища сумок с ценностями, изъятыми из индивидуальных сейфов», на основании которого 15 февраля 2018 г. было произведено открытие сумок с ценностями, ранее изъятыми</w:t>
      </w:r>
      <w:r w:rsidRPr="005D7696">
        <w:t xml:space="preserve"> из индивидуальных сейфов Москворецкого ОСБ №</w:t>
      </w:r>
      <w:r>
        <w:t xml:space="preserve"> *</w:t>
      </w:r>
      <w:r w:rsidRPr="005D7696">
        <w:t>, хранящихся в КИЦ «Волгоградский», по результатам которого установлено, что обнаруженные предметы вложения не соответствуют ценностям, изъятым по уголовному делу Акоповой, о чем составлен соответствующий акт.</w:t>
      </w:r>
    </w:p>
    <w:p w14:paraId="0B31605D" w14:textId="77777777" w:rsidR="005D7696" w:rsidRPr="00D04FF2" w:rsidRDefault="0044191D" w:rsidP="00375FF3">
      <w:pPr>
        <w:ind w:firstLine="567"/>
        <w:jc w:val="both"/>
      </w:pPr>
      <w:r w:rsidRPr="00D04FF2">
        <w:t xml:space="preserve">С учетом изложенного, суд первой инстанции пришел к выводу о том, что ввиду отсутствия </w:t>
      </w:r>
      <w:r w:rsidRPr="00D04FF2">
        <w:t>достоверных сведений о нахождении в настоящее время на хранении у ответчика ювелирных изделий, изъятых ранее у Акоповой в рамках уголовного дела, в том числе, фактическ</w:t>
      </w:r>
      <w:r w:rsidRPr="00D04FF2">
        <w:t>ой передач</w:t>
      </w:r>
      <w:r w:rsidRPr="00D04FF2">
        <w:t>и</w:t>
      </w:r>
      <w:r w:rsidRPr="00D04FF2">
        <w:t xml:space="preserve"> имущества</w:t>
      </w:r>
      <w:r w:rsidRPr="00D04FF2">
        <w:t xml:space="preserve"> истца в Банк, оснований для удовлетворения требований не имелось.</w:t>
      </w:r>
    </w:p>
    <w:p w14:paraId="004A8656" w14:textId="77777777" w:rsidR="00D04FF2" w:rsidRPr="00D04FF2" w:rsidRDefault="0044191D" w:rsidP="00375FF3">
      <w:pPr>
        <w:ind w:firstLine="567"/>
        <w:jc w:val="both"/>
        <w:rPr>
          <w:color w:val="000000"/>
        </w:rPr>
      </w:pPr>
      <w:r>
        <w:t xml:space="preserve">При рассмотрении дела в суде апелляционной инстанции, </w:t>
      </w:r>
      <w:r w:rsidRPr="00D04FF2">
        <w:t xml:space="preserve">по запросу судебной коллегии по гражданским делам Московского городского суда </w:t>
      </w:r>
      <w:r>
        <w:t xml:space="preserve">представителем </w:t>
      </w:r>
      <w:r w:rsidRPr="00D04FF2">
        <w:t xml:space="preserve"> ответчик</w:t>
      </w:r>
      <w:r>
        <w:t xml:space="preserve">а </w:t>
      </w:r>
      <w:r w:rsidRPr="00D04FF2">
        <w:t>ПАО «Сберб</w:t>
      </w:r>
      <w:r w:rsidRPr="00D04FF2">
        <w:t xml:space="preserve">анк России» </w:t>
      </w:r>
      <w:r>
        <w:t xml:space="preserve">были представлены </w:t>
      </w:r>
      <w:r w:rsidRPr="00D04FF2">
        <w:rPr>
          <w:color w:val="000000"/>
        </w:rPr>
        <w:t>копии описи предметов вложения, обнаруженных в сумке с ценностями, ранее изъятыми из индивидуального сейфа №</w:t>
      </w:r>
      <w:r>
        <w:rPr>
          <w:color w:val="000000"/>
        </w:rPr>
        <w:t xml:space="preserve">* </w:t>
      </w:r>
      <w:r w:rsidRPr="00D04FF2">
        <w:rPr>
          <w:color w:val="000000"/>
        </w:rPr>
        <w:t xml:space="preserve">, акта открытия индивидуального сейфа № 18, акта вскрытия сейфа (ячейки) № </w:t>
      </w:r>
      <w:r>
        <w:rPr>
          <w:color w:val="000000"/>
        </w:rPr>
        <w:t xml:space="preserve">* </w:t>
      </w:r>
      <w:r w:rsidRPr="00D04FF2">
        <w:rPr>
          <w:color w:val="000000"/>
        </w:rPr>
        <w:t xml:space="preserve"> отдел обслуживания юридических лиц </w:t>
      </w:r>
      <w:r>
        <w:rPr>
          <w:color w:val="000000"/>
        </w:rPr>
        <w:t>и б</w:t>
      </w:r>
      <w:r>
        <w:rPr>
          <w:color w:val="000000"/>
        </w:rPr>
        <w:t>юджетов Москворецкого ОСБ № *</w:t>
      </w:r>
      <w:r w:rsidRPr="00D04FF2">
        <w:rPr>
          <w:color w:val="000000"/>
        </w:rPr>
        <w:t>, описи содержимого ячейки №</w:t>
      </w:r>
      <w:r>
        <w:rPr>
          <w:color w:val="000000"/>
        </w:rPr>
        <w:t xml:space="preserve">* </w:t>
      </w:r>
      <w:r w:rsidRPr="00D04FF2">
        <w:rPr>
          <w:color w:val="000000"/>
        </w:rPr>
        <w:t xml:space="preserve">, акта открытия индивидуального сейфа № 59, описи имущества, находящегося в сейфовой ячейке № </w:t>
      </w:r>
      <w:r>
        <w:rPr>
          <w:color w:val="000000"/>
        </w:rPr>
        <w:t xml:space="preserve">* </w:t>
      </w:r>
      <w:r w:rsidRPr="00D04FF2">
        <w:rPr>
          <w:color w:val="000000"/>
        </w:rPr>
        <w:t xml:space="preserve">отдела обслуживания юридических лиц, а также Инструкцию по организации кассовой работы в учреждениях </w:t>
      </w:r>
      <w:r w:rsidRPr="00D04FF2">
        <w:rPr>
          <w:color w:val="000000"/>
        </w:rPr>
        <w:t>Сберегательного банка РФ № 72-р от 16 ноября 1994 года и Правил инкассации денежной наличности и ценностей инкассаторским аппаратом Сберегательного банка</w:t>
      </w:r>
      <w:r>
        <w:rPr>
          <w:color w:val="000000"/>
        </w:rPr>
        <w:t xml:space="preserve"> РФ от 15 июня 1994 года № 54-р, </w:t>
      </w:r>
      <w:r>
        <w:rPr>
          <w:color w:val="000000"/>
          <w:sz w:val="23"/>
          <w:szCs w:val="23"/>
        </w:rPr>
        <w:t>акт открытия сумки с ценностями, ранее изъятыми из индивидуального сей</w:t>
      </w:r>
      <w:r>
        <w:rPr>
          <w:color w:val="000000"/>
          <w:sz w:val="23"/>
          <w:szCs w:val="23"/>
        </w:rPr>
        <w:t>фа № 16, опись предметов, обнаруженных в сумке, а также фотографии данных предметов</w:t>
      </w:r>
    </w:p>
    <w:p w14:paraId="46104DB6" w14:textId="77777777" w:rsidR="00D04FF2" w:rsidRDefault="0044191D" w:rsidP="00375FF3">
      <w:pPr>
        <w:ind w:firstLine="567"/>
        <w:jc w:val="both"/>
      </w:pPr>
      <w:r>
        <w:t xml:space="preserve">Согласно пояснениям истца Акоповой изложенным в письменных пояснениях, а также данным в судебном заседании суда апелляционной инстанции 20 сентября 2018 года, она опознала </w:t>
      </w:r>
      <w:r>
        <w:t>минимум 10-11 позиций описи предметов, обнаруженных в сумке, а также фотографии.</w:t>
      </w:r>
    </w:p>
    <w:p w14:paraId="7A8208FF" w14:textId="77777777" w:rsidR="009F3EA2" w:rsidRDefault="0044191D" w:rsidP="00375FF3">
      <w:pPr>
        <w:ind w:firstLine="567"/>
        <w:jc w:val="both"/>
      </w:pPr>
      <w:r>
        <w:t>Кроме того, истцом представлены письменные пояснения с распечатками изображений изделий, схожих с изделиями Акоповой и подробным описанием к ним.</w:t>
      </w:r>
    </w:p>
    <w:p w14:paraId="69A00A9B" w14:textId="77777777" w:rsidR="009F3EA2" w:rsidRDefault="0044191D" w:rsidP="00375FF3">
      <w:pPr>
        <w:ind w:firstLine="567"/>
        <w:jc w:val="both"/>
      </w:pPr>
      <w:r>
        <w:t>С учетом установленных в суде</w:t>
      </w:r>
      <w:r>
        <w:t xml:space="preserve"> апелляционной инстанции обстоятельств, представленных сторонами доказательств, судебная коллегия приходит к выводу об отмене решения су</w:t>
      </w:r>
      <w:r>
        <w:t>д</w:t>
      </w:r>
      <w:r>
        <w:t xml:space="preserve">а первой инстанции и </w:t>
      </w:r>
      <w:r>
        <w:t>удовлетворении</w:t>
      </w:r>
      <w:r>
        <w:t xml:space="preserve"> требований Акоповой в части </w:t>
      </w:r>
      <w:r>
        <w:t>обязании</w:t>
      </w:r>
      <w:r>
        <w:t xml:space="preserve"> ПАО </w:t>
      </w:r>
      <w:r>
        <w:t>«</w:t>
      </w:r>
      <w:r>
        <w:t>Сбербанк России</w:t>
      </w:r>
      <w:r>
        <w:t>»</w:t>
      </w:r>
      <w:r>
        <w:t xml:space="preserve"> возвратить ей</w:t>
      </w:r>
      <w:r>
        <w:t xml:space="preserve"> изъятые </w:t>
      </w:r>
      <w:r>
        <w:t>сл</w:t>
      </w:r>
      <w:r>
        <w:t>едователем П</w:t>
      </w:r>
      <w:r w:rsidRPr="00D04FF2">
        <w:t xml:space="preserve">рокуратуры города Москвы </w:t>
      </w:r>
      <w:r>
        <w:t xml:space="preserve">ФИО </w:t>
      </w:r>
      <w:r w:rsidRPr="00D04FF2">
        <w:t>в ходе предварительного расследования по уголовном</w:t>
      </w:r>
      <w:r>
        <w:t>у делу в отношении Акоповой</w:t>
      </w:r>
      <w:r w:rsidRPr="00D04FF2">
        <w:t>, и сданные на хранение в ячейку Московского отделения Сбербанка России г. Москвы №</w:t>
      </w:r>
      <w:r>
        <w:t xml:space="preserve"> *</w:t>
      </w:r>
      <w:r w:rsidRPr="00D04FF2">
        <w:t xml:space="preserve">, а именно предметы, указанные в пунктах </w:t>
      </w:r>
      <w:r>
        <w:t xml:space="preserve">2, </w:t>
      </w:r>
      <w:r w:rsidRPr="00D04FF2">
        <w:t>4,</w:t>
      </w:r>
      <w:r>
        <w:t xml:space="preserve"> </w:t>
      </w:r>
      <w:r w:rsidRPr="00D04FF2">
        <w:t>7,</w:t>
      </w:r>
      <w:r>
        <w:t xml:space="preserve"> </w:t>
      </w:r>
      <w:r w:rsidRPr="00D04FF2">
        <w:t>8,</w:t>
      </w:r>
      <w:r>
        <w:t xml:space="preserve"> </w:t>
      </w:r>
      <w:r w:rsidRPr="00D04FF2">
        <w:t>13,</w:t>
      </w:r>
      <w:r>
        <w:t xml:space="preserve"> </w:t>
      </w:r>
      <w:r w:rsidRPr="00D04FF2">
        <w:t>23,</w:t>
      </w:r>
      <w:r>
        <w:t xml:space="preserve"> </w:t>
      </w:r>
      <w:r w:rsidRPr="00D04FF2">
        <w:t>24,</w:t>
      </w:r>
      <w:r>
        <w:t xml:space="preserve"> </w:t>
      </w:r>
      <w:r w:rsidRPr="00D04FF2">
        <w:t>25,</w:t>
      </w:r>
      <w:r>
        <w:t xml:space="preserve"> </w:t>
      </w:r>
      <w:r w:rsidRPr="00D04FF2">
        <w:t>28,</w:t>
      </w:r>
      <w:r>
        <w:t xml:space="preserve"> </w:t>
      </w:r>
      <w:r w:rsidRPr="00D04FF2">
        <w:t xml:space="preserve">29 (кольцо первое </w:t>
      </w:r>
      <w:r>
        <w:t>слева</w:t>
      </w:r>
      <w:r w:rsidRPr="00D04FF2">
        <w:t>), 31 описи предметов вложения, обнаруженных в сумке с ценностями, ранее изъятыми из индивидуального сейфа</w:t>
      </w:r>
      <w:r>
        <w:t xml:space="preserve"> </w:t>
      </w:r>
      <w:r w:rsidRPr="00D04FF2">
        <w:t>№</w:t>
      </w:r>
      <w:r>
        <w:t xml:space="preserve"> </w:t>
      </w:r>
      <w:r w:rsidRPr="00D04FF2">
        <w:t>16 от 18 сентября 2018 года</w:t>
      </w:r>
      <w:r>
        <w:t>, поскольку описание указанных предметов соотносится с описанием предметов ук</w:t>
      </w:r>
      <w:r>
        <w:t>азанных в постановлении Симоновского районного суда г. Москвы от 02 июня 2014 года,</w:t>
      </w:r>
      <w:r>
        <w:t xml:space="preserve"> и</w:t>
      </w:r>
      <w:r>
        <w:t xml:space="preserve"> опознаны истцом.</w:t>
      </w:r>
    </w:p>
    <w:p w14:paraId="3BC3D2C5" w14:textId="77777777" w:rsidR="005D7696" w:rsidRPr="00D04FF2" w:rsidRDefault="0044191D" w:rsidP="00375FF3">
      <w:pPr>
        <w:ind w:firstLine="567"/>
        <w:jc w:val="both"/>
      </w:pPr>
      <w:r>
        <w:t>Руководствуясь положениями ст</w:t>
      </w:r>
      <w:r>
        <w:t>.</w:t>
      </w:r>
      <w:r>
        <w:t xml:space="preserve"> 88,</w:t>
      </w:r>
      <w:r>
        <w:t xml:space="preserve"> </w:t>
      </w:r>
      <w:r>
        <w:t>98 ГПК РФ, судебная коллегия полагает возможным взыскать с ответчика в пользу истца госпошлину в размере 600 руб</w:t>
      </w:r>
      <w:r>
        <w:t>.</w:t>
      </w:r>
      <w:r>
        <w:t>, упл</w:t>
      </w:r>
      <w:r>
        <w:t>аченную ею при подаче искового заявления.</w:t>
      </w:r>
    </w:p>
    <w:p w14:paraId="6279B013" w14:textId="77777777" w:rsidR="006230E2" w:rsidRPr="00D04FF2" w:rsidRDefault="0044191D" w:rsidP="00375FF3">
      <w:pPr>
        <w:pStyle w:val="a3"/>
        <w:ind w:firstLine="567"/>
        <w:jc w:val="both"/>
        <w:rPr>
          <w:b/>
        </w:rPr>
      </w:pPr>
      <w:r w:rsidRPr="00D04FF2">
        <w:t xml:space="preserve">На основании изложенного, руководствуясь </w:t>
      </w:r>
      <w:hyperlink r:id="rId13" w:history="1">
        <w:r w:rsidRPr="00D04FF2">
          <w:t xml:space="preserve">ст. 328, 329, 330 </w:t>
        </w:r>
      </w:hyperlink>
      <w:r w:rsidRPr="00D04FF2">
        <w:t xml:space="preserve">ГПК РФ, судебная коллегия </w:t>
      </w:r>
    </w:p>
    <w:p w14:paraId="7164A0F1" w14:textId="77777777" w:rsidR="006230E2" w:rsidRPr="00D04FF2" w:rsidRDefault="0044191D" w:rsidP="00375FF3">
      <w:pPr>
        <w:pStyle w:val="a3"/>
        <w:ind w:firstLine="567"/>
        <w:jc w:val="center"/>
        <w:rPr>
          <w:b/>
        </w:rPr>
      </w:pPr>
      <w:r w:rsidRPr="00D04FF2">
        <w:rPr>
          <w:b/>
        </w:rPr>
        <w:t>определила:</w:t>
      </w:r>
    </w:p>
    <w:p w14:paraId="3C7F27CD" w14:textId="77777777" w:rsidR="006230E2" w:rsidRPr="00D04FF2" w:rsidRDefault="0044191D" w:rsidP="00375FF3">
      <w:pPr>
        <w:pStyle w:val="a3"/>
        <w:ind w:firstLine="567"/>
        <w:jc w:val="both"/>
      </w:pPr>
    </w:p>
    <w:p w14:paraId="7526ACD3" w14:textId="77777777" w:rsidR="006230E2" w:rsidRPr="00D04FF2" w:rsidRDefault="0044191D" w:rsidP="00375FF3">
      <w:pPr>
        <w:pStyle w:val="a3"/>
        <w:ind w:firstLine="567"/>
        <w:jc w:val="both"/>
      </w:pPr>
      <w:r w:rsidRPr="00D04FF2">
        <w:t xml:space="preserve">решение </w:t>
      </w:r>
      <w:r w:rsidRPr="00D04FF2">
        <w:t>Гагаринского</w:t>
      </w:r>
      <w:r w:rsidRPr="00D04FF2">
        <w:t xml:space="preserve"> районного суда г. Москвы от </w:t>
      </w:r>
      <w:r w:rsidRPr="00D04FF2">
        <w:t>30 марта 2018</w:t>
      </w:r>
      <w:r w:rsidRPr="00D04FF2">
        <w:t xml:space="preserve"> года - отменить.</w:t>
      </w:r>
    </w:p>
    <w:p w14:paraId="67C1142F" w14:textId="77777777" w:rsidR="005D7696" w:rsidRPr="00D04FF2" w:rsidRDefault="0044191D" w:rsidP="00375FF3">
      <w:pPr>
        <w:shd w:val="clear" w:color="auto" w:fill="FFFFFF"/>
        <w:autoSpaceDE w:val="0"/>
        <w:autoSpaceDN w:val="0"/>
        <w:adjustRightInd w:val="0"/>
        <w:ind w:firstLine="567"/>
        <w:jc w:val="both"/>
      </w:pPr>
      <w:r w:rsidRPr="00D04FF2">
        <w:t>Принять по делу новое решение.</w:t>
      </w:r>
    </w:p>
    <w:p w14:paraId="753040E3" w14:textId="77777777" w:rsidR="005D7696" w:rsidRPr="00D04FF2" w:rsidRDefault="0044191D" w:rsidP="00375FF3">
      <w:pPr>
        <w:shd w:val="clear" w:color="auto" w:fill="FFFFFF"/>
        <w:autoSpaceDE w:val="0"/>
        <w:autoSpaceDN w:val="0"/>
        <w:adjustRightInd w:val="0"/>
        <w:ind w:firstLine="567"/>
        <w:jc w:val="both"/>
      </w:pPr>
      <w:r w:rsidRPr="00D04FF2">
        <w:t>Исковые требования Акоповой удовлетворит частично.</w:t>
      </w:r>
    </w:p>
    <w:p w14:paraId="5736414B" w14:textId="77777777" w:rsidR="005D7696" w:rsidRPr="00D04FF2" w:rsidRDefault="0044191D" w:rsidP="00375FF3">
      <w:pPr>
        <w:shd w:val="clear" w:color="auto" w:fill="FFFFFF"/>
        <w:autoSpaceDE w:val="0"/>
        <w:autoSpaceDN w:val="0"/>
        <w:adjustRightInd w:val="0"/>
        <w:ind w:firstLine="567"/>
        <w:jc w:val="both"/>
      </w:pPr>
      <w:r w:rsidRPr="00D04FF2">
        <w:t>Обязать ПАО Сбербанк России возвратить Акоповой предметы, изъятые следователем п</w:t>
      </w:r>
      <w:r w:rsidRPr="00D04FF2">
        <w:t xml:space="preserve">рокуратуры города Москвы </w:t>
      </w:r>
      <w:r>
        <w:t xml:space="preserve">ФИО </w:t>
      </w:r>
      <w:r w:rsidRPr="00D04FF2">
        <w:t>в ходе предварительного расследования по уголовному делу в отношении Акоповой, и сданные на хранение в ячейку Московского отделения Сбербанка России г. Москвы №</w:t>
      </w:r>
      <w:r>
        <w:t xml:space="preserve"> *</w:t>
      </w:r>
      <w:r w:rsidRPr="00D04FF2">
        <w:t xml:space="preserve">, а именно предметы, </w:t>
      </w:r>
      <w:r w:rsidRPr="00D04FF2">
        <w:t>указанные</w:t>
      </w:r>
      <w:r w:rsidRPr="00D04FF2">
        <w:t xml:space="preserve"> в пунктах </w:t>
      </w:r>
      <w:r>
        <w:t xml:space="preserve">2, </w:t>
      </w:r>
      <w:r w:rsidRPr="00D04FF2">
        <w:t>4,</w:t>
      </w:r>
      <w:r>
        <w:t xml:space="preserve"> </w:t>
      </w:r>
      <w:r w:rsidRPr="00D04FF2">
        <w:t>7,</w:t>
      </w:r>
      <w:r>
        <w:t xml:space="preserve"> </w:t>
      </w:r>
      <w:r w:rsidRPr="00D04FF2">
        <w:t>8,</w:t>
      </w:r>
      <w:r>
        <w:t xml:space="preserve"> </w:t>
      </w:r>
      <w:r w:rsidRPr="00D04FF2">
        <w:t>13,</w:t>
      </w:r>
      <w:r>
        <w:t xml:space="preserve"> </w:t>
      </w:r>
      <w:r w:rsidRPr="00D04FF2">
        <w:t>23,</w:t>
      </w:r>
      <w:r>
        <w:t xml:space="preserve"> </w:t>
      </w:r>
      <w:r w:rsidRPr="00D04FF2">
        <w:t>24,</w:t>
      </w:r>
      <w:r>
        <w:t xml:space="preserve"> </w:t>
      </w:r>
      <w:r w:rsidRPr="00D04FF2">
        <w:t>25,</w:t>
      </w:r>
      <w:r>
        <w:t xml:space="preserve"> </w:t>
      </w:r>
      <w:r w:rsidRPr="00D04FF2">
        <w:t>28,</w:t>
      </w:r>
      <w:r>
        <w:t xml:space="preserve"> </w:t>
      </w:r>
      <w:r w:rsidRPr="00D04FF2">
        <w:t>29 (кольцо первое</w:t>
      </w:r>
      <w:r w:rsidRPr="00D04FF2">
        <w:t xml:space="preserve"> </w:t>
      </w:r>
      <w:r w:rsidRPr="00D04FF2">
        <w:t>с</w:t>
      </w:r>
      <w:r>
        <w:t>лева</w:t>
      </w:r>
      <w:r w:rsidRPr="00D04FF2">
        <w:t xml:space="preserve">), 31 описи предметов вложения, обнаруженных в сумке с ценностями, ранее изъятыми из </w:t>
      </w:r>
      <w:r w:rsidRPr="00D04FF2">
        <w:t>индивидуального</w:t>
      </w:r>
      <w:r w:rsidRPr="00D04FF2">
        <w:t xml:space="preserve"> сейфа</w:t>
      </w:r>
      <w:r>
        <w:t xml:space="preserve"> </w:t>
      </w:r>
      <w:r w:rsidRPr="00D04FF2">
        <w:t>№</w:t>
      </w:r>
      <w:r>
        <w:t xml:space="preserve"> </w:t>
      </w:r>
      <w:r>
        <w:t>*</w:t>
      </w:r>
      <w:r w:rsidRPr="00D04FF2">
        <w:t xml:space="preserve"> от 18 сентября 2018 года.</w:t>
      </w:r>
    </w:p>
    <w:p w14:paraId="5773CBC3" w14:textId="77777777" w:rsidR="005D7696" w:rsidRPr="00D04FF2" w:rsidRDefault="0044191D" w:rsidP="00375FF3">
      <w:pPr>
        <w:shd w:val="clear" w:color="auto" w:fill="FFFFFF"/>
        <w:autoSpaceDE w:val="0"/>
        <w:autoSpaceDN w:val="0"/>
        <w:adjustRightInd w:val="0"/>
        <w:ind w:firstLine="567"/>
        <w:jc w:val="both"/>
      </w:pPr>
      <w:r w:rsidRPr="00D04FF2">
        <w:t>Взыскать</w:t>
      </w:r>
      <w:r w:rsidRPr="00D04FF2">
        <w:t xml:space="preserve"> </w:t>
      </w:r>
      <w:r w:rsidRPr="00D04FF2">
        <w:t>с ПАО «</w:t>
      </w:r>
      <w:r w:rsidRPr="00D04FF2">
        <w:t>Сбер</w:t>
      </w:r>
      <w:r w:rsidRPr="00D04FF2">
        <w:t xml:space="preserve">банк России» в пользу Акоповой расходы по оплате </w:t>
      </w:r>
      <w:r w:rsidRPr="00D04FF2">
        <w:t>государственной</w:t>
      </w:r>
      <w:r w:rsidRPr="00D04FF2">
        <w:t xml:space="preserve"> пош</w:t>
      </w:r>
      <w:r w:rsidRPr="00D04FF2">
        <w:t>лины в размере 600 рублей.</w:t>
      </w:r>
    </w:p>
    <w:p w14:paraId="105CD8CD" w14:textId="77777777" w:rsidR="007F0993" w:rsidRPr="00D04FF2" w:rsidRDefault="0044191D" w:rsidP="00375FF3">
      <w:pPr>
        <w:pStyle w:val="a3"/>
        <w:ind w:firstLine="567"/>
        <w:jc w:val="both"/>
      </w:pPr>
    </w:p>
    <w:p w14:paraId="54F5E599" w14:textId="77777777" w:rsidR="006230E2" w:rsidRPr="00D04FF2" w:rsidRDefault="0044191D" w:rsidP="00375FF3">
      <w:pPr>
        <w:pStyle w:val="a3"/>
        <w:ind w:firstLine="567"/>
        <w:jc w:val="both"/>
      </w:pPr>
      <w:r w:rsidRPr="00D04FF2">
        <w:t>Председательствующий:</w:t>
      </w:r>
    </w:p>
    <w:p w14:paraId="7875F01A" w14:textId="77777777" w:rsidR="006230E2" w:rsidRPr="00D04FF2" w:rsidRDefault="0044191D" w:rsidP="00375FF3">
      <w:pPr>
        <w:pStyle w:val="a3"/>
        <w:ind w:firstLine="567"/>
        <w:jc w:val="both"/>
      </w:pPr>
    </w:p>
    <w:p w14:paraId="5F890743" w14:textId="77777777" w:rsidR="006230E2" w:rsidRPr="00D04FF2" w:rsidRDefault="0044191D" w:rsidP="00375FF3">
      <w:pPr>
        <w:pStyle w:val="a3"/>
        <w:ind w:firstLine="567"/>
        <w:jc w:val="both"/>
      </w:pPr>
      <w:r w:rsidRPr="00D04FF2">
        <w:t>Судьи:</w:t>
      </w:r>
    </w:p>
    <w:p w14:paraId="26E86BE2" w14:textId="77777777" w:rsidR="00C14C57" w:rsidRPr="00D04FF2" w:rsidRDefault="0044191D" w:rsidP="00375FF3">
      <w:pPr>
        <w:ind w:firstLine="567"/>
      </w:pPr>
    </w:p>
    <w:sectPr w:rsidR="00C14C57" w:rsidRPr="00D04FF2" w:rsidSect="00375FF3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E12AB5" w14:textId="77777777" w:rsidR="00267385" w:rsidRDefault="0044191D">
      <w:r>
        <w:separator/>
      </w:r>
    </w:p>
  </w:endnote>
  <w:endnote w:type="continuationSeparator" w:id="0">
    <w:p w14:paraId="539EC590" w14:textId="77777777" w:rsidR="00267385" w:rsidRDefault="00441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F8F13" w14:textId="77777777" w:rsidR="00267385" w:rsidRDefault="0044191D">
      <w:r>
        <w:separator/>
      </w:r>
    </w:p>
  </w:footnote>
  <w:footnote w:type="continuationSeparator" w:id="0">
    <w:p w14:paraId="695F8E93" w14:textId="77777777" w:rsidR="00267385" w:rsidRDefault="00441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178F"/>
    <w:rsid w:val="0044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447751E"/>
  <w15:chartTrackingRefBased/>
  <w15:docId w15:val="{A8261B0A-73EF-4758-9681-7098F7940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0E2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230E2"/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FontStyle21">
    <w:name w:val="Font Style21"/>
    <w:rsid w:val="006230E2"/>
    <w:rPr>
      <w:rFonts w:ascii="Times New Roman" w:hAnsi="Times New Roman" w:cs="Times New Roman"/>
      <w:sz w:val="18"/>
      <w:szCs w:val="18"/>
    </w:rPr>
  </w:style>
  <w:style w:type="character" w:customStyle="1" w:styleId="22">
    <w:name w:val="Основной текст (2) + Полужирный2"/>
    <w:uiPriority w:val="99"/>
    <w:rsid w:val="006230E2"/>
    <w:rPr>
      <w:rFonts w:ascii="Times New Roman" w:hAnsi="Times New Roman" w:cs="Times New Roman" w:hint="default"/>
      <w:b/>
      <w:bCs/>
      <w:spacing w:val="0"/>
      <w:sz w:val="23"/>
      <w:szCs w:val="23"/>
      <w:shd w:val="clear" w:color="auto" w:fill="FFFFFF"/>
    </w:rPr>
  </w:style>
  <w:style w:type="character" w:customStyle="1" w:styleId="21">
    <w:name w:val="Основной текст (2) + Полужирный1"/>
    <w:uiPriority w:val="99"/>
    <w:rsid w:val="006230E2"/>
    <w:rPr>
      <w:rFonts w:ascii="Times New Roman" w:hAnsi="Times New Roman" w:cs="Times New Roman" w:hint="default"/>
      <w:b/>
      <w:bCs/>
      <w:spacing w:val="0"/>
      <w:sz w:val="23"/>
      <w:szCs w:val="23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90C3B06A9D27A1F603D811DC5777584B1EDD1D3C63603FA06C7C24103A034197D0D318F0B542FA9Ax146J" TargetMode="External"/><Relationship Id="rId13" Type="http://schemas.openxmlformats.org/officeDocument/2006/relationships/hyperlink" Target="consultantplus://offline/ref=580F1D6B77CE3EDE5E286040039B85C9DDE8849CAD54C5CA90260F011C83577E92272E3A97674F4BoDI7P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685D2F466DC0104B3FB107D3DC9184BEF1F2FDE3D5BE96B0EB7EFB74535B04764AC71DA09A327DI" TargetMode="External"/><Relationship Id="rId12" Type="http://schemas.openxmlformats.org/officeDocument/2006/relationships/hyperlink" Target="consultantplus://offline/ref=90C3B06A9D27A1F603D811DC5777584B17DF153C636262AA642528123D0C1E80D79A14F1B542FCx948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90C3B06A9D27A1F603D811DC5777584B1DDC113E696262AA64252812x34DJ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consultantplus://offline/ref=90C3B06A9D27A1F603D811DC5777584B1EDC113B6A6262AA642528123D0C1E80D79A14F1B542FFx94B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90C3B06A9D27A1F603D811DC5777584B1EDD1D3C63603FA06C7C24103A034197D0D318F0B542FA9Bx142J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4479</Words>
  <Characters>25532</Characters>
  <Application>Microsoft Office Word</Application>
  <DocSecurity>0</DocSecurity>
  <Lines>212</Lines>
  <Paragraphs>59</Paragraphs>
  <ScaleCrop>false</ScaleCrop>
  <Company/>
  <LinksUpToDate>false</LinksUpToDate>
  <CharactersWithSpaces>29952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