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5FECBD" w14:textId="77777777" w:rsidR="00000000" w:rsidRDefault="00794437">
      <w:pPr>
        <w:ind w:firstLine="568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2rplc-0"/>
          <w:lang w:val="en-BE" w:eastAsia="en-BE" w:bidi="ar-SA"/>
        </w:rPr>
        <w:t>фио</w:t>
      </w:r>
    </w:p>
    <w:p w14:paraId="3D09D0E6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первой инстанции № 2-1461/2022</w:t>
      </w:r>
    </w:p>
    <w:p w14:paraId="3C9FD0E9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 апелляционной инстанции № 33-36977/2022</w:t>
      </w:r>
    </w:p>
    <w:p w14:paraId="5A1E4DD0" w14:textId="77777777" w:rsidR="00000000" w:rsidRDefault="00794437">
      <w:pPr>
        <w:ind w:firstLine="568"/>
        <w:rPr>
          <w:lang w:val="en-BE" w:eastAsia="en-BE" w:bidi="ar-SA"/>
        </w:rPr>
      </w:pPr>
      <w:r>
        <w:rPr>
          <w:lang w:val="en-BE" w:eastAsia="en-BE" w:bidi="ar-SA"/>
        </w:rPr>
        <w:t>77RS0004-02-2021-014355-32</w:t>
      </w:r>
    </w:p>
    <w:p w14:paraId="579C163A" w14:textId="77777777" w:rsidR="00000000" w:rsidRDefault="00794437">
      <w:pPr>
        <w:ind w:firstLine="568"/>
        <w:jc w:val="center"/>
        <w:rPr>
          <w:lang w:val="en-BE" w:eastAsia="en-BE" w:bidi="ar-SA"/>
        </w:rPr>
      </w:pPr>
    </w:p>
    <w:p w14:paraId="1A0D9DF8" w14:textId="77777777" w:rsidR="00000000" w:rsidRDefault="0079443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1771DFF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сентября 2022 года                                                                                     </w:t>
      </w:r>
      <w:r>
        <w:rPr>
          <w:lang w:val="en-BE" w:eastAsia="en-BE" w:bidi="ar-SA"/>
        </w:rPr>
        <w:t xml:space="preserve"> город Москва     </w:t>
      </w:r>
    </w:p>
    <w:p w14:paraId="06AA4C18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4E35F921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Гербекова Б.И.,  </w:t>
      </w:r>
    </w:p>
    <w:p w14:paraId="07A33A9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Шокуровой Л.В., Курочкиной О.А.,</w:t>
      </w:r>
    </w:p>
    <w:p w14:paraId="1C0C416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помощником судьи Поздяевой Е.А.,</w:t>
      </w:r>
    </w:p>
    <w:p w14:paraId="1D36A26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</w:t>
      </w:r>
      <w:r>
        <w:rPr>
          <w:lang w:val="en-BE" w:eastAsia="en-BE" w:bidi="ar-SA"/>
        </w:rPr>
        <w:t xml:space="preserve">шав в открытом судебном заседании по докладу судьи Шокуровой Л.В. апелляционную жалобу истца Прищепы А.А. на решение Гагаринского районного суда города Москвы от 12 мая 2022 года, которым постановлено: </w:t>
      </w:r>
    </w:p>
    <w:p w14:paraId="54011EE9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Прищепы Анастасии</w:t>
      </w:r>
      <w:r>
        <w:rPr>
          <w:lang w:val="en-BE" w:eastAsia="en-BE" w:bidi="ar-SA"/>
        </w:rPr>
        <w:t xml:space="preserve"> Александровны к ПАО Сбербанк о признании условий кредитного договора недействительными, признании кредитного договора ничтожными, обязании возвратить денежные средства – отказать.  </w:t>
      </w:r>
    </w:p>
    <w:p w14:paraId="4A0BB426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3E0AF809" w14:textId="77777777" w:rsidR="00000000" w:rsidRDefault="0079443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45DA5021" w14:textId="77777777" w:rsidR="00000000" w:rsidRDefault="00794437">
      <w:pPr>
        <w:ind w:firstLine="568"/>
        <w:jc w:val="center"/>
        <w:rPr>
          <w:lang w:val="en-BE" w:eastAsia="en-BE" w:bidi="ar-SA"/>
        </w:rPr>
      </w:pPr>
    </w:p>
    <w:p w14:paraId="6340DA2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Прищепа А.А. обратилась в суд к ответчику ПАО «Сберба</w:t>
      </w:r>
      <w:r>
        <w:rPr>
          <w:lang w:val="en-BE" w:eastAsia="en-BE" w:bidi="ar-SA"/>
        </w:rPr>
        <w:t>нк России» с иском о признании факта несоблюдения Банком требований п. 2 ст. 4, п.1 ст. 16 Закона о защите прав потребителей, признании кредитного договора № 222278 от 08.04.2020 недействительным, обязании возвратить денежные средства в сумме 10 000 рублей</w:t>
      </w:r>
      <w:r>
        <w:rPr>
          <w:lang w:val="en-BE" w:eastAsia="en-BE" w:bidi="ar-SA"/>
        </w:rPr>
        <w:t>, взыскании компенсации морального вреда, обосновывая свои требования тем, что ей поступил звонок от лица, представившись сотрудником ПАО «Сбербанк» попросив помощи в проведении действий с ее личным кабинетом Сбербанк Онлайн с целью сохранности денежных ср</w:t>
      </w:r>
      <w:r>
        <w:rPr>
          <w:lang w:val="en-BE" w:eastAsia="en-BE" w:bidi="ar-SA"/>
        </w:rPr>
        <w:t>едств находящихся на счетах Клиента. Для подтверждения данных сведений истец также связывалась с ответчиком по номеру 900, после чего сомнений в проведенных операциях у нее не возникло, однако после проведенных операций по смене пароля Банк указал, что ник</w:t>
      </w:r>
      <w:r>
        <w:rPr>
          <w:lang w:val="en-BE" w:eastAsia="en-BE" w:bidi="ar-SA"/>
        </w:rPr>
        <w:t xml:space="preserve">акой помощи от него не поступало и сообщили, что на имя истца был получен кредит. Истец, полагая, что под влиянием сотрудников ответчика были выполнены указанные действия и получен кредит, обратилась в суд с настоящим иском. </w:t>
      </w:r>
    </w:p>
    <w:p w14:paraId="49FEE88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 Прищепа А.А. в судебное</w:t>
      </w:r>
      <w:r>
        <w:rPr>
          <w:lang w:val="en-BE" w:eastAsia="en-BE" w:bidi="ar-SA"/>
        </w:rPr>
        <w:t xml:space="preserve"> заседание первой инстанции не явилась, извещалась надлежащим образом. </w:t>
      </w:r>
    </w:p>
    <w:p w14:paraId="532B90B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ПАО «Сбербанк России» в судебное заседание первой инстанции не явился, представил письменные возражения, просил отказать в удовлетворении исковых требований.</w:t>
      </w:r>
    </w:p>
    <w:p w14:paraId="495C424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</w:t>
      </w:r>
      <w:r>
        <w:rPr>
          <w:lang w:val="en-BE" w:eastAsia="en-BE" w:bidi="ar-SA"/>
        </w:rPr>
        <w:t>дом первой инстанции постановлено указанное выше решение, не согласившись с которым истец Прищепа А.А. подала апелляционную жалоба, просит отменить решение суда и принять новое об удовлетворении требований. /том 2, л.д. 40-42/</w:t>
      </w:r>
    </w:p>
    <w:p w14:paraId="736790A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Прищепа А.А. в судебное</w:t>
      </w:r>
      <w:r>
        <w:rPr>
          <w:lang w:val="en-BE" w:eastAsia="en-BE" w:bidi="ar-SA"/>
        </w:rPr>
        <w:t xml:space="preserve"> заседание апелляционной инстанции не явилась, извещалась надлежащим образом.</w:t>
      </w:r>
    </w:p>
    <w:p w14:paraId="67256854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ПАО «Сбербанк России» в судебное заседание апелляционной инстанции не явился, извещался надлежащим образом, представил возражения на апелляционную жалобу.</w:t>
      </w:r>
    </w:p>
    <w:p w14:paraId="21203C8E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коллегия, руководствуясь ст. 167 ГПК РФ, полагает возможным рассмотреть дело в отсутствие сторон.</w:t>
      </w:r>
    </w:p>
    <w:p w14:paraId="6CBFC57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Проверив письменные материалы дела в двух томах, обсудив доводы апелляционной жалобы и возражений к апелляционной жалобе, судебная коллегия не наход</w:t>
      </w:r>
      <w:r>
        <w:rPr>
          <w:lang w:val="en-BE" w:eastAsia="en-BE" w:bidi="ar-SA"/>
        </w:rPr>
        <w:t>ит оснований к отмене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14082534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ст.2 ГПК РФ задачами гражданского судопроизводства являются правильное и своевременное рас</w:t>
      </w:r>
      <w:r>
        <w:rPr>
          <w:lang w:val="en-BE" w:eastAsia="en-BE" w:bidi="ar-SA"/>
        </w:rPr>
        <w:t>смотрение и разрешение гражданских дел в целях защиты нарушенных или оспариваемых прав, свобод и законных интересов граждан, организаций, прав и интересов Российской Федерации, субъектов Российской Федерации, муниципальных образований, других лиц, являющих</w:t>
      </w:r>
      <w:r>
        <w:rPr>
          <w:lang w:val="en-BE" w:eastAsia="en-BE" w:bidi="ar-SA"/>
        </w:rPr>
        <w:t>ся субъектами гражданских, трудовых или иных правоотношений.</w:t>
      </w:r>
    </w:p>
    <w:p w14:paraId="1787F8CF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</w:t>
      </w:r>
      <w:r>
        <w:rPr>
          <w:lang w:val="en-BE" w:eastAsia="en-BE" w:bidi="ar-SA"/>
        </w:rPr>
        <w:t>и законных интересов.</w:t>
      </w:r>
    </w:p>
    <w:p w14:paraId="5660EA86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ст.ст.421, 819 ГК РФ обязанность кредитной организации предоставить денежные средства (кредит, транш) является первичной по отношению к обязанностям заемщика возвратить сумму кредита, уплатить проценты за пользование</w:t>
      </w:r>
      <w:r>
        <w:rPr>
          <w:lang w:val="en-BE" w:eastAsia="en-BE" w:bidi="ar-SA"/>
        </w:rPr>
        <w:t xml:space="preserve"> кредитом, которые имеют встречный характер (п.1 ст.328 ГК РФ).</w:t>
      </w:r>
    </w:p>
    <w:p w14:paraId="5F1201E7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ст.425 ГК РФ договор вступает в силу и становится обязательным для сторон с момента его заключения.</w:t>
      </w:r>
    </w:p>
    <w:p w14:paraId="50DFD1F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ст.432 ГК РФ договор считается заключенным, если между сторонами, в треб</w:t>
      </w:r>
      <w:r>
        <w:rPr>
          <w:lang w:val="en-BE" w:eastAsia="en-BE" w:bidi="ar-SA"/>
        </w:rPr>
        <w:t>уемой в подлежащих случаях форме, достигнуто соглашение по всем существенным условиям договора.</w:t>
      </w:r>
    </w:p>
    <w:p w14:paraId="35878CEF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</w:t>
      </w:r>
      <w:r>
        <w:rPr>
          <w:lang w:val="en-BE" w:eastAsia="en-BE" w:bidi="ar-SA"/>
        </w:rPr>
        <w:t>ного вида, а также все те условия, относительно которых по заявлению одной из сторон должно быть достигнуто соглашение.</w:t>
      </w:r>
    </w:p>
    <w:p w14:paraId="2C36853E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</w:t>
      </w:r>
      <w:r>
        <w:rPr>
          <w:lang w:val="en-BE" w:eastAsia="en-BE" w:bidi="ar-SA"/>
        </w:rPr>
        <w:t>ругой стороной.</w:t>
      </w:r>
    </w:p>
    <w:p w14:paraId="42A25BE3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</w:t>
      </w:r>
      <w:r>
        <w:rPr>
          <w:lang w:val="en-BE" w:eastAsia="en-BE" w:bidi="ar-SA"/>
        </w:rPr>
        <w:t>тных обстоятельств будет противоречить принципу добросовестности.</w:t>
      </w:r>
    </w:p>
    <w:p w14:paraId="69ABEE6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03E6B912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</w:t>
      </w:r>
      <w:r>
        <w:rPr>
          <w:lang w:val="en-BE" w:eastAsia="en-BE" w:bidi="ar-SA"/>
        </w:rPr>
        <w:t>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</w:t>
      </w:r>
      <w:r>
        <w:rPr>
          <w:lang w:val="en-BE" w:eastAsia="en-BE" w:bidi="ar-SA"/>
        </w:rPr>
        <w:t>тьи 160 настоящего Кодекса, согласно которого 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</w:t>
      </w:r>
      <w:r>
        <w:rPr>
          <w:lang w:val="en-BE" w:eastAsia="en-BE" w:bidi="ar-SA"/>
        </w:rPr>
        <w:t>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</w:t>
      </w:r>
      <w:r>
        <w:rPr>
          <w:lang w:val="en-BE" w:eastAsia="en-BE" w:bidi="ar-SA"/>
        </w:rPr>
        <w:t>особ достоверного определения лица, выразившего волю.</w:t>
      </w:r>
    </w:p>
    <w:p w14:paraId="4556A97A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Использование при совершении сделок факсимильного воспроизведения подписи с помощью средств механического или иного копирования либо иного аналога </w:t>
      </w:r>
      <w:r>
        <w:rPr>
          <w:lang w:val="en-BE" w:eastAsia="en-BE" w:bidi="ar-SA"/>
        </w:rPr>
        <w:lastRenderedPageBreak/>
        <w:t>собственноручной подписи допускается в случаях и в поря</w:t>
      </w:r>
      <w:r>
        <w:rPr>
          <w:lang w:val="en-BE" w:eastAsia="en-BE" w:bidi="ar-SA"/>
        </w:rPr>
        <w:t>дке, предусмотренных законом, иными правовыми актами или соглашением сторон (п.2 ст.160 ГК РФ).</w:t>
      </w:r>
    </w:p>
    <w:p w14:paraId="28B0812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 ч.4 ст.11 Федерального закона от 27 июля 2006 года № 149-ФЗ «Об информации, информационных технологиях и о защите информации» в целях заключения гражда</w:t>
      </w:r>
      <w:r>
        <w:rPr>
          <w:lang w:val="en-BE" w:eastAsia="en-BE" w:bidi="ar-SA"/>
        </w:rPr>
        <w:t>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</w:t>
      </w:r>
      <w:r>
        <w:rPr>
          <w:lang w:val="en-BE" w:eastAsia="en-BE" w:bidi="ar-SA"/>
        </w:rPr>
        <w:t>вителя такого сообщения, в порядке, установленном федеральными законами, иными нормативными правовыми актами или соглашением сторон, рассматривается как обмен документами.</w:t>
      </w:r>
    </w:p>
    <w:p w14:paraId="16580BEA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ч.7 ст.7 Федерального закона от 21.12.2013 № 353-ФЗ «О потребительс</w:t>
      </w:r>
      <w:r>
        <w:rPr>
          <w:lang w:val="en-BE" w:eastAsia="en-BE" w:bidi="ar-SA"/>
        </w:rPr>
        <w:t>ком кредите (займе)»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закона. Договор потребительского займа счи</w:t>
      </w:r>
      <w:r>
        <w:rPr>
          <w:lang w:val="en-BE" w:eastAsia="en-BE" w:bidi="ar-SA"/>
        </w:rPr>
        <w:t xml:space="preserve">тается заключенным с момента передачи заемщику денежных средств.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</w:t>
      </w:r>
      <w:r>
        <w:rPr>
          <w:lang w:val="en-BE" w:eastAsia="en-BE" w:bidi="ar-SA"/>
        </w:rPr>
        <w:t>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</w:t>
      </w:r>
      <w:r>
        <w:rPr>
          <w:lang w:val="en-BE" w:eastAsia="en-BE" w:bidi="ar-SA"/>
        </w:rPr>
        <w:t>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</w:t>
      </w:r>
      <w:r>
        <w:rPr>
          <w:lang w:val="en-BE" w:eastAsia="en-BE" w:bidi="ar-SA"/>
        </w:rPr>
        <w:t xml:space="preserve">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 (ч.14 ст.7 названного ФЗ). </w:t>
      </w:r>
    </w:p>
    <w:p w14:paraId="4ACDD9D0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со ст. 166 ГК</w:t>
      </w:r>
      <w:r>
        <w:rPr>
          <w:lang w:val="en-BE" w:eastAsia="en-BE" w:bidi="ar-SA"/>
        </w:rPr>
        <w:t xml:space="preserve">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5629D72E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 первой инстанции и следует из материалов дела</w:t>
      </w:r>
      <w:r>
        <w:rPr>
          <w:lang w:val="en-BE" w:eastAsia="en-BE" w:bidi="ar-SA"/>
        </w:rPr>
        <w:t>, 27.09.2017 между ПАО «Сбербанк» и Прищепой А.А. заключен договор банковского обслуживания (далее – ДБО). Своей подписью в договоре банковского обслуживания истец подтвердила свое согласие с «Условиями банковского обслуживания физических лиц ПАО «Сбербанк</w:t>
      </w:r>
      <w:r>
        <w:rPr>
          <w:lang w:val="en-BE" w:eastAsia="en-BE" w:bidi="ar-SA"/>
        </w:rPr>
        <w:t>» и обязалась их выполнять. Согласилась с тем, что указанное заявление является подтверждением о присоединении к условиям банковского обслуживания и является документом, подтверждающим факт заключения договора банковского обслуживания. /том 1, л.д. 95-96/</w:t>
      </w:r>
    </w:p>
    <w:p w14:paraId="1E30D8A7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первой инстанции на имя истца банком была выпущена банковская карта, к которой через устройство самообслуживания 27.09.2017 был подключен полный пакет услуги «Мобильный банк» к номеру телефона </w:t>
      </w:r>
      <w:r>
        <w:rPr>
          <w:rStyle w:val="cat-PhoneNumbergrp-13rplc-16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. </w:t>
      </w:r>
    </w:p>
    <w:p w14:paraId="52F44972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 Приложения 1 к Усло</w:t>
      </w:r>
      <w:r>
        <w:rPr>
          <w:lang w:val="en-BE" w:eastAsia="en-BE" w:bidi="ar-SA"/>
        </w:rPr>
        <w:t xml:space="preserve">виям банковского обслуживания,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</w:t>
      </w:r>
      <w:r>
        <w:rPr>
          <w:lang w:val="en-BE" w:eastAsia="en-BE" w:bidi="ar-SA"/>
        </w:rPr>
        <w:t>подписанным собственноручной подписью, и могут служить доказательством в суде. Таким образом, действующим законодательством и условиями заключенного между Банком и Прищепой А.А. договора банковского обслуживания предусмотрена возможность заключения кредитн</w:t>
      </w:r>
      <w:r>
        <w:rPr>
          <w:lang w:val="en-BE" w:eastAsia="en-BE" w:bidi="ar-SA"/>
        </w:rPr>
        <w:t xml:space="preserve">ого договора посредством электронного взаимодействия без посещения офиса Банка. </w:t>
      </w:r>
    </w:p>
    <w:p w14:paraId="00B27EE6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п.2.38 Условий банковского обслуживания физических лиц, система «Сбербанк онлайн» - это удаленный канал обслуживания Банка, автоматизированная защищенная сист</w:t>
      </w:r>
      <w:r>
        <w:rPr>
          <w:lang w:val="en-BE" w:eastAsia="en-BE" w:bidi="ar-SA"/>
        </w:rPr>
        <w:t>ема дистанционного обслуживания клиента через официальный сайт Банка в сети Интернет, а также Мобильное приложение банка.</w:t>
      </w:r>
    </w:p>
    <w:p w14:paraId="5ABAE0E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п.3.1 Порядка предоставления ПАО Сбербанк услуг через удаленные каналы обслуживания система «Сбербанк онлайн» обеспечивает возм</w:t>
      </w:r>
      <w:r>
        <w:rPr>
          <w:lang w:val="en-BE" w:eastAsia="en-BE" w:bidi="ar-SA"/>
        </w:rPr>
        <w:t>ожность совершения клиентом операций по счетам карт, вкладам и иным счетам, открытым в банке, а также оказания клиенту иных финансовых услуг; доступ к информации о своих счетах, вкладах и о других приобретенных банковских продуктах и услугах. А также к инф</w:t>
      </w:r>
      <w:r>
        <w:rPr>
          <w:lang w:val="en-BE" w:eastAsia="en-BE" w:bidi="ar-SA"/>
        </w:rPr>
        <w:t xml:space="preserve">ормации о расходном лимите по бизнес-картам клиента; 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подписанию </w:t>
      </w:r>
      <w:r>
        <w:rPr>
          <w:lang w:val="en-BE" w:eastAsia="en-BE" w:bidi="ar-SA"/>
        </w:rPr>
        <w:t xml:space="preserve">электронных документов аналогом собственноручной подписи/простой электронной подписью клиента; доступ к сохраненным копиям электронных документов; возможность обмена с использованием Мобильного приложения банка текстовыми сообщениями, аудио, фото- и видео </w:t>
      </w:r>
      <w:r>
        <w:rPr>
          <w:lang w:val="en-BE" w:eastAsia="en-BE" w:bidi="ar-SA"/>
        </w:rPr>
        <w:t>– информацией, графическими изображениями, и иной информацией в режиме реального времени.</w:t>
      </w:r>
    </w:p>
    <w:p w14:paraId="4E538D62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первой инстанции указал, что в рамках договора, клиенту предоставляется возможность проведения банковских операций через удаленные каналы обслуживания.</w:t>
      </w:r>
    </w:p>
    <w:p w14:paraId="7663D120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</w:t>
      </w:r>
      <w:r>
        <w:rPr>
          <w:lang w:val="en-BE" w:eastAsia="en-BE" w:bidi="ar-SA"/>
        </w:rPr>
        <w:t xml:space="preserve">твии п.3.6, п.3.7 Приложения № 1 к Условиям банковского обслуживания физических лиц ПАО Сбербанк, основанием для предоставления услуг проведения банковских операций в системе «Сбербанк Онлайн» является подключение клиента к система «Сбербанк Онлайн» путем </w:t>
      </w:r>
      <w:r>
        <w:rPr>
          <w:lang w:val="en-BE" w:eastAsia="en-BE" w:bidi="ar-SA"/>
        </w:rPr>
        <w:t>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</w:t>
      </w:r>
      <w:r>
        <w:rPr>
          <w:lang w:val="en-BE" w:eastAsia="en-BE" w:bidi="ar-SA"/>
        </w:rPr>
        <w:t>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«Сбербанк Онлайн».</w:t>
      </w:r>
    </w:p>
    <w:p w14:paraId="6E5AA15F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получением услуг посредством системы «Сб</w:t>
      </w:r>
      <w:r>
        <w:rPr>
          <w:lang w:val="en-BE" w:eastAsia="en-BE" w:bidi="ar-SA"/>
        </w:rPr>
        <w:t>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</w:t>
      </w:r>
      <w:r>
        <w:rPr>
          <w:lang w:val="en-BE" w:eastAsia="en-BE" w:bidi="ar-SA"/>
        </w:rPr>
        <w:t>ернет (п.3.10 Приложения № 1 к Условиям банковского обслуживания физических лиц ПАО Сбербанк).</w:t>
      </w:r>
    </w:p>
    <w:p w14:paraId="25EDB751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п.3.9 Условий, клиент соглашается с тем, что постоянный и одноразовый пароли являются аналогом собственноручной подписи. Электронные документы, </w:t>
      </w:r>
      <w:r>
        <w:rPr>
          <w:lang w:val="en-BE" w:eastAsia="en-BE" w:bidi="ar-SA"/>
        </w:rPr>
        <w:t>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</w:t>
      </w:r>
      <w:r>
        <w:rPr>
          <w:lang w:val="en-BE" w:eastAsia="en-BE" w:bidi="ar-SA"/>
        </w:rPr>
        <w:t>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</w:t>
      </w:r>
      <w:r>
        <w:rPr>
          <w:lang w:val="en-BE" w:eastAsia="en-BE" w:bidi="ar-SA"/>
        </w:rPr>
        <w:t>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2B9E775E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</w:t>
      </w:r>
      <w:r>
        <w:rPr>
          <w:lang w:val="en-BE" w:eastAsia="en-BE" w:bidi="ar-SA"/>
        </w:rPr>
        <w:t xml:space="preserve">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клиента, и совершение операции в такой </w:t>
      </w:r>
      <w:r>
        <w:rPr>
          <w:lang w:val="en-BE" w:eastAsia="en-BE" w:bidi="ar-SA"/>
        </w:rPr>
        <w:t>системе (копии прилагаются).</w:t>
      </w:r>
    </w:p>
    <w:p w14:paraId="79561BE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пользователя, п</w:t>
      </w:r>
      <w:r>
        <w:rPr>
          <w:lang w:val="en-BE" w:eastAsia="en-BE" w:bidi="ar-SA"/>
        </w:rPr>
        <w:t>рисвоенному клиенту и содержащемуся в базе данных банка) Клиента осуществление каких-либо операций с использованием системы невозможно. Без идентификатора пользователя и паролей, имеющихся у клиента вход в систему «Сбербанк Онлайн» невозможен.</w:t>
      </w:r>
    </w:p>
    <w:p w14:paraId="777A3793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</w:t>
      </w:r>
      <w:r>
        <w:rPr>
          <w:lang w:val="en-BE" w:eastAsia="en-BE" w:bidi="ar-SA"/>
        </w:rPr>
        <w:t xml:space="preserve">ено судом первой инстанции 08.04.2020 истец самостоятельно в мобильном приложении осуществила удаленную регистрацию в системе «Сбербанк Онлайн» по номеру телефона </w:t>
      </w:r>
      <w:r>
        <w:rPr>
          <w:rStyle w:val="cat-PhoneNumbergrp-14rplc-18"/>
          <w:lang w:val="en-BE" w:eastAsia="en-BE" w:bidi="ar-SA"/>
        </w:rPr>
        <w:t>телефон</w:t>
      </w:r>
      <w:r>
        <w:rPr>
          <w:lang w:val="en-BE" w:eastAsia="en-BE" w:bidi="ar-SA"/>
        </w:rPr>
        <w:t>, подключенному к услуге «Мобильный банк», получила в СМС-сообщении пароль для регистр</w:t>
      </w:r>
      <w:r>
        <w:rPr>
          <w:lang w:val="en-BE" w:eastAsia="en-BE" w:bidi="ar-SA"/>
        </w:rPr>
        <w:t>ации в системе «Сбербанк-Онлайн», истцом использована карта и верно введен пароль для входа в систему. 08.04.2020 между Сторонами заключен кредитный договор в офертно-акцептном порядке, путем совершения сторонами последовательных действий: подтверждения Кл</w:t>
      </w:r>
      <w:r>
        <w:rPr>
          <w:lang w:val="en-BE" w:eastAsia="en-BE" w:bidi="ar-SA"/>
        </w:rPr>
        <w:t xml:space="preserve">иентом одобренных Банком условий Кредита в системе «Сбербанк Онлайн»; зачисление Банком денежных средств на счет Клиента на счет ее банковской карты. </w:t>
      </w:r>
    </w:p>
    <w:p w14:paraId="26B2F292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первой  инстанции, оценивая имеющиеся в материалах дела доказательства в соответствии с требованиями </w:t>
      </w:r>
      <w:r>
        <w:rPr>
          <w:lang w:val="en-BE" w:eastAsia="en-BE" w:bidi="ar-SA"/>
        </w:rPr>
        <w:t>ст.ст.67, 71 ГПК РФ, правомерно пришел к выводу, что кредитные договоры были заключены в офертно-акцептном порядке, путем направления в банк предложения заключить с ним договоры с применением аналога собственноручной подписи и акцепта со стороны банка, пут</w:t>
      </w:r>
      <w:r>
        <w:rPr>
          <w:lang w:val="en-BE" w:eastAsia="en-BE" w:bidi="ar-SA"/>
        </w:rPr>
        <w:t xml:space="preserve">ем зачисления денежных средств на счет истца. Сам факт перечисления денежных средств на счет истца подтверждается протоколом проведения операций, отчетом об операциях и не оспорен истцом. </w:t>
      </w:r>
    </w:p>
    <w:p w14:paraId="3A10A1B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Также, оспаривая действительность кредитного договора от 08.04.2020</w:t>
      </w:r>
      <w:r>
        <w:rPr>
          <w:lang w:val="en-BE" w:eastAsia="en-BE" w:bidi="ar-SA"/>
        </w:rPr>
        <w:t xml:space="preserve"> в суде первой инстанции, истец ссылалась на то, что данный договор заключался от ее имени мошенническим путем, сделку она совершала под влиянием обмана. </w:t>
      </w:r>
    </w:p>
    <w:p w14:paraId="2B1962D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 ст. 179 ГК РФ сделка, совершенная под влиянием обмана, может быть признана судом н</w:t>
      </w:r>
      <w:r>
        <w:rPr>
          <w:lang w:val="en-BE" w:eastAsia="en-BE" w:bidi="ar-SA"/>
        </w:rPr>
        <w:t>едействительной по иску потерпевшего. Обманом считается также намеренное умолчание об обстоятельствах, о которых лицо должно было сообщить при той добросовестности, какая от него требовалась по условиям оборота.</w:t>
      </w:r>
    </w:p>
    <w:p w14:paraId="07F1BF21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Сделка, совершенная под влиянием обмана поте</w:t>
      </w:r>
      <w:r>
        <w:rPr>
          <w:lang w:val="en-BE" w:eastAsia="en-BE" w:bidi="ar-SA"/>
        </w:rPr>
        <w:t>рпевшего третьим лицом, может быть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Считается, в частности, что сторона знала об обман</w:t>
      </w:r>
      <w:r>
        <w:rPr>
          <w:lang w:val="en-BE" w:eastAsia="en-BE" w:bidi="ar-SA"/>
        </w:rPr>
        <w:t>е, если виновное в обмане третье лицо являлось ее представителем или работником либо содействовало ей в совершении сделки.</w:t>
      </w:r>
    </w:p>
    <w:p w14:paraId="603E137A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выводом суда первой инстанции, о том, что истцом не доказано, что на момент заключения кредитного дог</w:t>
      </w:r>
      <w:r>
        <w:rPr>
          <w:lang w:val="en-BE" w:eastAsia="en-BE" w:bidi="ar-SA"/>
        </w:rPr>
        <w:t>овора, она была введена в заблуждение или обманута. Порядок и правовые последствия любой сделки установлены законом, который доступен всем гражданам.</w:t>
      </w:r>
    </w:p>
    <w:p w14:paraId="487E1BE4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п.1 ст.178 ГК РФ мотив сделки не является заблуждением. </w:t>
      </w:r>
    </w:p>
    <w:p w14:paraId="2900DB3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Равным образом не признается заблуждение</w:t>
      </w:r>
      <w:r>
        <w:rPr>
          <w:lang w:val="en-BE" w:eastAsia="en-BE" w:bidi="ar-SA"/>
        </w:rPr>
        <w:t>м неправильное представление о правах и обязанностях по сделке.</w:t>
      </w:r>
    </w:p>
    <w:p w14:paraId="20E76BB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силу ст.179 ГК РФ обманом считается  намеренное умолчание об обстоятельствах, о которых лицо должно было сообщить при той добросовестности, какая от него требовалась по условиям оборота.</w:t>
      </w:r>
    </w:p>
    <w:p w14:paraId="691CC417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</w:t>
      </w:r>
      <w:r>
        <w:rPr>
          <w:lang w:val="en-BE" w:eastAsia="en-BE" w:bidi="ar-SA"/>
        </w:rPr>
        <w:t>д первой инстанции, правомерно пришел к выводу, что не имеется оснований полагать, что банк знал или мог предполагать, что истец заключает договор в результате противоправных действий третьих лиц. При этом, хищение денежных средств со счета истца, путем зл</w:t>
      </w:r>
      <w:r>
        <w:rPr>
          <w:lang w:val="en-BE" w:eastAsia="en-BE" w:bidi="ar-SA"/>
        </w:rPr>
        <w:t>оупотребления ее доверием, если таковое имело место, не ставит под сомнение сам факт заключения кредитного договора.</w:t>
      </w:r>
    </w:p>
    <w:p w14:paraId="0F9B9A6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 не п</w:t>
      </w:r>
      <w:r>
        <w:rPr>
          <w:lang w:val="en-BE" w:eastAsia="en-BE" w:bidi="ar-SA"/>
        </w:rPr>
        <w:t>редусмотрена ни договором, ни нормами действующего законодательства.</w:t>
      </w:r>
    </w:p>
    <w:p w14:paraId="5F7FE292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соглашается с выводом суда первой инстанции, что банк при осуществлении операций через удаленные каналы обслуживания принял надлежащие меры, обеспечивающие безопасность </w:t>
      </w:r>
      <w:r>
        <w:rPr>
          <w:lang w:val="en-BE" w:eastAsia="en-BE" w:bidi="ar-SA"/>
        </w:rPr>
        <w:t>используемых клиентами программно-аппаратных средств, исключающие возможность получения персональных средств доступа, посторонними лицами. Указанные истцом доводы не являются основанием для признания кредитного договора недействительным.</w:t>
      </w:r>
    </w:p>
    <w:p w14:paraId="4823E3DD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Вопреки доводам ис</w:t>
      </w:r>
      <w:r>
        <w:rPr>
          <w:lang w:val="en-BE" w:eastAsia="en-BE" w:bidi="ar-SA"/>
        </w:rPr>
        <w:t xml:space="preserve">тца, в материалы дела не представлено обоснованных доказательств введения ее в заблуждение со стороны Банка. </w:t>
      </w:r>
    </w:p>
    <w:p w14:paraId="23E9738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представленные в материалы дела доказательства в соответствии с требованиями ст.67 ГПК РФ, суд первой инстанции правомерно пришел к выводу </w:t>
      </w:r>
      <w:r>
        <w:rPr>
          <w:lang w:val="en-BE" w:eastAsia="en-BE" w:bidi="ar-SA"/>
        </w:rPr>
        <w:t>и об отсутствии оснований для признания кредитного договора недействительным. Ссылки истца на нарушение Банком требований Закона о защите прав потребителей, а именно положений п.2 ст. 4 и п.1 ст. 16 Закона о защите прав потребителей не нашли своего подтвер</w:t>
      </w:r>
      <w:r>
        <w:rPr>
          <w:lang w:val="en-BE" w:eastAsia="en-BE" w:bidi="ar-SA"/>
        </w:rPr>
        <w:t xml:space="preserve">ждения в ходе судебного разбирательства в первой инстанции, по обстоятельствам исследованным судом первой инстанции. </w:t>
      </w:r>
    </w:p>
    <w:p w14:paraId="4E0288A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суд первой инстанции, истцом не представлено обоснованных доказательств того, что она общалась с сотрудником Банка и что для</w:t>
      </w:r>
      <w:r>
        <w:rPr>
          <w:lang w:val="en-BE" w:eastAsia="en-BE" w:bidi="ar-SA"/>
        </w:rPr>
        <w:t xml:space="preserve"> подтверждения или опровержения данных сведений она связывалась с колл-центром Банка. </w:t>
      </w:r>
    </w:p>
    <w:p w14:paraId="5241D48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судом первой инстанции, что отказывая в удовлетворении первоначальных требований не имелось правовых оснований для возлежания на ответчик</w:t>
      </w:r>
      <w:r>
        <w:rPr>
          <w:lang w:val="en-BE" w:eastAsia="en-BE" w:bidi="ar-SA"/>
        </w:rPr>
        <w:t xml:space="preserve">а обязанности по возврату списанных денежных средств, взыскании компенсации морального вреда и судебных расходов.  </w:t>
      </w:r>
    </w:p>
    <w:p w14:paraId="4283E330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апелляционной жалобы о том, что судом первой инстанции неправильно определены обстоятельства, имеющие значение для дела, нарушение или</w:t>
      </w:r>
      <w:r>
        <w:rPr>
          <w:lang w:val="en-BE" w:eastAsia="en-BE" w:bidi="ar-SA"/>
        </w:rPr>
        <w:t xml:space="preserve"> неправильное применение норм материального права или норм процессуального права, судебная коллегия отклоняет, поскольку проверив дело с учетом требований ст. 327.1 ГПК РФ, согласно которой суд апелляционной инстанции рассматривает дело в пределах доводов,</w:t>
      </w:r>
      <w:r>
        <w:rPr>
          <w:lang w:val="en-BE" w:eastAsia="en-BE" w:bidi="ar-SA"/>
        </w:rPr>
        <w:t xml:space="preserve"> изложенных в апелляционной жалобе, представлении и возражениях относительно жалобы, судебная коллегия считает, что судом первой инстанции все юридические значимые обстоятельства по делу определены верно, выводы, изложенные в решении, соответствуют собранн</w:t>
      </w:r>
      <w:r>
        <w:rPr>
          <w:lang w:val="en-BE" w:eastAsia="en-BE" w:bidi="ar-SA"/>
        </w:rPr>
        <w:t>ым по делу доказательствам, соответствуют нормам материального права, регулирующим спорные правоотношения, решение по делу вынесено правильное, законное и обоснованное, отвечающее требованиям ст.ст.194-198 ГПК РФ. Оснований сомневаться в объективности оцен</w:t>
      </w:r>
      <w:r>
        <w:rPr>
          <w:lang w:val="en-BE" w:eastAsia="en-BE" w:bidi="ar-SA"/>
        </w:rPr>
        <w:t>ки и исследования доказательств не имеется, поскольку оценка доказательств судом произведена правильно, в соответствии с требованиями ст.ст.12, 56 и 67 ГПК РФ.</w:t>
      </w:r>
    </w:p>
    <w:p w14:paraId="58AF8A9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апелляционной жалобы о том, что судом первой инстанции не были рассмотрены доводы и исковы</w:t>
      </w:r>
      <w:r>
        <w:rPr>
          <w:lang w:val="en-BE" w:eastAsia="en-BE" w:bidi="ar-SA"/>
        </w:rPr>
        <w:t>е требования истца, а именно: признать факт несоблюдения ответчиком требований п.2 ст.4 п.1 ст.16 Закона о защите прав потребителей; признать недействительной в силу ее ничтожности сделку – кредитный договор № 222278 между истцом и ПАО «Сбербанк России» от</w:t>
      </w:r>
      <w:r>
        <w:rPr>
          <w:lang w:val="en-BE" w:eastAsia="en-BE" w:bidi="ar-SA"/>
        </w:rPr>
        <w:t xml:space="preserve"> 08.04.2020 на сумму 260 000 рублей, как сделку, совершенную под влиянием обмана и как сделку, нарушающую требования закона или иного нормативного акта; обязать ПАО «Сбербанк России» возвратить на счет истца деньги в сумме 10 000 (десяти тысяч) рублей; обя</w:t>
      </w:r>
      <w:r>
        <w:rPr>
          <w:lang w:val="en-BE" w:eastAsia="en-BE" w:bidi="ar-SA"/>
        </w:rPr>
        <w:t>зать ПАО «Сбербанк России» возместить причинённый моральный вред в размере 260 000 (двести шестьдесят тысяч) рублей; приостановить исполнительное производство за № 157107/21/04001-ИП до окончания разбирательства по делу, судебная коллегия отклоняет, поскол</w:t>
      </w:r>
      <w:r>
        <w:rPr>
          <w:lang w:val="en-BE" w:eastAsia="en-BE" w:bidi="ar-SA"/>
        </w:rPr>
        <w:t xml:space="preserve">ьку суд первой инстанции, правомерно сделал вывод о том, что истцом не доказано, что на момент заключения кредитного договора, она была введена в заблуждение или обманута, в связи с чем, суд отказал в удовлетворении требования о признании недействительной </w:t>
      </w:r>
      <w:r>
        <w:rPr>
          <w:lang w:val="en-BE" w:eastAsia="en-BE" w:bidi="ar-SA"/>
        </w:rPr>
        <w:t>в силу ее ничтожности сделки – кредитного договора № 222278, заключенного между истцом и ПАО «Сбербанк России» от 08.04.2020 на сумму 260 000 рублей, как сделку, совершенную под влиянием обмана и как сделку, нарушающую требования закона, а потому требовани</w:t>
      </w:r>
      <w:r>
        <w:rPr>
          <w:lang w:val="en-BE" w:eastAsia="en-BE" w:bidi="ar-SA"/>
        </w:rPr>
        <w:t>е о признании факта несоблюдения ответчиком требований п.2 ст.4 п.1 ст.16 Закона о защите прав потребителей не удовлетворено, поскольку таких доказательств судом первой инстанции не было установлено, и как следствие, суд отказал в производных требованиях о</w:t>
      </w:r>
      <w:r>
        <w:rPr>
          <w:lang w:val="en-BE" w:eastAsia="en-BE" w:bidi="ar-SA"/>
        </w:rPr>
        <w:t xml:space="preserve">б обязании ПАО «Сбербанк России» возвратить на счет истца деньги в сумме 10 000 рублей и причинённый моральный вред в размере 260 000 рублей, требование о приостановлении исполнительного производства за № 157107/21/04001-ИП до окончания разбирательства по </w:t>
      </w:r>
      <w:r>
        <w:rPr>
          <w:lang w:val="en-BE" w:eastAsia="en-BE" w:bidi="ar-SA"/>
        </w:rPr>
        <w:t>делу – не является исковым и не относится к предмету данного спора.</w:t>
      </w:r>
    </w:p>
    <w:p w14:paraId="6164C11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апелляционной жалобы о том, что из скриншота текста СМС сообщений поступивших на телефон истца от ответчика, видно как ответчик вводил в заблуждения  истца, начав с несанкционированн</w:t>
      </w:r>
      <w:r>
        <w:rPr>
          <w:lang w:val="en-BE" w:eastAsia="en-BE" w:bidi="ar-SA"/>
        </w:rPr>
        <w:t xml:space="preserve">ой смены логина и пароле, судебная коллегия не принимает, поскольку судом установлено, что все действия производила истец, доказательств заблуждения истца ответчиком не установлено. </w:t>
      </w:r>
    </w:p>
    <w:p w14:paraId="71512B7B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Остальные доводы, изложенные в апелляционной жалобе, не содержат фактов, </w:t>
      </w:r>
      <w:r>
        <w:rPr>
          <w:lang w:val="en-BE" w:eastAsia="en-BE" w:bidi="ar-SA"/>
        </w:rPr>
        <w:t>которые не были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акта, либо опровергали выводы суда первой инстанции</w:t>
      </w:r>
      <w:r>
        <w:rPr>
          <w:lang w:val="en-BE" w:eastAsia="en-BE" w:bidi="ar-SA"/>
        </w:rPr>
        <w:t xml:space="preserve">, фактически они выражают несогласие истца с выводами суда, однако по существу их не опровергают, оснований к отмене решения не содержат, в связи с чем, признаются судом апелляционной инстанции несостоятельными, так как иная точка зрения на то, как должно </w:t>
      </w:r>
      <w:r>
        <w:rPr>
          <w:lang w:val="en-BE" w:eastAsia="en-BE" w:bidi="ar-SA"/>
        </w:rPr>
        <w:t>быть разрешено дело, не может являться основанием для отмены состоявшегося по настоящему делу решения.</w:t>
      </w:r>
    </w:p>
    <w:p w14:paraId="51FE057E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330 ГПК РФ основаниями для отмены или изменения решения суда в апелляционном порядке являются: неправильное определение обстоятельств, имею</w:t>
      </w:r>
      <w:r>
        <w:rPr>
          <w:lang w:val="en-BE" w:eastAsia="en-BE" w:bidi="ar-SA"/>
        </w:rPr>
        <w:t>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</w:t>
      </w:r>
      <w:r>
        <w:rPr>
          <w:lang w:val="en-BE" w:eastAsia="en-BE" w:bidi="ar-SA"/>
        </w:rPr>
        <w:t xml:space="preserve">атериального права или норм процессуального права. </w:t>
      </w:r>
    </w:p>
    <w:p w14:paraId="19259DB3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Такие обстоятельства судом при рассмотрении апелляционной жалобы не установлены, в связи с чем, требования апелляционной жалобы об отмене решения не подлежат удовлетворению.</w:t>
      </w:r>
    </w:p>
    <w:p w14:paraId="531F9738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Пленум Верховного Суда Российс</w:t>
      </w:r>
      <w:r>
        <w:rPr>
          <w:lang w:val="en-BE" w:eastAsia="en-BE" w:bidi="ar-SA"/>
        </w:rPr>
        <w:t xml:space="preserve">кой Федерации в Постановлении от 19 декабря 2003 года № 23 «О судебном решении» разъяснил, что решение должно быть законным и обоснованным (часть 1 статьи 195 ГПК РФ). </w:t>
      </w:r>
    </w:p>
    <w:p w14:paraId="7DF92C36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Эти требования при вынесении решения судом первой инстанции соблюдены.</w:t>
      </w:r>
    </w:p>
    <w:p w14:paraId="5B2210E5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</w:t>
      </w:r>
      <w:r>
        <w:rPr>
          <w:lang w:val="en-BE" w:eastAsia="en-BE" w:bidi="ar-SA"/>
        </w:rPr>
        <w:t xml:space="preserve">оженного, руководствуясь ст.ст.328-330 ГПК РФ, судебная коллегия </w:t>
      </w:r>
    </w:p>
    <w:p w14:paraId="44EF1601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232C0506" w14:textId="77777777" w:rsidR="00000000" w:rsidRDefault="00794437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6AC976CB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4DDF2BC0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Гагаринского районного суда города Москвы от 12 мая 2022 года оставить без изменения, апелляционную жалобу – без удовлетворения.</w:t>
      </w:r>
    </w:p>
    <w:p w14:paraId="059E5512" w14:textId="77777777" w:rsidR="00000000" w:rsidRDefault="00794437">
      <w:pPr>
        <w:tabs>
          <w:tab w:val="left" w:pos="8404"/>
        </w:tabs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263251BB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737643A1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1B0D6962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6C908BAC" w14:textId="77777777" w:rsidR="00000000" w:rsidRDefault="00794437">
      <w:pPr>
        <w:ind w:firstLine="568"/>
        <w:jc w:val="both"/>
        <w:rPr>
          <w:lang w:val="en-BE" w:eastAsia="en-BE" w:bidi="ar-SA"/>
        </w:rPr>
      </w:pPr>
    </w:p>
    <w:p w14:paraId="004B32BC" w14:textId="77777777" w:rsidR="00000000" w:rsidRDefault="00794437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  <w:r>
        <w:rPr>
          <w:lang w:val="en-BE" w:eastAsia="en-BE" w:bidi="ar-SA"/>
        </w:rPr>
        <w:tab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437"/>
    <w:rsid w:val="007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6204D78"/>
  <w15:chartTrackingRefBased/>
  <w15:docId w15:val="{D1D095E5-2A31-497B-B3F0-F7A0A72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PhoneNumbergrp-13rplc-16">
    <w:name w:val="cat-PhoneNumber grp-13 rplc-16"/>
    <w:basedOn w:val="a0"/>
  </w:style>
  <w:style w:type="character" w:customStyle="1" w:styleId="cat-PhoneNumbergrp-14rplc-18">
    <w:name w:val="cat-PhoneNumber grp-14 rplc-1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3667</Words>
  <Characters>20905</Characters>
  <Application>Microsoft Office Word</Application>
  <DocSecurity>0</DocSecurity>
  <Lines>174</Lines>
  <Paragraphs>49</Paragraphs>
  <ScaleCrop>false</ScaleCrop>
  <Company/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