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5A1D9" w14:textId="77777777" w:rsidR="009E1081" w:rsidRPr="00090A01" w:rsidRDefault="009E1081" w:rsidP="009E1081">
      <w:pPr>
        <w:spacing w:line="280" w:lineRule="exact"/>
        <w:ind w:right="-81"/>
      </w:pPr>
      <w:bookmarkStart w:id="0" w:name="_GoBack"/>
      <w:bookmarkEnd w:id="0"/>
      <w:r w:rsidRPr="00090A01">
        <w:t xml:space="preserve">Судья: </w:t>
      </w:r>
      <w:proofErr w:type="spellStart"/>
      <w:r w:rsidRPr="00090A01">
        <w:t>Кочетыгова</w:t>
      </w:r>
      <w:proofErr w:type="spellEnd"/>
      <w:r w:rsidRPr="00090A01">
        <w:t xml:space="preserve"> Ю.В.</w:t>
      </w:r>
    </w:p>
    <w:p w14:paraId="307EBBAE" w14:textId="77777777" w:rsidR="009E1081" w:rsidRPr="00090A01" w:rsidRDefault="009E1081" w:rsidP="009E1081">
      <w:pPr>
        <w:spacing w:line="280" w:lineRule="exact"/>
        <w:ind w:right="-81"/>
      </w:pPr>
      <w:r w:rsidRPr="00090A01">
        <w:t>Дело № 33-39550</w:t>
      </w:r>
    </w:p>
    <w:p w14:paraId="08F2BE62" w14:textId="77777777" w:rsidR="009E1081" w:rsidRPr="00090A01" w:rsidRDefault="009E1081" w:rsidP="009E1081">
      <w:pPr>
        <w:spacing w:line="280" w:lineRule="exact"/>
        <w:ind w:right="-81"/>
      </w:pPr>
      <w:r w:rsidRPr="00090A01">
        <w:t xml:space="preserve">                                                          </w:t>
      </w:r>
    </w:p>
    <w:p w14:paraId="637E639B" w14:textId="77777777" w:rsidR="009E1081" w:rsidRPr="00090A01" w:rsidRDefault="009E1081" w:rsidP="009E1081">
      <w:pPr>
        <w:spacing w:line="280" w:lineRule="exact"/>
        <w:ind w:right="-81"/>
        <w:jc w:val="center"/>
        <w:rPr>
          <w:b/>
        </w:rPr>
      </w:pPr>
      <w:r w:rsidRPr="00090A01">
        <w:rPr>
          <w:b/>
        </w:rPr>
        <w:t>АПЕЛЛЯЦИОННОЕ   ОПРЕДЕЛЕНИЕ</w:t>
      </w:r>
    </w:p>
    <w:p w14:paraId="02C01F62" w14:textId="77777777" w:rsidR="009E1081" w:rsidRPr="00090A01" w:rsidRDefault="009E1081" w:rsidP="009E1081">
      <w:pPr>
        <w:spacing w:line="280" w:lineRule="exact"/>
        <w:ind w:right="-81"/>
        <w:jc w:val="both"/>
      </w:pPr>
    </w:p>
    <w:p w14:paraId="1F809F90" w14:textId="77777777" w:rsidR="009E1081" w:rsidRPr="00090A01" w:rsidRDefault="009E1081" w:rsidP="009E1081">
      <w:pPr>
        <w:spacing w:line="280" w:lineRule="exact"/>
        <w:ind w:right="-81"/>
        <w:jc w:val="both"/>
      </w:pPr>
      <w:r w:rsidRPr="00090A01">
        <w:t xml:space="preserve">  г. Москва                                                                                                      20 ноября 2015 года </w:t>
      </w:r>
    </w:p>
    <w:p w14:paraId="24760A31" w14:textId="77777777" w:rsidR="009E1081" w:rsidRPr="00090A01" w:rsidRDefault="009E1081" w:rsidP="009E1081">
      <w:pPr>
        <w:spacing w:line="280" w:lineRule="exact"/>
        <w:ind w:right="-81"/>
        <w:jc w:val="both"/>
      </w:pPr>
    </w:p>
    <w:p w14:paraId="5F71D117" w14:textId="77777777" w:rsidR="009E1081" w:rsidRPr="00090A01" w:rsidRDefault="009E1081" w:rsidP="009E1081">
      <w:pPr>
        <w:spacing w:line="280" w:lineRule="exact"/>
        <w:ind w:right="-81" w:firstLine="567"/>
        <w:jc w:val="both"/>
      </w:pPr>
      <w:r w:rsidRPr="00090A01">
        <w:t>Судебная коллегия по гражданским делам  Московского городского суда в составе председательствующего  Строгонова М.В.</w:t>
      </w:r>
    </w:p>
    <w:p w14:paraId="2C6F50A6" w14:textId="77777777" w:rsidR="009E1081" w:rsidRPr="00090A01" w:rsidRDefault="009E1081" w:rsidP="009E1081">
      <w:pPr>
        <w:spacing w:line="280" w:lineRule="exact"/>
        <w:ind w:right="-81"/>
        <w:jc w:val="both"/>
      </w:pPr>
      <w:r w:rsidRPr="00090A01">
        <w:t xml:space="preserve">судей Колосовой С.И., </w:t>
      </w:r>
      <w:proofErr w:type="spellStart"/>
      <w:r w:rsidRPr="00090A01">
        <w:t>Моргасова</w:t>
      </w:r>
      <w:proofErr w:type="spellEnd"/>
      <w:r w:rsidRPr="00090A01">
        <w:t xml:space="preserve"> М.М.</w:t>
      </w:r>
    </w:p>
    <w:p w14:paraId="4575BC5B" w14:textId="77777777" w:rsidR="009E1081" w:rsidRPr="00090A01" w:rsidRDefault="009E1081" w:rsidP="009E1081">
      <w:pPr>
        <w:spacing w:line="280" w:lineRule="exact"/>
        <w:ind w:right="-81"/>
        <w:jc w:val="both"/>
      </w:pPr>
      <w:r w:rsidRPr="00090A01">
        <w:t>при секретаре Голубевой Т.О.,</w:t>
      </w:r>
    </w:p>
    <w:p w14:paraId="50C7D6E9" w14:textId="77777777" w:rsidR="009E1081" w:rsidRPr="00090A01" w:rsidRDefault="009E1081" w:rsidP="009E1081">
      <w:pPr>
        <w:spacing w:line="280" w:lineRule="exact"/>
        <w:ind w:right="-81"/>
        <w:jc w:val="both"/>
      </w:pPr>
      <w:r w:rsidRPr="00090A01">
        <w:t>рассмотрев в открытом судебном заседании по докладу судьи Колосовой С.И. гражданское дело по апелляционной жалобе ответчика Суворова М</w:t>
      </w:r>
      <w:r w:rsidR="003B59C9">
        <w:t>***</w:t>
      </w:r>
      <w:r w:rsidRPr="00090A01">
        <w:t xml:space="preserve"> А</w:t>
      </w:r>
      <w:r w:rsidR="003B59C9">
        <w:t>***</w:t>
      </w:r>
      <w:r w:rsidRPr="00090A01">
        <w:t xml:space="preserve"> на решение Преображенского районного суда г. Москвы от 17 мая 2013 года, которым постановлено: </w:t>
      </w:r>
    </w:p>
    <w:p w14:paraId="1D8C790C" w14:textId="77777777" w:rsidR="009E1081" w:rsidRPr="00090A01" w:rsidRDefault="009E1081" w:rsidP="009E1081">
      <w:pPr>
        <w:spacing w:line="280" w:lineRule="exact"/>
        <w:ind w:right="-81"/>
        <w:jc w:val="both"/>
      </w:pPr>
      <w:r w:rsidRPr="00090A01">
        <w:t xml:space="preserve">         Иск удовлетворить.</w:t>
      </w:r>
    </w:p>
    <w:p w14:paraId="310C7104" w14:textId="77777777" w:rsidR="009E1081" w:rsidRPr="00090A01" w:rsidRDefault="009E1081" w:rsidP="009E1081">
      <w:pPr>
        <w:spacing w:line="280" w:lineRule="exact"/>
        <w:ind w:right="-81"/>
        <w:jc w:val="both"/>
      </w:pPr>
      <w:r w:rsidRPr="00090A01">
        <w:t xml:space="preserve">         Расторгнуть кредитный договор № </w:t>
      </w:r>
      <w:r w:rsidR="003B59C9">
        <w:t>***</w:t>
      </w:r>
      <w:r w:rsidRPr="00090A01">
        <w:t xml:space="preserve"> от 27.02.2006 года, заключенный между Акционерным коммерческим Сберегательным Банком РФ (ОАО) и </w:t>
      </w:r>
      <w:proofErr w:type="spellStart"/>
      <w:r w:rsidRPr="00090A01">
        <w:t>Коскиным</w:t>
      </w:r>
      <w:proofErr w:type="spellEnd"/>
      <w:r w:rsidRPr="00090A01">
        <w:t xml:space="preserve"> Эрнестом Алексеевичем.</w:t>
      </w:r>
    </w:p>
    <w:p w14:paraId="45586E02" w14:textId="77777777" w:rsidR="009E1081" w:rsidRPr="00090A01" w:rsidRDefault="009E1081" w:rsidP="009E1081">
      <w:pPr>
        <w:spacing w:line="280" w:lineRule="exact"/>
        <w:ind w:right="-81"/>
        <w:jc w:val="both"/>
      </w:pPr>
      <w:r w:rsidRPr="00090A01">
        <w:t xml:space="preserve">         Взыскать солидарно с </w:t>
      </w:r>
      <w:proofErr w:type="spellStart"/>
      <w:r w:rsidRPr="00090A01">
        <w:t>Коскина</w:t>
      </w:r>
      <w:proofErr w:type="spellEnd"/>
      <w:r w:rsidRPr="00090A01">
        <w:t xml:space="preserve"> Э</w:t>
      </w:r>
      <w:r w:rsidR="003B59C9">
        <w:t>***</w:t>
      </w:r>
      <w:r w:rsidRPr="00090A01">
        <w:t xml:space="preserve"> А</w:t>
      </w:r>
      <w:r w:rsidR="003B59C9">
        <w:t>***</w:t>
      </w:r>
      <w:r w:rsidRPr="00090A01">
        <w:t xml:space="preserve">, </w:t>
      </w:r>
      <w:proofErr w:type="spellStart"/>
      <w:r w:rsidRPr="00090A01">
        <w:t>Донцовой</w:t>
      </w:r>
      <w:proofErr w:type="spellEnd"/>
      <w:r w:rsidRPr="00090A01">
        <w:t xml:space="preserve"> Е</w:t>
      </w:r>
      <w:r w:rsidR="003B59C9">
        <w:t>***</w:t>
      </w:r>
      <w:r w:rsidRPr="00090A01">
        <w:t xml:space="preserve"> В</w:t>
      </w:r>
      <w:r w:rsidR="003B59C9">
        <w:t>***</w:t>
      </w:r>
      <w:r w:rsidRPr="00090A01">
        <w:t>, Абрамова И</w:t>
      </w:r>
      <w:r w:rsidR="003B59C9">
        <w:t>***</w:t>
      </w:r>
      <w:r w:rsidRPr="00090A01">
        <w:t xml:space="preserve"> Б</w:t>
      </w:r>
      <w:r w:rsidR="003B59C9">
        <w:t>***</w:t>
      </w:r>
      <w:r w:rsidRPr="00090A01">
        <w:t xml:space="preserve">, </w:t>
      </w:r>
      <w:proofErr w:type="spellStart"/>
      <w:r w:rsidRPr="00090A01">
        <w:t>Коскина</w:t>
      </w:r>
      <w:proofErr w:type="spellEnd"/>
      <w:r w:rsidRPr="00090A01">
        <w:t xml:space="preserve"> Д</w:t>
      </w:r>
      <w:r w:rsidR="003B59C9">
        <w:t>***</w:t>
      </w:r>
      <w:r w:rsidRPr="00090A01">
        <w:t xml:space="preserve"> А</w:t>
      </w:r>
      <w:r w:rsidR="003B59C9">
        <w:t>***</w:t>
      </w:r>
      <w:r w:rsidRPr="00090A01">
        <w:t xml:space="preserve">, </w:t>
      </w:r>
      <w:proofErr w:type="spellStart"/>
      <w:r w:rsidRPr="00090A01">
        <w:t>Шершакова</w:t>
      </w:r>
      <w:proofErr w:type="spellEnd"/>
      <w:r w:rsidRPr="00090A01">
        <w:t xml:space="preserve"> Ф</w:t>
      </w:r>
      <w:r w:rsidR="003B59C9">
        <w:t>***</w:t>
      </w:r>
      <w:r w:rsidRPr="00090A01">
        <w:t xml:space="preserve"> В</w:t>
      </w:r>
      <w:r w:rsidR="003B59C9">
        <w:t>***</w:t>
      </w:r>
      <w:r w:rsidRPr="00090A01">
        <w:t>, Суворова М</w:t>
      </w:r>
      <w:r w:rsidR="003B59C9">
        <w:t>***</w:t>
      </w:r>
      <w:r w:rsidRPr="00090A01">
        <w:t xml:space="preserve"> А</w:t>
      </w:r>
      <w:r w:rsidR="003B59C9">
        <w:t>***</w:t>
      </w:r>
      <w:r w:rsidRPr="00090A01">
        <w:t>, Шабанова Д</w:t>
      </w:r>
      <w:r w:rsidR="003B59C9">
        <w:t>***</w:t>
      </w:r>
      <w:r w:rsidRPr="00090A01">
        <w:t xml:space="preserve"> М</w:t>
      </w:r>
      <w:r w:rsidR="003B59C9">
        <w:t>***</w:t>
      </w:r>
      <w:r w:rsidRPr="00090A01">
        <w:t xml:space="preserve"> в пользу Открытого акционерного общества «Сбербанк России» в лице филиала Московского банка Сбербанк России ОАО задолженность по кредитному договору № </w:t>
      </w:r>
      <w:r w:rsidR="003B59C9">
        <w:t>***</w:t>
      </w:r>
      <w:r w:rsidRPr="00090A01">
        <w:t xml:space="preserve"> от 27.02.2006 года в размере </w:t>
      </w:r>
      <w:r w:rsidR="003B59C9">
        <w:t>***</w:t>
      </w:r>
      <w:r w:rsidRPr="00090A01">
        <w:t xml:space="preserve"> долларов США по курсу ЦБ России на дату исполнения решения суда.</w:t>
      </w:r>
    </w:p>
    <w:p w14:paraId="6C812E79" w14:textId="77777777" w:rsidR="009E1081" w:rsidRPr="00090A01" w:rsidRDefault="009E1081" w:rsidP="009E1081">
      <w:pPr>
        <w:spacing w:line="280" w:lineRule="exact"/>
        <w:ind w:right="-81"/>
        <w:jc w:val="both"/>
      </w:pPr>
      <w:r w:rsidRPr="00090A01">
        <w:t xml:space="preserve">         Взыскать с </w:t>
      </w:r>
      <w:proofErr w:type="spellStart"/>
      <w:r w:rsidRPr="00090A01">
        <w:t>Коскина</w:t>
      </w:r>
      <w:proofErr w:type="spellEnd"/>
      <w:r w:rsidRPr="00090A01">
        <w:t xml:space="preserve"> Э</w:t>
      </w:r>
      <w:r w:rsidR="003B59C9">
        <w:t>***</w:t>
      </w:r>
      <w:r w:rsidRPr="00090A01">
        <w:t xml:space="preserve"> А</w:t>
      </w:r>
      <w:r w:rsidR="003B59C9">
        <w:t>***</w:t>
      </w:r>
      <w:r w:rsidRPr="00090A01">
        <w:t xml:space="preserve"> в пользу Открытого акционерного общества «Сбербанк России» в лице филиала Московского банка Сбербанк России ОАО расходы по оплате госпошлины в сумме </w:t>
      </w:r>
      <w:r w:rsidR="003B59C9">
        <w:t>***</w:t>
      </w:r>
      <w:r w:rsidRPr="00090A01">
        <w:t xml:space="preserve"> рублей, а также расходы по оплате экспертизы в размере </w:t>
      </w:r>
      <w:r w:rsidR="003B59C9">
        <w:t>***</w:t>
      </w:r>
      <w:r w:rsidRPr="00090A01">
        <w:t xml:space="preserve"> рублей.</w:t>
      </w:r>
    </w:p>
    <w:p w14:paraId="32E0B971" w14:textId="77777777" w:rsidR="009E1081" w:rsidRPr="00090A01" w:rsidRDefault="009E1081" w:rsidP="009E1081">
      <w:pPr>
        <w:spacing w:line="280" w:lineRule="exact"/>
        <w:ind w:right="-81"/>
        <w:jc w:val="both"/>
      </w:pPr>
      <w:r w:rsidRPr="00090A01">
        <w:t xml:space="preserve">         Взыскать с </w:t>
      </w:r>
      <w:proofErr w:type="spellStart"/>
      <w:r w:rsidRPr="00090A01">
        <w:t>Донцовой</w:t>
      </w:r>
      <w:proofErr w:type="spellEnd"/>
      <w:r w:rsidRPr="00090A01">
        <w:t xml:space="preserve"> Е</w:t>
      </w:r>
      <w:r w:rsidR="003B59C9">
        <w:t>***</w:t>
      </w:r>
      <w:r w:rsidRPr="00090A01">
        <w:t xml:space="preserve"> В</w:t>
      </w:r>
      <w:r w:rsidR="003B59C9">
        <w:t>***</w:t>
      </w:r>
      <w:r w:rsidRPr="00090A01">
        <w:t xml:space="preserve"> в пользу Открытого акционерного общества «Сбербанк России» в лице филиала Московского банка Сбербанк России ОАО расходы по оплате госпошлины в сумме </w:t>
      </w:r>
      <w:r w:rsidR="003B59C9">
        <w:t>***</w:t>
      </w:r>
      <w:r w:rsidRPr="00090A01">
        <w:t xml:space="preserve"> рублей, а также расходы по оплате экспертизы в размере </w:t>
      </w:r>
      <w:r w:rsidR="003B59C9">
        <w:t>***</w:t>
      </w:r>
      <w:r w:rsidRPr="00090A01">
        <w:t xml:space="preserve"> рублей.</w:t>
      </w:r>
    </w:p>
    <w:p w14:paraId="7236E3AA" w14:textId="77777777" w:rsidR="009E1081" w:rsidRPr="00090A01" w:rsidRDefault="009E1081" w:rsidP="009E1081">
      <w:pPr>
        <w:spacing w:line="280" w:lineRule="exact"/>
        <w:ind w:right="-81"/>
        <w:jc w:val="both"/>
      </w:pPr>
      <w:r w:rsidRPr="00090A01">
        <w:t xml:space="preserve">         Взыскать с Абрамова И</w:t>
      </w:r>
      <w:r w:rsidR="003B59C9">
        <w:t>***</w:t>
      </w:r>
      <w:r w:rsidRPr="00090A01">
        <w:t xml:space="preserve"> Б</w:t>
      </w:r>
      <w:r w:rsidR="003B59C9">
        <w:t>***</w:t>
      </w:r>
      <w:r w:rsidRPr="00090A01">
        <w:t xml:space="preserve"> в пользу Открытого акционерного общества «Сбербанк России» в лице филиала Московского банка Сбербанк России ОАО расходы по оплате госпошлины в сумме </w:t>
      </w:r>
      <w:r w:rsidR="003B59C9">
        <w:t>***</w:t>
      </w:r>
      <w:r w:rsidRPr="00090A01">
        <w:t xml:space="preserve"> рублей, а также расходы по оплате экспертизы в размере </w:t>
      </w:r>
      <w:r w:rsidR="003B59C9">
        <w:t>***</w:t>
      </w:r>
      <w:r w:rsidRPr="00090A01">
        <w:t xml:space="preserve"> рублей.</w:t>
      </w:r>
    </w:p>
    <w:p w14:paraId="3EC8D2C4" w14:textId="77777777" w:rsidR="009E1081" w:rsidRPr="00090A01" w:rsidRDefault="009E1081" w:rsidP="009E1081">
      <w:pPr>
        <w:spacing w:line="280" w:lineRule="exact"/>
        <w:ind w:right="-81"/>
        <w:jc w:val="both"/>
      </w:pPr>
      <w:r w:rsidRPr="00090A01">
        <w:t xml:space="preserve">         Взыскать с </w:t>
      </w:r>
      <w:proofErr w:type="spellStart"/>
      <w:r w:rsidRPr="00090A01">
        <w:t>Коскина</w:t>
      </w:r>
      <w:proofErr w:type="spellEnd"/>
      <w:r w:rsidRPr="00090A01">
        <w:t xml:space="preserve"> Д</w:t>
      </w:r>
      <w:r w:rsidR="003B59C9">
        <w:t>***</w:t>
      </w:r>
      <w:r w:rsidRPr="00090A01">
        <w:t xml:space="preserve"> А</w:t>
      </w:r>
      <w:r w:rsidR="003B59C9">
        <w:t>***</w:t>
      </w:r>
      <w:r w:rsidRPr="00090A01">
        <w:t xml:space="preserve"> в пользу Открытого акционерного общества «Сбербанк России» в лице филиала Московского банка Сбербанк России ОАО расходы по оплате госпошлины в сумме </w:t>
      </w:r>
      <w:r w:rsidR="003B59C9">
        <w:t>***</w:t>
      </w:r>
      <w:r w:rsidRPr="00090A01">
        <w:t xml:space="preserve"> рублей, а также расходы по оплате экспертизы в размере </w:t>
      </w:r>
      <w:r w:rsidR="003B59C9">
        <w:t>***</w:t>
      </w:r>
      <w:r w:rsidRPr="00090A01">
        <w:t xml:space="preserve"> рублей.</w:t>
      </w:r>
    </w:p>
    <w:p w14:paraId="394A7328" w14:textId="77777777" w:rsidR="009E1081" w:rsidRPr="00090A01" w:rsidRDefault="009E1081" w:rsidP="009E1081">
      <w:pPr>
        <w:spacing w:line="280" w:lineRule="exact"/>
        <w:ind w:right="-81"/>
        <w:jc w:val="both"/>
      </w:pPr>
      <w:r w:rsidRPr="00090A01">
        <w:t xml:space="preserve">         Взыскать с </w:t>
      </w:r>
      <w:proofErr w:type="spellStart"/>
      <w:r w:rsidRPr="00090A01">
        <w:t>Шершакова</w:t>
      </w:r>
      <w:proofErr w:type="spellEnd"/>
      <w:r w:rsidRPr="00090A01">
        <w:t xml:space="preserve"> Ф</w:t>
      </w:r>
      <w:r w:rsidR="003B59C9">
        <w:t>***</w:t>
      </w:r>
      <w:r w:rsidRPr="00090A01">
        <w:t xml:space="preserve"> В</w:t>
      </w:r>
      <w:r w:rsidR="003B59C9">
        <w:t>***</w:t>
      </w:r>
      <w:r w:rsidRPr="00090A01">
        <w:t xml:space="preserve"> в пользу Открытого акционерного общества «Сбербанк России» в лице филиала Московского банка Сбербанк России ОАО расходы по оплате госпошлины в сумме </w:t>
      </w:r>
      <w:r w:rsidR="003B59C9">
        <w:t>***</w:t>
      </w:r>
      <w:r w:rsidRPr="00090A01">
        <w:t xml:space="preserve"> рублей, а также расходы по оплате экспертизы в размере </w:t>
      </w:r>
      <w:r w:rsidR="003B59C9">
        <w:t>***</w:t>
      </w:r>
      <w:r w:rsidRPr="00090A01">
        <w:t xml:space="preserve"> рублей.</w:t>
      </w:r>
    </w:p>
    <w:p w14:paraId="7830AA15" w14:textId="77777777" w:rsidR="009E1081" w:rsidRPr="00090A01" w:rsidRDefault="009E1081" w:rsidP="009E1081">
      <w:pPr>
        <w:spacing w:line="280" w:lineRule="exact"/>
        <w:ind w:right="-81"/>
        <w:jc w:val="both"/>
      </w:pPr>
      <w:r w:rsidRPr="00090A01">
        <w:t xml:space="preserve">        Взыскать с Суворова М</w:t>
      </w:r>
      <w:r w:rsidR="003B59C9">
        <w:t>***</w:t>
      </w:r>
      <w:r w:rsidRPr="00090A01">
        <w:t xml:space="preserve"> А</w:t>
      </w:r>
      <w:r w:rsidR="003B59C9">
        <w:t>***</w:t>
      </w:r>
      <w:r w:rsidRPr="00090A01">
        <w:t xml:space="preserve"> в пользу Открытого акционерного общества «Сбербанк России» в лице филиала Московского банка Сбербанк России ОАО расходы по оплате госпошлины в сумме </w:t>
      </w:r>
      <w:r w:rsidR="003B59C9">
        <w:t>***</w:t>
      </w:r>
      <w:r w:rsidRPr="00090A01">
        <w:t xml:space="preserve"> рублей, а также расходы по оплате экспертизы в размере </w:t>
      </w:r>
      <w:r w:rsidR="003B59C9">
        <w:t>***</w:t>
      </w:r>
      <w:r w:rsidRPr="00090A01">
        <w:t xml:space="preserve"> рублей.</w:t>
      </w:r>
    </w:p>
    <w:p w14:paraId="7DF9DEB0" w14:textId="77777777" w:rsidR="009E1081" w:rsidRPr="00090A01" w:rsidRDefault="009E1081" w:rsidP="009E1081">
      <w:pPr>
        <w:spacing w:line="280" w:lineRule="exact"/>
        <w:ind w:right="-81"/>
        <w:jc w:val="both"/>
      </w:pPr>
      <w:r w:rsidRPr="00090A01">
        <w:t xml:space="preserve">         Взыскать с Шабанова Д</w:t>
      </w:r>
      <w:r w:rsidR="003B59C9">
        <w:t>***</w:t>
      </w:r>
      <w:r w:rsidRPr="00090A01">
        <w:t xml:space="preserve"> М</w:t>
      </w:r>
      <w:r w:rsidR="003B59C9">
        <w:t>***</w:t>
      </w:r>
      <w:r w:rsidRPr="00090A01">
        <w:t xml:space="preserve"> в пользу Открытого акционерного общества «Сбербанк России» в лице филиала Московского банка Сбербанк России ОАО расходы по оплате госпошлины в сумме </w:t>
      </w:r>
      <w:r w:rsidR="003B59C9">
        <w:t>***</w:t>
      </w:r>
      <w:r w:rsidRPr="00090A01">
        <w:t xml:space="preserve"> рублей, а также расходы по оплате экспертизы в размере </w:t>
      </w:r>
      <w:r w:rsidR="003B59C9">
        <w:t>***</w:t>
      </w:r>
      <w:r w:rsidRPr="00090A01">
        <w:t xml:space="preserve"> рублей.</w:t>
      </w:r>
    </w:p>
    <w:p w14:paraId="75E0F7E7" w14:textId="77777777" w:rsidR="009E1081" w:rsidRPr="00090A01" w:rsidRDefault="009E1081" w:rsidP="009E1081">
      <w:pPr>
        <w:spacing w:line="280" w:lineRule="exact"/>
        <w:ind w:right="-81"/>
        <w:jc w:val="both"/>
      </w:pPr>
      <w:r w:rsidRPr="00090A01">
        <w:lastRenderedPageBreak/>
        <w:tab/>
        <w:t>Обратить взыскание на заложенное имущество:</w:t>
      </w:r>
    </w:p>
    <w:p w14:paraId="52933D65" w14:textId="77777777" w:rsidR="009E1081" w:rsidRPr="00090A01" w:rsidRDefault="009E1081" w:rsidP="009E1081">
      <w:pPr>
        <w:spacing w:line="280" w:lineRule="exact"/>
        <w:ind w:right="-81"/>
        <w:jc w:val="both"/>
      </w:pPr>
      <w:r w:rsidRPr="00090A01">
        <w:tab/>
        <w:t xml:space="preserve">- жилой дом общей площадью 630,5 </w:t>
      </w:r>
      <w:proofErr w:type="spellStart"/>
      <w:r w:rsidRPr="00090A01">
        <w:t>кв.м</w:t>
      </w:r>
      <w:proofErr w:type="spellEnd"/>
      <w:r w:rsidRPr="00090A01">
        <w:t xml:space="preserve">., расположенный по адресу: </w:t>
      </w:r>
      <w:r w:rsidR="003B59C9">
        <w:t>***</w:t>
      </w:r>
      <w:r w:rsidRPr="00090A01">
        <w:t>;</w:t>
      </w:r>
    </w:p>
    <w:p w14:paraId="75A73BDB" w14:textId="77777777" w:rsidR="009E1081" w:rsidRPr="00090A01" w:rsidRDefault="009E1081" w:rsidP="009E1081">
      <w:pPr>
        <w:spacing w:line="280" w:lineRule="exact"/>
        <w:ind w:right="-81"/>
        <w:jc w:val="both"/>
      </w:pPr>
      <w:r w:rsidRPr="00090A01">
        <w:tab/>
        <w:t xml:space="preserve">- земельный участок с кадастровым № </w:t>
      </w:r>
      <w:r w:rsidR="003B59C9">
        <w:t>***</w:t>
      </w:r>
      <w:r w:rsidRPr="00090A01">
        <w:t xml:space="preserve">, общей площадью 1451 </w:t>
      </w:r>
      <w:proofErr w:type="spellStart"/>
      <w:r w:rsidRPr="00090A01">
        <w:t>кв.м</w:t>
      </w:r>
      <w:proofErr w:type="spellEnd"/>
      <w:r w:rsidRPr="00090A01">
        <w:t xml:space="preserve">., расположенный по адресу: </w:t>
      </w:r>
      <w:r w:rsidR="003B59C9">
        <w:t>***</w:t>
      </w:r>
      <w:r w:rsidRPr="00090A01">
        <w:t>, категория земель - земли поселений в соответствии с Кадастровым планом земельного участка;</w:t>
      </w:r>
    </w:p>
    <w:p w14:paraId="2BB03D8A" w14:textId="77777777" w:rsidR="009E1081" w:rsidRPr="00090A01" w:rsidRDefault="009E1081" w:rsidP="009E1081">
      <w:pPr>
        <w:spacing w:line="280" w:lineRule="exact"/>
        <w:ind w:right="-81"/>
        <w:jc w:val="both"/>
      </w:pPr>
      <w:r w:rsidRPr="00090A01">
        <w:tab/>
        <w:t xml:space="preserve">- земельный участок с кадастровым № </w:t>
      </w:r>
      <w:r w:rsidR="003B59C9">
        <w:t>***</w:t>
      </w:r>
      <w:r w:rsidRPr="00090A01">
        <w:t xml:space="preserve">, общей площадью 1193 </w:t>
      </w:r>
      <w:proofErr w:type="spellStart"/>
      <w:r w:rsidRPr="00090A01">
        <w:t>кв.м</w:t>
      </w:r>
      <w:proofErr w:type="spellEnd"/>
      <w:r w:rsidRPr="00090A01">
        <w:t xml:space="preserve">., расположенный по адресу: </w:t>
      </w:r>
      <w:r w:rsidR="003B59C9">
        <w:t>***</w:t>
      </w:r>
      <w:r w:rsidRPr="00090A01">
        <w:t>, категория земель - земли поселений в соответствии с кадастровым планом земельного участка. .</w:t>
      </w:r>
    </w:p>
    <w:p w14:paraId="2335B013" w14:textId="77777777" w:rsidR="009E1081" w:rsidRPr="00090A01" w:rsidRDefault="009E1081" w:rsidP="009E1081">
      <w:pPr>
        <w:spacing w:line="280" w:lineRule="exact"/>
        <w:ind w:right="-81"/>
        <w:jc w:val="both"/>
      </w:pPr>
      <w:r w:rsidRPr="00090A01">
        <w:t>Установить способ реализации заложенного имущества - проведение публичных торгов в форме открытого аукциона с установлением начальной стоимости реализации заложенного имущества:</w:t>
      </w:r>
    </w:p>
    <w:p w14:paraId="5DB093AE" w14:textId="77777777" w:rsidR="009E1081" w:rsidRPr="00090A01" w:rsidRDefault="009E1081" w:rsidP="009E1081">
      <w:pPr>
        <w:spacing w:line="280" w:lineRule="exact"/>
        <w:ind w:right="-81"/>
        <w:jc w:val="both"/>
      </w:pPr>
      <w:r w:rsidRPr="00090A01">
        <w:tab/>
        <w:t xml:space="preserve">- жилого дома, общей площадью 630,5 </w:t>
      </w:r>
      <w:proofErr w:type="spellStart"/>
      <w:r w:rsidRPr="00090A01">
        <w:t>кв.м</w:t>
      </w:r>
      <w:proofErr w:type="spellEnd"/>
      <w:r w:rsidRPr="00090A01">
        <w:t xml:space="preserve">., расположенного по адресу: </w:t>
      </w:r>
      <w:r w:rsidR="003B59C9">
        <w:t>***</w:t>
      </w:r>
      <w:r w:rsidRPr="00090A01">
        <w:t xml:space="preserve">, в размере </w:t>
      </w:r>
      <w:r w:rsidR="003B59C9">
        <w:t>***</w:t>
      </w:r>
      <w:r w:rsidRPr="00090A01">
        <w:t xml:space="preserve"> рублей;</w:t>
      </w:r>
    </w:p>
    <w:p w14:paraId="5A1E5EB0" w14:textId="77777777" w:rsidR="009E1081" w:rsidRPr="00090A01" w:rsidRDefault="009E1081" w:rsidP="009E1081">
      <w:pPr>
        <w:spacing w:line="280" w:lineRule="exact"/>
        <w:ind w:right="-81"/>
        <w:jc w:val="both"/>
      </w:pPr>
      <w:r w:rsidRPr="00090A01">
        <w:tab/>
        <w:t xml:space="preserve">- земельного участка с кадастровым № </w:t>
      </w:r>
      <w:r w:rsidR="003B59C9">
        <w:t>***</w:t>
      </w:r>
      <w:r w:rsidRPr="00090A01">
        <w:t xml:space="preserve">, общей площадью 1451 </w:t>
      </w:r>
      <w:proofErr w:type="spellStart"/>
      <w:r w:rsidRPr="00090A01">
        <w:t>кв.м</w:t>
      </w:r>
      <w:proofErr w:type="spellEnd"/>
      <w:r w:rsidRPr="00090A01">
        <w:t xml:space="preserve">., расположенного по адресу: </w:t>
      </w:r>
      <w:r w:rsidR="003B59C9">
        <w:t>***</w:t>
      </w:r>
      <w:r w:rsidRPr="00090A01">
        <w:t xml:space="preserve">, в размере </w:t>
      </w:r>
      <w:r w:rsidR="003B59C9">
        <w:t>***</w:t>
      </w:r>
      <w:r w:rsidRPr="00090A01">
        <w:t xml:space="preserve"> рублей;</w:t>
      </w:r>
    </w:p>
    <w:p w14:paraId="5A237607" w14:textId="77777777" w:rsidR="009E1081" w:rsidRPr="00090A01" w:rsidRDefault="009E1081" w:rsidP="009E1081">
      <w:pPr>
        <w:spacing w:line="280" w:lineRule="exact"/>
        <w:ind w:right="-81"/>
        <w:jc w:val="both"/>
      </w:pPr>
      <w:r w:rsidRPr="00090A01">
        <w:tab/>
        <w:t xml:space="preserve">- земельного участка с кадастровым № </w:t>
      </w:r>
      <w:r w:rsidR="003B59C9">
        <w:t>***</w:t>
      </w:r>
      <w:r w:rsidRPr="00090A01">
        <w:t xml:space="preserve">, общей площадью 1193 </w:t>
      </w:r>
      <w:proofErr w:type="spellStart"/>
      <w:r w:rsidRPr="00090A01">
        <w:t>кв.м</w:t>
      </w:r>
      <w:proofErr w:type="spellEnd"/>
      <w:r w:rsidRPr="00090A01">
        <w:t xml:space="preserve">., </w:t>
      </w:r>
      <w:r w:rsidR="003B59C9">
        <w:t>***</w:t>
      </w:r>
      <w:r w:rsidRPr="00090A01">
        <w:t xml:space="preserve">, в размере </w:t>
      </w:r>
      <w:r w:rsidR="003B59C9">
        <w:t>***</w:t>
      </w:r>
      <w:r w:rsidRPr="00090A01">
        <w:t xml:space="preserve"> рублей,</w:t>
      </w:r>
    </w:p>
    <w:p w14:paraId="1D73E08F" w14:textId="77777777" w:rsidR="009E1081" w:rsidRPr="00090A01" w:rsidRDefault="009E1081" w:rsidP="009E1081">
      <w:pPr>
        <w:spacing w:line="280" w:lineRule="exact"/>
        <w:ind w:right="-81"/>
      </w:pPr>
    </w:p>
    <w:p w14:paraId="017A84A7" w14:textId="77777777" w:rsidR="009E1081" w:rsidRPr="00090A01" w:rsidRDefault="009E1081" w:rsidP="009E1081">
      <w:pPr>
        <w:spacing w:line="280" w:lineRule="exact"/>
        <w:ind w:firstLine="720"/>
        <w:jc w:val="center"/>
      </w:pPr>
      <w:r w:rsidRPr="00090A01">
        <w:t>УСТАНОВИЛА:</w:t>
      </w:r>
    </w:p>
    <w:p w14:paraId="543F9EB5" w14:textId="77777777" w:rsidR="009E1081" w:rsidRPr="00090A01" w:rsidRDefault="009E1081" w:rsidP="009E1081">
      <w:pPr>
        <w:spacing w:line="280" w:lineRule="exact"/>
        <w:ind w:firstLine="720"/>
        <w:jc w:val="center"/>
      </w:pPr>
    </w:p>
    <w:p w14:paraId="27B86DC2" w14:textId="77777777" w:rsidR="009E1081" w:rsidRPr="00090A01" w:rsidRDefault="009E1081" w:rsidP="009E1081">
      <w:pPr>
        <w:spacing w:line="280" w:lineRule="exact"/>
        <w:jc w:val="both"/>
      </w:pPr>
      <w:r w:rsidRPr="00090A01">
        <w:t xml:space="preserve">         Истец ОАО «Сбербанк России» в лице филиала Московского банка Сбербанк России ОАО обратился в суд с иском к ответчикам </w:t>
      </w:r>
      <w:proofErr w:type="spellStart"/>
      <w:r w:rsidRPr="00090A01">
        <w:t>Коскину</w:t>
      </w:r>
      <w:proofErr w:type="spellEnd"/>
      <w:r w:rsidRPr="00090A01">
        <w:t xml:space="preserve"> Э.А., </w:t>
      </w:r>
      <w:proofErr w:type="spellStart"/>
      <w:r w:rsidRPr="00090A01">
        <w:t>Донцовой</w:t>
      </w:r>
      <w:proofErr w:type="spellEnd"/>
      <w:r w:rsidRPr="00090A01">
        <w:t xml:space="preserve"> Е.В., Абрамову И.Б., </w:t>
      </w:r>
      <w:proofErr w:type="spellStart"/>
      <w:r w:rsidRPr="00090A01">
        <w:t>Коскину</w:t>
      </w:r>
      <w:proofErr w:type="spellEnd"/>
      <w:r w:rsidRPr="00090A01">
        <w:t xml:space="preserve"> Д.А., </w:t>
      </w:r>
      <w:proofErr w:type="spellStart"/>
      <w:r w:rsidRPr="00090A01">
        <w:t>Шершакову</w:t>
      </w:r>
      <w:proofErr w:type="spellEnd"/>
      <w:r w:rsidRPr="00090A01">
        <w:t xml:space="preserve"> Ф.В., Суворову М.А., Шабанову Д.М., просил расторгнуть кредитный договор № </w:t>
      </w:r>
      <w:r w:rsidR="003B59C9">
        <w:t>***</w:t>
      </w:r>
      <w:r w:rsidRPr="00090A01">
        <w:t xml:space="preserve"> от 27 февраля 2006, заключенный между ОАО Сбербанк России и </w:t>
      </w:r>
      <w:proofErr w:type="spellStart"/>
      <w:r w:rsidRPr="00090A01">
        <w:t>Коскиным</w:t>
      </w:r>
      <w:proofErr w:type="spellEnd"/>
      <w:r w:rsidRPr="00090A01">
        <w:t xml:space="preserve"> Э.А.; взыскать солидарно с </w:t>
      </w:r>
      <w:proofErr w:type="spellStart"/>
      <w:r w:rsidRPr="00090A01">
        <w:t>Коскина</w:t>
      </w:r>
      <w:proofErr w:type="spellEnd"/>
      <w:r w:rsidRPr="00090A01">
        <w:t xml:space="preserve"> Э.А., Абрамова И.Б., </w:t>
      </w:r>
      <w:proofErr w:type="spellStart"/>
      <w:r w:rsidRPr="00090A01">
        <w:t>Коскина</w:t>
      </w:r>
      <w:proofErr w:type="spellEnd"/>
      <w:r w:rsidRPr="00090A01">
        <w:t xml:space="preserve"> Д.А., </w:t>
      </w:r>
      <w:proofErr w:type="spellStart"/>
      <w:r w:rsidRPr="00090A01">
        <w:t>Шершакова</w:t>
      </w:r>
      <w:proofErr w:type="spellEnd"/>
      <w:r w:rsidRPr="00090A01">
        <w:t xml:space="preserve"> Ф.В., Суворова М.А., Шабанова Д.М., </w:t>
      </w:r>
      <w:proofErr w:type="spellStart"/>
      <w:r w:rsidRPr="00090A01">
        <w:t>Донцовой</w:t>
      </w:r>
      <w:proofErr w:type="spellEnd"/>
      <w:r w:rsidRPr="00090A01">
        <w:t xml:space="preserve"> Е.В. задолженность в размере </w:t>
      </w:r>
      <w:r w:rsidR="003B59C9">
        <w:t>***</w:t>
      </w:r>
      <w:r w:rsidRPr="00090A01">
        <w:t xml:space="preserve"> долларов США по курсу ЦБ России на дату исполнения решения суда; взыскать солидарно с </w:t>
      </w:r>
      <w:proofErr w:type="spellStart"/>
      <w:r w:rsidRPr="00090A01">
        <w:t>Коскина</w:t>
      </w:r>
      <w:proofErr w:type="spellEnd"/>
      <w:r w:rsidRPr="00090A01">
        <w:t xml:space="preserve"> Э.А., Абрамова И.Б., </w:t>
      </w:r>
      <w:proofErr w:type="spellStart"/>
      <w:r w:rsidRPr="00090A01">
        <w:t>Коскина</w:t>
      </w:r>
      <w:proofErr w:type="spellEnd"/>
      <w:r w:rsidRPr="00090A01">
        <w:t xml:space="preserve"> Д.А., </w:t>
      </w:r>
      <w:proofErr w:type="spellStart"/>
      <w:r w:rsidRPr="00090A01">
        <w:t>Шершакова</w:t>
      </w:r>
      <w:proofErr w:type="spellEnd"/>
      <w:r w:rsidRPr="00090A01">
        <w:t xml:space="preserve"> Ф.В., Суворова М.А., Шабанова Д.М., </w:t>
      </w:r>
      <w:proofErr w:type="spellStart"/>
      <w:r w:rsidRPr="00090A01">
        <w:t>Донцовой</w:t>
      </w:r>
      <w:proofErr w:type="spellEnd"/>
      <w:r w:rsidRPr="00090A01">
        <w:t xml:space="preserve"> Е.В. расходы по уплате государственной пошлины в размере </w:t>
      </w:r>
      <w:r w:rsidR="00E64E31">
        <w:t>***</w:t>
      </w:r>
      <w:r w:rsidRPr="00090A01">
        <w:t xml:space="preserve"> рублей; обратить взыскание на заложенное имущество; взыскать расходы  на оплату оценочной экспертизы в размере </w:t>
      </w:r>
      <w:r w:rsidR="00E64E31">
        <w:t>***</w:t>
      </w:r>
      <w:r w:rsidRPr="00090A01">
        <w:t xml:space="preserve"> рублей. </w:t>
      </w:r>
    </w:p>
    <w:p w14:paraId="69576EE9" w14:textId="77777777" w:rsidR="009E1081" w:rsidRPr="00090A01" w:rsidRDefault="009E1081" w:rsidP="009E1081">
      <w:pPr>
        <w:spacing w:line="280" w:lineRule="exact"/>
        <w:jc w:val="both"/>
      </w:pPr>
      <w:r w:rsidRPr="00090A01">
        <w:t xml:space="preserve">        В обоснование заявленных требований истец указал, что 27 февраля 2006 г. между Акционерным коммерческим Сберегательным банком РФ (ОАО) и </w:t>
      </w:r>
      <w:proofErr w:type="spellStart"/>
      <w:r w:rsidRPr="00090A01">
        <w:t>Коскиным</w:t>
      </w:r>
      <w:proofErr w:type="spellEnd"/>
      <w:r w:rsidRPr="00090A01">
        <w:t xml:space="preserve"> Э.А. заключен кредитный договор № </w:t>
      </w:r>
      <w:r w:rsidR="003B59C9">
        <w:t>***</w:t>
      </w:r>
      <w:r w:rsidRPr="00090A01">
        <w:t xml:space="preserve">, по условиям которого заемщику </w:t>
      </w:r>
      <w:proofErr w:type="spellStart"/>
      <w:r w:rsidRPr="00090A01">
        <w:t>Коскину</w:t>
      </w:r>
      <w:proofErr w:type="spellEnd"/>
      <w:r w:rsidRPr="00090A01">
        <w:t xml:space="preserve"> Э.А. был выдан кредит в сумме </w:t>
      </w:r>
      <w:r w:rsidR="00E64E31">
        <w:t>***</w:t>
      </w:r>
      <w:r w:rsidRPr="00090A01">
        <w:t xml:space="preserve"> долларов США на приобретение объекта недвижимости - земельного участка, расположенного по адресу: </w:t>
      </w:r>
      <w:r w:rsidR="00E64E31">
        <w:t>***</w:t>
      </w:r>
      <w:r w:rsidRPr="00090A01">
        <w:t xml:space="preserve">, земельного участка, расположенного по адресу: </w:t>
      </w:r>
      <w:r w:rsidR="003B59C9">
        <w:t>***</w:t>
      </w:r>
      <w:r w:rsidRPr="00090A01">
        <w:t xml:space="preserve">, жилого дома в стадии строительства, расположенного по адресу: </w:t>
      </w:r>
      <w:r w:rsidR="003B59C9">
        <w:t>***</w:t>
      </w:r>
      <w:r w:rsidRPr="00090A01">
        <w:t xml:space="preserve">. Кредит выдавался на срок по 27 февраля 2021 г. под 11 % годовых после выполнения заемщиком условий п. 1.1 кредитного договора. Согласно п. 2.5 кредитного договора и срочному обязательству № 1 к нему заемщик обязался производить погашение кредита не позднее 10 числа месяца, следующего за платежным месяцем, начиная с 01 марта 2006 г., по </w:t>
      </w:r>
      <w:r w:rsidR="00E64E31">
        <w:t>***</w:t>
      </w:r>
      <w:r w:rsidRPr="00090A01">
        <w:t xml:space="preserve"> долларов США, последний платеж в размере </w:t>
      </w:r>
      <w:r w:rsidR="00E64E31">
        <w:t>***</w:t>
      </w:r>
      <w:r w:rsidRPr="00090A01">
        <w:t xml:space="preserve"> долларов США. Уплата процентов за пользование кредитом должна была производиться ежемесячно, не позднее 10 числа месяца, следующего за платежным месяцем, а также одновременно с погашением кредита. Пунктом 2.7 кредитного договора предусмотрено взыскание неустойки в размере двукратной процентной ставки по кредитному договору с суммы просроченного платежа за период просрочки, включая дату, погашения просроченной задолженности, в случае несвоевременного внесения (перечисления) платежа в погашение кредита и/или уплату за пользование кредитом. Однако, заемщик свои обязательства по кредитному договору надлежащим образом не исполняет, в связи с чем  по состоянию на  25 октября 2011 года образовалась задолженность на общую сумму </w:t>
      </w:r>
      <w:r w:rsidR="00E64E31">
        <w:t>***</w:t>
      </w:r>
      <w:r w:rsidRPr="00090A01">
        <w:t xml:space="preserve"> долларов США. В качестве обеспечения исполнения обязательств заемщика </w:t>
      </w:r>
      <w:r w:rsidRPr="00090A01">
        <w:lastRenderedPageBreak/>
        <w:t xml:space="preserve">по кредитному договору между банком и ответчиками Шабановым Д.М., </w:t>
      </w:r>
      <w:proofErr w:type="spellStart"/>
      <w:r w:rsidRPr="00090A01">
        <w:t>Шершаковым</w:t>
      </w:r>
      <w:proofErr w:type="spellEnd"/>
      <w:r w:rsidRPr="00090A01">
        <w:t xml:space="preserve"> Ф.В., </w:t>
      </w:r>
      <w:proofErr w:type="spellStart"/>
      <w:r w:rsidRPr="00090A01">
        <w:t>Коскиным</w:t>
      </w:r>
      <w:proofErr w:type="spellEnd"/>
      <w:r w:rsidRPr="00090A01">
        <w:t xml:space="preserve"> Д.А., </w:t>
      </w:r>
      <w:proofErr w:type="spellStart"/>
      <w:r w:rsidRPr="00090A01">
        <w:t>Донцовой</w:t>
      </w:r>
      <w:proofErr w:type="spellEnd"/>
      <w:r w:rsidRPr="00090A01">
        <w:t xml:space="preserve"> Е.В., Суворовым М.А. были заключены договоры поручительства, по условиям которых поручители приняли на себя обязательства нести солидарную ответственность с заемщиком перед кредитором.  Кроме того, в качестве обеспечения по кредитному договору  между  истцом и ответчиком </w:t>
      </w:r>
      <w:proofErr w:type="spellStart"/>
      <w:r w:rsidRPr="00090A01">
        <w:t>Коскиным</w:t>
      </w:r>
      <w:proofErr w:type="spellEnd"/>
      <w:r w:rsidRPr="00090A01">
        <w:t xml:space="preserve">  Э.А. был заключен договор ипотеки  №</w:t>
      </w:r>
      <w:r w:rsidR="00E64E31">
        <w:t>***</w:t>
      </w:r>
      <w:r w:rsidRPr="00090A01">
        <w:t xml:space="preserve"> от 06 мая 2006 года, по условиям которого ответчик передал банку в залог  принадлежащие ему на праве собственности объекты недвижимости: жилой дом в стадии строительства, общей площадью 630,5 </w:t>
      </w:r>
      <w:proofErr w:type="spellStart"/>
      <w:r w:rsidRPr="00090A01">
        <w:t>в.м</w:t>
      </w:r>
      <w:proofErr w:type="spellEnd"/>
      <w:r w:rsidRPr="00090A01">
        <w:t xml:space="preserve">., расположенный по адресу: </w:t>
      </w:r>
      <w:r w:rsidR="00E64E31">
        <w:t>***</w:t>
      </w:r>
      <w:r w:rsidRPr="00090A01">
        <w:t>; земельный участок с кадастровым №</w:t>
      </w:r>
      <w:r w:rsidR="003B59C9">
        <w:t>***</w:t>
      </w:r>
      <w:r w:rsidRPr="00090A01">
        <w:t xml:space="preserve">, общей площадью 1451 </w:t>
      </w:r>
      <w:proofErr w:type="spellStart"/>
      <w:r w:rsidRPr="00090A01">
        <w:t>кв.м</w:t>
      </w:r>
      <w:proofErr w:type="spellEnd"/>
      <w:r w:rsidRPr="00090A01">
        <w:t xml:space="preserve">, расположенный  по адресу: </w:t>
      </w:r>
      <w:r w:rsidR="00E64E31">
        <w:t>***</w:t>
      </w:r>
      <w:r w:rsidRPr="00090A01">
        <w:t>, категория земель-земли поселений в соответствии с кадастровым  планом земельного участка; земельный участок с кадастровым №</w:t>
      </w:r>
      <w:r w:rsidR="003B59C9">
        <w:t>***</w:t>
      </w:r>
      <w:r w:rsidRPr="00090A01">
        <w:t xml:space="preserve">, общей площадью 1193 </w:t>
      </w:r>
      <w:proofErr w:type="spellStart"/>
      <w:r w:rsidRPr="00090A01">
        <w:t>кв.м</w:t>
      </w:r>
      <w:proofErr w:type="spellEnd"/>
      <w:r w:rsidRPr="00090A01">
        <w:t xml:space="preserve">, расположенный  по адресу: </w:t>
      </w:r>
      <w:r w:rsidR="00E64E31">
        <w:t>***</w:t>
      </w:r>
      <w:r w:rsidRPr="00090A01">
        <w:t>, категория земель - земли поселений в соответствии с кадастровым  планом земельного участка. По условиям договора ипотеки обращение взыскания на предмет залога  для удовлетворения требований залогодержателя производится в случае неисполнения или ненадлежащего исполнения заемщиком  каких-либо обязательств по кредитному договору №</w:t>
      </w:r>
      <w:r w:rsidR="00E64E31">
        <w:t>***</w:t>
      </w:r>
      <w:r w:rsidRPr="00090A01">
        <w:t xml:space="preserve"> от 2006 года.</w:t>
      </w:r>
    </w:p>
    <w:p w14:paraId="5A46CCC4" w14:textId="77777777" w:rsidR="009E1081" w:rsidRPr="00090A01" w:rsidRDefault="009E1081" w:rsidP="009E1081">
      <w:pPr>
        <w:spacing w:line="280" w:lineRule="exact"/>
        <w:jc w:val="both"/>
      </w:pPr>
      <w:r w:rsidRPr="00090A01">
        <w:t xml:space="preserve">        Представитель истца ОАО «Сбербанк России» в лице филиала Московского банка Сбербанк России ОАО по доверенности Краснова  И.А. в судебном заседании суда первой инстанции исковые требования поддержала в полном объеме.</w:t>
      </w:r>
    </w:p>
    <w:p w14:paraId="692A5929" w14:textId="77777777" w:rsidR="009E1081" w:rsidRPr="00090A01" w:rsidRDefault="009E1081" w:rsidP="009E1081">
      <w:pPr>
        <w:spacing w:line="280" w:lineRule="exact"/>
        <w:jc w:val="both"/>
      </w:pPr>
      <w:r w:rsidRPr="00090A01">
        <w:t xml:space="preserve">       Ответчик Абрамов И.Б. в судебном заседании суда первой инстанции  возражал против удовлетворения иска.</w:t>
      </w:r>
    </w:p>
    <w:p w14:paraId="18AB718F" w14:textId="77777777" w:rsidR="009E1081" w:rsidRPr="00090A01" w:rsidRDefault="009E1081" w:rsidP="009E1081">
      <w:pPr>
        <w:spacing w:line="280" w:lineRule="exact"/>
        <w:jc w:val="both"/>
      </w:pPr>
      <w:r w:rsidRPr="00090A01">
        <w:t xml:space="preserve">       Ответчики </w:t>
      </w:r>
      <w:proofErr w:type="spellStart"/>
      <w:r w:rsidRPr="00090A01">
        <w:t>Коскин</w:t>
      </w:r>
      <w:proofErr w:type="spellEnd"/>
      <w:r w:rsidRPr="00090A01">
        <w:t xml:space="preserve"> Э.А., </w:t>
      </w:r>
      <w:proofErr w:type="spellStart"/>
      <w:r w:rsidRPr="00090A01">
        <w:t>Коскин</w:t>
      </w:r>
      <w:proofErr w:type="spellEnd"/>
      <w:r w:rsidRPr="00090A01">
        <w:t xml:space="preserve"> Д.А., </w:t>
      </w:r>
      <w:proofErr w:type="spellStart"/>
      <w:r w:rsidRPr="00090A01">
        <w:t>Шершаков</w:t>
      </w:r>
      <w:proofErr w:type="spellEnd"/>
      <w:r w:rsidRPr="00090A01">
        <w:t xml:space="preserve"> Ф.В., Суворов М.А., Донцова Е.В. в судебное заседание суда первой инстанции не явились, извещены.</w:t>
      </w:r>
    </w:p>
    <w:p w14:paraId="04303180" w14:textId="77777777" w:rsidR="009E1081" w:rsidRPr="00090A01" w:rsidRDefault="009E1081" w:rsidP="009E1081">
      <w:pPr>
        <w:spacing w:line="280" w:lineRule="exact"/>
        <w:jc w:val="both"/>
      </w:pPr>
      <w:r w:rsidRPr="00090A01">
        <w:t xml:space="preserve">       Ответчик Шабанов Д.М. в судебное заседание суда первой инстанции не явился, извещен о времени и месте судебного разбирательства надлежащим образом,  представил письменные возражения на иск.</w:t>
      </w:r>
    </w:p>
    <w:p w14:paraId="47E7B7F8" w14:textId="77777777" w:rsidR="009E1081" w:rsidRPr="00090A01" w:rsidRDefault="009E1081" w:rsidP="009E1081">
      <w:pPr>
        <w:spacing w:line="280" w:lineRule="exact"/>
        <w:jc w:val="both"/>
      </w:pPr>
      <w:r w:rsidRPr="00090A01">
        <w:t xml:space="preserve">        Судом постановлено указанное выше решение, об отмене которого по доводам апелляционной жалобы просит ответчик Суворов М.А., ссылаясь на то, что он не был уведомлен  о месте и времени слушания дела, в связи с чем  был лишен  возможности участвовать в судебном заседании, заявлять ходатайства и представлять свои доказательства по делу;  в случае удовлетворения  требований истца о расторжении договора залога, требование об обращении взыскания на заложенное имущество  не могло быть удовлетворено; суд не учел,  что с прекращением кредитного договора  прекратились обязательства по договору поручительства, в связи с чем с ответчика Суворова М.А. не могли быть взысканы денежные средства по кредитному договору;  суд не решил вопрос о применении ст.333 ГК РФ при определении размера подлежащей взысканию неустойки; кроме того,  имущество, на которое судом обращено взыскание, в настоящий момент не существует, так как по указанному адресу находится жилой дом, завершенный строительством, с хозяйственными постройками; оценка имущества производилась без учета того обстоятельства, что строительство жилого дома завершено.</w:t>
      </w:r>
    </w:p>
    <w:p w14:paraId="1F896EFA" w14:textId="77777777" w:rsidR="009E1081" w:rsidRPr="00090A01" w:rsidRDefault="009E1081" w:rsidP="009E1081">
      <w:pPr>
        <w:spacing w:line="280" w:lineRule="exact"/>
        <w:jc w:val="both"/>
      </w:pPr>
      <w:r w:rsidRPr="00090A01">
        <w:t xml:space="preserve">        Ответчик Суворов М.А. в заседании суда апелляционной инстанции доводы апелляционной жалобы поддержал, просил отменить решение суда первой инстанции, принять по делу новое решение об отказе в удовлетворении  иска.</w:t>
      </w:r>
    </w:p>
    <w:p w14:paraId="7673240A" w14:textId="77777777" w:rsidR="009E1081" w:rsidRPr="00090A01" w:rsidRDefault="009E1081" w:rsidP="009E1081">
      <w:pPr>
        <w:spacing w:line="280" w:lineRule="exact"/>
        <w:jc w:val="both"/>
      </w:pPr>
      <w:r w:rsidRPr="00090A01">
        <w:t xml:space="preserve">         Представитель истца ОАО «Сбербанк России» в лице филиала Московского банка Сбербанк России ОАО в заседание судебной коллегии не явился, извещен надлежащим образом о месте и времени слушания дела, доказательств, свидетельствующих об уважительности причин неявки, не представил, ходатайств, препятствующих</w:t>
      </w:r>
      <w:r w:rsidR="00920A1F">
        <w:t xml:space="preserve"> рассмотрению дела, не заявлял.</w:t>
      </w:r>
    </w:p>
    <w:p w14:paraId="3A3A8ED1" w14:textId="77777777" w:rsidR="009E1081" w:rsidRPr="00090A01" w:rsidRDefault="009E1081" w:rsidP="009E1081">
      <w:pPr>
        <w:spacing w:line="280" w:lineRule="exact"/>
        <w:jc w:val="both"/>
      </w:pPr>
      <w:r w:rsidRPr="00090A01">
        <w:t xml:space="preserve">        Представитель ответчиков </w:t>
      </w:r>
      <w:proofErr w:type="spellStart"/>
      <w:r w:rsidRPr="00090A01">
        <w:t>Коскина</w:t>
      </w:r>
      <w:proofErr w:type="spellEnd"/>
      <w:r w:rsidRPr="00090A01">
        <w:t xml:space="preserve"> Э.А., </w:t>
      </w:r>
      <w:proofErr w:type="spellStart"/>
      <w:r w:rsidRPr="00090A01">
        <w:t>Коскина</w:t>
      </w:r>
      <w:proofErr w:type="spellEnd"/>
      <w:r w:rsidRPr="00090A01">
        <w:t xml:space="preserve"> Д.А. по доверенности Капустина Н.А.  полагала жалобу основанной, кроме того, указала, что в материалах дела имеются сведения о  том, что поручитель Донцова Е.В. умерла до обращения истца в суд с настоящим иском. </w:t>
      </w:r>
    </w:p>
    <w:p w14:paraId="7385B313" w14:textId="77777777" w:rsidR="009E1081" w:rsidRPr="00090A01" w:rsidRDefault="009E1081" w:rsidP="009E1081">
      <w:pPr>
        <w:spacing w:line="280" w:lineRule="exact"/>
        <w:jc w:val="both"/>
      </w:pPr>
      <w:r w:rsidRPr="00090A01">
        <w:t xml:space="preserve">        Ответчики Абрамов И.Б., </w:t>
      </w:r>
      <w:proofErr w:type="spellStart"/>
      <w:r w:rsidRPr="00090A01">
        <w:t>Шершаков</w:t>
      </w:r>
      <w:proofErr w:type="spellEnd"/>
      <w:r w:rsidRPr="00090A01">
        <w:t xml:space="preserve"> Ф.В., Шабанов Д.М. в заседание судебной коллегии не явились, извещены надлежащим образом о месте и времени слушания дела, доказательств, свидетельствующих об уважительности причин неявки, не представили, ходатайств, препятствующих рассмотрению дела, не заявляли.</w:t>
      </w:r>
    </w:p>
    <w:p w14:paraId="6B33E738" w14:textId="77777777" w:rsidR="009E1081" w:rsidRPr="00090A01" w:rsidRDefault="009E1081" w:rsidP="009E1081">
      <w:pPr>
        <w:spacing w:line="280" w:lineRule="exact"/>
        <w:jc w:val="both"/>
      </w:pPr>
      <w:r w:rsidRPr="00090A01">
        <w:t xml:space="preserve">        При таком положении судебная коллегия сочла возможным рассмотреть дело в отсутствие не явившихся лиц, участвующих в деле, в порядке ст.167 ГПК РФ, признав причины их неявки неуважительными.</w:t>
      </w:r>
    </w:p>
    <w:p w14:paraId="413A5158" w14:textId="77777777" w:rsidR="009E1081" w:rsidRPr="00090A01" w:rsidRDefault="009E1081" w:rsidP="009E1081">
      <w:pPr>
        <w:spacing w:line="280" w:lineRule="exact"/>
        <w:jc w:val="both"/>
      </w:pPr>
      <w:r w:rsidRPr="00090A01">
        <w:t xml:space="preserve">        Выслушав мнение лиц, участвующих в деле, проверив материалы дела, обсудив  доводы  апелляционной  жалобы,  судебная  коллегия  приходит к следующим выводам.</w:t>
      </w:r>
    </w:p>
    <w:p w14:paraId="754F7C80" w14:textId="77777777" w:rsidR="009E1081" w:rsidRPr="00090A01" w:rsidRDefault="009E1081" w:rsidP="009E1081">
      <w:pPr>
        <w:autoSpaceDE w:val="0"/>
        <w:autoSpaceDN w:val="0"/>
        <w:adjustRightInd w:val="0"/>
        <w:spacing w:line="280" w:lineRule="exact"/>
        <w:jc w:val="both"/>
        <w:outlineLvl w:val="3"/>
      </w:pPr>
      <w:r w:rsidRPr="00090A01">
        <w:t xml:space="preserve">        В соответствии со ст. ст. 309-310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14:paraId="05682B0C" w14:textId="77777777" w:rsidR="009E1081" w:rsidRPr="00090A01" w:rsidRDefault="009E1081" w:rsidP="009E1081">
      <w:pPr>
        <w:autoSpaceDE w:val="0"/>
        <w:autoSpaceDN w:val="0"/>
        <w:adjustRightInd w:val="0"/>
        <w:spacing w:line="280" w:lineRule="exact"/>
        <w:jc w:val="both"/>
      </w:pPr>
      <w:r w:rsidRPr="00090A01">
        <w:t xml:space="preserve">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w:t>
      </w:r>
    </w:p>
    <w:p w14:paraId="0848183F" w14:textId="77777777" w:rsidR="009E1081" w:rsidRPr="00090A01" w:rsidRDefault="009E1081" w:rsidP="009E1081">
      <w:pPr>
        <w:pStyle w:val="ConsPlusNormal"/>
        <w:spacing w:line="280" w:lineRule="exact"/>
        <w:ind w:firstLine="540"/>
        <w:jc w:val="both"/>
      </w:pPr>
      <w:r w:rsidRPr="00090A01">
        <w:t xml:space="preserve">В силу </w:t>
      </w:r>
      <w:hyperlink r:id="rId6" w:history="1">
        <w:r w:rsidRPr="00090A01">
          <w:t>ст. 819</w:t>
        </w:r>
      </w:hyperlink>
      <w:r w:rsidRPr="00090A01">
        <w:t xml:space="preserve">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50D6D4CB" w14:textId="77777777" w:rsidR="009E1081" w:rsidRPr="00090A01" w:rsidRDefault="009E1081" w:rsidP="009E1081">
      <w:pPr>
        <w:pStyle w:val="ConsPlusNormal"/>
        <w:spacing w:line="280" w:lineRule="exact"/>
        <w:ind w:firstLine="540"/>
        <w:jc w:val="both"/>
      </w:pPr>
      <w:r w:rsidRPr="00090A01">
        <w:t xml:space="preserve">К отношениям по кредитному договору применяются правила, предусмотренные </w:t>
      </w:r>
      <w:hyperlink r:id="rId7" w:history="1">
        <w:r w:rsidRPr="00090A01">
          <w:t>параграфом 1 главы 42</w:t>
        </w:r>
      </w:hyperlink>
      <w:r w:rsidRPr="00090A01">
        <w:t xml:space="preserve"> ГК РФ (</w:t>
      </w:r>
      <w:hyperlink r:id="rId8" w:history="1">
        <w:r w:rsidRPr="00090A01">
          <w:t>ст. ст. 807</w:t>
        </w:r>
      </w:hyperlink>
      <w:r w:rsidRPr="00090A01">
        <w:t xml:space="preserve"> - </w:t>
      </w:r>
      <w:hyperlink r:id="rId9" w:history="1">
        <w:r w:rsidRPr="00090A01">
          <w:t>818</w:t>
        </w:r>
      </w:hyperlink>
      <w:r w:rsidRPr="00090A01">
        <w:t xml:space="preserve">), если иное не предусмотрено правилами настоящего </w:t>
      </w:r>
      <w:hyperlink r:id="rId10" w:history="1">
        <w:r w:rsidRPr="00090A01">
          <w:t>параграфа</w:t>
        </w:r>
      </w:hyperlink>
      <w:r w:rsidRPr="00090A01">
        <w:t xml:space="preserve"> и не вытекает из существа кредитного договора.</w:t>
      </w:r>
    </w:p>
    <w:p w14:paraId="5CAE5A84" w14:textId="77777777" w:rsidR="009E1081" w:rsidRPr="00090A01" w:rsidRDefault="009E1081" w:rsidP="009E1081">
      <w:pPr>
        <w:pStyle w:val="ConsPlusNormal"/>
        <w:spacing w:line="280" w:lineRule="exact"/>
        <w:ind w:firstLine="540"/>
        <w:jc w:val="both"/>
      </w:pPr>
      <w:r w:rsidRPr="00090A01">
        <w:t xml:space="preserve">Согласно </w:t>
      </w:r>
      <w:hyperlink r:id="rId11" w:history="1">
        <w:r w:rsidRPr="00090A01">
          <w:t>п. 1 ст. 809</w:t>
        </w:r>
      </w:hyperlink>
      <w:r w:rsidRPr="00090A01">
        <w:t xml:space="preserve"> ГК РФ, если иное не предусмотрено законом или договором займа, заимодавец имеет право на получение с заемщика процентов на сумму займа в размерах и в порядке, определенных договором. При отсутствии в договоре условия о размере процентов их размер определяется существующей в месте жительства заимодавца, а если заимодавцем является юридическое лицо, в месте его нахождения ставкой банковского процента (ставкой рефинансирования) на день уплаты заемщиком суммы долга или его соответствующей части.</w:t>
      </w:r>
    </w:p>
    <w:p w14:paraId="27D373F0" w14:textId="77777777" w:rsidR="009E1081" w:rsidRPr="00090A01" w:rsidRDefault="009E1081" w:rsidP="009E1081">
      <w:pPr>
        <w:pStyle w:val="ConsPlusNormal"/>
        <w:spacing w:line="280" w:lineRule="exact"/>
        <w:ind w:firstLine="540"/>
        <w:jc w:val="both"/>
      </w:pPr>
      <w:r w:rsidRPr="00090A01">
        <w:t xml:space="preserve">В силу </w:t>
      </w:r>
      <w:hyperlink r:id="rId12" w:history="1">
        <w:r w:rsidRPr="00090A01">
          <w:t>п. 1 ст. 810</w:t>
        </w:r>
      </w:hyperlink>
      <w:r w:rsidRPr="00090A01">
        <w:t xml:space="preserve"> ГК РФ - заемщик обязан возвратить заимодавцу полученную сумму займа в срок и в порядке, которые предусмотрены договором займа.</w:t>
      </w:r>
    </w:p>
    <w:p w14:paraId="76138CEF" w14:textId="77777777" w:rsidR="009E1081" w:rsidRPr="00090A01" w:rsidRDefault="009E1081" w:rsidP="009E1081">
      <w:pPr>
        <w:pStyle w:val="ConsPlusNormal"/>
        <w:spacing w:line="280" w:lineRule="exact"/>
        <w:ind w:firstLine="540"/>
        <w:jc w:val="both"/>
      </w:pPr>
      <w:hyperlink r:id="rId13" w:history="1">
        <w:r w:rsidRPr="00090A01">
          <w:t>Статья 811</w:t>
        </w:r>
      </w:hyperlink>
      <w:r w:rsidRPr="00090A01">
        <w:t xml:space="preserve"> ГК РФ устанавливает, что если иное не предусмотрено законом или договором займа, в случаях, когда заемщик не возвращает в срок сумму займа, на эту сумму подлежат уплате проценты в размере, предусмотренном </w:t>
      </w:r>
      <w:hyperlink r:id="rId14" w:history="1">
        <w:r w:rsidRPr="00090A01">
          <w:t>пунктом 1 статьи 395</w:t>
        </w:r>
      </w:hyperlink>
      <w:r w:rsidRPr="00090A01">
        <w:t xml:space="preserve"> настоящего Кодекса, со дня, когда она должна была быть возвращена, до дня ее возврата заимодавцу независимо от уплаты процентов, предусмотренных </w:t>
      </w:r>
      <w:hyperlink r:id="rId15" w:history="1">
        <w:r w:rsidRPr="00090A01">
          <w:t>пунктом 1 статьи 809</w:t>
        </w:r>
      </w:hyperlink>
      <w:r w:rsidRPr="00090A01">
        <w:t xml:space="preserve"> настоящего Кодекса.</w:t>
      </w:r>
    </w:p>
    <w:p w14:paraId="6712A95A" w14:textId="77777777" w:rsidR="009E1081" w:rsidRPr="00090A01" w:rsidRDefault="009E1081" w:rsidP="009E1081">
      <w:pPr>
        <w:pStyle w:val="ConsPlusNormal"/>
        <w:spacing w:line="280" w:lineRule="exact"/>
        <w:ind w:firstLine="540"/>
        <w:jc w:val="both"/>
      </w:pPr>
      <w:r w:rsidRPr="00090A01">
        <w:t>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заимодавец вправе потребовать досрочного возврата всей оставшейся суммы займа вместе с причитающимися процентами.</w:t>
      </w:r>
    </w:p>
    <w:p w14:paraId="51F7DDB3" w14:textId="77777777" w:rsidR="009E1081" w:rsidRPr="00090A01" w:rsidRDefault="009E1081" w:rsidP="009E1081">
      <w:pPr>
        <w:spacing w:line="280" w:lineRule="exact"/>
        <w:jc w:val="both"/>
      </w:pPr>
      <w:r w:rsidRPr="00090A01">
        <w:t xml:space="preserve">         Судом установлено, что 27 февраля 2006 года между Акционерным коммерческим Сберегательным банком РФ и </w:t>
      </w:r>
      <w:proofErr w:type="spellStart"/>
      <w:r w:rsidRPr="00090A01">
        <w:t>Коскиным</w:t>
      </w:r>
      <w:proofErr w:type="spellEnd"/>
      <w:r w:rsidRPr="00090A01">
        <w:t xml:space="preserve"> Э.А. был заключен кредитный договор № </w:t>
      </w:r>
      <w:r w:rsidR="003B59C9">
        <w:t>***</w:t>
      </w:r>
      <w:r w:rsidRPr="00090A01">
        <w:t xml:space="preserve">,  по условиям которого банк предоставил заемщику кредит в размере </w:t>
      </w:r>
      <w:r w:rsidR="00E64E31">
        <w:t>***</w:t>
      </w:r>
      <w:r w:rsidRPr="00090A01">
        <w:t xml:space="preserve"> долларов США на приобретение объектов недвижимости: земельного участка, расположенного по адресу: </w:t>
      </w:r>
      <w:r w:rsidR="003B59C9">
        <w:t>***</w:t>
      </w:r>
      <w:r w:rsidRPr="00090A01">
        <w:t xml:space="preserve">; земельного участка, расположенного по адресу: </w:t>
      </w:r>
      <w:r w:rsidR="003B59C9">
        <w:t>***</w:t>
      </w:r>
      <w:r w:rsidRPr="00090A01">
        <w:t xml:space="preserve">; жилого дома в стадии строительства, расположенного по адресу: </w:t>
      </w:r>
      <w:r w:rsidR="003B59C9">
        <w:t>***</w:t>
      </w:r>
      <w:r w:rsidRPr="00090A01">
        <w:t>, под 11 % годовых на срок по 27 февраля 2021 года, а заемщик обязался возвратить кредитору полученный кредит и уплатить проценты за пользование кредитом в размере, в сроки и на условиях договора.</w:t>
      </w:r>
    </w:p>
    <w:p w14:paraId="2D010D78" w14:textId="77777777" w:rsidR="009E1081" w:rsidRPr="00090A01" w:rsidRDefault="009E1081" w:rsidP="009E1081">
      <w:pPr>
        <w:spacing w:line="280" w:lineRule="exact"/>
        <w:jc w:val="both"/>
      </w:pPr>
      <w:r w:rsidRPr="00090A01">
        <w:t xml:space="preserve">        Согласно п. 2.5 кредитного договора погашение кредита производится заемщиком ежемесячно, не позднее 10 числа месяца, следующего за платежным месяцем, в соответствии со срочным обязательством, являющимся неотъемлемой частью договора.</w:t>
      </w:r>
    </w:p>
    <w:p w14:paraId="1C6E8E96" w14:textId="77777777" w:rsidR="009E1081" w:rsidRPr="00090A01" w:rsidRDefault="009E1081" w:rsidP="009E1081">
      <w:pPr>
        <w:spacing w:line="280" w:lineRule="exact"/>
        <w:jc w:val="both"/>
      </w:pPr>
      <w:r w:rsidRPr="00090A01">
        <w:t xml:space="preserve">        В соответствии с  п. 2.6 договора уплата процентов за пользование кредитом производится заемщиком ежемесячно, не позднее 10 числа месяца, следующего за платежным, одновременно с погашением основного долга по кредиту.</w:t>
      </w:r>
    </w:p>
    <w:p w14:paraId="5860C9BC" w14:textId="77777777" w:rsidR="009E1081" w:rsidRPr="00090A01" w:rsidRDefault="009E1081" w:rsidP="009E1081">
      <w:pPr>
        <w:spacing w:line="280" w:lineRule="exact"/>
        <w:jc w:val="both"/>
      </w:pPr>
      <w:r w:rsidRPr="00090A01">
        <w:t xml:space="preserve">        Пунктом 2.7 кредитного договора предусмотрено взыскание неустойки в размере двукратной процентной ставки по кредитному договору с суммы просроченного платежа за период просрочки, включая дату, погашения просроченной задолженности, в случае несвоевременного внесения (перечисления) платежа в погашение кредита и/или уплату за пользование кредитом.</w:t>
      </w:r>
    </w:p>
    <w:p w14:paraId="142828CF" w14:textId="77777777" w:rsidR="009E1081" w:rsidRPr="00090A01" w:rsidRDefault="009E1081" w:rsidP="009E1081">
      <w:pPr>
        <w:spacing w:line="280" w:lineRule="exact"/>
        <w:jc w:val="both"/>
      </w:pPr>
      <w:r w:rsidRPr="00090A01">
        <w:t xml:space="preserve">       27 февраля 2006 года между кредитором и заемщиком  было подписано срочное обязательство (Приложение № 1 к кредитному договору), согласно которому заемщик обязался производить платежи в погашение основного долга по кредиту ежемесячно, не позднее 10 числа месяца, следующего за платежом, начиная с 01 марта 2006 года в сумме </w:t>
      </w:r>
      <w:r w:rsidR="00E64E31">
        <w:t>***</w:t>
      </w:r>
      <w:r w:rsidRPr="00090A01">
        <w:t xml:space="preserve"> долларов США. Последний платеж в сумме </w:t>
      </w:r>
      <w:r w:rsidR="00E64E31">
        <w:t>***</w:t>
      </w:r>
      <w:r w:rsidRPr="00090A01">
        <w:t xml:space="preserve"> долларов США.</w:t>
      </w:r>
    </w:p>
    <w:p w14:paraId="63B25C2C" w14:textId="77777777" w:rsidR="009E1081" w:rsidRPr="00090A01" w:rsidRDefault="009E1081" w:rsidP="009E1081">
      <w:pPr>
        <w:pStyle w:val="ConsPlusNormal"/>
        <w:spacing w:line="280" w:lineRule="exact"/>
        <w:ind w:firstLine="540"/>
        <w:jc w:val="both"/>
      </w:pPr>
      <w:r w:rsidRPr="00090A01">
        <w:t>В силу положений п.1 ст.329 ГК РФ исполнение обязательств может обеспечиваться неустойкой, залогом, удержанием вещи должника, поручительством, независимой гарантией, задатком, обеспечительным платежом и другими способами, предусмотренными законом или договором.</w:t>
      </w:r>
    </w:p>
    <w:p w14:paraId="4C86EF0E" w14:textId="77777777" w:rsidR="009E1081" w:rsidRPr="00090A01" w:rsidRDefault="009E1081" w:rsidP="009E1081">
      <w:pPr>
        <w:spacing w:line="280" w:lineRule="exact"/>
        <w:jc w:val="both"/>
      </w:pPr>
      <w:r w:rsidRPr="00090A01">
        <w:t xml:space="preserve">         В качестве обеспечения своевременного и полного исполнения обязательств по заключенному кредитному договору заемщик </w:t>
      </w:r>
      <w:proofErr w:type="spellStart"/>
      <w:r w:rsidRPr="00090A01">
        <w:t>Коскин</w:t>
      </w:r>
      <w:proofErr w:type="spellEnd"/>
      <w:r w:rsidRPr="00090A01">
        <w:t xml:space="preserve"> Э.А. предоставил кредитору залог Сберегательных Сертификатов ОАО Сбербанк РФ на общую сумму </w:t>
      </w:r>
      <w:r w:rsidR="00E64E31">
        <w:t>***</w:t>
      </w:r>
      <w:r w:rsidRPr="00090A01">
        <w:t xml:space="preserve"> рублей.</w:t>
      </w:r>
    </w:p>
    <w:p w14:paraId="6F8DDB94" w14:textId="77777777" w:rsidR="009E1081" w:rsidRPr="00090A01" w:rsidRDefault="009E1081" w:rsidP="009E1081">
      <w:pPr>
        <w:spacing w:line="280" w:lineRule="exact"/>
        <w:jc w:val="both"/>
      </w:pPr>
      <w:r w:rsidRPr="00090A01">
        <w:t xml:space="preserve">        Кроме того, обеспечением исполнения заемщиком </w:t>
      </w:r>
      <w:proofErr w:type="spellStart"/>
      <w:r w:rsidRPr="00090A01">
        <w:t>Коскиным</w:t>
      </w:r>
      <w:proofErr w:type="spellEnd"/>
      <w:r w:rsidRPr="00090A01">
        <w:t xml:space="preserve"> Э.А. обязательств по кредитному договору являлось поручительство Шабанова Д.М. на основании договора поручительства №</w:t>
      </w:r>
      <w:r w:rsidR="00E64E31">
        <w:t>***</w:t>
      </w:r>
      <w:r w:rsidRPr="00090A01">
        <w:t xml:space="preserve"> от 27 февраля 2006 года; поручительство </w:t>
      </w:r>
      <w:proofErr w:type="spellStart"/>
      <w:r w:rsidRPr="00090A01">
        <w:t>Шершакова</w:t>
      </w:r>
      <w:proofErr w:type="spellEnd"/>
      <w:r w:rsidRPr="00090A01">
        <w:t xml:space="preserve"> Ф.В. на основании договора поручительства №</w:t>
      </w:r>
      <w:r w:rsidR="00E64E31">
        <w:t>***</w:t>
      </w:r>
      <w:r w:rsidRPr="00090A01">
        <w:t xml:space="preserve"> от 27 февраля 2006 года;  поручительство Абрамова И.Б. на основании договора поручительства №</w:t>
      </w:r>
      <w:r w:rsidR="00E64E31">
        <w:t>***</w:t>
      </w:r>
      <w:r w:rsidRPr="00090A01">
        <w:t xml:space="preserve"> от 27 февраля 2006 года; поручительство </w:t>
      </w:r>
      <w:proofErr w:type="spellStart"/>
      <w:r w:rsidRPr="00090A01">
        <w:t>Коскина</w:t>
      </w:r>
      <w:proofErr w:type="spellEnd"/>
      <w:r w:rsidRPr="00090A01">
        <w:t xml:space="preserve"> Д.А. на основании договора поручительства №</w:t>
      </w:r>
      <w:r w:rsidR="00E64E31">
        <w:t>***</w:t>
      </w:r>
      <w:r w:rsidRPr="00090A01">
        <w:t xml:space="preserve"> от 27 февраля 2006 года; поручительство </w:t>
      </w:r>
      <w:proofErr w:type="spellStart"/>
      <w:r w:rsidRPr="00090A01">
        <w:t>Донцовой</w:t>
      </w:r>
      <w:proofErr w:type="spellEnd"/>
      <w:r w:rsidRPr="00090A01">
        <w:t xml:space="preserve"> Е.В. на основании договора поручительства №</w:t>
      </w:r>
      <w:r w:rsidR="00E64E31">
        <w:t>***</w:t>
      </w:r>
      <w:r w:rsidRPr="00090A01">
        <w:t xml:space="preserve"> от 27 февраля 2006 года; поручительство Суворова М.А. на основании договора поручительства №</w:t>
      </w:r>
      <w:r w:rsidR="00E64E31">
        <w:t>***</w:t>
      </w:r>
      <w:r w:rsidRPr="00090A01">
        <w:t xml:space="preserve"> от 27 февраля 2006 года.  </w:t>
      </w:r>
    </w:p>
    <w:p w14:paraId="302DA165" w14:textId="77777777" w:rsidR="009E1081" w:rsidRPr="00090A01" w:rsidRDefault="009E1081" w:rsidP="009E1081">
      <w:pPr>
        <w:spacing w:line="280" w:lineRule="exact"/>
        <w:jc w:val="both"/>
      </w:pPr>
      <w:r w:rsidRPr="00090A01">
        <w:t xml:space="preserve">        Согласно п. п.1.2 и  п 2.2 указанных договоров поручительства поручитель ознакомлен со всеми  условиями кредитного договора и согласен отвечать  за исполнение заемщиком его обязательств полностью, в том числе по  следующим условиям договора: сумма кредита в размере </w:t>
      </w:r>
      <w:r w:rsidR="00C0749D">
        <w:t>***</w:t>
      </w:r>
      <w:r w:rsidRPr="00090A01">
        <w:t xml:space="preserve"> долларов США, срок возврата кредита – 27 февраля 2021 года,  процентная ставка 11% годовых,  порядок погашения кредита: ежемесячно, не позднее  10 числа месяца, следующего  за платежным, в соответствии  со срочным обязательством, являющимся   неотъемлемой частью кредитного договора; порядок уплаты процентов: одновременно с погашением  основного долга по кредиту, ежемесячно, не позднее  10 числа месяца, следующего за платежным; неустойка: в размере двукратной процентной ставки по кредитному договору с суммы просроченного  платежа за период просрочки, включая дату погашения просроченной  задолженности; целевое назначение кредита: на приобретение объекта недвижимости.  При неисполнении или ненадлежащим исполнении  заемщиком обязательств по указанному кредиту поручитель и заемщик отвечают перед кредитором солидарно. </w:t>
      </w:r>
    </w:p>
    <w:p w14:paraId="6195776E" w14:textId="77777777" w:rsidR="009E1081" w:rsidRPr="00090A01" w:rsidRDefault="009E1081" w:rsidP="009E1081">
      <w:pPr>
        <w:spacing w:line="280" w:lineRule="exact"/>
        <w:jc w:val="both"/>
      </w:pPr>
      <w:r w:rsidRPr="00090A01">
        <w:t xml:space="preserve">         В обеспечение обязательств по кредитному договору 06 мая 2006 года между кредитором и заемщиком </w:t>
      </w:r>
      <w:proofErr w:type="spellStart"/>
      <w:r w:rsidRPr="00090A01">
        <w:t>Коскиным</w:t>
      </w:r>
      <w:proofErr w:type="spellEnd"/>
      <w:r w:rsidRPr="00090A01">
        <w:t xml:space="preserve"> Э.А. был  заключен договор залога недвижимости (договор ипотеки) № </w:t>
      </w:r>
      <w:r w:rsidR="00E64E31">
        <w:t>***</w:t>
      </w:r>
      <w:r w:rsidRPr="00090A01">
        <w:t xml:space="preserve">, по условиям которого залогодатель передал залогодержателю принадлежащие ему на праве собственности объекты недвижимого имущества: жилой дом в стадии строительства, общей площадью 630,5 </w:t>
      </w:r>
      <w:proofErr w:type="spellStart"/>
      <w:r w:rsidRPr="00090A01">
        <w:t>кв.м</w:t>
      </w:r>
      <w:proofErr w:type="spellEnd"/>
      <w:r w:rsidRPr="00090A01">
        <w:t xml:space="preserve">., расположенный по адресу: </w:t>
      </w:r>
      <w:r w:rsidR="003B59C9">
        <w:t>***</w:t>
      </w:r>
      <w:r w:rsidRPr="00090A01">
        <w:t xml:space="preserve">; земельный участок с кадастровым № </w:t>
      </w:r>
      <w:r w:rsidR="003B59C9">
        <w:t>***</w:t>
      </w:r>
      <w:r w:rsidRPr="00090A01">
        <w:t xml:space="preserve">, общей площадью 1451 </w:t>
      </w:r>
      <w:proofErr w:type="spellStart"/>
      <w:r w:rsidRPr="00090A01">
        <w:t>кв.м</w:t>
      </w:r>
      <w:proofErr w:type="spellEnd"/>
      <w:r w:rsidRPr="00090A01">
        <w:t xml:space="preserve">., расположенный по адресу: </w:t>
      </w:r>
      <w:r w:rsidR="003B59C9">
        <w:t>***</w:t>
      </w:r>
      <w:r w:rsidRPr="00090A01">
        <w:t xml:space="preserve">, категория земель - земли поселений в соответствии с кадастровым планом земельного участка; земельный участок с кадастровым № </w:t>
      </w:r>
      <w:r w:rsidR="003B59C9">
        <w:t>***</w:t>
      </w:r>
      <w:r w:rsidRPr="00090A01">
        <w:t xml:space="preserve">, общей площадью 1193 </w:t>
      </w:r>
      <w:proofErr w:type="spellStart"/>
      <w:r w:rsidRPr="00090A01">
        <w:t>кв.м</w:t>
      </w:r>
      <w:proofErr w:type="spellEnd"/>
      <w:r w:rsidRPr="00090A01">
        <w:t xml:space="preserve">., расположенный по адресу: </w:t>
      </w:r>
      <w:r w:rsidR="00E64E31">
        <w:t>***</w:t>
      </w:r>
      <w:r w:rsidRPr="00090A01">
        <w:t>, категория земель - земли поселений в соответствии с кадастровым планом земельного участка.</w:t>
      </w:r>
    </w:p>
    <w:p w14:paraId="3E13ABB3" w14:textId="77777777" w:rsidR="009E1081" w:rsidRPr="00090A01" w:rsidRDefault="009E1081" w:rsidP="009E1081">
      <w:pPr>
        <w:spacing w:line="280" w:lineRule="exact"/>
        <w:jc w:val="both"/>
      </w:pPr>
      <w:r w:rsidRPr="00090A01">
        <w:t xml:space="preserve">        Согласно п.6.1 договора ипотеки №</w:t>
      </w:r>
      <w:r w:rsidR="00E64E31">
        <w:t>***</w:t>
      </w:r>
      <w:r w:rsidRPr="00090A01">
        <w:t xml:space="preserve"> от 06 мая 2006 года обращение взыскания на предмет залога для удовлетворения  требований залогодержателя производится  в случае  неисполнения или ненадлежащего исполнения заемщиком каких-либо обязательств по кредитному договору.</w:t>
      </w:r>
    </w:p>
    <w:p w14:paraId="13AECBB8" w14:textId="77777777" w:rsidR="009E1081" w:rsidRPr="00090A01" w:rsidRDefault="009E1081" w:rsidP="009E1081">
      <w:pPr>
        <w:spacing w:line="280" w:lineRule="exact"/>
        <w:jc w:val="both"/>
      </w:pPr>
      <w:r w:rsidRPr="00090A01">
        <w:t xml:space="preserve">         Оценив в совокупности собранные по делу доказательства, суд пришел к выводу, что банк свои обязательства перед заемщиком исполнил, кредит в размере </w:t>
      </w:r>
      <w:r w:rsidR="00C0749D">
        <w:t>***</w:t>
      </w:r>
      <w:r w:rsidRPr="00090A01">
        <w:t xml:space="preserve"> долларов США предоставил полностью. </w:t>
      </w:r>
      <w:proofErr w:type="spellStart"/>
      <w:r w:rsidRPr="00090A01">
        <w:t>Коскин</w:t>
      </w:r>
      <w:proofErr w:type="spellEnd"/>
      <w:r w:rsidRPr="00090A01">
        <w:t xml:space="preserve"> Э.А., в свою очередь,  ненадлежащим образом исполняет кредитные обязательства, в связи с чем за ним по состоянию на 25 октября 2011 года образовалась задолженность на общую сумму </w:t>
      </w:r>
      <w:r w:rsidR="00E64E31">
        <w:t>***</w:t>
      </w:r>
      <w:r w:rsidRPr="00090A01">
        <w:t xml:space="preserve"> долларов США, из них:  просроченный основной долг в размере </w:t>
      </w:r>
      <w:r w:rsidR="00C0749D">
        <w:t>***</w:t>
      </w:r>
      <w:r>
        <w:t xml:space="preserve"> долларов США; просроченные</w:t>
      </w:r>
      <w:r w:rsidRPr="00090A01">
        <w:t xml:space="preserve"> проценты в размере </w:t>
      </w:r>
      <w:r w:rsidR="00C0749D">
        <w:t>***</w:t>
      </w:r>
      <w:r w:rsidRPr="00090A01">
        <w:t xml:space="preserve"> долларов США, неустойка за просроченные проценты – </w:t>
      </w:r>
      <w:r w:rsidR="00C0749D">
        <w:t>***</w:t>
      </w:r>
      <w:r w:rsidRPr="00090A01">
        <w:t xml:space="preserve"> долларов США.</w:t>
      </w:r>
    </w:p>
    <w:p w14:paraId="33CA1594" w14:textId="77777777" w:rsidR="009E1081" w:rsidRPr="00090A01" w:rsidRDefault="009E1081" w:rsidP="009E1081">
      <w:pPr>
        <w:spacing w:line="280" w:lineRule="exact"/>
        <w:jc w:val="both"/>
      </w:pPr>
      <w:r w:rsidRPr="00090A01">
        <w:t xml:space="preserve">         Доказательств, свидетельствующих о  своевременном внесении ежемесячных платежей и об отсутствии задолженности,  ответчиками суду первой инстанции представлено не было. </w:t>
      </w:r>
    </w:p>
    <w:p w14:paraId="6AAAB065" w14:textId="77777777" w:rsidR="009E1081" w:rsidRPr="00090A01" w:rsidRDefault="009E1081" w:rsidP="009E1081">
      <w:pPr>
        <w:spacing w:line="280" w:lineRule="exact"/>
        <w:jc w:val="both"/>
      </w:pPr>
      <w:r w:rsidRPr="00090A01">
        <w:t xml:space="preserve">         В то же время суд установил, что по условиям кредитного договора  банк имеет право  взыскать всю сумму  кредита, процентов за пользование  кредитом и неустоек в случае  неисполнения или ненадлежащего исполнения  заемщиком  его обязательств по договору по погашению  задолженности и уплате процентов.</w:t>
      </w:r>
    </w:p>
    <w:p w14:paraId="313E0688" w14:textId="77777777" w:rsidR="009E1081" w:rsidRPr="00090A01" w:rsidRDefault="009E1081" w:rsidP="009E1081">
      <w:pPr>
        <w:spacing w:line="280" w:lineRule="exact"/>
        <w:jc w:val="both"/>
      </w:pPr>
      <w:r w:rsidRPr="00090A01">
        <w:t xml:space="preserve">        Требование кредитора о досрочном исполнении обязательств, заявленное в связи с ненадлежащим исполнением заемщиком условий обязательства,  направленное как в адрес заемщика </w:t>
      </w:r>
      <w:proofErr w:type="spellStart"/>
      <w:r w:rsidRPr="00090A01">
        <w:t>Коскина</w:t>
      </w:r>
      <w:proofErr w:type="spellEnd"/>
      <w:r w:rsidRPr="00090A01">
        <w:t xml:space="preserve"> Э.А., так и в адрес каждого из поручителей, оставлено без удовлетворения.</w:t>
      </w:r>
    </w:p>
    <w:p w14:paraId="338D6234" w14:textId="77777777" w:rsidR="009E1081" w:rsidRPr="00090A01" w:rsidRDefault="009E1081" w:rsidP="009E1081">
      <w:pPr>
        <w:shd w:val="clear" w:color="auto" w:fill="FFFFFF"/>
        <w:spacing w:line="280" w:lineRule="exact"/>
        <w:jc w:val="both"/>
      </w:pPr>
      <w:r w:rsidRPr="00090A01">
        <w:t xml:space="preserve">         Поскольку заемщиком допущено существенное нарушение условий кредитного договора, суд, руководствуясь п.2 ст.450 ГК РФ,  удовлетворил требования истца о расторжении кредитного договора №</w:t>
      </w:r>
      <w:r w:rsidR="003B59C9">
        <w:t>***</w:t>
      </w:r>
      <w:r w:rsidRPr="00090A01">
        <w:t xml:space="preserve"> от 27 февраля 2006 года.</w:t>
      </w:r>
    </w:p>
    <w:p w14:paraId="51FD33B7" w14:textId="77777777" w:rsidR="009E1081" w:rsidRPr="00090A01" w:rsidRDefault="009E1081" w:rsidP="009E1081">
      <w:pPr>
        <w:shd w:val="clear" w:color="auto" w:fill="FFFFFF"/>
        <w:spacing w:line="280" w:lineRule="exact"/>
        <w:jc w:val="both"/>
      </w:pPr>
      <w:r w:rsidRPr="00090A01">
        <w:t xml:space="preserve">         Оценив совокупность собранных по делу доказательств, проверив расчет задолженности и признав его арифметически верным, суд пришел к выводу,  что ответчик </w:t>
      </w:r>
      <w:proofErr w:type="spellStart"/>
      <w:r w:rsidRPr="00090A01">
        <w:t>Коскин</w:t>
      </w:r>
      <w:proofErr w:type="spellEnd"/>
      <w:r w:rsidRPr="00090A01">
        <w:t xml:space="preserve"> Э.А. допустил со своей со стороны ненадлежащее исполнение обязательств по кредитному договору №</w:t>
      </w:r>
      <w:r w:rsidR="003B59C9">
        <w:t>***</w:t>
      </w:r>
      <w:r w:rsidRPr="00090A01">
        <w:t xml:space="preserve"> от 26 февраля 2006 года, что дает истцу право требовать расторжения договора, досрочного возврата задолженности по кр</w:t>
      </w:r>
      <w:r>
        <w:t xml:space="preserve">едиту, причитающихся процентов, неустойки </w:t>
      </w:r>
      <w:r w:rsidRPr="00090A01">
        <w:t xml:space="preserve">на общую сумму </w:t>
      </w:r>
      <w:r w:rsidR="00E64E31">
        <w:t>***</w:t>
      </w:r>
      <w:r w:rsidRPr="00090A01">
        <w:t xml:space="preserve"> долларов США в рублях по курсу ЦБ РФ на дату исполнения решения суда, и обращения взыскания на задолженное имущество.</w:t>
      </w:r>
    </w:p>
    <w:p w14:paraId="79B5D09D" w14:textId="77777777" w:rsidR="009E1081" w:rsidRPr="00090A01" w:rsidRDefault="009E1081" w:rsidP="009E1081">
      <w:pPr>
        <w:shd w:val="clear" w:color="auto" w:fill="FFFFFF"/>
        <w:spacing w:line="280" w:lineRule="exact"/>
        <w:jc w:val="both"/>
      </w:pPr>
      <w:r w:rsidRPr="00090A01">
        <w:t xml:space="preserve">         Согласно </w:t>
      </w:r>
      <w:hyperlink r:id="rId16" w:history="1">
        <w:r w:rsidRPr="00090A01">
          <w:t>ст. 337</w:t>
        </w:r>
      </w:hyperlink>
      <w:r w:rsidRPr="00090A01">
        <w:t xml:space="preserve"> ГК РФ, если иное не предусмотрено договором, залог обеспечивает требование в том объеме, какой оно имеет к моменту удовлетворения, в частности, проценты, неустойку, возмещение убытков, причиненных просрочкой исполнения, а также возмещение необходимых расходов залогодержателя на содержание заложенной вещи и расходов по взысканию.</w:t>
      </w:r>
    </w:p>
    <w:p w14:paraId="4F110EC5" w14:textId="77777777" w:rsidR="009E1081" w:rsidRPr="00090A01" w:rsidRDefault="009E1081" w:rsidP="009E1081">
      <w:pPr>
        <w:pStyle w:val="ConsPlusNormal"/>
        <w:spacing w:line="280" w:lineRule="exact"/>
        <w:ind w:firstLine="540"/>
        <w:jc w:val="both"/>
      </w:pPr>
      <w:r w:rsidRPr="00090A01">
        <w:t xml:space="preserve">В силу </w:t>
      </w:r>
      <w:hyperlink r:id="rId17" w:history="1">
        <w:r w:rsidRPr="00090A01">
          <w:t>п. 1 ст. 348</w:t>
        </w:r>
      </w:hyperlink>
      <w:r w:rsidRPr="00090A01">
        <w:t xml:space="preserve"> ГК РФ взыскание на заложенное имущество для удовлетворения требований залогодержателя (кредитора) может быть обращено в случае неисполнения или ненадлежащего исполнения должником обеспеченного залогом обязательства.</w:t>
      </w:r>
    </w:p>
    <w:p w14:paraId="5C707F98" w14:textId="77777777" w:rsidR="009E1081" w:rsidRPr="00090A01" w:rsidRDefault="009E1081" w:rsidP="009E1081">
      <w:pPr>
        <w:pStyle w:val="ConsPlusNormal"/>
        <w:spacing w:line="280" w:lineRule="exact"/>
        <w:ind w:firstLine="540"/>
        <w:jc w:val="both"/>
      </w:pPr>
      <w:r w:rsidRPr="00090A01">
        <w:t xml:space="preserve">Согласно </w:t>
      </w:r>
      <w:hyperlink r:id="rId18" w:history="1">
        <w:r w:rsidRPr="00090A01">
          <w:t>п. 1 ст. 350</w:t>
        </w:r>
      </w:hyperlink>
      <w:r w:rsidRPr="00090A01">
        <w:t xml:space="preserve"> ГК РФ реализация (продажа) заложенного имущества, на которое в соответствии со </w:t>
      </w:r>
      <w:hyperlink r:id="rId19" w:history="1">
        <w:r w:rsidRPr="00090A01">
          <w:t>статьей 349</w:t>
        </w:r>
      </w:hyperlink>
      <w:r w:rsidRPr="00090A01">
        <w:t xml:space="preserve"> настоящего Кодекса обращено взыскание, осуществляется в порядке, установленном </w:t>
      </w:r>
      <w:hyperlink r:id="rId20" w:history="1">
        <w:r w:rsidRPr="00090A01">
          <w:t>Законом</w:t>
        </w:r>
      </w:hyperlink>
      <w:r w:rsidRPr="00090A01">
        <w:t xml:space="preserve"> об ипотеке или </w:t>
      </w:r>
      <w:hyperlink r:id="rId21" w:history="1">
        <w:r w:rsidRPr="00090A01">
          <w:t>Законом</w:t>
        </w:r>
      </w:hyperlink>
      <w:r w:rsidRPr="00090A01">
        <w:t xml:space="preserve"> о залоге, если иное не предусмотрено законом.</w:t>
      </w:r>
    </w:p>
    <w:p w14:paraId="62DBD6DD" w14:textId="77777777" w:rsidR="009E1081" w:rsidRPr="00090A01" w:rsidRDefault="009E1081" w:rsidP="009E1081">
      <w:pPr>
        <w:pStyle w:val="ConsPlusNormal"/>
        <w:spacing w:line="280" w:lineRule="exact"/>
        <w:ind w:firstLine="540"/>
        <w:jc w:val="both"/>
      </w:pPr>
      <w:r w:rsidRPr="00090A01">
        <w:t xml:space="preserve">В силу </w:t>
      </w:r>
      <w:hyperlink r:id="rId22" w:history="1">
        <w:r w:rsidRPr="00090A01">
          <w:t>п. 3 ст. 350</w:t>
        </w:r>
      </w:hyperlink>
      <w:r w:rsidRPr="00090A01">
        <w:t xml:space="preserve"> ГК РФ, начальная продажная цена заложенного имущества, с которой начинаются торги, определяется решением суда в случаях обращения взыскания на имущество в судебном порядке либо соглашением залогодержателя с залогодателем в остальных случаях.</w:t>
      </w:r>
    </w:p>
    <w:p w14:paraId="26CEC4AA" w14:textId="77777777" w:rsidR="009E1081" w:rsidRPr="00090A01" w:rsidRDefault="009E1081" w:rsidP="009E1081">
      <w:pPr>
        <w:pStyle w:val="ConsPlusNormal"/>
        <w:spacing w:line="280" w:lineRule="exact"/>
        <w:ind w:firstLine="540"/>
        <w:jc w:val="both"/>
      </w:pPr>
      <w:r w:rsidRPr="00090A01">
        <w:t xml:space="preserve">Аналогичные требования содержатся в Федеральном </w:t>
      </w:r>
      <w:hyperlink r:id="rId23" w:history="1">
        <w:r w:rsidRPr="00090A01">
          <w:t>законе</w:t>
        </w:r>
      </w:hyperlink>
      <w:r w:rsidRPr="00090A01">
        <w:t xml:space="preserve"> «Об ипотеке (залоге недвижимости)» № 102-ФЗ от 16.07.1998 года (с изменениями и дополнениями).</w:t>
      </w:r>
    </w:p>
    <w:p w14:paraId="655B6235" w14:textId="77777777" w:rsidR="009E1081" w:rsidRPr="00090A01" w:rsidRDefault="009E1081" w:rsidP="009E1081">
      <w:pPr>
        <w:pStyle w:val="ConsPlusNormal"/>
        <w:spacing w:line="280" w:lineRule="exact"/>
        <w:ind w:firstLine="540"/>
        <w:jc w:val="both"/>
      </w:pPr>
      <w:r w:rsidRPr="00090A01">
        <w:t xml:space="preserve">Удовлетворяя требования истца об обращении взыскания на заложенное имущество, суд правильно применил положения </w:t>
      </w:r>
      <w:hyperlink r:id="rId24" w:history="1">
        <w:r w:rsidRPr="00090A01">
          <w:t>ст. 50</w:t>
        </w:r>
      </w:hyperlink>
      <w:r w:rsidRPr="00090A01">
        <w:t xml:space="preserve"> Федерального закона «Об ипотеке (залоге недвижимости)», согласно которой залогодержатель вправе обратить взыскание на имущество, заложенное по договору ипотеки.</w:t>
      </w:r>
    </w:p>
    <w:p w14:paraId="7DD36AC9" w14:textId="77777777" w:rsidR="009E1081" w:rsidRPr="00090A01" w:rsidRDefault="009E1081" w:rsidP="009E1081">
      <w:pPr>
        <w:pStyle w:val="ConsPlusNormal"/>
        <w:spacing w:line="280" w:lineRule="exact"/>
        <w:ind w:firstLine="540"/>
        <w:jc w:val="both"/>
      </w:pPr>
      <w:r w:rsidRPr="00090A01">
        <w:t xml:space="preserve">В силу </w:t>
      </w:r>
      <w:hyperlink r:id="rId25" w:history="1">
        <w:r w:rsidRPr="00090A01">
          <w:t>ст. 56</w:t>
        </w:r>
      </w:hyperlink>
      <w:r w:rsidRPr="00090A01">
        <w:t xml:space="preserve"> Федерального закона «Об ипотеке (залоге недвижимости)» имущество, заложенное по договору об ипотеке, на которое по решению суда обращается взыскание, должно быть реализовано путем продажи с публичных торгов.</w:t>
      </w:r>
    </w:p>
    <w:p w14:paraId="32B49190" w14:textId="77777777" w:rsidR="009E1081" w:rsidRPr="00090A01" w:rsidRDefault="009E1081" w:rsidP="009E1081">
      <w:pPr>
        <w:pStyle w:val="ConsPlusNormal"/>
        <w:spacing w:line="280" w:lineRule="exact"/>
        <w:ind w:firstLine="540"/>
        <w:jc w:val="both"/>
      </w:pPr>
      <w:r w:rsidRPr="00090A01">
        <w:t xml:space="preserve">В соответствии со </w:t>
      </w:r>
      <w:hyperlink r:id="rId26" w:history="1">
        <w:r w:rsidRPr="00090A01">
          <w:t>ст. 54</w:t>
        </w:r>
      </w:hyperlink>
      <w:r w:rsidRPr="00090A01">
        <w:t xml:space="preserve"> Федерального закона от 16 июля 1998 года № 102-ФЗ «Об ипотеке (залоге недвижимости)», принимая решение об обращении взыскания на имущество, заложенное по договору об ипотеке, суд должен определить и указать в нем начальную продажную цену заложенного имущества при его реализации.</w:t>
      </w:r>
    </w:p>
    <w:p w14:paraId="5441148F" w14:textId="77777777" w:rsidR="009E1081" w:rsidRPr="00090A01" w:rsidRDefault="009E1081" w:rsidP="009E1081">
      <w:pPr>
        <w:spacing w:line="280" w:lineRule="exact"/>
        <w:jc w:val="both"/>
      </w:pPr>
      <w:r w:rsidRPr="00090A01">
        <w:t xml:space="preserve">        На момент заключения договора залога, согласно отчету №1367/4 об оценке рыночной стоимости недвижимости, изготовленного по заказу истца ООО «ЛЕОН-авто»,  общая  рыночная стоимость  оцениваемых объектов  недвижимости составляла – </w:t>
      </w:r>
      <w:r w:rsidR="00C0749D">
        <w:t>***</w:t>
      </w:r>
      <w:r w:rsidRPr="00090A01">
        <w:t xml:space="preserve"> долларов США.</w:t>
      </w:r>
    </w:p>
    <w:p w14:paraId="5FBE8438" w14:textId="77777777" w:rsidR="009E1081" w:rsidRPr="00090A01" w:rsidRDefault="009E1081" w:rsidP="009E1081">
      <w:pPr>
        <w:spacing w:line="280" w:lineRule="exact"/>
        <w:jc w:val="both"/>
      </w:pPr>
      <w:r w:rsidRPr="00090A01">
        <w:t xml:space="preserve">        В ходе судебного разбирательства по делу судом в порядке ст.79 ГПК РФ назначена судебная оценочная экспертиза, производство которой было поручено ООО «Аукцион».</w:t>
      </w:r>
    </w:p>
    <w:p w14:paraId="2AE3431E" w14:textId="77777777" w:rsidR="009E1081" w:rsidRPr="00090A01" w:rsidRDefault="009E1081" w:rsidP="009E1081">
      <w:pPr>
        <w:spacing w:line="280" w:lineRule="exact"/>
        <w:jc w:val="both"/>
      </w:pPr>
      <w:r w:rsidRPr="00090A01">
        <w:t xml:space="preserve">        Согласно выводам судебной оценочной судебной экспертизы  от 20 ноября 2012 года стоимость жилого дома, общей площадью 630,5 </w:t>
      </w:r>
      <w:proofErr w:type="spellStart"/>
      <w:r w:rsidRPr="00090A01">
        <w:t>кв.м</w:t>
      </w:r>
      <w:proofErr w:type="spellEnd"/>
      <w:r w:rsidRPr="00090A01">
        <w:t xml:space="preserve">., расположенного по адресу: </w:t>
      </w:r>
      <w:r w:rsidR="003B59C9">
        <w:t>***</w:t>
      </w:r>
      <w:r w:rsidRPr="00090A01">
        <w:t xml:space="preserve">, на день проведения экспертизы составляет </w:t>
      </w:r>
      <w:r w:rsidR="003B59C9">
        <w:t>***</w:t>
      </w:r>
      <w:r w:rsidRPr="00090A01">
        <w:t xml:space="preserve"> рублей; рыночная стоимость земельного участка с кадастровым № </w:t>
      </w:r>
      <w:r w:rsidR="003B59C9">
        <w:t>***</w:t>
      </w:r>
      <w:r w:rsidRPr="00090A01">
        <w:t xml:space="preserve">, общей площадью 1451 </w:t>
      </w:r>
      <w:proofErr w:type="spellStart"/>
      <w:r w:rsidRPr="00090A01">
        <w:t>кв.м</w:t>
      </w:r>
      <w:proofErr w:type="spellEnd"/>
      <w:r w:rsidRPr="00090A01">
        <w:t xml:space="preserve">, расположенного по адресу: </w:t>
      </w:r>
      <w:r w:rsidR="003B59C9">
        <w:t>***</w:t>
      </w:r>
      <w:r w:rsidRPr="00090A01">
        <w:t xml:space="preserve">, на день проведения экспертизы составляет </w:t>
      </w:r>
      <w:r w:rsidR="003B59C9">
        <w:t>***</w:t>
      </w:r>
      <w:r w:rsidRPr="00090A01">
        <w:t xml:space="preserve"> рублей; рыночная стоимость земельного участка с кадастровым № </w:t>
      </w:r>
      <w:r w:rsidR="003B59C9">
        <w:t>***</w:t>
      </w:r>
      <w:r w:rsidRPr="00090A01">
        <w:t xml:space="preserve">, общей площадью 1193 </w:t>
      </w:r>
      <w:proofErr w:type="spellStart"/>
      <w:r w:rsidRPr="00090A01">
        <w:t>кв.м</w:t>
      </w:r>
      <w:proofErr w:type="spellEnd"/>
      <w:r w:rsidRPr="00090A01">
        <w:t xml:space="preserve">, расположенного по адресу: </w:t>
      </w:r>
      <w:r w:rsidR="00E64E31">
        <w:t>***</w:t>
      </w:r>
      <w:r w:rsidRPr="00090A01">
        <w:t xml:space="preserve">, на день проведения экспертизы составляет </w:t>
      </w:r>
      <w:r w:rsidR="003B59C9">
        <w:t>***</w:t>
      </w:r>
      <w:r w:rsidRPr="00090A01">
        <w:t xml:space="preserve"> рублей.</w:t>
      </w:r>
    </w:p>
    <w:p w14:paraId="6B92A984" w14:textId="77777777" w:rsidR="009E1081" w:rsidRPr="00090A01" w:rsidRDefault="009E1081" w:rsidP="009E1081">
      <w:pPr>
        <w:spacing w:line="280" w:lineRule="exact"/>
        <w:jc w:val="both"/>
      </w:pPr>
      <w:r w:rsidRPr="00090A01">
        <w:t xml:space="preserve">         Как  установлено судом, ответчики доказательств, опровергающих выводы судебной оценочной экспертизы  или ставящих их под сомнение, не представили.</w:t>
      </w:r>
    </w:p>
    <w:p w14:paraId="747E2210" w14:textId="77777777" w:rsidR="009E1081" w:rsidRPr="00090A01" w:rsidRDefault="009E1081" w:rsidP="009E1081">
      <w:pPr>
        <w:spacing w:line="280" w:lineRule="exact"/>
        <w:jc w:val="both"/>
      </w:pPr>
      <w:r w:rsidRPr="00090A01">
        <w:t xml:space="preserve">       Оснований не доверять выводам судебной экспертизы у суда первой инстанции не имелось, в связи с чем суд при вынесении решения об обращении взыскания на заложенное имущество обоснованно руководствовался выводами настоящего экспертного заключения.</w:t>
      </w:r>
    </w:p>
    <w:p w14:paraId="25EDBC6C" w14:textId="77777777" w:rsidR="009E1081" w:rsidRPr="00090A01" w:rsidRDefault="009E1081" w:rsidP="009E1081">
      <w:pPr>
        <w:autoSpaceDE w:val="0"/>
        <w:autoSpaceDN w:val="0"/>
        <w:adjustRightInd w:val="0"/>
        <w:spacing w:line="280" w:lineRule="exact"/>
        <w:ind w:firstLine="540"/>
        <w:jc w:val="both"/>
      </w:pPr>
      <w:r w:rsidRPr="00090A01">
        <w:t>Таким образом, суд, руководствуясь приведенными выше нормами материального права, постановил законное решение в  части обращения взыскания на заложенное имущество, установив  способ реализации  заложенного имущества путем продажи с публичных торгов, установив начальную продажную цену заложенного имущества в соответствии с заключением судебной оценочной экспертизы.</w:t>
      </w:r>
    </w:p>
    <w:p w14:paraId="2C623169" w14:textId="77777777" w:rsidR="009E1081" w:rsidRPr="00090A01" w:rsidRDefault="009E1081" w:rsidP="009E1081">
      <w:pPr>
        <w:autoSpaceDE w:val="0"/>
        <w:autoSpaceDN w:val="0"/>
        <w:adjustRightInd w:val="0"/>
        <w:spacing w:line="280" w:lineRule="exact"/>
        <w:ind w:firstLine="540"/>
        <w:jc w:val="both"/>
      </w:pPr>
      <w:r w:rsidRPr="00090A01">
        <w:t xml:space="preserve">Правильно установив размер задолженности, а также наличие обстоятельств, позволяющих  истцу требовать досрочного возврата кредита и процентов, суд взыскал с </w:t>
      </w:r>
      <w:proofErr w:type="spellStart"/>
      <w:r w:rsidRPr="00090A01">
        <w:t>Коскина</w:t>
      </w:r>
      <w:proofErr w:type="spellEnd"/>
      <w:r w:rsidRPr="00090A01">
        <w:t xml:space="preserve">  Э.А., </w:t>
      </w:r>
      <w:proofErr w:type="spellStart"/>
      <w:r w:rsidRPr="00090A01">
        <w:t>Донцовой</w:t>
      </w:r>
      <w:proofErr w:type="spellEnd"/>
      <w:r w:rsidRPr="00090A01">
        <w:t xml:space="preserve"> Е.В., Абрамова И.Б., </w:t>
      </w:r>
      <w:proofErr w:type="spellStart"/>
      <w:r w:rsidRPr="00090A01">
        <w:t>Коскина</w:t>
      </w:r>
      <w:proofErr w:type="spellEnd"/>
      <w:r w:rsidRPr="00090A01">
        <w:t xml:space="preserve"> Д.А., </w:t>
      </w:r>
      <w:proofErr w:type="spellStart"/>
      <w:r w:rsidRPr="00090A01">
        <w:t>Шершакова</w:t>
      </w:r>
      <w:proofErr w:type="spellEnd"/>
      <w:r w:rsidRPr="00090A01">
        <w:t xml:space="preserve"> Ф.В.,  Суворова  М.А.  и Шабанова  Д.А. в пользу банка в солидарном порядке задолженность  по кредитному договору от 27 февраля 2006 </w:t>
      </w:r>
      <w:r>
        <w:t xml:space="preserve">года на общую сумму </w:t>
      </w:r>
      <w:r w:rsidR="00E64E31">
        <w:t>***</w:t>
      </w:r>
      <w:r w:rsidRPr="00090A01">
        <w:t xml:space="preserve"> долларов США, в рублях по курсу ЦБ РФ на день исполнения решения суда.</w:t>
      </w:r>
    </w:p>
    <w:p w14:paraId="4E0E4922" w14:textId="77777777" w:rsidR="009E1081" w:rsidRPr="00090A01" w:rsidRDefault="009E1081" w:rsidP="009E1081">
      <w:pPr>
        <w:autoSpaceDE w:val="0"/>
        <w:autoSpaceDN w:val="0"/>
        <w:adjustRightInd w:val="0"/>
        <w:spacing w:line="280" w:lineRule="exact"/>
        <w:jc w:val="both"/>
      </w:pPr>
      <w:r w:rsidRPr="00090A01">
        <w:t xml:space="preserve">         Кроме того, суд, руководствуясь ч.1 ст.98 ГПК РФ, взыскал с  каждого из ответчиков в пользу истца расходы по уплате государственной пошлины в размере </w:t>
      </w:r>
      <w:r w:rsidR="00C0749D">
        <w:t>***</w:t>
      </w:r>
      <w:r w:rsidRPr="00090A01">
        <w:t xml:space="preserve"> руб., а также расходы  по оплате экспертизы в размере </w:t>
      </w:r>
      <w:r w:rsidR="003B59C9">
        <w:t>***</w:t>
      </w:r>
      <w:r w:rsidRPr="00090A01">
        <w:t xml:space="preserve"> руб.</w:t>
      </w:r>
    </w:p>
    <w:p w14:paraId="15187BD7" w14:textId="77777777" w:rsidR="009E1081" w:rsidRPr="00090A01" w:rsidRDefault="009E1081" w:rsidP="009E1081">
      <w:pPr>
        <w:autoSpaceDE w:val="0"/>
        <w:autoSpaceDN w:val="0"/>
        <w:adjustRightInd w:val="0"/>
        <w:spacing w:line="280" w:lineRule="exact"/>
        <w:jc w:val="both"/>
      </w:pPr>
      <w:r w:rsidRPr="00090A01">
        <w:t xml:space="preserve">        Однако судебная коллегия  не может согласиться с решением суда в части взыскания задолженности  и судебных  расходов по делу с ответчика </w:t>
      </w:r>
      <w:proofErr w:type="spellStart"/>
      <w:r w:rsidRPr="00090A01">
        <w:t>Донцовой</w:t>
      </w:r>
      <w:proofErr w:type="spellEnd"/>
      <w:r w:rsidRPr="00090A01">
        <w:t xml:space="preserve"> Е.В. в силу следующих обстоятельств.</w:t>
      </w:r>
    </w:p>
    <w:p w14:paraId="67539C74" w14:textId="77777777" w:rsidR="009E1081" w:rsidRPr="00090A01" w:rsidRDefault="009E1081" w:rsidP="009E1081">
      <w:pPr>
        <w:autoSpaceDE w:val="0"/>
        <w:autoSpaceDN w:val="0"/>
        <w:adjustRightInd w:val="0"/>
        <w:spacing w:line="280" w:lineRule="exact"/>
        <w:jc w:val="both"/>
      </w:pPr>
      <w:r w:rsidRPr="00090A01">
        <w:t xml:space="preserve">        С настоящим иском в суд истец обратился 16 января 2012 года.</w:t>
      </w:r>
    </w:p>
    <w:p w14:paraId="0DA5F492" w14:textId="77777777" w:rsidR="009E1081" w:rsidRPr="00090A01" w:rsidRDefault="009E1081" w:rsidP="009E1081">
      <w:pPr>
        <w:autoSpaceDE w:val="0"/>
        <w:autoSpaceDN w:val="0"/>
        <w:adjustRightInd w:val="0"/>
        <w:spacing w:line="280" w:lineRule="exact"/>
        <w:jc w:val="both"/>
      </w:pPr>
      <w:r w:rsidRPr="00090A01">
        <w:t xml:space="preserve">        Однако из материалов дела следует, что Донцова Елена Валерьевна,  привлеченная к участию в деле ответчика и являющаяся поручителем по кредитному договору от 27 февраля 2006 года, умерла 01 января 2011 года, то есть до обращения истца в суд.</w:t>
      </w:r>
    </w:p>
    <w:p w14:paraId="32A44421" w14:textId="77777777" w:rsidR="009E1081" w:rsidRPr="00090A01" w:rsidRDefault="009E1081" w:rsidP="009E1081">
      <w:pPr>
        <w:pStyle w:val="ConsPlusNormal"/>
        <w:spacing w:line="280" w:lineRule="exact"/>
        <w:ind w:firstLine="540"/>
        <w:jc w:val="both"/>
      </w:pPr>
      <w:r w:rsidRPr="00090A01">
        <w:t xml:space="preserve">В соответствии с разъяснения, изложенными  в </w:t>
      </w:r>
      <w:hyperlink r:id="rId27" w:history="1">
        <w:r w:rsidRPr="00090A01">
          <w:t>п. 6</w:t>
        </w:r>
      </w:hyperlink>
      <w:r w:rsidRPr="00090A01">
        <w:t xml:space="preserve"> Постановления Пленума Верховного Суда РФ от 29.05.2012 г. № 9 «О судебной практике по делам о наследовании» суд отказывает в принятии искового заявления, предъявленного к умершему гражданину, со ссылкой на </w:t>
      </w:r>
      <w:hyperlink r:id="rId28" w:history="1">
        <w:r w:rsidRPr="00090A01">
          <w:t>пункт 1 части 1 статьи 134</w:t>
        </w:r>
      </w:hyperlink>
      <w:r w:rsidRPr="00090A01">
        <w:t xml:space="preserve"> Гражданского процессуального кодекса Российской Федерации, поскольку нести ответственность за нарушение прав и законных интересов гражданина может только лицо, обладающее гражданской и гражданской процессуальной правоспособностью.</w:t>
      </w:r>
    </w:p>
    <w:p w14:paraId="62D67D94" w14:textId="77777777" w:rsidR="009E1081" w:rsidRPr="00090A01" w:rsidRDefault="009E1081" w:rsidP="009E1081">
      <w:pPr>
        <w:pStyle w:val="ConsPlusNormal"/>
        <w:spacing w:line="280" w:lineRule="exact"/>
        <w:ind w:firstLine="540"/>
        <w:jc w:val="both"/>
      </w:pPr>
      <w:r w:rsidRPr="00090A01">
        <w:t xml:space="preserve">В случае, если гражданское дело по такому исковому заявлению было возбуждено, производство по делу подлежит прекращению в силу </w:t>
      </w:r>
      <w:hyperlink r:id="rId29" w:history="1">
        <w:r w:rsidRPr="00090A01">
          <w:t>абзаца седьмого статьи 220</w:t>
        </w:r>
      </w:hyperlink>
      <w:r w:rsidRPr="00090A01">
        <w:t xml:space="preserve"> Гражданского процессуального кодекса Российской Федерации с указанием на право истца на обращение с иском к принявшим наследство наследникам, а до принятия наследства - к исполнителю завещания или к наследственному имуществу (</w:t>
      </w:r>
      <w:hyperlink r:id="rId30" w:history="1">
        <w:r w:rsidRPr="00090A01">
          <w:t>пункт 3 статьи 1175</w:t>
        </w:r>
      </w:hyperlink>
      <w:r w:rsidRPr="00090A01">
        <w:t xml:space="preserve"> Гражданского кодекса Российской Федерации).</w:t>
      </w:r>
    </w:p>
    <w:p w14:paraId="599C7D91" w14:textId="77777777" w:rsidR="009E1081" w:rsidRPr="00090A01" w:rsidRDefault="009E1081" w:rsidP="009E1081">
      <w:pPr>
        <w:pStyle w:val="ConsPlusNormal"/>
        <w:spacing w:line="280" w:lineRule="exact"/>
        <w:jc w:val="both"/>
      </w:pPr>
      <w:r w:rsidRPr="00090A01">
        <w:t xml:space="preserve">        Учитывая, что требования заявлены к лицу, которое не могло быть стороной по делу в связи со смертью до возбуждения гражданского дела и прекращением в связи с этим его гражданской и гражданской процессуальной правоспособности, процессуальное правопреемство в порядке </w:t>
      </w:r>
      <w:hyperlink r:id="rId31" w:history="1">
        <w:r w:rsidRPr="00090A01">
          <w:t>ст. 44</w:t>
        </w:r>
      </w:hyperlink>
      <w:r w:rsidRPr="00090A01">
        <w:t xml:space="preserve"> Гражданского процессуального кодекса Российской Федерации в такой ситуации невозможно, производство по делу подлежало прекращению, с разъяснением истцу права предъявления иска к наследникам умершего должника.</w:t>
      </w:r>
    </w:p>
    <w:p w14:paraId="638A059B" w14:textId="77777777" w:rsidR="009E1081" w:rsidRPr="00090A01" w:rsidRDefault="009E1081" w:rsidP="009E1081">
      <w:pPr>
        <w:pStyle w:val="ConsPlusNormal"/>
        <w:spacing w:line="280" w:lineRule="exact"/>
        <w:ind w:firstLine="540"/>
        <w:jc w:val="both"/>
      </w:pPr>
      <w:r w:rsidRPr="00090A01">
        <w:t xml:space="preserve">При таких обстоятельствах решение Преображенского районного суда г. Москвы  от 17 мая 2013 года подлежит отмене в части удовлетворения иска ОАО Сбербанк России к </w:t>
      </w:r>
      <w:proofErr w:type="spellStart"/>
      <w:r w:rsidRPr="00090A01">
        <w:t>Донцовой</w:t>
      </w:r>
      <w:proofErr w:type="spellEnd"/>
      <w:r w:rsidRPr="00090A01">
        <w:t xml:space="preserve"> Е.В. о взыскании задолженности по кредитному договору и судебных расходов, а производство по гражданскому делу в указанной части  подлежит  прекращению.</w:t>
      </w:r>
    </w:p>
    <w:p w14:paraId="4105F4A8" w14:textId="77777777" w:rsidR="009E1081" w:rsidRPr="00090A01" w:rsidRDefault="009E1081" w:rsidP="009E1081">
      <w:pPr>
        <w:autoSpaceDE w:val="0"/>
        <w:autoSpaceDN w:val="0"/>
        <w:adjustRightInd w:val="0"/>
        <w:spacing w:line="280" w:lineRule="exact"/>
        <w:jc w:val="both"/>
      </w:pPr>
      <w:r w:rsidRPr="00090A01">
        <w:t xml:space="preserve">         С учетом указанных обстоятельств решение суда первой  инстанции следует изменить, указав о том, что задолженность по кредитному договору на общую сумму </w:t>
      </w:r>
      <w:r w:rsidR="00E64E31">
        <w:t>***</w:t>
      </w:r>
      <w:r w:rsidRPr="00090A01">
        <w:t xml:space="preserve"> долларов США, в рублях по курсу ЦБ РФ на день исполнения решения суда , подлежит взысканию в пользу банка солидарно  с </w:t>
      </w:r>
      <w:proofErr w:type="spellStart"/>
      <w:r w:rsidRPr="00090A01">
        <w:t>Коскина</w:t>
      </w:r>
      <w:proofErr w:type="spellEnd"/>
      <w:r w:rsidRPr="00090A01">
        <w:t xml:space="preserve">  Э.А., Абрамова И.Б., </w:t>
      </w:r>
      <w:proofErr w:type="spellStart"/>
      <w:r w:rsidRPr="00090A01">
        <w:t>Коскина</w:t>
      </w:r>
      <w:proofErr w:type="spellEnd"/>
      <w:r w:rsidRPr="00090A01">
        <w:t xml:space="preserve"> Д.А., </w:t>
      </w:r>
      <w:proofErr w:type="spellStart"/>
      <w:r w:rsidRPr="00090A01">
        <w:t>Шершакова</w:t>
      </w:r>
      <w:proofErr w:type="spellEnd"/>
      <w:r w:rsidRPr="00090A01">
        <w:t xml:space="preserve"> Ф.В.,  Суворова  М.А.  и Шабанова  Д.А.</w:t>
      </w:r>
    </w:p>
    <w:p w14:paraId="1C87B9B5" w14:textId="77777777" w:rsidR="009E1081" w:rsidRPr="00090A01" w:rsidRDefault="009E1081" w:rsidP="009E1081">
      <w:pPr>
        <w:autoSpaceDE w:val="0"/>
        <w:autoSpaceDN w:val="0"/>
        <w:adjustRightInd w:val="0"/>
        <w:spacing w:line="280" w:lineRule="exact"/>
        <w:jc w:val="both"/>
      </w:pPr>
      <w:r w:rsidRPr="00090A01">
        <w:t xml:space="preserve">         При этом судебная коллегия учитывает</w:t>
      </w:r>
      <w:r>
        <w:t>, что</w:t>
      </w:r>
      <w:r w:rsidRPr="00090A01">
        <w:t xml:space="preserve">  на основании условий кредитного договора и договоров поручительства </w:t>
      </w:r>
      <w:r>
        <w:t xml:space="preserve">на ответчиков </w:t>
      </w:r>
      <w:r w:rsidRPr="00090A01">
        <w:t>возложена солидарная обязанность  по исполнению обязательства.</w:t>
      </w:r>
    </w:p>
    <w:p w14:paraId="1DEC2514" w14:textId="77777777" w:rsidR="009E1081" w:rsidRPr="00090A01" w:rsidRDefault="009E1081" w:rsidP="009E1081">
      <w:pPr>
        <w:pStyle w:val="ConsPlusNormal"/>
        <w:spacing w:line="280" w:lineRule="exact"/>
        <w:ind w:firstLine="540"/>
        <w:jc w:val="both"/>
      </w:pPr>
      <w:r w:rsidRPr="00090A01">
        <w:t>Согласно п. 2 ст.323 ГК РФ кредитор, не получивший полного удовлетворения от одного из солидарных должников, имеет право требовать недополученное от остальных солидарных должников.</w:t>
      </w:r>
    </w:p>
    <w:p w14:paraId="07573F52" w14:textId="77777777" w:rsidR="009E1081" w:rsidRPr="00090A01" w:rsidRDefault="009E1081" w:rsidP="009E1081">
      <w:pPr>
        <w:pStyle w:val="ConsPlusNormal"/>
        <w:spacing w:line="280" w:lineRule="exact"/>
        <w:ind w:firstLine="540"/>
        <w:jc w:val="both"/>
      </w:pPr>
      <w:r w:rsidRPr="00090A01">
        <w:t>Солидарные должники остаются обязанными до тех пор, пока обязательство не исполнено полностью.</w:t>
      </w:r>
    </w:p>
    <w:p w14:paraId="3924D21B" w14:textId="77777777" w:rsidR="009E1081" w:rsidRPr="00090A01" w:rsidRDefault="009E1081" w:rsidP="009E1081">
      <w:pPr>
        <w:autoSpaceDE w:val="0"/>
        <w:autoSpaceDN w:val="0"/>
        <w:adjustRightInd w:val="0"/>
        <w:spacing w:line="280" w:lineRule="exact"/>
        <w:jc w:val="both"/>
      </w:pPr>
      <w:r w:rsidRPr="00090A01">
        <w:t xml:space="preserve">        Решение суда в части распределения судебных расходов также подлежит изменению, в соответствии с ч.1 ст.98  ГПК РФ с ответчиков </w:t>
      </w:r>
      <w:proofErr w:type="spellStart"/>
      <w:r w:rsidRPr="00090A01">
        <w:t>Коскина</w:t>
      </w:r>
      <w:proofErr w:type="spellEnd"/>
      <w:r w:rsidRPr="00090A01">
        <w:t xml:space="preserve"> Э.А., Абрамова И.Б., </w:t>
      </w:r>
      <w:proofErr w:type="spellStart"/>
      <w:r w:rsidRPr="00090A01">
        <w:t>Коскина</w:t>
      </w:r>
      <w:proofErr w:type="spellEnd"/>
      <w:r w:rsidRPr="00090A01">
        <w:t xml:space="preserve"> Д.А., </w:t>
      </w:r>
      <w:proofErr w:type="spellStart"/>
      <w:r w:rsidRPr="00090A01">
        <w:t>Шершакова</w:t>
      </w:r>
      <w:proofErr w:type="spellEnd"/>
      <w:r w:rsidRPr="00090A01">
        <w:t xml:space="preserve"> Ф.В., Суворова М.А., Шабанова Д.М., с каждого, в пользу истца следует взыскать расходы по уплате госпошлины в размере </w:t>
      </w:r>
      <w:r w:rsidR="00C0749D">
        <w:t>***</w:t>
      </w:r>
      <w:r w:rsidRPr="00090A01">
        <w:t xml:space="preserve"> руб.,  расходы по оплате экспертизы в размере </w:t>
      </w:r>
      <w:r w:rsidR="00C0749D">
        <w:t>***</w:t>
      </w:r>
      <w:r w:rsidRPr="00090A01">
        <w:t xml:space="preserve"> руб.</w:t>
      </w:r>
    </w:p>
    <w:p w14:paraId="549D1AD1" w14:textId="77777777" w:rsidR="009E1081" w:rsidRPr="00090A01" w:rsidRDefault="009E1081" w:rsidP="009E1081">
      <w:pPr>
        <w:autoSpaceDE w:val="0"/>
        <w:autoSpaceDN w:val="0"/>
        <w:adjustRightInd w:val="0"/>
        <w:spacing w:line="280" w:lineRule="exact"/>
        <w:jc w:val="both"/>
      </w:pPr>
      <w:r w:rsidRPr="00090A01">
        <w:t xml:space="preserve">         Судебная коллегия с остальными приведенными в решении выводами суда соглашается.</w:t>
      </w:r>
    </w:p>
    <w:p w14:paraId="2A1AA8EE" w14:textId="77777777" w:rsidR="009E1081" w:rsidRPr="00090A01" w:rsidRDefault="009E1081" w:rsidP="009E1081">
      <w:pPr>
        <w:autoSpaceDE w:val="0"/>
        <w:autoSpaceDN w:val="0"/>
        <w:adjustRightInd w:val="0"/>
        <w:spacing w:line="280" w:lineRule="exact"/>
        <w:jc w:val="both"/>
      </w:pPr>
      <w:r w:rsidRPr="00090A01">
        <w:t xml:space="preserve">         Довод апелляционной жалобы ответчика Суворова М.А. о том, что не был уведомлен надлежащем образом о времени и месте судебного разбирательства, не может служить основанием для отмены решения.</w:t>
      </w:r>
    </w:p>
    <w:p w14:paraId="5BCF869B" w14:textId="77777777" w:rsidR="009E1081" w:rsidRPr="00090A01" w:rsidRDefault="009E1081" w:rsidP="009E1081">
      <w:pPr>
        <w:pStyle w:val="ConsPlusNormal"/>
        <w:spacing w:line="280" w:lineRule="exact"/>
        <w:ind w:firstLine="540"/>
        <w:jc w:val="both"/>
      </w:pPr>
      <w:r w:rsidRPr="00090A01">
        <w:t xml:space="preserve">В соответствии с </w:t>
      </w:r>
      <w:hyperlink r:id="rId32" w:history="1">
        <w:r w:rsidRPr="00090A01">
          <w:t>ч. 1 ст. 113</w:t>
        </w:r>
      </w:hyperlink>
      <w:r w:rsidRPr="00090A01">
        <w:t xml:space="preserve"> ГПК РФ лица, участвующие в деле, а также свидетели, эксперты, специалисты и переводчики извещаются или вызываются в суд заказным письмом с уведомлением о вручении, судебной повесткой с уведомлением о вручении, телефонограммой или телеграммой, по факсимильной связи либо с использованием иных средств связи и доставки, обеспечивающих фиксирование судебного извещения или вызова и его вручение адресату.</w:t>
      </w:r>
    </w:p>
    <w:p w14:paraId="436BC179" w14:textId="77777777" w:rsidR="009E1081" w:rsidRPr="00090A01" w:rsidRDefault="009E1081" w:rsidP="009E1081">
      <w:pPr>
        <w:pStyle w:val="ConsPlusNormal"/>
        <w:spacing w:line="280" w:lineRule="exact"/>
        <w:ind w:firstLine="540"/>
        <w:jc w:val="both"/>
      </w:pPr>
      <w:r w:rsidRPr="00090A01">
        <w:t xml:space="preserve">Из материалов дела следует, что суд надлежащим образом исполнил обязанность по организации извещения лиц, участвующих в деле, о времени и месте судебного заседания, в том числе по извещению ответчика Суворова М.А., направляя ему повестки заблаговременно по месту его регистрации по адресу: </w:t>
      </w:r>
      <w:r w:rsidR="00C0749D">
        <w:t>***</w:t>
      </w:r>
      <w:r w:rsidRPr="00090A01">
        <w:t xml:space="preserve">. Данный адрес был указан им при заключении договора поручительства, а также в апелляционной жалобе. Кроме того, в адрес ответчика Суворова М.А. суд заблаговременно, за десять дней,  направил судебную телеграмму с извещением о дате судебного заседания по делу, назначенного на 17 мая 2013 года в 15 час.20 мин. Однако, судебная телеграмма не была вручена с указанием причины: «квартира закрыта, адресат по извещению за телеграммой не явился».     </w:t>
      </w:r>
    </w:p>
    <w:p w14:paraId="17EA1EA5" w14:textId="77777777" w:rsidR="009E1081" w:rsidRPr="00090A01" w:rsidRDefault="009E1081" w:rsidP="009E1081">
      <w:pPr>
        <w:pStyle w:val="ConsPlusNormal"/>
        <w:spacing w:line="280" w:lineRule="exact"/>
        <w:ind w:firstLine="540"/>
        <w:jc w:val="both"/>
      </w:pPr>
      <w:r w:rsidRPr="00090A01">
        <w:t xml:space="preserve">Применительно к </w:t>
      </w:r>
      <w:hyperlink r:id="rId33" w:history="1">
        <w:r w:rsidRPr="00090A01">
          <w:t>части 2 статьи 117</w:t>
        </w:r>
      </w:hyperlink>
      <w:r w:rsidRPr="00090A01">
        <w:t xml:space="preserve"> ГПК РФ отказ в получении почтовой корреспонденции следует считать надлежащим извещением о слушании дела.</w:t>
      </w:r>
    </w:p>
    <w:p w14:paraId="0BA651B3" w14:textId="77777777" w:rsidR="009E1081" w:rsidRPr="00090A01" w:rsidRDefault="009E1081" w:rsidP="009E1081">
      <w:pPr>
        <w:pStyle w:val="ConsPlusNormal"/>
        <w:spacing w:line="280" w:lineRule="exact"/>
        <w:ind w:firstLine="540"/>
        <w:jc w:val="both"/>
      </w:pPr>
      <w:r w:rsidRPr="00090A01">
        <w:t xml:space="preserve">В силу </w:t>
      </w:r>
      <w:hyperlink r:id="rId34" w:history="1">
        <w:r w:rsidRPr="00090A01">
          <w:t>статьи 35</w:t>
        </w:r>
      </w:hyperlink>
      <w:r w:rsidRPr="00090A01">
        <w:t xml:space="preserve"> ГПК РФ, каждая сторона должна добросовестно пользоваться своими процессуальными правами.</w:t>
      </w:r>
    </w:p>
    <w:p w14:paraId="0698E485" w14:textId="77777777" w:rsidR="009E1081" w:rsidRPr="00090A01" w:rsidRDefault="009E1081" w:rsidP="009E1081">
      <w:pPr>
        <w:pStyle w:val="ConsPlusNormal"/>
        <w:spacing w:line="280" w:lineRule="exact"/>
        <w:ind w:firstLine="540"/>
        <w:jc w:val="both"/>
      </w:pPr>
      <w:r w:rsidRPr="00090A01">
        <w:t>Таким образом, суд свою обязанность по уведомлению  Суворова М.А.  о месте и времени судебного  разбирательства по делу исполнил.</w:t>
      </w:r>
    </w:p>
    <w:p w14:paraId="32838767" w14:textId="77777777" w:rsidR="009E1081" w:rsidRPr="00090A01" w:rsidRDefault="009E1081" w:rsidP="009E1081">
      <w:pPr>
        <w:pStyle w:val="ConsPlusNormal"/>
        <w:spacing w:line="280" w:lineRule="exact"/>
        <w:ind w:firstLine="540"/>
        <w:jc w:val="both"/>
      </w:pPr>
      <w:r w:rsidRPr="00090A01">
        <w:t xml:space="preserve">Сведений об ином месте жительства ответчик суду не предоставил, в связи с чем  у суда имелись основания для рассмотрения дела в отсутствие ответчика в порядке ст.167 ГПК РФ. </w:t>
      </w:r>
    </w:p>
    <w:p w14:paraId="7AEE4006" w14:textId="77777777" w:rsidR="009E1081" w:rsidRPr="00090A01" w:rsidRDefault="009E1081" w:rsidP="009E1081">
      <w:pPr>
        <w:pStyle w:val="ConsPlusNormal"/>
        <w:spacing w:line="280" w:lineRule="exact"/>
        <w:ind w:firstLine="540"/>
        <w:jc w:val="both"/>
      </w:pPr>
      <w:r w:rsidRPr="00090A01">
        <w:t xml:space="preserve">Довод жалобы ответчика о том, что в случае удовлетворения  требований истца о расторжении договора залога, требование об обращении взыскания на заложенное имущество  не могло быть удовлетворено, несостоятельны, поскольку вопрос о расторжении договора ипотеки не являлся предметом судебного разбирательства. </w:t>
      </w:r>
    </w:p>
    <w:p w14:paraId="211B1C92" w14:textId="77777777" w:rsidR="009E1081" w:rsidRPr="00090A01" w:rsidRDefault="009E1081" w:rsidP="009E1081">
      <w:pPr>
        <w:pStyle w:val="ConsPlusNormal"/>
        <w:spacing w:line="280" w:lineRule="exact"/>
        <w:jc w:val="both"/>
      </w:pPr>
      <w:r w:rsidRPr="00090A01">
        <w:t xml:space="preserve">        Утверждения заявителя жалобы о том, что  с прекращением кредитного договора  прекратились обязательства по договору поручительства, в связи с чем с ответчика Суворова М.А. не могли быть взысканы денежные средства по кредитному договору, судебная коллегия находит необоснованными, поскольку требования о взыскании задолженности с заемщика и поручителей в солидарном порядке  заявлено банком  одновременно с иском о расторжении кредитного  договора. На момент обращения  истца в суд поручительство ответчика Суворова М.А. не прекратилось, так как обязанность по погашению кредита была установлена  до 27 февраля 2021 года.</w:t>
      </w:r>
    </w:p>
    <w:p w14:paraId="2823C038" w14:textId="77777777" w:rsidR="009E1081" w:rsidRPr="00090A01" w:rsidRDefault="009E1081" w:rsidP="009E1081">
      <w:pPr>
        <w:pStyle w:val="ConsPlusNormal"/>
        <w:spacing w:line="280" w:lineRule="exact"/>
        <w:ind w:firstLine="540"/>
        <w:jc w:val="both"/>
      </w:pPr>
      <w:r w:rsidRPr="00090A01">
        <w:t xml:space="preserve">Ссылка в апелляционной жалобе на то, что суд не решил вопрос о применении ст.333 ГК РФ при определении размера подлежащей взысканию неустойки, несостоятельны, поскольку  соответствующих заявлений от ответчиков в суд не поступило. Оснований для уменьшения заявленного истцом  размера неустойки с учетом периода просрочки у суда не имелось. </w:t>
      </w:r>
    </w:p>
    <w:p w14:paraId="7E91DA24" w14:textId="77777777" w:rsidR="009E1081" w:rsidRPr="00090A01" w:rsidRDefault="009E1081" w:rsidP="009E1081">
      <w:pPr>
        <w:pStyle w:val="ConsPlusNormal"/>
        <w:spacing w:line="280" w:lineRule="exact"/>
        <w:ind w:firstLine="540"/>
        <w:jc w:val="both"/>
      </w:pPr>
      <w:r w:rsidRPr="00090A01">
        <w:t>Доводы апелляционной  жалобы о том,  что имущество, на которое судом обращено взыскание, в настоящий момент не существует, так как по указанному адресу находится жилой дом, завершенный строительством, с хозяйственными постройками, кроме того,  оценка имущества производилась без учета того обстоятельства, что строительство жилого дома завершено, не могут являться основанием для отмены или изменения решения суда. Настоящая апелляционная жалоба поступила в суд в  феврале 2015 года. Судебная оценочная экспертиза в отношении  предмета залога  была проведена на момент рассмотрения спора в суде, то есть по состоянию на 20 ноября 2012 года.  Доказательств, опровергающих выводы судебной экспертизой, ответчиками,  в том числе и заявителем апелляционной жалобы, ни  суду первой инстанции, ни суду апелляционной инстанции, представлено не было.</w:t>
      </w:r>
    </w:p>
    <w:p w14:paraId="3C6A80F4" w14:textId="77777777" w:rsidR="009E1081" w:rsidRPr="00090A01" w:rsidRDefault="009E1081" w:rsidP="009E1081">
      <w:pPr>
        <w:pStyle w:val="ConsPlusNormal"/>
        <w:spacing w:line="280" w:lineRule="exact"/>
        <w:ind w:firstLine="540"/>
        <w:jc w:val="both"/>
        <w:rPr>
          <w:rStyle w:val="FontStyle15"/>
          <w:sz w:val="24"/>
          <w:szCs w:val="24"/>
        </w:rPr>
      </w:pPr>
      <w:r w:rsidRPr="00090A01">
        <w:t>Иных доводов, которые могли бы повлечь отмену состоявшегося судебного акта, апелляционная жалоба не содержит.</w:t>
      </w:r>
    </w:p>
    <w:p w14:paraId="5CE1DD71" w14:textId="77777777" w:rsidR="009E1081" w:rsidRPr="00090A01" w:rsidRDefault="009E1081" w:rsidP="009E1081">
      <w:pPr>
        <w:spacing w:line="280" w:lineRule="exact"/>
        <w:ind w:right="-81" w:firstLine="540"/>
        <w:jc w:val="both"/>
      </w:pPr>
      <w:r w:rsidRPr="00090A01">
        <w:rPr>
          <w:rStyle w:val="FontStyle15"/>
          <w:sz w:val="24"/>
          <w:szCs w:val="24"/>
        </w:rPr>
        <w:t xml:space="preserve">На основании изложенного, руководствуясь абз.7ст. 220, </w:t>
      </w:r>
      <w:proofErr w:type="spellStart"/>
      <w:r w:rsidRPr="00090A01">
        <w:rPr>
          <w:rStyle w:val="FontStyle15"/>
          <w:sz w:val="24"/>
          <w:szCs w:val="24"/>
        </w:rPr>
        <w:t>ст.ст</w:t>
      </w:r>
      <w:proofErr w:type="spellEnd"/>
      <w:r w:rsidRPr="00090A01">
        <w:rPr>
          <w:rStyle w:val="FontStyle15"/>
          <w:sz w:val="24"/>
          <w:szCs w:val="24"/>
        </w:rPr>
        <w:t>. 328-330 ГПК РФ судебная</w:t>
      </w:r>
      <w:r w:rsidRPr="00090A01">
        <w:t xml:space="preserve"> коллегия </w:t>
      </w:r>
    </w:p>
    <w:p w14:paraId="5FF918DB" w14:textId="77777777" w:rsidR="009E1081" w:rsidRPr="00090A01" w:rsidRDefault="009E1081" w:rsidP="009E1081">
      <w:pPr>
        <w:spacing w:line="280" w:lineRule="exact"/>
        <w:ind w:right="-81" w:firstLine="540"/>
        <w:jc w:val="both"/>
      </w:pPr>
    </w:p>
    <w:p w14:paraId="723B7D78" w14:textId="77777777" w:rsidR="009E1081" w:rsidRPr="00090A01" w:rsidRDefault="009E1081" w:rsidP="009E1081">
      <w:pPr>
        <w:spacing w:line="280" w:lineRule="exact"/>
        <w:ind w:right="-81" w:firstLine="540"/>
        <w:jc w:val="center"/>
      </w:pPr>
      <w:r w:rsidRPr="00090A01">
        <w:t>ОПРЕДЕЛИЛА:</w:t>
      </w:r>
    </w:p>
    <w:p w14:paraId="6F4964B8" w14:textId="77777777" w:rsidR="009E1081" w:rsidRPr="00090A01" w:rsidRDefault="009E1081" w:rsidP="009E1081">
      <w:pPr>
        <w:spacing w:line="280" w:lineRule="exact"/>
        <w:ind w:right="22"/>
        <w:jc w:val="both"/>
      </w:pPr>
    </w:p>
    <w:p w14:paraId="6DA9D80F" w14:textId="77777777" w:rsidR="009E1081" w:rsidRPr="00090A01" w:rsidRDefault="009E1081" w:rsidP="009E1081">
      <w:pPr>
        <w:spacing w:line="280" w:lineRule="exact"/>
        <w:ind w:right="22"/>
        <w:jc w:val="both"/>
      </w:pPr>
      <w:r w:rsidRPr="00090A01">
        <w:t xml:space="preserve">       Решение Преображенского районного суда г. Москвы от 17 мая 2013 г. отменить в части удовлетворения иска ОАО «Сбербанк России» в лице филиала Московского банка Сбербанк России ОАО к </w:t>
      </w:r>
      <w:proofErr w:type="spellStart"/>
      <w:r w:rsidRPr="00090A01">
        <w:t>Донцовой</w:t>
      </w:r>
      <w:proofErr w:type="spellEnd"/>
      <w:r w:rsidRPr="00090A01">
        <w:t xml:space="preserve"> Е</w:t>
      </w:r>
      <w:r w:rsidR="00C0749D">
        <w:t>***</w:t>
      </w:r>
      <w:r w:rsidRPr="00090A01">
        <w:t xml:space="preserve"> В</w:t>
      </w:r>
      <w:r w:rsidR="00C0749D">
        <w:t>***</w:t>
      </w:r>
      <w:r w:rsidRPr="00090A01">
        <w:t xml:space="preserve"> о взыскании задолженности по кредитному договору №</w:t>
      </w:r>
      <w:r w:rsidR="003B59C9">
        <w:t>***</w:t>
      </w:r>
      <w:r w:rsidRPr="00090A01">
        <w:t xml:space="preserve"> от 27 февраля 2006 года.</w:t>
      </w:r>
    </w:p>
    <w:p w14:paraId="27D2A2F9" w14:textId="77777777" w:rsidR="009E1081" w:rsidRPr="00090A01" w:rsidRDefault="009E1081" w:rsidP="009E1081">
      <w:pPr>
        <w:spacing w:line="280" w:lineRule="exact"/>
        <w:ind w:right="22"/>
        <w:jc w:val="both"/>
      </w:pPr>
      <w:r w:rsidRPr="00090A01">
        <w:t xml:space="preserve">        Производство по делу по иску ОАО «Сбербанк России» в лице филиала Московского банка Сбербанк России ОАО к </w:t>
      </w:r>
      <w:proofErr w:type="spellStart"/>
      <w:r w:rsidRPr="00090A01">
        <w:t>Донцовой</w:t>
      </w:r>
      <w:proofErr w:type="spellEnd"/>
      <w:r w:rsidRPr="00090A01">
        <w:t xml:space="preserve"> Е</w:t>
      </w:r>
      <w:r w:rsidR="00C0749D">
        <w:t>***</w:t>
      </w:r>
      <w:r w:rsidRPr="00090A01">
        <w:t xml:space="preserve"> В</w:t>
      </w:r>
      <w:r w:rsidR="00C0749D">
        <w:t>***</w:t>
      </w:r>
      <w:r w:rsidRPr="00090A01">
        <w:t xml:space="preserve"> о взыскании задолженности по кредитному договору №</w:t>
      </w:r>
      <w:r w:rsidR="003B59C9">
        <w:t>***</w:t>
      </w:r>
      <w:r w:rsidRPr="00090A01">
        <w:t xml:space="preserve"> от 27 февраля 2006 года прекратить.</w:t>
      </w:r>
    </w:p>
    <w:p w14:paraId="56C2F71C" w14:textId="77777777" w:rsidR="009E1081" w:rsidRPr="00090A01" w:rsidRDefault="009E1081" w:rsidP="009E1081">
      <w:pPr>
        <w:spacing w:line="280" w:lineRule="exact"/>
        <w:ind w:right="22"/>
        <w:jc w:val="both"/>
      </w:pPr>
      <w:r w:rsidRPr="00090A01">
        <w:t xml:space="preserve">        В остальной части решение Преображенского районного суда г. Москвы от 17 мая 2013 года изменить, изложив резолютивную часть  решения суда </w:t>
      </w:r>
      <w:r>
        <w:t>в следующей редакции:</w:t>
      </w:r>
    </w:p>
    <w:p w14:paraId="108EC00C" w14:textId="77777777" w:rsidR="009E1081" w:rsidRPr="00090A01" w:rsidRDefault="009E1081" w:rsidP="009E1081">
      <w:pPr>
        <w:spacing w:line="280" w:lineRule="exact"/>
        <w:ind w:right="22"/>
        <w:jc w:val="both"/>
      </w:pPr>
      <w:r w:rsidRPr="00090A01">
        <w:t xml:space="preserve">        Расторгнуть кредитный договор № </w:t>
      </w:r>
      <w:r w:rsidR="003B59C9">
        <w:t>***</w:t>
      </w:r>
      <w:r w:rsidRPr="00090A01">
        <w:t xml:space="preserve"> от 27.02.2006 года, заключенный между Акционерным коммерческим Сберегательным Банком РФ (ОАО) и </w:t>
      </w:r>
      <w:proofErr w:type="spellStart"/>
      <w:r w:rsidRPr="00090A01">
        <w:t>Коскиным</w:t>
      </w:r>
      <w:proofErr w:type="spellEnd"/>
      <w:r w:rsidRPr="00090A01">
        <w:t xml:space="preserve"> Э</w:t>
      </w:r>
      <w:r w:rsidR="00C0749D">
        <w:t>***</w:t>
      </w:r>
      <w:r w:rsidRPr="00090A01">
        <w:t xml:space="preserve"> А</w:t>
      </w:r>
      <w:r w:rsidR="00C0749D">
        <w:t>***</w:t>
      </w:r>
      <w:r w:rsidRPr="00090A01">
        <w:t>.</w:t>
      </w:r>
    </w:p>
    <w:p w14:paraId="4F6A3BCA" w14:textId="77777777" w:rsidR="009E1081" w:rsidRPr="00090A01" w:rsidRDefault="009E1081" w:rsidP="009E1081">
      <w:pPr>
        <w:spacing w:line="280" w:lineRule="exact"/>
        <w:ind w:right="22"/>
        <w:jc w:val="both"/>
      </w:pPr>
      <w:r w:rsidRPr="00090A01">
        <w:t xml:space="preserve">         Взыскать солидарно с </w:t>
      </w:r>
      <w:proofErr w:type="spellStart"/>
      <w:r w:rsidRPr="00090A01">
        <w:t>Коскина</w:t>
      </w:r>
      <w:proofErr w:type="spellEnd"/>
      <w:r w:rsidRPr="00090A01">
        <w:t xml:space="preserve"> Э</w:t>
      </w:r>
      <w:r w:rsidR="003B59C9">
        <w:t>***</w:t>
      </w:r>
      <w:r w:rsidRPr="00090A01">
        <w:t xml:space="preserve"> А</w:t>
      </w:r>
      <w:r w:rsidR="003B59C9">
        <w:t>***</w:t>
      </w:r>
      <w:r w:rsidRPr="00090A01">
        <w:t>, Абрамова И</w:t>
      </w:r>
      <w:r w:rsidR="00C0749D">
        <w:t>***</w:t>
      </w:r>
      <w:r w:rsidRPr="00090A01">
        <w:t xml:space="preserve"> Б</w:t>
      </w:r>
      <w:r w:rsidR="003B59C9">
        <w:t>***</w:t>
      </w:r>
      <w:r w:rsidRPr="00090A01">
        <w:t xml:space="preserve">, </w:t>
      </w:r>
      <w:proofErr w:type="spellStart"/>
      <w:r w:rsidRPr="00090A01">
        <w:t>Коскина</w:t>
      </w:r>
      <w:proofErr w:type="spellEnd"/>
      <w:r w:rsidRPr="00090A01">
        <w:t xml:space="preserve"> Д</w:t>
      </w:r>
      <w:r w:rsidR="003B59C9">
        <w:t>***</w:t>
      </w:r>
      <w:r w:rsidRPr="00090A01">
        <w:t xml:space="preserve"> А</w:t>
      </w:r>
      <w:r w:rsidR="003B59C9">
        <w:t>***</w:t>
      </w:r>
      <w:r w:rsidRPr="00090A01">
        <w:t xml:space="preserve">, </w:t>
      </w:r>
      <w:proofErr w:type="spellStart"/>
      <w:r w:rsidRPr="00090A01">
        <w:t>Шершакова</w:t>
      </w:r>
      <w:proofErr w:type="spellEnd"/>
      <w:r w:rsidRPr="00090A01">
        <w:t xml:space="preserve"> Ф</w:t>
      </w:r>
      <w:r w:rsidR="003B59C9">
        <w:t>***</w:t>
      </w:r>
      <w:r w:rsidRPr="00090A01">
        <w:t xml:space="preserve"> В</w:t>
      </w:r>
      <w:r w:rsidR="003B59C9">
        <w:t>***</w:t>
      </w:r>
      <w:r w:rsidRPr="00090A01">
        <w:t>, Суворова М</w:t>
      </w:r>
      <w:r w:rsidR="003B59C9">
        <w:t>***</w:t>
      </w:r>
      <w:r w:rsidRPr="00090A01">
        <w:t xml:space="preserve"> А</w:t>
      </w:r>
      <w:r w:rsidR="003B59C9">
        <w:t>***</w:t>
      </w:r>
      <w:r w:rsidRPr="00090A01">
        <w:t>, Шабанова Д</w:t>
      </w:r>
      <w:r w:rsidR="003B59C9">
        <w:t>***</w:t>
      </w:r>
      <w:r w:rsidRPr="00090A01">
        <w:t xml:space="preserve"> М</w:t>
      </w:r>
      <w:r w:rsidR="003B59C9">
        <w:t>***</w:t>
      </w:r>
      <w:r w:rsidRPr="00090A01">
        <w:t xml:space="preserve"> в пользу Открытого акционерного общества «Сбербанк России» в лице филиала Московского банка Сбербанк России ОАО задолженность по кредитному договору № </w:t>
      </w:r>
      <w:r w:rsidR="003B59C9">
        <w:t>***</w:t>
      </w:r>
      <w:r w:rsidRPr="00090A01">
        <w:t xml:space="preserve"> от 27.02.2006 года в размере </w:t>
      </w:r>
      <w:r w:rsidR="003B59C9">
        <w:t>***</w:t>
      </w:r>
      <w:r w:rsidRPr="00090A01">
        <w:t xml:space="preserve"> долларов США по курсу ЦБ России на дату исполнения решения суда.</w:t>
      </w:r>
    </w:p>
    <w:p w14:paraId="39848D66" w14:textId="77777777" w:rsidR="009E1081" w:rsidRPr="00090A01" w:rsidRDefault="009E1081" w:rsidP="009E1081">
      <w:pPr>
        <w:spacing w:line="280" w:lineRule="exact"/>
        <w:ind w:right="22"/>
        <w:jc w:val="both"/>
      </w:pPr>
      <w:r w:rsidRPr="00090A01">
        <w:t xml:space="preserve">        Взыскать с </w:t>
      </w:r>
      <w:proofErr w:type="spellStart"/>
      <w:r w:rsidRPr="00090A01">
        <w:t>Коскина</w:t>
      </w:r>
      <w:proofErr w:type="spellEnd"/>
      <w:r w:rsidRPr="00090A01">
        <w:t xml:space="preserve"> Э</w:t>
      </w:r>
      <w:r w:rsidR="003B59C9">
        <w:t>***</w:t>
      </w:r>
      <w:r w:rsidRPr="00090A01">
        <w:t xml:space="preserve"> А</w:t>
      </w:r>
      <w:r w:rsidR="003B59C9">
        <w:t>***</w:t>
      </w:r>
      <w:r w:rsidRPr="00090A01">
        <w:t xml:space="preserve"> в пользу Открытого акционерного общества «Сбербанк России» в лице филиала Московского банка Сбербанк России ОАО расходы по оплате госпошлины в сумме </w:t>
      </w:r>
      <w:r w:rsidR="00C0749D">
        <w:t>***</w:t>
      </w:r>
      <w:r w:rsidRPr="00090A01">
        <w:t xml:space="preserve"> рублей, а также расходы по оплате экспертизы в размере </w:t>
      </w:r>
      <w:r w:rsidR="00C0749D">
        <w:t>***</w:t>
      </w:r>
      <w:r w:rsidRPr="00090A01">
        <w:t xml:space="preserve"> рублей.</w:t>
      </w:r>
    </w:p>
    <w:p w14:paraId="2D3153CE" w14:textId="77777777" w:rsidR="009E1081" w:rsidRPr="00090A01" w:rsidRDefault="009E1081" w:rsidP="009E1081">
      <w:pPr>
        <w:spacing w:line="280" w:lineRule="exact"/>
        <w:ind w:right="22"/>
        <w:jc w:val="both"/>
      </w:pPr>
      <w:r w:rsidRPr="00090A01">
        <w:t xml:space="preserve">        Взыскать с Абрамова И</w:t>
      </w:r>
      <w:r w:rsidR="00C0749D">
        <w:t>***</w:t>
      </w:r>
      <w:r w:rsidRPr="00090A01">
        <w:t xml:space="preserve"> Б</w:t>
      </w:r>
      <w:r w:rsidR="003B59C9">
        <w:t>***</w:t>
      </w:r>
      <w:r w:rsidRPr="00090A01">
        <w:t xml:space="preserve"> в пользу Открытого акционерного общества «Сбербанк России» в лице филиала Московского банка Сбербанк России ОАО расходы по оплате госпошлины в сумме </w:t>
      </w:r>
      <w:r w:rsidR="00C0749D">
        <w:t>***</w:t>
      </w:r>
      <w:r w:rsidRPr="00090A01">
        <w:t xml:space="preserve"> рублей, а также расходы по оплате экспертизы в размере </w:t>
      </w:r>
      <w:r w:rsidR="00C0749D">
        <w:t>***</w:t>
      </w:r>
      <w:r w:rsidRPr="00090A01">
        <w:t xml:space="preserve"> рублей.</w:t>
      </w:r>
    </w:p>
    <w:p w14:paraId="5868BFD4" w14:textId="77777777" w:rsidR="009E1081" w:rsidRPr="00090A01" w:rsidRDefault="009E1081" w:rsidP="009E1081">
      <w:pPr>
        <w:spacing w:line="280" w:lineRule="exact"/>
        <w:ind w:right="22"/>
        <w:jc w:val="both"/>
      </w:pPr>
      <w:r w:rsidRPr="00090A01">
        <w:t xml:space="preserve">       Взыскать с </w:t>
      </w:r>
      <w:proofErr w:type="spellStart"/>
      <w:r w:rsidRPr="00090A01">
        <w:t>Коскина</w:t>
      </w:r>
      <w:proofErr w:type="spellEnd"/>
      <w:r w:rsidRPr="00090A01">
        <w:t xml:space="preserve"> Д</w:t>
      </w:r>
      <w:r w:rsidR="003B59C9">
        <w:t>***</w:t>
      </w:r>
      <w:r w:rsidRPr="00090A01">
        <w:t xml:space="preserve"> А</w:t>
      </w:r>
      <w:r w:rsidR="003B59C9">
        <w:t>***</w:t>
      </w:r>
      <w:r w:rsidRPr="00090A01">
        <w:t xml:space="preserve"> в пользу Открытого акционерного общества «Сбербанк России» в лице филиала Московского банка Сбербанк России ОАО расходы по оплате госпошлины в сумме </w:t>
      </w:r>
      <w:r w:rsidR="00C0749D">
        <w:t>***</w:t>
      </w:r>
      <w:r w:rsidRPr="00090A01">
        <w:t xml:space="preserve"> рублей, а также расходы по оплате экспертизы в размере </w:t>
      </w:r>
      <w:r w:rsidR="00C0749D">
        <w:t>***</w:t>
      </w:r>
      <w:r w:rsidRPr="00090A01">
        <w:t xml:space="preserve"> рублей.</w:t>
      </w:r>
    </w:p>
    <w:p w14:paraId="4594187C" w14:textId="77777777" w:rsidR="009E1081" w:rsidRPr="00090A01" w:rsidRDefault="009E1081" w:rsidP="009E1081">
      <w:pPr>
        <w:spacing w:line="280" w:lineRule="exact"/>
        <w:ind w:right="22"/>
        <w:jc w:val="both"/>
      </w:pPr>
      <w:r w:rsidRPr="00090A01">
        <w:t xml:space="preserve">       Взыскать с </w:t>
      </w:r>
      <w:proofErr w:type="spellStart"/>
      <w:r w:rsidRPr="00090A01">
        <w:t>Шершакова</w:t>
      </w:r>
      <w:proofErr w:type="spellEnd"/>
      <w:r w:rsidRPr="00090A01">
        <w:t xml:space="preserve"> Ф</w:t>
      </w:r>
      <w:r w:rsidR="003B59C9">
        <w:t>***</w:t>
      </w:r>
      <w:r w:rsidRPr="00090A01">
        <w:t xml:space="preserve"> В</w:t>
      </w:r>
      <w:r w:rsidR="003B59C9">
        <w:t>***</w:t>
      </w:r>
      <w:r w:rsidRPr="00090A01">
        <w:t xml:space="preserve"> в пользу Открытого акционерного общества «Сбербанк России» в лице филиала Московского банка Сбербанк России ОАО расходы по оплате госпошлины в сумме </w:t>
      </w:r>
      <w:r w:rsidR="00C0749D">
        <w:t>***</w:t>
      </w:r>
      <w:r w:rsidRPr="00090A01">
        <w:t xml:space="preserve">   рублей, а также расходы по оплате экспертизы в размере </w:t>
      </w:r>
      <w:r w:rsidR="00C0749D">
        <w:t>***</w:t>
      </w:r>
      <w:r w:rsidRPr="00090A01">
        <w:t xml:space="preserve">  рублей.</w:t>
      </w:r>
    </w:p>
    <w:p w14:paraId="5D7C192C" w14:textId="77777777" w:rsidR="009E1081" w:rsidRPr="00090A01" w:rsidRDefault="009E1081" w:rsidP="009E1081">
      <w:pPr>
        <w:spacing w:line="280" w:lineRule="exact"/>
        <w:ind w:right="22"/>
        <w:jc w:val="both"/>
      </w:pPr>
      <w:r w:rsidRPr="00090A01">
        <w:t xml:space="preserve">       Взыскать с Суворова М</w:t>
      </w:r>
      <w:r w:rsidR="003B59C9">
        <w:t>***</w:t>
      </w:r>
      <w:r w:rsidRPr="00090A01">
        <w:t xml:space="preserve"> А</w:t>
      </w:r>
      <w:r w:rsidR="003B59C9">
        <w:t>***</w:t>
      </w:r>
      <w:r w:rsidRPr="00090A01">
        <w:t xml:space="preserve"> в пользу Открытого акционерного общества «Сбербанк России» в лице филиала Московского банка Сбербанк России ОАО расходы по оплате госпошлины в сумме </w:t>
      </w:r>
      <w:r w:rsidR="00C0749D">
        <w:t>***</w:t>
      </w:r>
      <w:r w:rsidRPr="00090A01">
        <w:t xml:space="preserve"> рублей, а также расходы по оплате экспертизы в размере </w:t>
      </w:r>
      <w:r w:rsidR="00C0749D">
        <w:t>***</w:t>
      </w:r>
      <w:r w:rsidRPr="00090A01">
        <w:t xml:space="preserve"> рублей.</w:t>
      </w:r>
    </w:p>
    <w:p w14:paraId="7CDE9BCD" w14:textId="77777777" w:rsidR="009E1081" w:rsidRPr="00090A01" w:rsidRDefault="009E1081" w:rsidP="009E1081">
      <w:pPr>
        <w:spacing w:line="280" w:lineRule="exact"/>
        <w:ind w:right="22"/>
        <w:jc w:val="both"/>
      </w:pPr>
      <w:r w:rsidRPr="00090A01">
        <w:t xml:space="preserve">       Взыскать с Шабанова Д</w:t>
      </w:r>
      <w:r w:rsidR="003B59C9">
        <w:t>***</w:t>
      </w:r>
      <w:r w:rsidRPr="00090A01">
        <w:t xml:space="preserve"> М</w:t>
      </w:r>
      <w:r w:rsidR="003B59C9">
        <w:t>***</w:t>
      </w:r>
      <w:r w:rsidRPr="00090A01">
        <w:t xml:space="preserve"> в пользу Открытого акционерного общества «Сбербанк России» в лице филиала Московского банка Сбербанк России ОАО расходы по оплате госпошлины в сумме </w:t>
      </w:r>
      <w:r w:rsidR="00C0749D">
        <w:t>***</w:t>
      </w:r>
      <w:r w:rsidRPr="00090A01">
        <w:t xml:space="preserve"> рублей, а также расходы по оплате экспертизы в размере </w:t>
      </w:r>
      <w:r w:rsidR="00C0749D">
        <w:t>***</w:t>
      </w:r>
      <w:r w:rsidRPr="00090A01">
        <w:t xml:space="preserve"> рублей.</w:t>
      </w:r>
    </w:p>
    <w:p w14:paraId="030BFA1E" w14:textId="77777777" w:rsidR="009E1081" w:rsidRPr="00090A01" w:rsidRDefault="009E1081" w:rsidP="009E1081">
      <w:pPr>
        <w:spacing w:line="280" w:lineRule="exact"/>
        <w:ind w:right="22"/>
        <w:jc w:val="both"/>
      </w:pPr>
      <w:r w:rsidRPr="00090A01">
        <w:t xml:space="preserve">      Обратить взыскание на заложенное имущество:</w:t>
      </w:r>
    </w:p>
    <w:p w14:paraId="7D870113" w14:textId="77777777" w:rsidR="009E1081" w:rsidRPr="00090A01" w:rsidRDefault="009E1081" w:rsidP="009E1081">
      <w:pPr>
        <w:spacing w:line="280" w:lineRule="exact"/>
        <w:ind w:right="22"/>
        <w:jc w:val="both"/>
      </w:pPr>
      <w:r w:rsidRPr="00090A01">
        <w:tab/>
        <w:t xml:space="preserve">- жилой дом общей площадью 630,5 </w:t>
      </w:r>
      <w:proofErr w:type="spellStart"/>
      <w:r w:rsidRPr="00090A01">
        <w:t>кв.м</w:t>
      </w:r>
      <w:proofErr w:type="spellEnd"/>
      <w:r w:rsidRPr="00090A01">
        <w:t xml:space="preserve">., расположенный по адресу: </w:t>
      </w:r>
      <w:r w:rsidR="003B59C9">
        <w:t>***</w:t>
      </w:r>
      <w:r w:rsidRPr="00090A01">
        <w:t>;</w:t>
      </w:r>
    </w:p>
    <w:p w14:paraId="3F412E3D" w14:textId="77777777" w:rsidR="009E1081" w:rsidRPr="00090A01" w:rsidRDefault="009E1081" w:rsidP="009E1081">
      <w:pPr>
        <w:spacing w:line="280" w:lineRule="exact"/>
        <w:ind w:right="22"/>
        <w:jc w:val="both"/>
      </w:pPr>
      <w:r w:rsidRPr="00090A01">
        <w:tab/>
        <w:t xml:space="preserve">- земельный участок с кадастровым № </w:t>
      </w:r>
      <w:r w:rsidR="003B59C9">
        <w:t>***</w:t>
      </w:r>
      <w:r w:rsidRPr="00090A01">
        <w:t xml:space="preserve">, общей площадью 1451 </w:t>
      </w:r>
      <w:proofErr w:type="spellStart"/>
      <w:r w:rsidRPr="00090A01">
        <w:t>кв.м</w:t>
      </w:r>
      <w:proofErr w:type="spellEnd"/>
      <w:r w:rsidRPr="00090A01">
        <w:t xml:space="preserve">., расположенный по адресу: </w:t>
      </w:r>
      <w:r w:rsidR="003B59C9">
        <w:t>***</w:t>
      </w:r>
      <w:r w:rsidRPr="00090A01">
        <w:t>, категория земель - земли поселений в соответствии с Кадастровым планом земельного участка;</w:t>
      </w:r>
    </w:p>
    <w:p w14:paraId="4297C023" w14:textId="77777777" w:rsidR="009E1081" w:rsidRPr="00090A01" w:rsidRDefault="009E1081" w:rsidP="009E1081">
      <w:pPr>
        <w:spacing w:line="280" w:lineRule="exact"/>
        <w:ind w:right="22"/>
        <w:jc w:val="both"/>
      </w:pPr>
      <w:r w:rsidRPr="00090A01">
        <w:tab/>
        <w:t xml:space="preserve">- земельный участок с кадастровым № </w:t>
      </w:r>
      <w:r w:rsidR="003B59C9">
        <w:t>***</w:t>
      </w:r>
      <w:r w:rsidRPr="00090A01">
        <w:t xml:space="preserve">, общей площадью 1193 </w:t>
      </w:r>
      <w:proofErr w:type="spellStart"/>
      <w:r w:rsidRPr="00090A01">
        <w:t>кв.м</w:t>
      </w:r>
      <w:proofErr w:type="spellEnd"/>
      <w:r w:rsidRPr="00090A01">
        <w:t xml:space="preserve">., расположенный по адресу: </w:t>
      </w:r>
      <w:r w:rsidR="00E64E31">
        <w:t>***</w:t>
      </w:r>
      <w:r w:rsidRPr="00090A01">
        <w:t xml:space="preserve">, категория земель      - земли поселений в соответствии с кадастровым планом земельного участка. </w:t>
      </w:r>
    </w:p>
    <w:p w14:paraId="52B2E0B8" w14:textId="77777777" w:rsidR="009E1081" w:rsidRPr="00090A01" w:rsidRDefault="009E1081" w:rsidP="009E1081">
      <w:pPr>
        <w:spacing w:line="280" w:lineRule="exact"/>
        <w:ind w:right="22"/>
        <w:jc w:val="both"/>
      </w:pPr>
      <w:r w:rsidRPr="00090A01">
        <w:t xml:space="preserve">        Установить способ реализации заложенного имущества - проведение публичных торгов в форме открытого аукциона с установлением начальной стоимости реализации заложенного имущества:</w:t>
      </w:r>
    </w:p>
    <w:p w14:paraId="3363E32A" w14:textId="77777777" w:rsidR="009E1081" w:rsidRPr="00090A01" w:rsidRDefault="009E1081" w:rsidP="009E1081">
      <w:pPr>
        <w:spacing w:line="280" w:lineRule="exact"/>
        <w:ind w:right="22"/>
        <w:jc w:val="both"/>
      </w:pPr>
      <w:r w:rsidRPr="00090A01">
        <w:t xml:space="preserve">       - жилого дома, общей площадью 630,5 </w:t>
      </w:r>
      <w:proofErr w:type="spellStart"/>
      <w:r w:rsidRPr="00090A01">
        <w:t>кв.м</w:t>
      </w:r>
      <w:proofErr w:type="spellEnd"/>
      <w:r w:rsidRPr="00090A01">
        <w:t xml:space="preserve">., расположенного по адресу: </w:t>
      </w:r>
      <w:r w:rsidR="003B59C9">
        <w:t>***</w:t>
      </w:r>
      <w:r w:rsidRPr="00090A01">
        <w:t xml:space="preserve">, в размере </w:t>
      </w:r>
      <w:r w:rsidR="003B59C9">
        <w:t>***</w:t>
      </w:r>
      <w:r w:rsidRPr="00090A01">
        <w:t xml:space="preserve"> рублей;</w:t>
      </w:r>
    </w:p>
    <w:p w14:paraId="1A0E8073" w14:textId="77777777" w:rsidR="009E1081" w:rsidRPr="00090A01" w:rsidRDefault="009E1081" w:rsidP="009E1081">
      <w:pPr>
        <w:spacing w:line="280" w:lineRule="exact"/>
        <w:ind w:right="22"/>
        <w:jc w:val="both"/>
      </w:pPr>
      <w:r w:rsidRPr="00090A01">
        <w:t xml:space="preserve">     - земельного участка с кадастровым № </w:t>
      </w:r>
      <w:r w:rsidR="003B59C9">
        <w:t>***</w:t>
      </w:r>
      <w:r w:rsidRPr="00090A01">
        <w:t xml:space="preserve">, общей площадью 1451 </w:t>
      </w:r>
      <w:proofErr w:type="spellStart"/>
      <w:r w:rsidRPr="00090A01">
        <w:t>кв.м</w:t>
      </w:r>
      <w:proofErr w:type="spellEnd"/>
      <w:r w:rsidRPr="00090A01">
        <w:t xml:space="preserve">., расположенного по адресу: </w:t>
      </w:r>
      <w:r w:rsidR="003B59C9">
        <w:t>***</w:t>
      </w:r>
      <w:r w:rsidRPr="00090A01">
        <w:t xml:space="preserve">, в размере </w:t>
      </w:r>
      <w:r w:rsidR="003B59C9">
        <w:t>***</w:t>
      </w:r>
      <w:r w:rsidRPr="00090A01">
        <w:t xml:space="preserve"> рублей;</w:t>
      </w:r>
    </w:p>
    <w:p w14:paraId="39628C7A" w14:textId="77777777" w:rsidR="009E1081" w:rsidRPr="00090A01" w:rsidRDefault="009E1081" w:rsidP="009E1081">
      <w:pPr>
        <w:spacing w:line="280" w:lineRule="exact"/>
        <w:ind w:right="22"/>
        <w:jc w:val="both"/>
      </w:pPr>
      <w:r w:rsidRPr="00090A01">
        <w:tab/>
        <w:t xml:space="preserve">- земельного участка с кадастровым № </w:t>
      </w:r>
      <w:r w:rsidR="003B59C9">
        <w:t>***</w:t>
      </w:r>
      <w:r w:rsidRPr="00090A01">
        <w:t xml:space="preserve">, общей площадью 1193 </w:t>
      </w:r>
      <w:proofErr w:type="spellStart"/>
      <w:r w:rsidRPr="00090A01">
        <w:t>кв.м</w:t>
      </w:r>
      <w:proofErr w:type="spellEnd"/>
      <w:r w:rsidRPr="00090A01">
        <w:t xml:space="preserve">., расположенного по адресу: </w:t>
      </w:r>
      <w:r w:rsidR="00E64E31">
        <w:t>***</w:t>
      </w:r>
      <w:r w:rsidRPr="00090A01">
        <w:t xml:space="preserve">, в размере </w:t>
      </w:r>
      <w:r w:rsidR="003B59C9">
        <w:t>***</w:t>
      </w:r>
      <w:r w:rsidRPr="00090A01">
        <w:t xml:space="preserve"> рублей.</w:t>
      </w:r>
    </w:p>
    <w:p w14:paraId="14B3EFDA" w14:textId="77777777" w:rsidR="009E1081" w:rsidRPr="00090A01" w:rsidRDefault="009E1081" w:rsidP="009E1081">
      <w:pPr>
        <w:spacing w:line="280" w:lineRule="exact"/>
        <w:ind w:right="22"/>
        <w:jc w:val="both"/>
      </w:pPr>
      <w:r w:rsidRPr="00090A01">
        <w:t xml:space="preserve">          В остальной части решение Преображенского районного суда г. Москвы от 17 мая 2013 года оставить без изменения, апелляционную жалобу ответчика Суворова М.А. – без удовлетворения. </w:t>
      </w:r>
    </w:p>
    <w:p w14:paraId="56053544" w14:textId="77777777" w:rsidR="009E1081" w:rsidRPr="00090A01" w:rsidRDefault="009E1081" w:rsidP="009E1081">
      <w:pPr>
        <w:spacing w:line="280" w:lineRule="exact"/>
        <w:ind w:right="22"/>
        <w:jc w:val="both"/>
      </w:pPr>
      <w:r w:rsidRPr="00090A01">
        <w:tab/>
      </w:r>
    </w:p>
    <w:p w14:paraId="20D95EF3" w14:textId="77777777" w:rsidR="009E1081" w:rsidRPr="00090A01" w:rsidRDefault="009E1081" w:rsidP="009E1081">
      <w:pPr>
        <w:spacing w:line="280" w:lineRule="exact"/>
        <w:ind w:right="22"/>
        <w:jc w:val="both"/>
      </w:pPr>
    </w:p>
    <w:p w14:paraId="4E1C63AC" w14:textId="77777777" w:rsidR="009E1081" w:rsidRPr="00090A01" w:rsidRDefault="009E1081" w:rsidP="009E1081">
      <w:pPr>
        <w:spacing w:line="280" w:lineRule="exact"/>
        <w:ind w:right="-81"/>
        <w:jc w:val="both"/>
      </w:pPr>
      <w:r w:rsidRPr="00090A01">
        <w:t xml:space="preserve">       Председательствующий:  </w:t>
      </w:r>
    </w:p>
    <w:p w14:paraId="32289DB2" w14:textId="77777777" w:rsidR="009E1081" w:rsidRPr="00090A01" w:rsidRDefault="009E1081" w:rsidP="009E1081">
      <w:pPr>
        <w:spacing w:line="280" w:lineRule="exact"/>
        <w:ind w:right="-81"/>
        <w:jc w:val="both"/>
      </w:pPr>
    </w:p>
    <w:p w14:paraId="5B3671D5" w14:textId="77777777" w:rsidR="009E1081" w:rsidRPr="00090A01" w:rsidRDefault="009E1081" w:rsidP="009E1081">
      <w:pPr>
        <w:spacing w:line="280" w:lineRule="exact"/>
        <w:ind w:right="-81"/>
        <w:jc w:val="both"/>
      </w:pPr>
      <w:r w:rsidRPr="00090A01">
        <w:t xml:space="preserve">       Судьи:</w:t>
      </w:r>
    </w:p>
    <w:p w14:paraId="52B9CCBF" w14:textId="77777777" w:rsidR="009E1081" w:rsidRPr="00090A01" w:rsidRDefault="009E1081" w:rsidP="009E1081">
      <w:pPr>
        <w:autoSpaceDE w:val="0"/>
        <w:autoSpaceDN w:val="0"/>
        <w:adjustRightInd w:val="0"/>
        <w:spacing w:line="280" w:lineRule="exact"/>
        <w:ind w:right="22" w:firstLine="540"/>
        <w:jc w:val="both"/>
        <w:outlineLvl w:val="2"/>
      </w:pPr>
    </w:p>
    <w:p w14:paraId="3CF0A975" w14:textId="77777777" w:rsidR="009E1081" w:rsidRPr="00090A01" w:rsidRDefault="009E1081" w:rsidP="009E1081">
      <w:pPr>
        <w:spacing w:line="280" w:lineRule="exact"/>
      </w:pPr>
    </w:p>
    <w:p w14:paraId="77A1C0D2" w14:textId="77777777" w:rsidR="00A30541" w:rsidRDefault="00A30541"/>
    <w:sectPr w:rsidR="00A30541" w:rsidSect="00A30541">
      <w:headerReference w:type="even" r:id="rId35"/>
      <w:headerReference w:type="default" r:id="rId36"/>
      <w:pgSz w:w="11906" w:h="16838"/>
      <w:pgMar w:top="1134" w:right="127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E1B4D1" w14:textId="77777777" w:rsidR="00DC4BD3" w:rsidRDefault="00DC4BD3">
      <w:r>
        <w:separator/>
      </w:r>
    </w:p>
  </w:endnote>
  <w:endnote w:type="continuationSeparator" w:id="0">
    <w:p w14:paraId="20CC2E39" w14:textId="77777777" w:rsidR="00DC4BD3" w:rsidRDefault="00DC4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6F37E5" w14:textId="77777777" w:rsidR="00DC4BD3" w:rsidRDefault="00DC4BD3">
      <w:r>
        <w:separator/>
      </w:r>
    </w:p>
  </w:footnote>
  <w:footnote w:type="continuationSeparator" w:id="0">
    <w:p w14:paraId="5EAE7E8C" w14:textId="77777777" w:rsidR="00DC4BD3" w:rsidRDefault="00DC4B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E1A34" w14:textId="77777777" w:rsidR="00A30541" w:rsidRDefault="00A30541">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8</w:t>
    </w:r>
    <w:r>
      <w:rPr>
        <w:rStyle w:val="a5"/>
      </w:rPr>
      <w:fldChar w:fldCharType="end"/>
    </w:r>
  </w:p>
  <w:p w14:paraId="08603C33" w14:textId="77777777" w:rsidR="00A30541" w:rsidRDefault="00A3054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D25E6" w14:textId="77777777" w:rsidR="00A30541" w:rsidRDefault="00A30541">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C0749D">
      <w:rPr>
        <w:rStyle w:val="a5"/>
        <w:noProof/>
      </w:rPr>
      <w:t>11</w:t>
    </w:r>
    <w:r>
      <w:rPr>
        <w:rStyle w:val="a5"/>
      </w:rPr>
      <w:fldChar w:fldCharType="end"/>
    </w:r>
  </w:p>
  <w:p w14:paraId="7143D4AC" w14:textId="77777777" w:rsidR="00A30541" w:rsidRDefault="00A3054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027B"/>
    <w:rsid w:val="000851A9"/>
    <w:rsid w:val="001E4E43"/>
    <w:rsid w:val="003B59C9"/>
    <w:rsid w:val="00557C76"/>
    <w:rsid w:val="0059096B"/>
    <w:rsid w:val="005A4C1E"/>
    <w:rsid w:val="005F6A17"/>
    <w:rsid w:val="006935A3"/>
    <w:rsid w:val="007551A5"/>
    <w:rsid w:val="00854800"/>
    <w:rsid w:val="008F07C0"/>
    <w:rsid w:val="00920A1F"/>
    <w:rsid w:val="009532A0"/>
    <w:rsid w:val="009E1081"/>
    <w:rsid w:val="00A30541"/>
    <w:rsid w:val="00A61245"/>
    <w:rsid w:val="00A67E4C"/>
    <w:rsid w:val="00AA05FB"/>
    <w:rsid w:val="00AB1204"/>
    <w:rsid w:val="00B12489"/>
    <w:rsid w:val="00BD4473"/>
    <w:rsid w:val="00C0749D"/>
    <w:rsid w:val="00C12AC9"/>
    <w:rsid w:val="00C3027B"/>
    <w:rsid w:val="00CB73FD"/>
    <w:rsid w:val="00D80E30"/>
    <w:rsid w:val="00D97165"/>
    <w:rsid w:val="00DC4BD3"/>
    <w:rsid w:val="00DE74E3"/>
    <w:rsid w:val="00E00CD2"/>
    <w:rsid w:val="00E55C5C"/>
    <w:rsid w:val="00E64E31"/>
    <w:rsid w:val="00EA2A84"/>
    <w:rsid w:val="00ED7855"/>
    <w:rsid w:val="00F554E5"/>
    <w:rsid w:val="00FD794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D6BFFA"/>
  <w15:chartTrackingRefBased/>
  <w15:docId w15:val="{FD5D5D74-91BD-4338-8043-186E83F0E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1081"/>
    <w:rPr>
      <w:rFonts w:ascii="Times New Roman" w:eastAsia="Times New Roman" w:hAnsi="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E1081"/>
    <w:pPr>
      <w:tabs>
        <w:tab w:val="center" w:pos="4677"/>
        <w:tab w:val="right" w:pos="9355"/>
      </w:tabs>
    </w:pPr>
  </w:style>
  <w:style w:type="character" w:customStyle="1" w:styleId="a4">
    <w:name w:val="Верхний колонтитул Знак"/>
    <w:link w:val="a3"/>
    <w:rsid w:val="009E1081"/>
    <w:rPr>
      <w:rFonts w:ascii="Times New Roman" w:eastAsia="Times New Roman" w:hAnsi="Times New Roman" w:cs="Times New Roman"/>
      <w:sz w:val="24"/>
      <w:szCs w:val="24"/>
      <w:lang w:eastAsia="ru-RU"/>
    </w:rPr>
  </w:style>
  <w:style w:type="character" w:styleId="a5">
    <w:name w:val="page number"/>
    <w:rsid w:val="009E1081"/>
  </w:style>
  <w:style w:type="character" w:customStyle="1" w:styleId="FontStyle15">
    <w:name w:val="Font Style15"/>
    <w:rsid w:val="009E1081"/>
    <w:rPr>
      <w:rFonts w:ascii="Times New Roman" w:hAnsi="Times New Roman" w:cs="Times New Roman"/>
      <w:sz w:val="22"/>
      <w:szCs w:val="22"/>
    </w:rPr>
  </w:style>
  <w:style w:type="paragraph" w:customStyle="1" w:styleId="ConsPlusNormal">
    <w:name w:val="ConsPlusNormal"/>
    <w:rsid w:val="009E1081"/>
    <w:pPr>
      <w:autoSpaceDE w:val="0"/>
      <w:autoSpaceDN w:val="0"/>
      <w:adjustRightInd w:val="0"/>
    </w:pPr>
    <w:rPr>
      <w:rFonts w:ascii="Times New Roman" w:hAnsi="Times New Roman"/>
      <w:sz w:val="24"/>
      <w:szCs w:val="24"/>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B6AC361D74D7167F5CC0A39FAC5AB1E7D3053621C48EAD59989DCDAAA789C10E65BD4856323B3419H6P0K" TargetMode="External"/><Relationship Id="rId18" Type="http://schemas.openxmlformats.org/officeDocument/2006/relationships/hyperlink" Target="consultantplus://offline/ref=827B843FE3B7F42E23BD02B491B787FCA34000EAF36DDACEFAB6C5B4946DB0A7DF082487B4y02CG" TargetMode="External"/><Relationship Id="rId26" Type="http://schemas.openxmlformats.org/officeDocument/2006/relationships/hyperlink" Target="consultantplus://offline/ref=827B843FE3B7F42E23BD02B491B787FCA34105E3FE6FDACEFAB6C5B4946DB0A7DF082484B50DD3F5y523G" TargetMode="External"/><Relationship Id="rId21" Type="http://schemas.openxmlformats.org/officeDocument/2006/relationships/hyperlink" Target="consultantplus://offline/ref=827B843FE3B7F42E23BD02B491B787FCA34600E3F26DDACEFAB6C5B494y62DG" TargetMode="External"/><Relationship Id="rId34" Type="http://schemas.openxmlformats.org/officeDocument/2006/relationships/hyperlink" Target="consultantplus://offline/ref=DFE7B301409CB7C0962A43868C1AB2FD1E310B8685AD7504C018953B85FD3F2153B3E9B6252FCDBEZ6QDM" TargetMode="External"/><Relationship Id="rId7" Type="http://schemas.openxmlformats.org/officeDocument/2006/relationships/hyperlink" Target="consultantplus://offline/ref=B6AC361D74D7167F5CC0A39FAC5AB1E7D3053621C48EAD59989DCDAAA789C10E65BD4856323B341FH6P0K" TargetMode="External"/><Relationship Id="rId12" Type="http://schemas.openxmlformats.org/officeDocument/2006/relationships/hyperlink" Target="consultantplus://offline/ref=B6AC361D74D7167F5CC0A39FAC5AB1E7D3053621C48EAD59989DCDAAA789C10E65BD4856323B3419H6P5K" TargetMode="External"/><Relationship Id="rId17" Type="http://schemas.openxmlformats.org/officeDocument/2006/relationships/hyperlink" Target="consultantplus://offline/ref=827B843FE3B7F42E23BD02B491B787FCA34000EAF36DDACEFAB6C5B4946DB0A7DF082484BCy02CG" TargetMode="External"/><Relationship Id="rId25" Type="http://schemas.openxmlformats.org/officeDocument/2006/relationships/hyperlink" Target="consultantplus://offline/ref=827B843FE3B7F42E23BD02B491B787FCA34105E3FE6FDACEFAB6C5B4946DB0A7DF082484B50DD4F3y520G" TargetMode="External"/><Relationship Id="rId33" Type="http://schemas.openxmlformats.org/officeDocument/2006/relationships/hyperlink" Target="consultantplus://offline/ref=7AFB21EE271254671ADC115E0EF058705C3E30182F2AE45A5A25E1A600EA0555B922F6E11086C1FCL9R0M"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consultantplus://offline/ref=827B843FE3B7F42E23BD02B491B787FCA34000EAF36DDACEFAB6C5B4946DB0A7DF082484B50CD6F7y522G" TargetMode="External"/><Relationship Id="rId20" Type="http://schemas.openxmlformats.org/officeDocument/2006/relationships/hyperlink" Target="consultantplus://offline/ref=827B843FE3B7F42E23BD02B491B787FCA34105E3FE6FDACEFAB6C5B494y62DG" TargetMode="External"/><Relationship Id="rId29" Type="http://schemas.openxmlformats.org/officeDocument/2006/relationships/hyperlink" Target="consultantplus://offline/ref=B43E29DAE02F11D5C5443B93F548266295F29CE4DC43D59AA5BF1FFC90E5DA92D5BC0E929950F32AP7x4L" TargetMode="External"/><Relationship Id="rId1" Type="http://schemas.openxmlformats.org/officeDocument/2006/relationships/styles" Target="styles.xml"/><Relationship Id="rId6" Type="http://schemas.openxmlformats.org/officeDocument/2006/relationships/hyperlink" Target="consultantplus://offline/ref=B6AC361D74D7167F5CC0A39FAC5AB1E7D3053621C48EAD59989DCDAAA789C10E65BD4856323B3414H6P1K" TargetMode="External"/><Relationship Id="rId11" Type="http://schemas.openxmlformats.org/officeDocument/2006/relationships/hyperlink" Target="consultantplus://offline/ref=B6AC361D74D7167F5CC0A39FAC5AB1E7D3053621C48EAD59989DCDAAA789C10E65BD4856323B3418H6P1K" TargetMode="External"/><Relationship Id="rId24" Type="http://schemas.openxmlformats.org/officeDocument/2006/relationships/hyperlink" Target="consultantplus://offline/ref=827B843FE3B7F42E23BD02B491B787FCA34105E3FE6FDACEFAB6C5B4946DB0A7DF082484B50DD3F6y527G" TargetMode="External"/><Relationship Id="rId32" Type="http://schemas.openxmlformats.org/officeDocument/2006/relationships/hyperlink" Target="consultantplus://offline/ref=7AFB21EE271254671ADC115E0EF058705C3E30182F2AE45A5A25E1A600EA0555B922F6E11086C1FAL9RAM"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consultantplus://offline/ref=B6AC361D74D7167F5CC0A39FAC5AB1E7D3053621C48EAD59989DCDAAA789C10E65BD4856323B3418H6P1K" TargetMode="External"/><Relationship Id="rId23" Type="http://schemas.openxmlformats.org/officeDocument/2006/relationships/hyperlink" Target="consultantplus://offline/ref=827B843FE3B7F42E23BD02B491B787FCA34105E3FE6FDACEFAB6C5B494y62DG" TargetMode="External"/><Relationship Id="rId28" Type="http://schemas.openxmlformats.org/officeDocument/2006/relationships/hyperlink" Target="consultantplus://offline/ref=B43E29DAE02F11D5C5443B93F548266295F29CE4DC43D59AA5BF1FFC90E5DA92D5BC0E929951F52DP7x2L" TargetMode="External"/><Relationship Id="rId36" Type="http://schemas.openxmlformats.org/officeDocument/2006/relationships/header" Target="header2.xml"/><Relationship Id="rId10" Type="http://schemas.openxmlformats.org/officeDocument/2006/relationships/hyperlink" Target="consultantplus://offline/ref=B6AC361D74D7167F5CC0A39FAC5AB1E7D3053621C48EAD59989DCDAAA789C10E65BD4856323B341FH6P0K" TargetMode="External"/><Relationship Id="rId19" Type="http://schemas.openxmlformats.org/officeDocument/2006/relationships/hyperlink" Target="consultantplus://offline/ref=827B843FE3B7F42E23BD02B491B787FCA34000EAF36DDACEFAB6C5B4946DB0A7DF082484BCy02AG" TargetMode="External"/><Relationship Id="rId31" Type="http://schemas.openxmlformats.org/officeDocument/2006/relationships/hyperlink" Target="consultantplus://offline/ref=59BB91E63EA886DF1366E8FB89AEA7EB68C4D23703F4503A9EF9CE9389CAFCE1563C96E1B9BA2C53TDy2L" TargetMode="External"/><Relationship Id="rId4" Type="http://schemas.openxmlformats.org/officeDocument/2006/relationships/footnotes" Target="footnotes.xml"/><Relationship Id="rId9" Type="http://schemas.openxmlformats.org/officeDocument/2006/relationships/hyperlink" Target="consultantplus://offline/ref=B6AC361D74D7167F5CC0A39FAC5AB1E7D3053621C48EAD59989DCDAAA789C10E65BD4856323B3414H6P5K" TargetMode="External"/><Relationship Id="rId14" Type="http://schemas.openxmlformats.org/officeDocument/2006/relationships/hyperlink" Target="consultantplus://offline/ref=B6AC361D74D7167F5CC0A39FAC5AB1E7D3053620C188AD59989DCDAAA789C10E65BD4856323B3815H6PFK" TargetMode="External"/><Relationship Id="rId22" Type="http://schemas.openxmlformats.org/officeDocument/2006/relationships/hyperlink" Target="consultantplus://offline/ref=827B843FE3B7F42E23BD02B491B787FCA34000EAF36DDACEFAB6C5B4946DB0A7DF082484B50FD2F7y522G" TargetMode="External"/><Relationship Id="rId27" Type="http://schemas.openxmlformats.org/officeDocument/2006/relationships/hyperlink" Target="consultantplus://offline/ref=B43E29DAE02F11D5C5443B93F548266295F69AE3DF48D59AA5BF1FFC90E5DA92D5BC0E929951F32AP7x5L" TargetMode="External"/><Relationship Id="rId30" Type="http://schemas.openxmlformats.org/officeDocument/2006/relationships/hyperlink" Target="consultantplus://offline/ref=B43E29DAE02F11D5C5443B93F548266295F69AE0DC4ED59AA5BF1FFC90E5DA92D5BC0EP9x5L" TargetMode="External"/><Relationship Id="rId35" Type="http://schemas.openxmlformats.org/officeDocument/2006/relationships/header" Target="header1.xml"/><Relationship Id="rId8" Type="http://schemas.openxmlformats.org/officeDocument/2006/relationships/hyperlink" Target="consultantplus://offline/ref=B6AC361D74D7167F5CC0A39FAC5AB1E7D3053621C48EAD59989DCDAAA789C10E65BD4856323B341FH6PFK" TargetMode="External"/><Relationship Id="rId3"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6124</Words>
  <Characters>34909</Characters>
  <Application>Microsoft Office Word</Application>
  <DocSecurity>0</DocSecurity>
  <Lines>290</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40952</CharactersWithSpaces>
  <SharedDoc>false</SharedDoc>
  <HLinks>
    <vt:vector size="174" baseType="variant">
      <vt:variant>
        <vt:i4>7667814</vt:i4>
      </vt:variant>
      <vt:variant>
        <vt:i4>84</vt:i4>
      </vt:variant>
      <vt:variant>
        <vt:i4>0</vt:i4>
      </vt:variant>
      <vt:variant>
        <vt:i4>5</vt:i4>
      </vt:variant>
      <vt:variant>
        <vt:lpwstr>consultantplus://offline/ref=DFE7B301409CB7C0962A43868C1AB2FD1E310B8685AD7504C018953B85FD3F2153B3E9B6252FCDBEZ6QDM</vt:lpwstr>
      </vt:variant>
      <vt:variant>
        <vt:lpwstr/>
      </vt:variant>
      <vt:variant>
        <vt:i4>7077940</vt:i4>
      </vt:variant>
      <vt:variant>
        <vt:i4>81</vt:i4>
      </vt:variant>
      <vt:variant>
        <vt:i4>0</vt:i4>
      </vt:variant>
      <vt:variant>
        <vt:i4>5</vt:i4>
      </vt:variant>
      <vt:variant>
        <vt:lpwstr>consultantplus://offline/ref=7AFB21EE271254671ADC115E0EF058705C3E30182F2AE45A5A25E1A600EA0555B922F6E11086C1FCL9R0M</vt:lpwstr>
      </vt:variant>
      <vt:variant>
        <vt:lpwstr/>
      </vt:variant>
      <vt:variant>
        <vt:i4>7077991</vt:i4>
      </vt:variant>
      <vt:variant>
        <vt:i4>78</vt:i4>
      </vt:variant>
      <vt:variant>
        <vt:i4>0</vt:i4>
      </vt:variant>
      <vt:variant>
        <vt:i4>5</vt:i4>
      </vt:variant>
      <vt:variant>
        <vt:lpwstr>consultantplus://offline/ref=7AFB21EE271254671ADC115E0EF058705C3E30182F2AE45A5A25E1A600EA0555B922F6E11086C1FAL9RAM</vt:lpwstr>
      </vt:variant>
      <vt:variant>
        <vt:lpwstr/>
      </vt:variant>
      <vt:variant>
        <vt:i4>2818101</vt:i4>
      </vt:variant>
      <vt:variant>
        <vt:i4>75</vt:i4>
      </vt:variant>
      <vt:variant>
        <vt:i4>0</vt:i4>
      </vt:variant>
      <vt:variant>
        <vt:i4>5</vt:i4>
      </vt:variant>
      <vt:variant>
        <vt:lpwstr>consultantplus://offline/ref=59BB91E63EA886DF1366E8FB89AEA7EB68C4D23703F4503A9EF9CE9389CAFCE1563C96E1B9BA2C53TDy2L</vt:lpwstr>
      </vt:variant>
      <vt:variant>
        <vt:lpwstr/>
      </vt:variant>
      <vt:variant>
        <vt:i4>4391004</vt:i4>
      </vt:variant>
      <vt:variant>
        <vt:i4>72</vt:i4>
      </vt:variant>
      <vt:variant>
        <vt:i4>0</vt:i4>
      </vt:variant>
      <vt:variant>
        <vt:i4>5</vt:i4>
      </vt:variant>
      <vt:variant>
        <vt:lpwstr>consultantplus://offline/ref=B43E29DAE02F11D5C5443B93F548266295F69AE0DC4ED59AA5BF1FFC90E5DA92D5BC0EP9x5L</vt:lpwstr>
      </vt:variant>
      <vt:variant>
        <vt:lpwstr/>
      </vt:variant>
      <vt:variant>
        <vt:i4>2228334</vt:i4>
      </vt:variant>
      <vt:variant>
        <vt:i4>69</vt:i4>
      </vt:variant>
      <vt:variant>
        <vt:i4>0</vt:i4>
      </vt:variant>
      <vt:variant>
        <vt:i4>5</vt:i4>
      </vt:variant>
      <vt:variant>
        <vt:lpwstr>consultantplus://offline/ref=B43E29DAE02F11D5C5443B93F548266295F29CE4DC43D59AA5BF1FFC90E5DA92D5BC0E929950F32AP7x4L</vt:lpwstr>
      </vt:variant>
      <vt:variant>
        <vt:lpwstr/>
      </vt:variant>
      <vt:variant>
        <vt:i4>2228330</vt:i4>
      </vt:variant>
      <vt:variant>
        <vt:i4>66</vt:i4>
      </vt:variant>
      <vt:variant>
        <vt:i4>0</vt:i4>
      </vt:variant>
      <vt:variant>
        <vt:i4>5</vt:i4>
      </vt:variant>
      <vt:variant>
        <vt:lpwstr>consultantplus://offline/ref=B43E29DAE02F11D5C5443B93F548266295F29CE4DC43D59AA5BF1FFC90E5DA92D5BC0E929951F52DP7x2L</vt:lpwstr>
      </vt:variant>
      <vt:variant>
        <vt:lpwstr/>
      </vt:variant>
      <vt:variant>
        <vt:i4>2228321</vt:i4>
      </vt:variant>
      <vt:variant>
        <vt:i4>63</vt:i4>
      </vt:variant>
      <vt:variant>
        <vt:i4>0</vt:i4>
      </vt:variant>
      <vt:variant>
        <vt:i4>5</vt:i4>
      </vt:variant>
      <vt:variant>
        <vt:lpwstr>consultantplus://offline/ref=B43E29DAE02F11D5C5443B93F548266295F69AE3DF48D59AA5BF1FFC90E5DA92D5BC0E929951F32AP7x5L</vt:lpwstr>
      </vt:variant>
      <vt:variant>
        <vt:lpwstr/>
      </vt:variant>
      <vt:variant>
        <vt:i4>6815800</vt:i4>
      </vt:variant>
      <vt:variant>
        <vt:i4>60</vt:i4>
      </vt:variant>
      <vt:variant>
        <vt:i4>0</vt:i4>
      </vt:variant>
      <vt:variant>
        <vt:i4>5</vt:i4>
      </vt:variant>
      <vt:variant>
        <vt:lpwstr>consultantplus://offline/ref=827B843FE3B7F42E23BD02B491B787FCA34105E3FE6FDACEFAB6C5B4946DB0A7DF082484B50DD3F5y523G</vt:lpwstr>
      </vt:variant>
      <vt:variant>
        <vt:lpwstr/>
      </vt:variant>
      <vt:variant>
        <vt:i4>6815802</vt:i4>
      </vt:variant>
      <vt:variant>
        <vt:i4>57</vt:i4>
      </vt:variant>
      <vt:variant>
        <vt:i4>0</vt:i4>
      </vt:variant>
      <vt:variant>
        <vt:i4>5</vt:i4>
      </vt:variant>
      <vt:variant>
        <vt:lpwstr>consultantplus://offline/ref=827B843FE3B7F42E23BD02B491B787FCA34105E3FE6FDACEFAB6C5B4946DB0A7DF082484B50DD4F3y520G</vt:lpwstr>
      </vt:variant>
      <vt:variant>
        <vt:lpwstr/>
      </vt:variant>
      <vt:variant>
        <vt:i4>6815807</vt:i4>
      </vt:variant>
      <vt:variant>
        <vt:i4>54</vt:i4>
      </vt:variant>
      <vt:variant>
        <vt:i4>0</vt:i4>
      </vt:variant>
      <vt:variant>
        <vt:i4>5</vt:i4>
      </vt:variant>
      <vt:variant>
        <vt:lpwstr>consultantplus://offline/ref=827B843FE3B7F42E23BD02B491B787FCA34105E3FE6FDACEFAB6C5B4946DB0A7DF082484B50DD3F6y527G</vt:lpwstr>
      </vt:variant>
      <vt:variant>
        <vt:lpwstr/>
      </vt:variant>
      <vt:variant>
        <vt:i4>5439494</vt:i4>
      </vt:variant>
      <vt:variant>
        <vt:i4>51</vt:i4>
      </vt:variant>
      <vt:variant>
        <vt:i4>0</vt:i4>
      </vt:variant>
      <vt:variant>
        <vt:i4>5</vt:i4>
      </vt:variant>
      <vt:variant>
        <vt:lpwstr>consultantplus://offline/ref=827B843FE3B7F42E23BD02B491B787FCA34105E3FE6FDACEFAB6C5B494y62DG</vt:lpwstr>
      </vt:variant>
      <vt:variant>
        <vt:lpwstr/>
      </vt:variant>
      <vt:variant>
        <vt:i4>6815802</vt:i4>
      </vt:variant>
      <vt:variant>
        <vt:i4>48</vt:i4>
      </vt:variant>
      <vt:variant>
        <vt:i4>0</vt:i4>
      </vt:variant>
      <vt:variant>
        <vt:i4>5</vt:i4>
      </vt:variant>
      <vt:variant>
        <vt:lpwstr>consultantplus://offline/ref=827B843FE3B7F42E23BD02B491B787FCA34000EAF36DDACEFAB6C5B4946DB0A7DF082484B50FD2F7y522G</vt:lpwstr>
      </vt:variant>
      <vt:variant>
        <vt:lpwstr/>
      </vt:variant>
      <vt:variant>
        <vt:i4>5439569</vt:i4>
      </vt:variant>
      <vt:variant>
        <vt:i4>45</vt:i4>
      </vt:variant>
      <vt:variant>
        <vt:i4>0</vt:i4>
      </vt:variant>
      <vt:variant>
        <vt:i4>5</vt:i4>
      </vt:variant>
      <vt:variant>
        <vt:lpwstr>consultantplus://offline/ref=827B843FE3B7F42E23BD02B491B787FCA34600E3F26DDACEFAB6C5B494y62DG</vt:lpwstr>
      </vt:variant>
      <vt:variant>
        <vt:lpwstr/>
      </vt:variant>
      <vt:variant>
        <vt:i4>5439494</vt:i4>
      </vt:variant>
      <vt:variant>
        <vt:i4>42</vt:i4>
      </vt:variant>
      <vt:variant>
        <vt:i4>0</vt:i4>
      </vt:variant>
      <vt:variant>
        <vt:i4>5</vt:i4>
      </vt:variant>
      <vt:variant>
        <vt:lpwstr>consultantplus://offline/ref=827B843FE3B7F42E23BD02B491B787FCA34105E3FE6FDACEFAB6C5B494y62DG</vt:lpwstr>
      </vt:variant>
      <vt:variant>
        <vt:lpwstr/>
      </vt:variant>
      <vt:variant>
        <vt:i4>5898329</vt:i4>
      </vt:variant>
      <vt:variant>
        <vt:i4>39</vt:i4>
      </vt:variant>
      <vt:variant>
        <vt:i4>0</vt:i4>
      </vt:variant>
      <vt:variant>
        <vt:i4>5</vt:i4>
      </vt:variant>
      <vt:variant>
        <vt:lpwstr>consultantplus://offline/ref=827B843FE3B7F42E23BD02B491B787FCA34000EAF36DDACEFAB6C5B4946DB0A7DF082484BCy02AG</vt:lpwstr>
      </vt:variant>
      <vt:variant>
        <vt:lpwstr/>
      </vt:variant>
      <vt:variant>
        <vt:i4>5898255</vt:i4>
      </vt:variant>
      <vt:variant>
        <vt:i4>36</vt:i4>
      </vt:variant>
      <vt:variant>
        <vt:i4>0</vt:i4>
      </vt:variant>
      <vt:variant>
        <vt:i4>5</vt:i4>
      </vt:variant>
      <vt:variant>
        <vt:lpwstr>consultantplus://offline/ref=827B843FE3B7F42E23BD02B491B787FCA34000EAF36DDACEFAB6C5B4946DB0A7DF082487B4y02CG</vt:lpwstr>
      </vt:variant>
      <vt:variant>
        <vt:lpwstr/>
      </vt:variant>
      <vt:variant>
        <vt:i4>5898331</vt:i4>
      </vt:variant>
      <vt:variant>
        <vt:i4>33</vt:i4>
      </vt:variant>
      <vt:variant>
        <vt:i4>0</vt:i4>
      </vt:variant>
      <vt:variant>
        <vt:i4>5</vt:i4>
      </vt:variant>
      <vt:variant>
        <vt:lpwstr>consultantplus://offline/ref=827B843FE3B7F42E23BD02B491B787FCA34000EAF36DDACEFAB6C5B4946DB0A7DF082484BCy02CG</vt:lpwstr>
      </vt:variant>
      <vt:variant>
        <vt:lpwstr/>
      </vt:variant>
      <vt:variant>
        <vt:i4>6815803</vt:i4>
      </vt:variant>
      <vt:variant>
        <vt:i4>30</vt:i4>
      </vt:variant>
      <vt:variant>
        <vt:i4>0</vt:i4>
      </vt:variant>
      <vt:variant>
        <vt:i4>5</vt:i4>
      </vt:variant>
      <vt:variant>
        <vt:lpwstr>consultantplus://offline/ref=827B843FE3B7F42E23BD02B491B787FCA34000EAF36DDACEFAB6C5B4946DB0A7DF082484B50CD6F7y522G</vt:lpwstr>
      </vt:variant>
      <vt:variant>
        <vt:lpwstr/>
      </vt:variant>
      <vt:variant>
        <vt:i4>3866685</vt:i4>
      </vt:variant>
      <vt:variant>
        <vt:i4>27</vt:i4>
      </vt:variant>
      <vt:variant>
        <vt:i4>0</vt:i4>
      </vt:variant>
      <vt:variant>
        <vt:i4>5</vt:i4>
      </vt:variant>
      <vt:variant>
        <vt:lpwstr>consultantplus://offline/ref=B6AC361D74D7167F5CC0A39FAC5AB1E7D3053621C48EAD59989DCDAAA789C10E65BD4856323B3418H6P1K</vt:lpwstr>
      </vt:variant>
      <vt:variant>
        <vt:lpwstr/>
      </vt:variant>
      <vt:variant>
        <vt:i4>3866674</vt:i4>
      </vt:variant>
      <vt:variant>
        <vt:i4>24</vt:i4>
      </vt:variant>
      <vt:variant>
        <vt:i4>0</vt:i4>
      </vt:variant>
      <vt:variant>
        <vt:i4>5</vt:i4>
      </vt:variant>
      <vt:variant>
        <vt:lpwstr>consultantplus://offline/ref=B6AC361D74D7167F5CC0A39FAC5AB1E7D3053620C188AD59989DCDAAA789C10E65BD4856323B3815H6PFK</vt:lpwstr>
      </vt:variant>
      <vt:variant>
        <vt:lpwstr/>
      </vt:variant>
      <vt:variant>
        <vt:i4>3866685</vt:i4>
      </vt:variant>
      <vt:variant>
        <vt:i4>21</vt:i4>
      </vt:variant>
      <vt:variant>
        <vt:i4>0</vt:i4>
      </vt:variant>
      <vt:variant>
        <vt:i4>5</vt:i4>
      </vt:variant>
      <vt:variant>
        <vt:lpwstr>consultantplus://offline/ref=B6AC361D74D7167F5CC0A39FAC5AB1E7D3053621C48EAD59989DCDAAA789C10E65BD4856323B3419H6P0K</vt:lpwstr>
      </vt:variant>
      <vt:variant>
        <vt:lpwstr/>
      </vt:variant>
      <vt:variant>
        <vt:i4>3866680</vt:i4>
      </vt:variant>
      <vt:variant>
        <vt:i4>18</vt:i4>
      </vt:variant>
      <vt:variant>
        <vt:i4>0</vt:i4>
      </vt:variant>
      <vt:variant>
        <vt:i4>5</vt:i4>
      </vt:variant>
      <vt:variant>
        <vt:lpwstr>consultantplus://offline/ref=B6AC361D74D7167F5CC0A39FAC5AB1E7D3053621C48EAD59989DCDAAA789C10E65BD4856323B3419H6P5K</vt:lpwstr>
      </vt:variant>
      <vt:variant>
        <vt:lpwstr/>
      </vt:variant>
      <vt:variant>
        <vt:i4>3866685</vt:i4>
      </vt:variant>
      <vt:variant>
        <vt:i4>15</vt:i4>
      </vt:variant>
      <vt:variant>
        <vt:i4>0</vt:i4>
      </vt:variant>
      <vt:variant>
        <vt:i4>5</vt:i4>
      </vt:variant>
      <vt:variant>
        <vt:lpwstr>consultantplus://offline/ref=B6AC361D74D7167F5CC0A39FAC5AB1E7D3053621C48EAD59989DCDAAA789C10E65BD4856323B3418H6P1K</vt:lpwstr>
      </vt:variant>
      <vt:variant>
        <vt:lpwstr/>
      </vt:variant>
      <vt:variant>
        <vt:i4>3866722</vt:i4>
      </vt:variant>
      <vt:variant>
        <vt:i4>12</vt:i4>
      </vt:variant>
      <vt:variant>
        <vt:i4>0</vt:i4>
      </vt:variant>
      <vt:variant>
        <vt:i4>5</vt:i4>
      </vt:variant>
      <vt:variant>
        <vt:lpwstr>consultantplus://offline/ref=B6AC361D74D7167F5CC0A39FAC5AB1E7D3053621C48EAD59989DCDAAA789C10E65BD4856323B341FH6P0K</vt:lpwstr>
      </vt:variant>
      <vt:variant>
        <vt:lpwstr/>
      </vt:variant>
      <vt:variant>
        <vt:i4>3866677</vt:i4>
      </vt:variant>
      <vt:variant>
        <vt:i4>9</vt:i4>
      </vt:variant>
      <vt:variant>
        <vt:i4>0</vt:i4>
      </vt:variant>
      <vt:variant>
        <vt:i4>5</vt:i4>
      </vt:variant>
      <vt:variant>
        <vt:lpwstr>consultantplus://offline/ref=B6AC361D74D7167F5CC0A39FAC5AB1E7D3053621C48EAD59989DCDAAA789C10E65BD4856323B3414H6P5K</vt:lpwstr>
      </vt:variant>
      <vt:variant>
        <vt:lpwstr/>
      </vt:variant>
      <vt:variant>
        <vt:i4>3866676</vt:i4>
      </vt:variant>
      <vt:variant>
        <vt:i4>6</vt:i4>
      </vt:variant>
      <vt:variant>
        <vt:i4>0</vt:i4>
      </vt:variant>
      <vt:variant>
        <vt:i4>5</vt:i4>
      </vt:variant>
      <vt:variant>
        <vt:lpwstr>consultantplus://offline/ref=B6AC361D74D7167F5CC0A39FAC5AB1E7D3053621C48EAD59989DCDAAA789C10E65BD4856323B341FH6PFK</vt:lpwstr>
      </vt:variant>
      <vt:variant>
        <vt:lpwstr/>
      </vt:variant>
      <vt:variant>
        <vt:i4>3866722</vt:i4>
      </vt:variant>
      <vt:variant>
        <vt:i4>3</vt:i4>
      </vt:variant>
      <vt:variant>
        <vt:i4>0</vt:i4>
      </vt:variant>
      <vt:variant>
        <vt:i4>5</vt:i4>
      </vt:variant>
      <vt:variant>
        <vt:lpwstr>consultantplus://offline/ref=B6AC361D74D7167F5CC0A39FAC5AB1E7D3053621C48EAD59989DCDAAA789C10E65BD4856323B341FH6P0K</vt:lpwstr>
      </vt:variant>
      <vt:variant>
        <vt:lpwstr/>
      </vt:variant>
      <vt:variant>
        <vt:i4>3866673</vt:i4>
      </vt:variant>
      <vt:variant>
        <vt:i4>0</vt:i4>
      </vt:variant>
      <vt:variant>
        <vt:i4>0</vt:i4>
      </vt:variant>
      <vt:variant>
        <vt:i4>5</vt:i4>
      </vt:variant>
      <vt:variant>
        <vt:lpwstr>consultantplus://offline/ref=B6AC361D74D7167F5CC0A39FAC5AB1E7D3053621C48EAD59989DCDAAA789C10E65BD4856323B3414H6P1K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Колосова Светлана</dc:creator>
  <cp:keywords/>
  <dc:description/>
  <cp:lastModifiedBy>Борис Разумовский</cp:lastModifiedBy>
  <cp:revision>2</cp:revision>
  <dcterms:created xsi:type="dcterms:W3CDTF">2024-04-10T21:33:00Z</dcterms:created>
  <dcterms:modified xsi:type="dcterms:W3CDTF">2024-04-10T21:33:00Z</dcterms:modified>
</cp:coreProperties>
</file>