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A51AF" w14:textId="77777777" w:rsidR="00AF795E" w:rsidRPr="00AB10A3" w:rsidRDefault="001E1575" w:rsidP="008B6B4F">
      <w:pPr>
        <w:spacing w:after="0" w:line="240" w:lineRule="auto"/>
        <w:jc w:val="both"/>
        <w:rPr>
          <w:rFonts w:ascii="Times New Roman" w:hAnsi="Times New Roman"/>
          <w:b/>
          <w:sz w:val="24"/>
          <w:szCs w:val="24"/>
        </w:rPr>
      </w:pPr>
      <w:bookmarkStart w:id="0" w:name="_GoBack"/>
      <w:bookmarkEnd w:id="0"/>
      <w:r>
        <w:rPr>
          <w:rFonts w:ascii="Times New Roman" w:hAnsi="Times New Roman"/>
          <w:b/>
          <w:sz w:val="24"/>
          <w:szCs w:val="24"/>
        </w:rPr>
        <w:t>Судья</w:t>
      </w:r>
      <w:r w:rsidR="008B6B4F">
        <w:rPr>
          <w:rFonts w:ascii="Times New Roman" w:hAnsi="Times New Roman"/>
          <w:b/>
          <w:sz w:val="24"/>
          <w:szCs w:val="24"/>
        </w:rPr>
        <w:t xml:space="preserve"> </w:t>
      </w:r>
      <w:r w:rsidR="00C64B38">
        <w:rPr>
          <w:rFonts w:ascii="Times New Roman" w:hAnsi="Times New Roman"/>
          <w:b/>
          <w:sz w:val="24"/>
          <w:szCs w:val="24"/>
        </w:rPr>
        <w:t xml:space="preserve">первой инстанции: </w:t>
      </w:r>
      <w:r w:rsidR="00A64996">
        <w:rPr>
          <w:rFonts w:ascii="Times New Roman" w:eastAsia="Times New Roman" w:hAnsi="Times New Roman"/>
          <w:b/>
          <w:sz w:val="24"/>
          <w:szCs w:val="24"/>
          <w:lang w:eastAsia="ru-RU"/>
        </w:rPr>
        <w:t>Андреянова М.С.</w:t>
      </w:r>
    </w:p>
    <w:p w14:paraId="192C5422" w14:textId="77777777" w:rsidR="00473FAB" w:rsidRPr="00AB10A3" w:rsidRDefault="00473FAB" w:rsidP="008B6B4F">
      <w:pPr>
        <w:spacing w:after="0" w:line="240" w:lineRule="auto"/>
        <w:jc w:val="both"/>
        <w:rPr>
          <w:rFonts w:ascii="Times New Roman" w:hAnsi="Times New Roman"/>
          <w:b/>
          <w:sz w:val="24"/>
          <w:szCs w:val="24"/>
        </w:rPr>
      </w:pPr>
      <w:r w:rsidRPr="00AB10A3">
        <w:rPr>
          <w:rFonts w:ascii="Times New Roman" w:hAnsi="Times New Roman"/>
          <w:b/>
          <w:sz w:val="24"/>
          <w:szCs w:val="24"/>
        </w:rPr>
        <w:t>Гр. дело</w:t>
      </w:r>
      <w:r w:rsidR="008B6B4F">
        <w:rPr>
          <w:rFonts w:ascii="Times New Roman" w:hAnsi="Times New Roman"/>
          <w:b/>
          <w:sz w:val="24"/>
          <w:szCs w:val="24"/>
        </w:rPr>
        <w:t xml:space="preserve"> </w:t>
      </w:r>
      <w:r w:rsidRPr="00AB10A3">
        <w:rPr>
          <w:rFonts w:ascii="Times New Roman" w:hAnsi="Times New Roman"/>
          <w:b/>
          <w:sz w:val="24"/>
          <w:szCs w:val="24"/>
        </w:rPr>
        <w:t>33</w:t>
      </w:r>
      <w:r w:rsidR="003F64BC">
        <w:rPr>
          <w:rFonts w:ascii="Times New Roman" w:hAnsi="Times New Roman"/>
          <w:b/>
          <w:sz w:val="24"/>
          <w:szCs w:val="24"/>
        </w:rPr>
        <w:t xml:space="preserve"> </w:t>
      </w:r>
      <w:r w:rsidRPr="00AB10A3">
        <w:rPr>
          <w:rFonts w:ascii="Times New Roman" w:hAnsi="Times New Roman"/>
          <w:b/>
          <w:sz w:val="24"/>
          <w:szCs w:val="24"/>
        </w:rPr>
        <w:t>-</w:t>
      </w:r>
      <w:r w:rsidR="003F64BC">
        <w:rPr>
          <w:rFonts w:ascii="Times New Roman" w:hAnsi="Times New Roman"/>
          <w:b/>
          <w:sz w:val="24"/>
          <w:szCs w:val="24"/>
        </w:rPr>
        <w:t xml:space="preserve"> </w:t>
      </w:r>
      <w:r w:rsidR="00A64996">
        <w:rPr>
          <w:rFonts w:ascii="Times New Roman" w:hAnsi="Times New Roman"/>
          <w:b/>
          <w:sz w:val="24"/>
          <w:szCs w:val="24"/>
        </w:rPr>
        <w:t>43798</w:t>
      </w:r>
    </w:p>
    <w:p w14:paraId="54A4609C" w14:textId="77777777" w:rsidR="00473FAB" w:rsidRPr="00AB10A3" w:rsidRDefault="00473FAB" w:rsidP="00D07AAF">
      <w:pPr>
        <w:spacing w:after="0" w:line="240" w:lineRule="auto"/>
        <w:ind w:firstLine="567"/>
        <w:jc w:val="center"/>
        <w:rPr>
          <w:rFonts w:ascii="Times New Roman" w:hAnsi="Times New Roman"/>
          <w:b/>
          <w:sz w:val="24"/>
          <w:szCs w:val="24"/>
        </w:rPr>
      </w:pPr>
      <w:r w:rsidRPr="00AB10A3">
        <w:rPr>
          <w:rFonts w:ascii="Times New Roman" w:hAnsi="Times New Roman"/>
          <w:b/>
          <w:sz w:val="24"/>
          <w:szCs w:val="24"/>
        </w:rPr>
        <w:t>АПЕЛЛЯЦИОННОЕ ОПРЕДЕЛЕНИЕ</w:t>
      </w:r>
    </w:p>
    <w:p w14:paraId="411B2CB8" w14:textId="77777777" w:rsidR="008B6B4F" w:rsidRDefault="008B6B4F" w:rsidP="008B6B4F">
      <w:pPr>
        <w:spacing w:after="0" w:line="240" w:lineRule="auto"/>
        <w:jc w:val="both"/>
        <w:rPr>
          <w:rFonts w:ascii="Times New Roman" w:hAnsi="Times New Roman"/>
          <w:b/>
          <w:sz w:val="24"/>
          <w:szCs w:val="24"/>
        </w:rPr>
      </w:pPr>
    </w:p>
    <w:p w14:paraId="4A8F65D6" w14:textId="77777777" w:rsidR="008B6B4F" w:rsidRDefault="00C64B38" w:rsidP="008B6B4F">
      <w:pPr>
        <w:spacing w:after="0" w:line="240" w:lineRule="auto"/>
        <w:jc w:val="both"/>
        <w:rPr>
          <w:rFonts w:ascii="Times New Roman" w:hAnsi="Times New Roman"/>
          <w:sz w:val="24"/>
          <w:szCs w:val="24"/>
        </w:rPr>
      </w:pPr>
      <w:r>
        <w:rPr>
          <w:rFonts w:ascii="Times New Roman" w:hAnsi="Times New Roman"/>
          <w:sz w:val="24"/>
          <w:szCs w:val="24"/>
        </w:rPr>
        <w:t>1</w:t>
      </w:r>
      <w:r w:rsidR="001A4840">
        <w:rPr>
          <w:rFonts w:ascii="Times New Roman" w:hAnsi="Times New Roman"/>
          <w:sz w:val="24"/>
          <w:szCs w:val="24"/>
        </w:rPr>
        <w:t>6</w:t>
      </w:r>
      <w:r>
        <w:rPr>
          <w:rFonts w:ascii="Times New Roman" w:hAnsi="Times New Roman"/>
          <w:sz w:val="24"/>
          <w:szCs w:val="24"/>
        </w:rPr>
        <w:t xml:space="preserve"> декабря </w:t>
      </w:r>
      <w:r w:rsidR="00473FAB" w:rsidRPr="00AB10A3">
        <w:rPr>
          <w:rFonts w:ascii="Times New Roman" w:hAnsi="Times New Roman"/>
          <w:sz w:val="24"/>
          <w:szCs w:val="24"/>
        </w:rPr>
        <w:t>2015 г</w:t>
      </w:r>
      <w:r w:rsidR="008B6B4F">
        <w:rPr>
          <w:rFonts w:ascii="Times New Roman" w:hAnsi="Times New Roman"/>
          <w:sz w:val="24"/>
          <w:szCs w:val="24"/>
        </w:rPr>
        <w:t xml:space="preserve">ода        </w:t>
      </w:r>
      <w:r w:rsidR="003F64BC">
        <w:rPr>
          <w:rFonts w:ascii="Times New Roman" w:hAnsi="Times New Roman"/>
          <w:sz w:val="24"/>
          <w:szCs w:val="24"/>
        </w:rPr>
        <w:t xml:space="preserve">    </w:t>
      </w:r>
      <w:r w:rsidR="008B6B4F">
        <w:rPr>
          <w:rFonts w:ascii="Times New Roman" w:hAnsi="Times New Roman"/>
          <w:sz w:val="24"/>
          <w:szCs w:val="24"/>
        </w:rPr>
        <w:t xml:space="preserve">                                                                                    </w:t>
      </w:r>
      <w:r>
        <w:rPr>
          <w:rFonts w:ascii="Times New Roman" w:hAnsi="Times New Roman"/>
          <w:sz w:val="24"/>
          <w:szCs w:val="24"/>
        </w:rPr>
        <w:t xml:space="preserve">       </w:t>
      </w:r>
      <w:r w:rsidR="008B6B4F">
        <w:rPr>
          <w:rFonts w:ascii="Times New Roman" w:hAnsi="Times New Roman"/>
          <w:sz w:val="24"/>
          <w:szCs w:val="24"/>
        </w:rPr>
        <w:t>г. Москва</w:t>
      </w:r>
    </w:p>
    <w:p w14:paraId="7A429828" w14:textId="77777777" w:rsidR="008B6B4F" w:rsidRDefault="008B6B4F" w:rsidP="00D07AAF">
      <w:pPr>
        <w:spacing w:after="0" w:line="240" w:lineRule="auto"/>
        <w:ind w:firstLine="567"/>
        <w:jc w:val="both"/>
        <w:rPr>
          <w:rFonts w:ascii="Times New Roman" w:hAnsi="Times New Roman"/>
          <w:sz w:val="24"/>
          <w:szCs w:val="24"/>
        </w:rPr>
      </w:pPr>
    </w:p>
    <w:p w14:paraId="67D4396E" w14:textId="77777777" w:rsidR="00473FAB" w:rsidRPr="00AB10A3" w:rsidRDefault="008B6B4F" w:rsidP="00D07AAF">
      <w:pPr>
        <w:spacing w:after="0" w:line="240" w:lineRule="auto"/>
        <w:ind w:firstLine="567"/>
        <w:jc w:val="both"/>
        <w:rPr>
          <w:rFonts w:ascii="Times New Roman" w:hAnsi="Times New Roman"/>
          <w:sz w:val="24"/>
          <w:szCs w:val="24"/>
        </w:rPr>
      </w:pPr>
      <w:r>
        <w:rPr>
          <w:rFonts w:ascii="Times New Roman" w:hAnsi="Times New Roman"/>
          <w:sz w:val="24"/>
          <w:szCs w:val="24"/>
        </w:rPr>
        <w:t>С</w:t>
      </w:r>
      <w:r w:rsidR="00473FAB" w:rsidRPr="00AB10A3">
        <w:rPr>
          <w:rFonts w:ascii="Times New Roman" w:hAnsi="Times New Roman"/>
          <w:sz w:val="24"/>
          <w:szCs w:val="24"/>
        </w:rPr>
        <w:t xml:space="preserve">удебная коллегия по гражданским делам Московского городского суда в составе председательствующего судьи </w:t>
      </w:r>
      <w:r w:rsidR="00C64B38">
        <w:rPr>
          <w:rFonts w:ascii="Times New Roman" w:hAnsi="Times New Roman"/>
          <w:sz w:val="24"/>
          <w:szCs w:val="24"/>
        </w:rPr>
        <w:t>Грибова Д.В.,</w:t>
      </w:r>
    </w:p>
    <w:p w14:paraId="53AC1763" w14:textId="77777777" w:rsidR="00473FAB" w:rsidRPr="00AB10A3" w:rsidRDefault="004F2DC4" w:rsidP="00D07AAF">
      <w:pPr>
        <w:spacing w:after="0" w:line="240" w:lineRule="auto"/>
        <w:ind w:firstLine="567"/>
        <w:jc w:val="both"/>
        <w:rPr>
          <w:rFonts w:ascii="Times New Roman" w:hAnsi="Times New Roman"/>
          <w:sz w:val="24"/>
          <w:szCs w:val="24"/>
        </w:rPr>
      </w:pPr>
      <w:r w:rsidRPr="00AB10A3">
        <w:rPr>
          <w:rFonts w:ascii="Times New Roman" w:hAnsi="Times New Roman"/>
          <w:sz w:val="24"/>
          <w:szCs w:val="24"/>
        </w:rPr>
        <w:t>и</w:t>
      </w:r>
      <w:r w:rsidR="001E1575">
        <w:rPr>
          <w:rFonts w:ascii="Times New Roman" w:hAnsi="Times New Roman"/>
          <w:sz w:val="24"/>
          <w:szCs w:val="24"/>
        </w:rPr>
        <w:t xml:space="preserve"> судей </w:t>
      </w:r>
      <w:r w:rsidR="00473FAB" w:rsidRPr="00AB10A3">
        <w:rPr>
          <w:rFonts w:ascii="Times New Roman" w:hAnsi="Times New Roman"/>
          <w:sz w:val="24"/>
          <w:szCs w:val="24"/>
        </w:rPr>
        <w:t>Ива</w:t>
      </w:r>
      <w:r w:rsidR="008B6B4F">
        <w:rPr>
          <w:rFonts w:ascii="Times New Roman" w:hAnsi="Times New Roman"/>
          <w:sz w:val="24"/>
          <w:szCs w:val="24"/>
        </w:rPr>
        <w:t>н</w:t>
      </w:r>
      <w:r w:rsidR="00473FAB" w:rsidRPr="00AB10A3">
        <w:rPr>
          <w:rFonts w:ascii="Times New Roman" w:hAnsi="Times New Roman"/>
          <w:sz w:val="24"/>
          <w:szCs w:val="24"/>
        </w:rPr>
        <w:t>енко Ю.С.,</w:t>
      </w:r>
      <w:r w:rsidR="00DB034E">
        <w:rPr>
          <w:rFonts w:ascii="Times New Roman" w:hAnsi="Times New Roman"/>
          <w:sz w:val="24"/>
          <w:szCs w:val="24"/>
        </w:rPr>
        <w:t xml:space="preserve"> </w:t>
      </w:r>
      <w:r w:rsidR="001A4840">
        <w:rPr>
          <w:rFonts w:ascii="Times New Roman" w:hAnsi="Times New Roman"/>
          <w:sz w:val="24"/>
          <w:szCs w:val="24"/>
        </w:rPr>
        <w:t>Суменковой И.С.,</w:t>
      </w:r>
    </w:p>
    <w:p w14:paraId="0C0A166C" w14:textId="77777777" w:rsidR="00473FAB" w:rsidRPr="00AB10A3" w:rsidRDefault="003F64BC" w:rsidP="00D07AAF">
      <w:pPr>
        <w:spacing w:after="0" w:line="240" w:lineRule="auto"/>
        <w:ind w:firstLine="567"/>
        <w:jc w:val="both"/>
        <w:rPr>
          <w:rFonts w:ascii="Times New Roman" w:hAnsi="Times New Roman"/>
          <w:sz w:val="24"/>
          <w:szCs w:val="24"/>
        </w:rPr>
      </w:pPr>
      <w:r>
        <w:rPr>
          <w:rFonts w:ascii="Times New Roman" w:hAnsi="Times New Roman"/>
          <w:sz w:val="24"/>
          <w:szCs w:val="24"/>
        </w:rPr>
        <w:t xml:space="preserve">при секретаре </w:t>
      </w:r>
      <w:r w:rsidR="001A4840">
        <w:rPr>
          <w:rFonts w:ascii="Times New Roman" w:hAnsi="Times New Roman"/>
          <w:sz w:val="24"/>
          <w:szCs w:val="24"/>
        </w:rPr>
        <w:t>Сивачевой М.А.,</w:t>
      </w:r>
    </w:p>
    <w:p w14:paraId="7A0ADE76" w14:textId="77777777" w:rsidR="002D09CB" w:rsidRPr="00A64996" w:rsidRDefault="004F2DC4" w:rsidP="00A64996">
      <w:pPr>
        <w:spacing w:after="0" w:line="240" w:lineRule="auto"/>
        <w:ind w:firstLine="567"/>
        <w:jc w:val="both"/>
        <w:rPr>
          <w:rFonts w:ascii="Times New Roman" w:hAnsi="Times New Roman"/>
          <w:sz w:val="24"/>
          <w:szCs w:val="24"/>
        </w:rPr>
      </w:pPr>
      <w:r w:rsidRPr="00A64996">
        <w:rPr>
          <w:rFonts w:ascii="Times New Roman" w:hAnsi="Times New Roman"/>
          <w:sz w:val="24"/>
          <w:szCs w:val="24"/>
        </w:rPr>
        <w:t xml:space="preserve">заслушав в открытом судебном заседании по докладу судьи Иваненко Ю.С. гражданское дело по апелляционной жалобе </w:t>
      </w:r>
      <w:r w:rsidR="00D93552" w:rsidRPr="00A64996">
        <w:rPr>
          <w:rFonts w:ascii="Times New Roman" w:hAnsi="Times New Roman"/>
          <w:sz w:val="24"/>
          <w:szCs w:val="24"/>
        </w:rPr>
        <w:t xml:space="preserve">ответчика </w:t>
      </w:r>
      <w:r w:rsidR="00A64996" w:rsidRPr="00A64996">
        <w:rPr>
          <w:rFonts w:ascii="Times New Roman" w:hAnsi="Times New Roman"/>
          <w:sz w:val="24"/>
          <w:szCs w:val="24"/>
        </w:rPr>
        <w:t xml:space="preserve">Шарковой Т.А. на решение Кузьминского </w:t>
      </w:r>
      <w:r w:rsidR="00C236C9" w:rsidRPr="00A64996">
        <w:rPr>
          <w:rFonts w:ascii="Times New Roman" w:hAnsi="Times New Roman"/>
          <w:sz w:val="24"/>
          <w:szCs w:val="24"/>
        </w:rPr>
        <w:t xml:space="preserve">районного суда от </w:t>
      </w:r>
      <w:r w:rsidR="00A64996" w:rsidRPr="00A64996">
        <w:rPr>
          <w:rFonts w:ascii="Times New Roman" w:hAnsi="Times New Roman"/>
          <w:sz w:val="24"/>
          <w:szCs w:val="24"/>
        </w:rPr>
        <w:t xml:space="preserve">02 сентября 2015 </w:t>
      </w:r>
      <w:r w:rsidR="00C64B38" w:rsidRPr="00A64996">
        <w:rPr>
          <w:rFonts w:ascii="Times New Roman" w:hAnsi="Times New Roman"/>
          <w:sz w:val="24"/>
          <w:szCs w:val="24"/>
        </w:rPr>
        <w:t>года</w:t>
      </w:r>
      <w:r w:rsidRPr="00A64996">
        <w:rPr>
          <w:rFonts w:ascii="Times New Roman" w:hAnsi="Times New Roman"/>
          <w:sz w:val="24"/>
          <w:szCs w:val="24"/>
        </w:rPr>
        <w:t>, которым постановлено:</w:t>
      </w:r>
    </w:p>
    <w:p w14:paraId="0E053BAC" w14:textId="77777777" w:rsidR="00A64996" w:rsidRPr="00A64996" w:rsidRDefault="00A64996" w:rsidP="00A64996">
      <w:pPr>
        <w:spacing w:after="0" w:line="240" w:lineRule="auto"/>
        <w:ind w:firstLine="567"/>
        <w:jc w:val="both"/>
        <w:rPr>
          <w:rFonts w:ascii="Times New Roman" w:hAnsi="Times New Roman"/>
          <w:sz w:val="24"/>
          <w:szCs w:val="24"/>
        </w:rPr>
      </w:pPr>
      <w:r>
        <w:rPr>
          <w:rFonts w:ascii="Times New Roman" w:hAnsi="Times New Roman"/>
          <w:sz w:val="24"/>
          <w:szCs w:val="24"/>
        </w:rPr>
        <w:t>и</w:t>
      </w:r>
      <w:r w:rsidRPr="00A64996">
        <w:rPr>
          <w:rFonts w:ascii="Times New Roman" w:hAnsi="Times New Roman"/>
          <w:sz w:val="24"/>
          <w:szCs w:val="24"/>
        </w:rPr>
        <w:t xml:space="preserve">ск </w:t>
      </w:r>
      <w:r w:rsidRPr="00A64996">
        <w:rPr>
          <w:rFonts w:ascii="Times New Roman" w:hAnsi="Times New Roman"/>
          <w:spacing w:val="-2"/>
          <w:sz w:val="24"/>
          <w:szCs w:val="24"/>
        </w:rPr>
        <w:t>ОАО «Сбербанк России» к ООО «</w:t>
      </w:r>
      <w:r w:rsidR="00DB1141">
        <w:rPr>
          <w:rFonts w:ascii="Times New Roman" w:hAnsi="Times New Roman"/>
          <w:spacing w:val="-2"/>
          <w:sz w:val="24"/>
          <w:szCs w:val="24"/>
        </w:rPr>
        <w:t>*</w:t>
      </w:r>
      <w:r w:rsidRPr="00A64996">
        <w:rPr>
          <w:rFonts w:ascii="Times New Roman" w:hAnsi="Times New Roman"/>
          <w:spacing w:val="-2"/>
          <w:sz w:val="24"/>
          <w:szCs w:val="24"/>
        </w:rPr>
        <w:t xml:space="preserve">», Шарковой </w:t>
      </w:r>
      <w:r w:rsidR="00DB1141">
        <w:rPr>
          <w:rFonts w:ascii="Times New Roman" w:hAnsi="Times New Roman"/>
          <w:spacing w:val="-2"/>
          <w:sz w:val="24"/>
          <w:szCs w:val="24"/>
        </w:rPr>
        <w:t>*</w:t>
      </w:r>
      <w:r w:rsidRPr="00A64996">
        <w:rPr>
          <w:rFonts w:ascii="Times New Roman" w:hAnsi="Times New Roman"/>
          <w:spacing w:val="-2"/>
          <w:sz w:val="24"/>
          <w:szCs w:val="24"/>
        </w:rPr>
        <w:t xml:space="preserve"> о взыскании задолженности по кредитным договорам </w:t>
      </w:r>
      <w:r w:rsidRPr="00A64996">
        <w:rPr>
          <w:rFonts w:ascii="Times New Roman" w:hAnsi="Times New Roman"/>
          <w:sz w:val="24"/>
          <w:szCs w:val="24"/>
        </w:rPr>
        <w:t>удовлетворить полностью.</w:t>
      </w:r>
    </w:p>
    <w:p w14:paraId="79CEF10D" w14:textId="77777777" w:rsidR="00A64996" w:rsidRPr="00A64996" w:rsidRDefault="00A64996" w:rsidP="00A64996">
      <w:pPr>
        <w:spacing w:after="0" w:line="240" w:lineRule="auto"/>
        <w:ind w:firstLine="567"/>
        <w:jc w:val="both"/>
        <w:rPr>
          <w:rFonts w:ascii="Times New Roman" w:hAnsi="Times New Roman"/>
          <w:sz w:val="24"/>
          <w:szCs w:val="24"/>
        </w:rPr>
      </w:pPr>
      <w:r w:rsidRPr="00A64996">
        <w:rPr>
          <w:rFonts w:ascii="Times New Roman" w:hAnsi="Times New Roman"/>
          <w:sz w:val="24"/>
          <w:szCs w:val="24"/>
        </w:rPr>
        <w:t xml:space="preserve">Взыскать солидарно с </w:t>
      </w:r>
      <w:r w:rsidRPr="00A64996">
        <w:rPr>
          <w:rFonts w:ascii="Times New Roman" w:hAnsi="Times New Roman"/>
          <w:spacing w:val="-2"/>
          <w:sz w:val="24"/>
          <w:szCs w:val="24"/>
        </w:rPr>
        <w:t>ООО «</w:t>
      </w:r>
      <w:r w:rsidR="00DB1141">
        <w:rPr>
          <w:rFonts w:ascii="Times New Roman" w:hAnsi="Times New Roman"/>
          <w:spacing w:val="-2"/>
          <w:sz w:val="24"/>
          <w:szCs w:val="24"/>
        </w:rPr>
        <w:t>*</w:t>
      </w:r>
      <w:r w:rsidRPr="00A64996">
        <w:rPr>
          <w:rFonts w:ascii="Times New Roman" w:hAnsi="Times New Roman"/>
          <w:spacing w:val="-2"/>
          <w:sz w:val="24"/>
          <w:szCs w:val="24"/>
        </w:rPr>
        <w:t xml:space="preserve">», Шарковой </w:t>
      </w:r>
      <w:r w:rsidR="00DB1141">
        <w:rPr>
          <w:rFonts w:ascii="Times New Roman" w:hAnsi="Times New Roman"/>
          <w:spacing w:val="-2"/>
          <w:sz w:val="24"/>
          <w:szCs w:val="24"/>
        </w:rPr>
        <w:t>*</w:t>
      </w:r>
      <w:r w:rsidRPr="00A64996">
        <w:rPr>
          <w:rFonts w:ascii="Times New Roman" w:hAnsi="Times New Roman"/>
          <w:spacing w:val="-2"/>
          <w:sz w:val="24"/>
          <w:szCs w:val="24"/>
        </w:rPr>
        <w:t xml:space="preserve"> </w:t>
      </w:r>
      <w:r w:rsidRPr="00A64996">
        <w:rPr>
          <w:rFonts w:ascii="Times New Roman" w:hAnsi="Times New Roman"/>
          <w:sz w:val="24"/>
          <w:szCs w:val="24"/>
        </w:rPr>
        <w:t xml:space="preserve">в пользу </w:t>
      </w:r>
      <w:r w:rsidRPr="00A64996">
        <w:rPr>
          <w:rFonts w:ascii="Times New Roman" w:hAnsi="Times New Roman"/>
          <w:spacing w:val="-2"/>
          <w:sz w:val="24"/>
          <w:szCs w:val="24"/>
        </w:rPr>
        <w:t>ОАО «Сбербанк России» задолженность по кредитным договорам от 21.06.2012 г., 27.06.2012 г., 10.10.2012 г.</w:t>
      </w:r>
      <w:r w:rsidRPr="00A64996">
        <w:rPr>
          <w:rFonts w:ascii="Times New Roman" w:hAnsi="Times New Roman"/>
          <w:sz w:val="24"/>
          <w:szCs w:val="24"/>
        </w:rPr>
        <w:t xml:space="preserve"> в размере </w:t>
      </w:r>
      <w:r w:rsidR="00DB1141">
        <w:rPr>
          <w:rFonts w:ascii="Times New Roman" w:hAnsi="Times New Roman"/>
          <w:sz w:val="24"/>
          <w:szCs w:val="24"/>
        </w:rPr>
        <w:t>*</w:t>
      </w:r>
      <w:r w:rsidRPr="00A64996">
        <w:rPr>
          <w:rFonts w:ascii="Times New Roman" w:hAnsi="Times New Roman"/>
          <w:sz w:val="24"/>
          <w:szCs w:val="24"/>
        </w:rPr>
        <w:t xml:space="preserve"> рублей </w:t>
      </w:r>
      <w:r w:rsidR="00DB1141">
        <w:rPr>
          <w:rFonts w:ascii="Times New Roman" w:hAnsi="Times New Roman"/>
          <w:sz w:val="24"/>
          <w:szCs w:val="24"/>
        </w:rPr>
        <w:t>*</w:t>
      </w:r>
      <w:r w:rsidRPr="00A64996">
        <w:rPr>
          <w:rFonts w:ascii="Times New Roman" w:hAnsi="Times New Roman"/>
          <w:sz w:val="24"/>
          <w:szCs w:val="24"/>
        </w:rPr>
        <w:t xml:space="preserve"> копеек, государственную пошлину в размере </w:t>
      </w:r>
      <w:r w:rsidR="00DB1141">
        <w:rPr>
          <w:rFonts w:ascii="Times New Roman" w:hAnsi="Times New Roman"/>
          <w:sz w:val="24"/>
          <w:szCs w:val="24"/>
        </w:rPr>
        <w:t>*</w:t>
      </w:r>
      <w:r w:rsidRPr="00A64996">
        <w:rPr>
          <w:rFonts w:ascii="Times New Roman" w:hAnsi="Times New Roman"/>
          <w:sz w:val="24"/>
          <w:szCs w:val="24"/>
        </w:rPr>
        <w:t xml:space="preserve"> рублей </w:t>
      </w:r>
      <w:r w:rsidR="00DB1141">
        <w:rPr>
          <w:rFonts w:ascii="Times New Roman" w:hAnsi="Times New Roman"/>
          <w:sz w:val="24"/>
          <w:szCs w:val="24"/>
        </w:rPr>
        <w:t>*</w:t>
      </w:r>
      <w:r w:rsidRPr="00A64996">
        <w:rPr>
          <w:rFonts w:ascii="Times New Roman" w:hAnsi="Times New Roman"/>
          <w:sz w:val="24"/>
          <w:szCs w:val="24"/>
        </w:rPr>
        <w:t xml:space="preserve"> копеек, всего в размере </w:t>
      </w:r>
      <w:r w:rsidR="00DB1141">
        <w:rPr>
          <w:rFonts w:ascii="Times New Roman" w:hAnsi="Times New Roman"/>
          <w:sz w:val="24"/>
          <w:szCs w:val="24"/>
        </w:rPr>
        <w:t>*</w:t>
      </w:r>
      <w:r w:rsidRPr="00A64996">
        <w:rPr>
          <w:rFonts w:ascii="Times New Roman" w:hAnsi="Times New Roman"/>
          <w:sz w:val="24"/>
          <w:szCs w:val="24"/>
        </w:rPr>
        <w:t xml:space="preserve"> (</w:t>
      </w:r>
      <w:r w:rsidR="00DB1141">
        <w:rPr>
          <w:rFonts w:ascii="Times New Roman" w:hAnsi="Times New Roman"/>
          <w:sz w:val="24"/>
          <w:szCs w:val="24"/>
        </w:rPr>
        <w:t>*</w:t>
      </w:r>
      <w:r w:rsidRPr="00A64996">
        <w:rPr>
          <w:rFonts w:ascii="Times New Roman" w:hAnsi="Times New Roman"/>
          <w:sz w:val="24"/>
          <w:szCs w:val="24"/>
        </w:rPr>
        <w:t xml:space="preserve">) рубля </w:t>
      </w:r>
      <w:r w:rsidR="00DB1141">
        <w:rPr>
          <w:rFonts w:ascii="Times New Roman" w:hAnsi="Times New Roman"/>
          <w:sz w:val="24"/>
          <w:szCs w:val="24"/>
        </w:rPr>
        <w:t>*</w:t>
      </w:r>
      <w:r w:rsidRPr="00A64996">
        <w:rPr>
          <w:rFonts w:ascii="Times New Roman" w:hAnsi="Times New Roman"/>
          <w:sz w:val="24"/>
          <w:szCs w:val="24"/>
        </w:rPr>
        <w:t xml:space="preserve"> копеек</w:t>
      </w:r>
      <w:r>
        <w:rPr>
          <w:rFonts w:ascii="Times New Roman" w:hAnsi="Times New Roman"/>
          <w:sz w:val="24"/>
          <w:szCs w:val="24"/>
        </w:rPr>
        <w:t xml:space="preserve">, </w:t>
      </w:r>
    </w:p>
    <w:p w14:paraId="13026913" w14:textId="77777777" w:rsidR="00D93552" w:rsidRDefault="00D93552" w:rsidP="00440A80">
      <w:pPr>
        <w:pStyle w:val="a8"/>
        <w:ind w:firstLine="567"/>
        <w:jc w:val="both"/>
        <w:rPr>
          <w:rFonts w:ascii="Times New Roman" w:hAnsi="Times New Roman"/>
        </w:rPr>
      </w:pPr>
    </w:p>
    <w:p w14:paraId="5E85C05D" w14:textId="77777777" w:rsidR="00B91093" w:rsidRDefault="00B91093" w:rsidP="00440A80">
      <w:pPr>
        <w:spacing w:after="0" w:line="240" w:lineRule="auto"/>
        <w:ind w:firstLine="567"/>
        <w:jc w:val="center"/>
        <w:rPr>
          <w:rFonts w:ascii="Times New Roman" w:hAnsi="Times New Roman"/>
          <w:b/>
          <w:sz w:val="24"/>
          <w:szCs w:val="24"/>
        </w:rPr>
      </w:pPr>
      <w:r w:rsidRPr="00AB10A3">
        <w:rPr>
          <w:rFonts w:ascii="Times New Roman" w:hAnsi="Times New Roman"/>
          <w:b/>
          <w:sz w:val="24"/>
          <w:szCs w:val="24"/>
        </w:rPr>
        <w:t>УСТАНОВИЛА:</w:t>
      </w:r>
    </w:p>
    <w:p w14:paraId="4C318E0B" w14:textId="77777777" w:rsidR="00A64996" w:rsidRDefault="00A64996" w:rsidP="00440A80">
      <w:pPr>
        <w:spacing w:after="0" w:line="240" w:lineRule="auto"/>
        <w:ind w:firstLine="567"/>
        <w:jc w:val="center"/>
        <w:rPr>
          <w:rFonts w:ascii="Times New Roman" w:hAnsi="Times New Roman"/>
          <w:b/>
          <w:sz w:val="24"/>
          <w:szCs w:val="24"/>
        </w:rPr>
      </w:pPr>
    </w:p>
    <w:p w14:paraId="2423292B" w14:textId="77777777" w:rsidR="00951682" w:rsidRDefault="00A64996" w:rsidP="00ED2CE0">
      <w:pPr>
        <w:spacing w:after="0" w:line="240" w:lineRule="auto"/>
        <w:ind w:firstLine="567"/>
        <w:jc w:val="both"/>
        <w:rPr>
          <w:rFonts w:ascii="Times New Roman" w:hAnsi="Times New Roman"/>
          <w:sz w:val="24"/>
          <w:szCs w:val="24"/>
        </w:rPr>
      </w:pPr>
      <w:r w:rsidRPr="0071708E">
        <w:rPr>
          <w:rFonts w:ascii="Times New Roman" w:hAnsi="Times New Roman"/>
          <w:spacing w:val="-2"/>
          <w:sz w:val="24"/>
          <w:szCs w:val="24"/>
        </w:rPr>
        <w:t>ОАО «Сбербанк России»</w:t>
      </w:r>
      <w:r w:rsidR="0071708E" w:rsidRPr="0071708E">
        <w:rPr>
          <w:rFonts w:ascii="Times New Roman" w:hAnsi="Times New Roman"/>
          <w:sz w:val="24"/>
          <w:szCs w:val="24"/>
        </w:rPr>
        <w:t xml:space="preserve"> обратилось в суд с иском к </w:t>
      </w:r>
      <w:r w:rsidR="0071708E" w:rsidRPr="0071708E">
        <w:rPr>
          <w:rFonts w:ascii="Times New Roman" w:hAnsi="Times New Roman"/>
          <w:spacing w:val="-2"/>
          <w:sz w:val="24"/>
          <w:szCs w:val="24"/>
        </w:rPr>
        <w:t>ООО «</w:t>
      </w:r>
      <w:r w:rsidR="00DB1141">
        <w:rPr>
          <w:rFonts w:ascii="Times New Roman" w:hAnsi="Times New Roman"/>
          <w:spacing w:val="-2"/>
          <w:sz w:val="24"/>
          <w:szCs w:val="24"/>
        </w:rPr>
        <w:t>*</w:t>
      </w:r>
      <w:r w:rsidR="0071708E" w:rsidRPr="0071708E">
        <w:rPr>
          <w:rFonts w:ascii="Times New Roman" w:hAnsi="Times New Roman"/>
          <w:spacing w:val="-2"/>
          <w:sz w:val="24"/>
          <w:szCs w:val="24"/>
        </w:rPr>
        <w:t>»,</w:t>
      </w:r>
      <w:r w:rsidR="00ED2CE0">
        <w:rPr>
          <w:rFonts w:ascii="Times New Roman" w:hAnsi="Times New Roman"/>
          <w:spacing w:val="-2"/>
          <w:sz w:val="24"/>
          <w:szCs w:val="24"/>
        </w:rPr>
        <w:t xml:space="preserve"> </w:t>
      </w:r>
      <w:r w:rsidR="0071708E" w:rsidRPr="0071708E">
        <w:rPr>
          <w:rFonts w:ascii="Times New Roman" w:hAnsi="Times New Roman"/>
          <w:spacing w:val="-2"/>
          <w:sz w:val="24"/>
          <w:szCs w:val="24"/>
        </w:rPr>
        <w:t xml:space="preserve"> Шарковой Т.А. о взыскании задолженности по кредитным договорам</w:t>
      </w:r>
      <w:r w:rsidRPr="0071708E">
        <w:rPr>
          <w:rFonts w:ascii="Times New Roman" w:hAnsi="Times New Roman"/>
          <w:sz w:val="24"/>
          <w:szCs w:val="24"/>
        </w:rPr>
        <w:t xml:space="preserve">, обосновывая свои требования тем, что </w:t>
      </w:r>
      <w:r w:rsidR="0071708E" w:rsidRPr="0071708E">
        <w:rPr>
          <w:rFonts w:ascii="Times New Roman" w:hAnsi="Times New Roman"/>
          <w:sz w:val="24"/>
          <w:szCs w:val="24"/>
        </w:rPr>
        <w:t xml:space="preserve">21 </w:t>
      </w:r>
      <w:r w:rsidR="00ED2CE0">
        <w:rPr>
          <w:rFonts w:ascii="Times New Roman" w:hAnsi="Times New Roman"/>
          <w:sz w:val="24"/>
          <w:szCs w:val="24"/>
        </w:rPr>
        <w:t xml:space="preserve">июня </w:t>
      </w:r>
      <w:r w:rsidR="0071708E" w:rsidRPr="0071708E">
        <w:rPr>
          <w:rFonts w:ascii="Times New Roman" w:hAnsi="Times New Roman"/>
          <w:sz w:val="24"/>
          <w:szCs w:val="24"/>
        </w:rPr>
        <w:t xml:space="preserve">2012 года между </w:t>
      </w:r>
      <w:r w:rsidR="0071708E" w:rsidRPr="0071708E">
        <w:rPr>
          <w:rFonts w:ascii="Times New Roman" w:hAnsi="Times New Roman"/>
          <w:spacing w:val="-2"/>
          <w:sz w:val="24"/>
          <w:szCs w:val="24"/>
        </w:rPr>
        <w:t>ОАО «Сбербанк России» и ООО «</w:t>
      </w:r>
      <w:r w:rsidR="00DB1141">
        <w:rPr>
          <w:rFonts w:ascii="Times New Roman" w:hAnsi="Times New Roman"/>
          <w:spacing w:val="-2"/>
          <w:sz w:val="24"/>
          <w:szCs w:val="24"/>
        </w:rPr>
        <w:t>*</w:t>
      </w:r>
      <w:r w:rsidR="0071708E" w:rsidRPr="0071708E">
        <w:rPr>
          <w:rFonts w:ascii="Times New Roman" w:hAnsi="Times New Roman"/>
          <w:spacing w:val="-2"/>
          <w:sz w:val="24"/>
          <w:szCs w:val="24"/>
        </w:rPr>
        <w:t>»</w:t>
      </w:r>
      <w:r w:rsidR="0071708E" w:rsidRPr="0071708E">
        <w:rPr>
          <w:rFonts w:ascii="Times New Roman" w:hAnsi="Times New Roman"/>
          <w:sz w:val="24"/>
          <w:szCs w:val="24"/>
        </w:rPr>
        <w:t xml:space="preserve"> заключен кредитный договор № </w:t>
      </w:r>
      <w:r w:rsidR="00DB1141">
        <w:rPr>
          <w:rFonts w:ascii="Times New Roman" w:hAnsi="Times New Roman"/>
          <w:sz w:val="24"/>
          <w:szCs w:val="24"/>
        </w:rPr>
        <w:t>*</w:t>
      </w:r>
      <w:r w:rsidRPr="0071708E">
        <w:rPr>
          <w:rFonts w:ascii="Times New Roman" w:hAnsi="Times New Roman"/>
          <w:sz w:val="24"/>
          <w:szCs w:val="24"/>
        </w:rPr>
        <w:t xml:space="preserve">, в соответствии с условием договора </w:t>
      </w:r>
      <w:r w:rsidR="0071708E" w:rsidRPr="0071708E">
        <w:rPr>
          <w:rFonts w:ascii="Times New Roman" w:hAnsi="Times New Roman"/>
          <w:spacing w:val="-2"/>
          <w:sz w:val="24"/>
          <w:szCs w:val="24"/>
        </w:rPr>
        <w:t>ОАО «Сбербанк России»</w:t>
      </w:r>
      <w:r w:rsidR="0071708E" w:rsidRPr="0071708E">
        <w:rPr>
          <w:rFonts w:ascii="Times New Roman" w:hAnsi="Times New Roman"/>
          <w:sz w:val="24"/>
          <w:szCs w:val="24"/>
        </w:rPr>
        <w:t xml:space="preserve"> </w:t>
      </w:r>
      <w:r w:rsidR="00ED2CE0">
        <w:rPr>
          <w:rFonts w:ascii="Times New Roman" w:hAnsi="Times New Roman"/>
          <w:sz w:val="24"/>
          <w:szCs w:val="24"/>
        </w:rPr>
        <w:t xml:space="preserve">обязалось </w:t>
      </w:r>
      <w:r w:rsidR="0071708E" w:rsidRPr="0071708E">
        <w:rPr>
          <w:rFonts w:ascii="Times New Roman" w:hAnsi="Times New Roman"/>
          <w:sz w:val="24"/>
          <w:szCs w:val="24"/>
        </w:rPr>
        <w:t>предостави</w:t>
      </w:r>
      <w:r w:rsidR="00ED2CE0">
        <w:rPr>
          <w:rFonts w:ascii="Times New Roman" w:hAnsi="Times New Roman"/>
          <w:sz w:val="24"/>
          <w:szCs w:val="24"/>
        </w:rPr>
        <w:t xml:space="preserve">ть </w:t>
      </w:r>
      <w:r w:rsidR="0071708E" w:rsidRPr="0071708E">
        <w:rPr>
          <w:rFonts w:ascii="Times New Roman" w:hAnsi="Times New Roman"/>
          <w:spacing w:val="-2"/>
          <w:sz w:val="24"/>
          <w:szCs w:val="24"/>
        </w:rPr>
        <w:t>ООО «</w:t>
      </w:r>
      <w:r w:rsidR="00DB1141">
        <w:rPr>
          <w:rFonts w:ascii="Times New Roman" w:hAnsi="Times New Roman"/>
          <w:spacing w:val="-2"/>
          <w:sz w:val="24"/>
          <w:szCs w:val="24"/>
        </w:rPr>
        <w:t>*</w:t>
      </w:r>
      <w:r w:rsidR="0071708E" w:rsidRPr="0071708E">
        <w:rPr>
          <w:rFonts w:ascii="Times New Roman" w:hAnsi="Times New Roman"/>
          <w:spacing w:val="-2"/>
          <w:sz w:val="24"/>
          <w:szCs w:val="24"/>
        </w:rPr>
        <w:t>»</w:t>
      </w:r>
      <w:r w:rsidR="0071708E">
        <w:rPr>
          <w:rFonts w:ascii="Times New Roman" w:hAnsi="Times New Roman"/>
          <w:spacing w:val="-2"/>
          <w:sz w:val="24"/>
          <w:szCs w:val="24"/>
        </w:rPr>
        <w:t xml:space="preserve"> кредит в сумме </w:t>
      </w:r>
      <w:r w:rsidR="00DB1141">
        <w:rPr>
          <w:rFonts w:ascii="Times New Roman" w:hAnsi="Times New Roman"/>
          <w:spacing w:val="-2"/>
          <w:sz w:val="24"/>
          <w:szCs w:val="24"/>
        </w:rPr>
        <w:t>*</w:t>
      </w:r>
      <w:r w:rsidR="0071708E">
        <w:rPr>
          <w:rFonts w:ascii="Times New Roman" w:hAnsi="Times New Roman"/>
          <w:spacing w:val="-2"/>
          <w:sz w:val="24"/>
          <w:szCs w:val="24"/>
        </w:rPr>
        <w:t xml:space="preserve"> руб., на срок до 19 июня 2015 года, под 19,5% годовых</w:t>
      </w:r>
      <w:r w:rsidR="00ED2CE0">
        <w:rPr>
          <w:rFonts w:ascii="Times New Roman" w:hAnsi="Times New Roman"/>
          <w:spacing w:val="-2"/>
          <w:sz w:val="24"/>
          <w:szCs w:val="24"/>
        </w:rPr>
        <w:t xml:space="preserve">, а ООО </w:t>
      </w:r>
      <w:r w:rsidR="00ED2CE0" w:rsidRPr="0071708E">
        <w:rPr>
          <w:rFonts w:ascii="Times New Roman" w:hAnsi="Times New Roman"/>
          <w:spacing w:val="-2"/>
          <w:sz w:val="24"/>
          <w:szCs w:val="24"/>
        </w:rPr>
        <w:t>«</w:t>
      </w:r>
      <w:r w:rsidR="00DB1141">
        <w:rPr>
          <w:rFonts w:ascii="Times New Roman" w:hAnsi="Times New Roman"/>
          <w:spacing w:val="-2"/>
          <w:sz w:val="24"/>
          <w:szCs w:val="24"/>
        </w:rPr>
        <w:t>*</w:t>
      </w:r>
      <w:r w:rsidR="00ED2CE0" w:rsidRPr="0071708E">
        <w:rPr>
          <w:rFonts w:ascii="Times New Roman" w:hAnsi="Times New Roman"/>
          <w:spacing w:val="-2"/>
          <w:sz w:val="24"/>
          <w:szCs w:val="24"/>
        </w:rPr>
        <w:t>»</w:t>
      </w:r>
      <w:r w:rsidR="00ED2CE0">
        <w:rPr>
          <w:rFonts w:ascii="Times New Roman" w:hAnsi="Times New Roman"/>
          <w:spacing w:val="-2"/>
          <w:sz w:val="24"/>
          <w:szCs w:val="24"/>
        </w:rPr>
        <w:t xml:space="preserve"> обязалось возвратить сумму кредита и уплатить проценты и иные платежи за его использование</w:t>
      </w:r>
      <w:r w:rsidR="0071708E">
        <w:rPr>
          <w:rFonts w:ascii="Times New Roman" w:hAnsi="Times New Roman"/>
          <w:spacing w:val="-2"/>
          <w:sz w:val="24"/>
          <w:szCs w:val="24"/>
        </w:rPr>
        <w:t>.</w:t>
      </w:r>
      <w:r w:rsidR="00ED2CE0">
        <w:rPr>
          <w:rFonts w:ascii="Times New Roman" w:hAnsi="Times New Roman"/>
          <w:spacing w:val="-2"/>
          <w:sz w:val="24"/>
          <w:szCs w:val="24"/>
        </w:rPr>
        <w:t xml:space="preserve"> </w:t>
      </w:r>
      <w:r w:rsidR="00ED2CE0" w:rsidRPr="0071708E">
        <w:rPr>
          <w:rFonts w:ascii="Times New Roman" w:hAnsi="Times New Roman"/>
          <w:spacing w:val="-2"/>
          <w:sz w:val="24"/>
          <w:szCs w:val="24"/>
        </w:rPr>
        <w:t>ОАО «Сбербанк России»</w:t>
      </w:r>
      <w:r w:rsidR="00ED2CE0" w:rsidRPr="00ED2CE0">
        <w:rPr>
          <w:rFonts w:ascii="Times New Roman" w:hAnsi="Times New Roman"/>
          <w:sz w:val="24"/>
          <w:szCs w:val="24"/>
        </w:rPr>
        <w:t xml:space="preserve"> </w:t>
      </w:r>
      <w:r w:rsidR="00ED2CE0" w:rsidRPr="0071708E">
        <w:rPr>
          <w:rFonts w:ascii="Times New Roman" w:hAnsi="Times New Roman"/>
          <w:sz w:val="24"/>
          <w:szCs w:val="24"/>
        </w:rPr>
        <w:t>выполнил свои обязательства по кредитному договору в полном объёме.</w:t>
      </w:r>
      <w:r w:rsidR="00ED2CE0">
        <w:rPr>
          <w:rFonts w:ascii="Times New Roman" w:hAnsi="Times New Roman"/>
          <w:sz w:val="24"/>
          <w:szCs w:val="24"/>
        </w:rPr>
        <w:t xml:space="preserve"> </w:t>
      </w:r>
      <w:r w:rsidR="00ED2CE0" w:rsidRPr="0071708E">
        <w:rPr>
          <w:rFonts w:ascii="Times New Roman" w:hAnsi="Times New Roman"/>
          <w:sz w:val="24"/>
          <w:szCs w:val="24"/>
        </w:rPr>
        <w:t>В обеспечение исполнения обязательств</w:t>
      </w:r>
      <w:r w:rsidR="00ED2CE0">
        <w:rPr>
          <w:rFonts w:ascii="Times New Roman" w:hAnsi="Times New Roman"/>
          <w:sz w:val="24"/>
          <w:szCs w:val="24"/>
        </w:rPr>
        <w:t xml:space="preserve"> </w:t>
      </w:r>
      <w:r w:rsidR="00ED2CE0">
        <w:rPr>
          <w:rFonts w:ascii="Times New Roman" w:hAnsi="Times New Roman"/>
          <w:spacing w:val="-2"/>
          <w:sz w:val="24"/>
          <w:szCs w:val="24"/>
        </w:rPr>
        <w:t xml:space="preserve">ООО </w:t>
      </w:r>
      <w:r w:rsidR="00ED2CE0" w:rsidRPr="0071708E">
        <w:rPr>
          <w:rFonts w:ascii="Times New Roman" w:hAnsi="Times New Roman"/>
          <w:spacing w:val="-2"/>
          <w:sz w:val="24"/>
          <w:szCs w:val="24"/>
        </w:rPr>
        <w:t>«</w:t>
      </w:r>
      <w:r w:rsidR="00DB1141">
        <w:rPr>
          <w:rFonts w:ascii="Times New Roman" w:hAnsi="Times New Roman"/>
          <w:spacing w:val="-2"/>
          <w:sz w:val="24"/>
          <w:szCs w:val="24"/>
        </w:rPr>
        <w:t>*</w:t>
      </w:r>
      <w:r w:rsidR="00ED2CE0" w:rsidRPr="0071708E">
        <w:rPr>
          <w:rFonts w:ascii="Times New Roman" w:hAnsi="Times New Roman"/>
          <w:spacing w:val="-2"/>
          <w:sz w:val="24"/>
          <w:szCs w:val="24"/>
        </w:rPr>
        <w:t>»</w:t>
      </w:r>
      <w:r w:rsidR="00ED2CE0">
        <w:rPr>
          <w:rFonts w:ascii="Times New Roman" w:hAnsi="Times New Roman"/>
          <w:spacing w:val="-2"/>
          <w:sz w:val="24"/>
          <w:szCs w:val="24"/>
        </w:rPr>
        <w:t xml:space="preserve"> </w:t>
      </w:r>
      <w:r w:rsidRPr="0071708E">
        <w:rPr>
          <w:rFonts w:ascii="Times New Roman" w:hAnsi="Times New Roman"/>
          <w:sz w:val="24"/>
          <w:szCs w:val="24"/>
        </w:rPr>
        <w:t xml:space="preserve">по указанному кредитному договору </w:t>
      </w:r>
      <w:r w:rsidR="00951682" w:rsidRPr="0071708E">
        <w:rPr>
          <w:rFonts w:ascii="Times New Roman" w:hAnsi="Times New Roman"/>
          <w:sz w:val="24"/>
          <w:szCs w:val="24"/>
        </w:rPr>
        <w:t xml:space="preserve">21 </w:t>
      </w:r>
      <w:r w:rsidR="00951682">
        <w:rPr>
          <w:rFonts w:ascii="Times New Roman" w:hAnsi="Times New Roman"/>
          <w:sz w:val="24"/>
          <w:szCs w:val="24"/>
        </w:rPr>
        <w:t xml:space="preserve">июня </w:t>
      </w:r>
      <w:r w:rsidR="00951682" w:rsidRPr="0071708E">
        <w:rPr>
          <w:rFonts w:ascii="Times New Roman" w:hAnsi="Times New Roman"/>
          <w:sz w:val="24"/>
          <w:szCs w:val="24"/>
        </w:rPr>
        <w:t xml:space="preserve">2012 года между </w:t>
      </w:r>
      <w:r w:rsidR="00951682" w:rsidRPr="0071708E">
        <w:rPr>
          <w:rFonts w:ascii="Times New Roman" w:hAnsi="Times New Roman"/>
          <w:spacing w:val="-2"/>
          <w:sz w:val="24"/>
          <w:szCs w:val="24"/>
        </w:rPr>
        <w:t>ОАО «Сбербанк России» и</w:t>
      </w:r>
      <w:r w:rsidR="00951682">
        <w:rPr>
          <w:rFonts w:ascii="Times New Roman" w:hAnsi="Times New Roman"/>
          <w:spacing w:val="-2"/>
          <w:sz w:val="24"/>
          <w:szCs w:val="24"/>
        </w:rPr>
        <w:t xml:space="preserve"> Шарковой Т.А. </w:t>
      </w:r>
      <w:r w:rsidR="00951682" w:rsidRPr="0071708E">
        <w:rPr>
          <w:rFonts w:ascii="Times New Roman" w:hAnsi="Times New Roman"/>
          <w:sz w:val="24"/>
          <w:szCs w:val="24"/>
        </w:rPr>
        <w:t>заключен договор поручительства</w:t>
      </w:r>
      <w:r w:rsidR="00951682">
        <w:rPr>
          <w:rFonts w:ascii="Times New Roman" w:hAnsi="Times New Roman"/>
          <w:sz w:val="24"/>
          <w:szCs w:val="24"/>
        </w:rPr>
        <w:t xml:space="preserve"> № </w:t>
      </w:r>
      <w:r w:rsidR="00DB1141">
        <w:rPr>
          <w:rFonts w:ascii="Times New Roman" w:hAnsi="Times New Roman"/>
          <w:sz w:val="24"/>
          <w:szCs w:val="24"/>
        </w:rPr>
        <w:t>*</w:t>
      </w:r>
      <w:r w:rsidR="00951682" w:rsidRPr="00951682">
        <w:rPr>
          <w:rFonts w:ascii="Times New Roman" w:hAnsi="Times New Roman"/>
          <w:sz w:val="24"/>
          <w:szCs w:val="24"/>
        </w:rPr>
        <w:t xml:space="preserve"> </w:t>
      </w:r>
      <w:r w:rsidR="00951682" w:rsidRPr="0071708E">
        <w:rPr>
          <w:rFonts w:ascii="Times New Roman" w:hAnsi="Times New Roman"/>
          <w:sz w:val="24"/>
          <w:szCs w:val="24"/>
        </w:rPr>
        <w:t>в соответствии с которыми поручител</w:t>
      </w:r>
      <w:r w:rsidR="00951682">
        <w:rPr>
          <w:rFonts w:ascii="Times New Roman" w:hAnsi="Times New Roman"/>
          <w:sz w:val="24"/>
          <w:szCs w:val="24"/>
        </w:rPr>
        <w:t>ь</w:t>
      </w:r>
      <w:r w:rsidR="00951682" w:rsidRPr="0071708E">
        <w:rPr>
          <w:rFonts w:ascii="Times New Roman" w:hAnsi="Times New Roman"/>
          <w:sz w:val="24"/>
          <w:szCs w:val="24"/>
        </w:rPr>
        <w:t xml:space="preserve"> обязал</w:t>
      </w:r>
      <w:r w:rsidR="00951682">
        <w:rPr>
          <w:rFonts w:ascii="Times New Roman" w:hAnsi="Times New Roman"/>
          <w:sz w:val="24"/>
          <w:szCs w:val="24"/>
        </w:rPr>
        <w:t xml:space="preserve">ся </w:t>
      </w:r>
      <w:r w:rsidR="00951682" w:rsidRPr="0071708E">
        <w:rPr>
          <w:rFonts w:ascii="Times New Roman" w:hAnsi="Times New Roman"/>
          <w:sz w:val="24"/>
          <w:szCs w:val="24"/>
        </w:rPr>
        <w:t>отвечать перед кредитором</w:t>
      </w:r>
      <w:r w:rsidR="00951682">
        <w:rPr>
          <w:rFonts w:ascii="Times New Roman" w:hAnsi="Times New Roman"/>
          <w:sz w:val="24"/>
          <w:szCs w:val="24"/>
        </w:rPr>
        <w:t xml:space="preserve"> за </w:t>
      </w:r>
      <w:r w:rsidR="00951682" w:rsidRPr="0071708E">
        <w:rPr>
          <w:rFonts w:ascii="Times New Roman" w:hAnsi="Times New Roman"/>
          <w:sz w:val="24"/>
          <w:szCs w:val="24"/>
        </w:rPr>
        <w:t>исполнение</w:t>
      </w:r>
      <w:r w:rsidR="00951682">
        <w:rPr>
          <w:rFonts w:ascii="Times New Roman" w:hAnsi="Times New Roman"/>
          <w:sz w:val="24"/>
          <w:szCs w:val="24"/>
        </w:rPr>
        <w:t xml:space="preserve"> </w:t>
      </w:r>
      <w:r w:rsidR="00951682" w:rsidRPr="0071708E">
        <w:rPr>
          <w:rFonts w:ascii="Times New Roman" w:hAnsi="Times New Roman"/>
          <w:sz w:val="24"/>
          <w:szCs w:val="24"/>
        </w:rPr>
        <w:t>заемщиком своих обязательств по кредитному договору</w:t>
      </w:r>
      <w:r w:rsidR="00951682">
        <w:rPr>
          <w:rFonts w:ascii="Times New Roman" w:hAnsi="Times New Roman"/>
          <w:sz w:val="24"/>
          <w:szCs w:val="24"/>
        </w:rPr>
        <w:t xml:space="preserve">. </w:t>
      </w:r>
      <w:r w:rsidRPr="0071708E">
        <w:rPr>
          <w:rFonts w:ascii="Times New Roman" w:hAnsi="Times New Roman"/>
          <w:sz w:val="24"/>
          <w:szCs w:val="24"/>
        </w:rPr>
        <w:t>Заемщик</w:t>
      </w:r>
      <w:r w:rsidR="00951682" w:rsidRPr="00951682">
        <w:rPr>
          <w:rFonts w:ascii="Times New Roman" w:hAnsi="Times New Roman"/>
          <w:spacing w:val="-2"/>
          <w:sz w:val="24"/>
          <w:szCs w:val="24"/>
        </w:rPr>
        <w:t xml:space="preserve"> </w:t>
      </w:r>
      <w:r w:rsidR="00951682">
        <w:rPr>
          <w:rFonts w:ascii="Times New Roman" w:hAnsi="Times New Roman"/>
          <w:spacing w:val="-2"/>
          <w:sz w:val="24"/>
          <w:szCs w:val="24"/>
        </w:rPr>
        <w:t xml:space="preserve">ООО </w:t>
      </w:r>
      <w:r w:rsidR="00951682" w:rsidRPr="0071708E">
        <w:rPr>
          <w:rFonts w:ascii="Times New Roman" w:hAnsi="Times New Roman"/>
          <w:spacing w:val="-2"/>
          <w:sz w:val="24"/>
          <w:szCs w:val="24"/>
        </w:rPr>
        <w:t>«</w:t>
      </w:r>
      <w:r w:rsidR="00DB1141">
        <w:rPr>
          <w:rFonts w:ascii="Times New Roman" w:hAnsi="Times New Roman"/>
          <w:spacing w:val="-2"/>
          <w:sz w:val="24"/>
          <w:szCs w:val="24"/>
        </w:rPr>
        <w:t>*</w:t>
      </w:r>
      <w:r w:rsidR="00951682" w:rsidRPr="0071708E">
        <w:rPr>
          <w:rFonts w:ascii="Times New Roman" w:hAnsi="Times New Roman"/>
          <w:spacing w:val="-2"/>
          <w:sz w:val="24"/>
          <w:szCs w:val="24"/>
        </w:rPr>
        <w:t>»</w:t>
      </w:r>
      <w:r w:rsidR="00951682" w:rsidRPr="00951682">
        <w:rPr>
          <w:rFonts w:ascii="Times New Roman" w:hAnsi="Times New Roman"/>
          <w:sz w:val="24"/>
          <w:szCs w:val="24"/>
        </w:rPr>
        <w:t xml:space="preserve"> </w:t>
      </w:r>
      <w:r w:rsidR="00951682" w:rsidRPr="0071708E">
        <w:rPr>
          <w:rFonts w:ascii="Times New Roman" w:hAnsi="Times New Roman"/>
          <w:sz w:val="24"/>
          <w:szCs w:val="24"/>
        </w:rPr>
        <w:t>нарушил условия кредитного договора</w:t>
      </w:r>
      <w:r w:rsidR="00951682">
        <w:rPr>
          <w:rFonts w:ascii="Times New Roman" w:hAnsi="Times New Roman"/>
          <w:sz w:val="24"/>
          <w:szCs w:val="24"/>
        </w:rPr>
        <w:t>,</w:t>
      </w:r>
      <w:r w:rsidR="00951682" w:rsidRPr="0071708E">
        <w:rPr>
          <w:rFonts w:ascii="Times New Roman" w:hAnsi="Times New Roman"/>
          <w:sz w:val="24"/>
          <w:szCs w:val="24"/>
        </w:rPr>
        <w:t xml:space="preserve"> </w:t>
      </w:r>
      <w:r w:rsidR="00951682">
        <w:rPr>
          <w:rFonts w:ascii="Times New Roman" w:hAnsi="Times New Roman"/>
          <w:sz w:val="24"/>
          <w:szCs w:val="24"/>
        </w:rPr>
        <w:t xml:space="preserve">надлежащим образом, принятые на себя обязательства не исполняет, в связи, с чем образовалась задолженность в размере </w:t>
      </w:r>
      <w:r w:rsidR="00DB1141">
        <w:rPr>
          <w:rFonts w:ascii="Times New Roman" w:hAnsi="Times New Roman"/>
          <w:sz w:val="24"/>
          <w:szCs w:val="24"/>
        </w:rPr>
        <w:t>*</w:t>
      </w:r>
      <w:r w:rsidR="00951682">
        <w:rPr>
          <w:rFonts w:ascii="Times New Roman" w:hAnsi="Times New Roman"/>
          <w:sz w:val="24"/>
          <w:szCs w:val="24"/>
        </w:rPr>
        <w:t>.</w:t>
      </w:r>
    </w:p>
    <w:p w14:paraId="73EF230C" w14:textId="77777777" w:rsidR="00951682" w:rsidRDefault="00951682" w:rsidP="00951682">
      <w:pPr>
        <w:spacing w:after="0" w:line="240" w:lineRule="auto"/>
        <w:ind w:firstLine="567"/>
        <w:jc w:val="both"/>
        <w:rPr>
          <w:rFonts w:ascii="Times New Roman" w:hAnsi="Times New Roman"/>
          <w:sz w:val="24"/>
          <w:szCs w:val="24"/>
        </w:rPr>
      </w:pPr>
      <w:r w:rsidRPr="0071708E">
        <w:rPr>
          <w:rFonts w:ascii="Times New Roman" w:hAnsi="Times New Roman"/>
          <w:sz w:val="24"/>
          <w:szCs w:val="24"/>
        </w:rPr>
        <w:t>2</w:t>
      </w:r>
      <w:r>
        <w:rPr>
          <w:rFonts w:ascii="Times New Roman" w:hAnsi="Times New Roman"/>
          <w:sz w:val="24"/>
          <w:szCs w:val="24"/>
        </w:rPr>
        <w:t>7</w:t>
      </w:r>
      <w:r w:rsidRPr="0071708E">
        <w:rPr>
          <w:rFonts w:ascii="Times New Roman" w:hAnsi="Times New Roman"/>
          <w:sz w:val="24"/>
          <w:szCs w:val="24"/>
        </w:rPr>
        <w:t xml:space="preserve"> </w:t>
      </w:r>
      <w:r>
        <w:rPr>
          <w:rFonts w:ascii="Times New Roman" w:hAnsi="Times New Roman"/>
          <w:sz w:val="24"/>
          <w:szCs w:val="24"/>
        </w:rPr>
        <w:t xml:space="preserve">июня </w:t>
      </w:r>
      <w:r w:rsidRPr="0071708E">
        <w:rPr>
          <w:rFonts w:ascii="Times New Roman" w:hAnsi="Times New Roman"/>
          <w:sz w:val="24"/>
          <w:szCs w:val="24"/>
        </w:rPr>
        <w:t xml:space="preserve">2012 года между </w:t>
      </w:r>
      <w:r w:rsidRPr="0071708E">
        <w:rPr>
          <w:rFonts w:ascii="Times New Roman" w:hAnsi="Times New Roman"/>
          <w:spacing w:val="-2"/>
          <w:sz w:val="24"/>
          <w:szCs w:val="24"/>
        </w:rPr>
        <w:t>ОАО «Сбербанк России» и ООО «</w:t>
      </w:r>
      <w:r w:rsidR="00DB1141">
        <w:rPr>
          <w:rFonts w:ascii="Times New Roman" w:hAnsi="Times New Roman"/>
          <w:spacing w:val="-2"/>
          <w:sz w:val="24"/>
          <w:szCs w:val="24"/>
        </w:rPr>
        <w:t>*</w:t>
      </w:r>
      <w:r w:rsidRPr="0071708E">
        <w:rPr>
          <w:rFonts w:ascii="Times New Roman" w:hAnsi="Times New Roman"/>
          <w:spacing w:val="-2"/>
          <w:sz w:val="24"/>
          <w:szCs w:val="24"/>
        </w:rPr>
        <w:t>»</w:t>
      </w:r>
      <w:r w:rsidRPr="0071708E">
        <w:rPr>
          <w:rFonts w:ascii="Times New Roman" w:hAnsi="Times New Roman"/>
          <w:sz w:val="24"/>
          <w:szCs w:val="24"/>
        </w:rPr>
        <w:t xml:space="preserve"> заключен кредитный договор № </w:t>
      </w:r>
      <w:r w:rsidR="00DB1141">
        <w:rPr>
          <w:rFonts w:ascii="Times New Roman" w:hAnsi="Times New Roman"/>
          <w:sz w:val="24"/>
          <w:szCs w:val="24"/>
        </w:rPr>
        <w:t>*</w:t>
      </w:r>
      <w:r w:rsidRPr="0071708E">
        <w:rPr>
          <w:rFonts w:ascii="Times New Roman" w:hAnsi="Times New Roman"/>
          <w:sz w:val="24"/>
          <w:szCs w:val="24"/>
        </w:rPr>
        <w:t xml:space="preserve">, в соответствии с условием договора </w:t>
      </w:r>
      <w:r w:rsidRPr="0071708E">
        <w:rPr>
          <w:rFonts w:ascii="Times New Roman" w:hAnsi="Times New Roman"/>
          <w:spacing w:val="-2"/>
          <w:sz w:val="24"/>
          <w:szCs w:val="24"/>
        </w:rPr>
        <w:t>ОАО «Сбербанк России»</w:t>
      </w:r>
      <w:r w:rsidRPr="0071708E">
        <w:rPr>
          <w:rFonts w:ascii="Times New Roman" w:hAnsi="Times New Roman"/>
          <w:sz w:val="24"/>
          <w:szCs w:val="24"/>
        </w:rPr>
        <w:t xml:space="preserve"> </w:t>
      </w:r>
      <w:r>
        <w:rPr>
          <w:rFonts w:ascii="Times New Roman" w:hAnsi="Times New Roman"/>
          <w:sz w:val="24"/>
          <w:szCs w:val="24"/>
        </w:rPr>
        <w:t xml:space="preserve">обязалось </w:t>
      </w:r>
      <w:r w:rsidRPr="0071708E">
        <w:rPr>
          <w:rFonts w:ascii="Times New Roman" w:hAnsi="Times New Roman"/>
          <w:sz w:val="24"/>
          <w:szCs w:val="24"/>
        </w:rPr>
        <w:t>предостави</w:t>
      </w:r>
      <w:r>
        <w:rPr>
          <w:rFonts w:ascii="Times New Roman" w:hAnsi="Times New Roman"/>
          <w:sz w:val="24"/>
          <w:szCs w:val="24"/>
        </w:rPr>
        <w:t xml:space="preserve">ть </w:t>
      </w:r>
      <w:r w:rsidRPr="0071708E">
        <w:rPr>
          <w:rFonts w:ascii="Times New Roman" w:hAnsi="Times New Roman"/>
          <w:spacing w:val="-2"/>
          <w:sz w:val="24"/>
          <w:szCs w:val="24"/>
        </w:rPr>
        <w:t>ООО «</w:t>
      </w:r>
      <w:r w:rsidR="00DB1141">
        <w:rPr>
          <w:rFonts w:ascii="Times New Roman" w:hAnsi="Times New Roman"/>
          <w:spacing w:val="-2"/>
          <w:sz w:val="24"/>
          <w:szCs w:val="24"/>
        </w:rPr>
        <w:t>*</w:t>
      </w:r>
      <w:r w:rsidRPr="0071708E">
        <w:rPr>
          <w:rFonts w:ascii="Times New Roman" w:hAnsi="Times New Roman"/>
          <w:spacing w:val="-2"/>
          <w:sz w:val="24"/>
          <w:szCs w:val="24"/>
        </w:rPr>
        <w:t>»</w:t>
      </w:r>
      <w:r>
        <w:rPr>
          <w:rFonts w:ascii="Times New Roman" w:hAnsi="Times New Roman"/>
          <w:spacing w:val="-2"/>
          <w:sz w:val="24"/>
          <w:szCs w:val="24"/>
        </w:rPr>
        <w:t xml:space="preserve"> кредит в сумме </w:t>
      </w:r>
      <w:r w:rsidR="00DB1141">
        <w:rPr>
          <w:rFonts w:ascii="Times New Roman" w:hAnsi="Times New Roman"/>
          <w:spacing w:val="-2"/>
          <w:sz w:val="24"/>
          <w:szCs w:val="24"/>
        </w:rPr>
        <w:t>*</w:t>
      </w:r>
      <w:r>
        <w:rPr>
          <w:rFonts w:ascii="Times New Roman" w:hAnsi="Times New Roman"/>
          <w:spacing w:val="-2"/>
          <w:sz w:val="24"/>
          <w:szCs w:val="24"/>
        </w:rPr>
        <w:t xml:space="preserve"> руб., на срок до </w:t>
      </w:r>
      <w:r w:rsidR="00CF355B">
        <w:rPr>
          <w:rFonts w:ascii="Times New Roman" w:hAnsi="Times New Roman"/>
          <w:spacing w:val="-2"/>
          <w:sz w:val="24"/>
          <w:szCs w:val="24"/>
        </w:rPr>
        <w:t>26</w:t>
      </w:r>
      <w:r>
        <w:rPr>
          <w:rFonts w:ascii="Times New Roman" w:hAnsi="Times New Roman"/>
          <w:spacing w:val="-2"/>
          <w:sz w:val="24"/>
          <w:szCs w:val="24"/>
        </w:rPr>
        <w:t xml:space="preserve"> июня 2015 года, под 19,5% годовых, а ООО </w:t>
      </w:r>
      <w:r w:rsidRPr="0071708E">
        <w:rPr>
          <w:rFonts w:ascii="Times New Roman" w:hAnsi="Times New Roman"/>
          <w:spacing w:val="-2"/>
          <w:sz w:val="24"/>
          <w:szCs w:val="24"/>
        </w:rPr>
        <w:t>«</w:t>
      </w:r>
      <w:r w:rsidR="00DB1141">
        <w:rPr>
          <w:rFonts w:ascii="Times New Roman" w:hAnsi="Times New Roman"/>
          <w:spacing w:val="-2"/>
          <w:sz w:val="24"/>
          <w:szCs w:val="24"/>
        </w:rPr>
        <w:t>*</w:t>
      </w:r>
      <w:r w:rsidRPr="0071708E">
        <w:rPr>
          <w:rFonts w:ascii="Times New Roman" w:hAnsi="Times New Roman"/>
          <w:spacing w:val="-2"/>
          <w:sz w:val="24"/>
          <w:szCs w:val="24"/>
        </w:rPr>
        <w:t>»</w:t>
      </w:r>
      <w:r>
        <w:rPr>
          <w:rFonts w:ascii="Times New Roman" w:hAnsi="Times New Roman"/>
          <w:spacing w:val="-2"/>
          <w:sz w:val="24"/>
          <w:szCs w:val="24"/>
        </w:rPr>
        <w:t xml:space="preserve"> обязалось возвратить сумму кредита и уплатить проценты и иные платежи за его использование. </w:t>
      </w:r>
      <w:r w:rsidRPr="0071708E">
        <w:rPr>
          <w:rFonts w:ascii="Times New Roman" w:hAnsi="Times New Roman"/>
          <w:spacing w:val="-2"/>
          <w:sz w:val="24"/>
          <w:szCs w:val="24"/>
        </w:rPr>
        <w:t>ОАО «Сбербанк России»</w:t>
      </w:r>
      <w:r w:rsidRPr="00ED2CE0">
        <w:rPr>
          <w:rFonts w:ascii="Times New Roman" w:hAnsi="Times New Roman"/>
          <w:sz w:val="24"/>
          <w:szCs w:val="24"/>
        </w:rPr>
        <w:t xml:space="preserve"> </w:t>
      </w:r>
      <w:r w:rsidRPr="0071708E">
        <w:rPr>
          <w:rFonts w:ascii="Times New Roman" w:hAnsi="Times New Roman"/>
          <w:sz w:val="24"/>
          <w:szCs w:val="24"/>
        </w:rPr>
        <w:t>выполнил свои обязательства по кредитному договору в полном объёме.</w:t>
      </w:r>
      <w:r>
        <w:rPr>
          <w:rFonts w:ascii="Times New Roman" w:hAnsi="Times New Roman"/>
          <w:sz w:val="24"/>
          <w:szCs w:val="24"/>
        </w:rPr>
        <w:t xml:space="preserve"> </w:t>
      </w:r>
      <w:r w:rsidRPr="0071708E">
        <w:rPr>
          <w:rFonts w:ascii="Times New Roman" w:hAnsi="Times New Roman"/>
          <w:sz w:val="24"/>
          <w:szCs w:val="24"/>
        </w:rPr>
        <w:t>В обеспечение исполнения обязательств</w:t>
      </w:r>
      <w:r>
        <w:rPr>
          <w:rFonts w:ascii="Times New Roman" w:hAnsi="Times New Roman"/>
          <w:sz w:val="24"/>
          <w:szCs w:val="24"/>
        </w:rPr>
        <w:t xml:space="preserve"> </w:t>
      </w:r>
      <w:r>
        <w:rPr>
          <w:rFonts w:ascii="Times New Roman" w:hAnsi="Times New Roman"/>
          <w:spacing w:val="-2"/>
          <w:sz w:val="24"/>
          <w:szCs w:val="24"/>
        </w:rPr>
        <w:t xml:space="preserve">ООО </w:t>
      </w:r>
      <w:r w:rsidRPr="0071708E">
        <w:rPr>
          <w:rFonts w:ascii="Times New Roman" w:hAnsi="Times New Roman"/>
          <w:spacing w:val="-2"/>
          <w:sz w:val="24"/>
          <w:szCs w:val="24"/>
        </w:rPr>
        <w:t>«</w:t>
      </w:r>
      <w:r w:rsidR="00DB1141">
        <w:rPr>
          <w:rFonts w:ascii="Times New Roman" w:hAnsi="Times New Roman"/>
          <w:spacing w:val="-2"/>
          <w:sz w:val="24"/>
          <w:szCs w:val="24"/>
        </w:rPr>
        <w:t>*</w:t>
      </w:r>
      <w:r w:rsidRPr="0071708E">
        <w:rPr>
          <w:rFonts w:ascii="Times New Roman" w:hAnsi="Times New Roman"/>
          <w:spacing w:val="-2"/>
          <w:sz w:val="24"/>
          <w:szCs w:val="24"/>
        </w:rPr>
        <w:t>»</w:t>
      </w:r>
      <w:r>
        <w:rPr>
          <w:rFonts w:ascii="Times New Roman" w:hAnsi="Times New Roman"/>
          <w:spacing w:val="-2"/>
          <w:sz w:val="24"/>
          <w:szCs w:val="24"/>
        </w:rPr>
        <w:t xml:space="preserve"> </w:t>
      </w:r>
      <w:r w:rsidRPr="0071708E">
        <w:rPr>
          <w:rFonts w:ascii="Times New Roman" w:hAnsi="Times New Roman"/>
          <w:sz w:val="24"/>
          <w:szCs w:val="24"/>
        </w:rPr>
        <w:t>по указанному кредитному договору 2</w:t>
      </w:r>
      <w:r w:rsidR="00CF355B">
        <w:rPr>
          <w:rFonts w:ascii="Times New Roman" w:hAnsi="Times New Roman"/>
          <w:sz w:val="24"/>
          <w:szCs w:val="24"/>
        </w:rPr>
        <w:t>7</w:t>
      </w:r>
      <w:r w:rsidRPr="0071708E">
        <w:rPr>
          <w:rFonts w:ascii="Times New Roman" w:hAnsi="Times New Roman"/>
          <w:sz w:val="24"/>
          <w:szCs w:val="24"/>
        </w:rPr>
        <w:t xml:space="preserve"> </w:t>
      </w:r>
      <w:r>
        <w:rPr>
          <w:rFonts w:ascii="Times New Roman" w:hAnsi="Times New Roman"/>
          <w:sz w:val="24"/>
          <w:szCs w:val="24"/>
        </w:rPr>
        <w:t xml:space="preserve">июня </w:t>
      </w:r>
      <w:r w:rsidRPr="0071708E">
        <w:rPr>
          <w:rFonts w:ascii="Times New Roman" w:hAnsi="Times New Roman"/>
          <w:sz w:val="24"/>
          <w:szCs w:val="24"/>
        </w:rPr>
        <w:t xml:space="preserve">2012 года между </w:t>
      </w:r>
      <w:r w:rsidRPr="0071708E">
        <w:rPr>
          <w:rFonts w:ascii="Times New Roman" w:hAnsi="Times New Roman"/>
          <w:spacing w:val="-2"/>
          <w:sz w:val="24"/>
          <w:szCs w:val="24"/>
        </w:rPr>
        <w:t>ОАО «Сбербанк России» и</w:t>
      </w:r>
      <w:r>
        <w:rPr>
          <w:rFonts w:ascii="Times New Roman" w:hAnsi="Times New Roman"/>
          <w:spacing w:val="-2"/>
          <w:sz w:val="24"/>
          <w:szCs w:val="24"/>
        </w:rPr>
        <w:t xml:space="preserve"> Шарковой Т.А. </w:t>
      </w:r>
      <w:r w:rsidRPr="0071708E">
        <w:rPr>
          <w:rFonts w:ascii="Times New Roman" w:hAnsi="Times New Roman"/>
          <w:sz w:val="24"/>
          <w:szCs w:val="24"/>
        </w:rPr>
        <w:t>заключен договор поручительства</w:t>
      </w:r>
      <w:r>
        <w:rPr>
          <w:rFonts w:ascii="Times New Roman" w:hAnsi="Times New Roman"/>
          <w:sz w:val="24"/>
          <w:szCs w:val="24"/>
        </w:rPr>
        <w:t xml:space="preserve"> № </w:t>
      </w:r>
      <w:r w:rsidR="00DB1141">
        <w:rPr>
          <w:rFonts w:ascii="Times New Roman" w:hAnsi="Times New Roman"/>
          <w:sz w:val="24"/>
          <w:szCs w:val="24"/>
        </w:rPr>
        <w:t>*</w:t>
      </w:r>
      <w:r w:rsidRPr="00951682">
        <w:rPr>
          <w:rFonts w:ascii="Times New Roman" w:hAnsi="Times New Roman"/>
          <w:sz w:val="24"/>
          <w:szCs w:val="24"/>
        </w:rPr>
        <w:t xml:space="preserve"> </w:t>
      </w:r>
      <w:r w:rsidRPr="0071708E">
        <w:rPr>
          <w:rFonts w:ascii="Times New Roman" w:hAnsi="Times New Roman"/>
          <w:sz w:val="24"/>
          <w:szCs w:val="24"/>
        </w:rPr>
        <w:t>в соответствии с которыми поручител</w:t>
      </w:r>
      <w:r>
        <w:rPr>
          <w:rFonts w:ascii="Times New Roman" w:hAnsi="Times New Roman"/>
          <w:sz w:val="24"/>
          <w:szCs w:val="24"/>
        </w:rPr>
        <w:t>ь</w:t>
      </w:r>
      <w:r w:rsidRPr="0071708E">
        <w:rPr>
          <w:rFonts w:ascii="Times New Roman" w:hAnsi="Times New Roman"/>
          <w:sz w:val="24"/>
          <w:szCs w:val="24"/>
        </w:rPr>
        <w:t xml:space="preserve"> обязал</w:t>
      </w:r>
      <w:r>
        <w:rPr>
          <w:rFonts w:ascii="Times New Roman" w:hAnsi="Times New Roman"/>
          <w:sz w:val="24"/>
          <w:szCs w:val="24"/>
        </w:rPr>
        <w:t xml:space="preserve">ся </w:t>
      </w:r>
      <w:r w:rsidRPr="0071708E">
        <w:rPr>
          <w:rFonts w:ascii="Times New Roman" w:hAnsi="Times New Roman"/>
          <w:sz w:val="24"/>
          <w:szCs w:val="24"/>
        </w:rPr>
        <w:t>отвечать перед кредитором</w:t>
      </w:r>
      <w:r>
        <w:rPr>
          <w:rFonts w:ascii="Times New Roman" w:hAnsi="Times New Roman"/>
          <w:sz w:val="24"/>
          <w:szCs w:val="24"/>
        </w:rPr>
        <w:t xml:space="preserve"> за </w:t>
      </w:r>
      <w:r w:rsidRPr="0071708E">
        <w:rPr>
          <w:rFonts w:ascii="Times New Roman" w:hAnsi="Times New Roman"/>
          <w:sz w:val="24"/>
          <w:szCs w:val="24"/>
        </w:rPr>
        <w:t>исполнение</w:t>
      </w:r>
      <w:r>
        <w:rPr>
          <w:rFonts w:ascii="Times New Roman" w:hAnsi="Times New Roman"/>
          <w:sz w:val="24"/>
          <w:szCs w:val="24"/>
        </w:rPr>
        <w:t xml:space="preserve"> </w:t>
      </w:r>
      <w:r w:rsidRPr="0071708E">
        <w:rPr>
          <w:rFonts w:ascii="Times New Roman" w:hAnsi="Times New Roman"/>
          <w:sz w:val="24"/>
          <w:szCs w:val="24"/>
        </w:rPr>
        <w:t>заемщиком своих обязательств по кредитному договору</w:t>
      </w:r>
      <w:r>
        <w:rPr>
          <w:rFonts w:ascii="Times New Roman" w:hAnsi="Times New Roman"/>
          <w:sz w:val="24"/>
          <w:szCs w:val="24"/>
        </w:rPr>
        <w:t xml:space="preserve">. </w:t>
      </w:r>
      <w:r w:rsidRPr="0071708E">
        <w:rPr>
          <w:rFonts w:ascii="Times New Roman" w:hAnsi="Times New Roman"/>
          <w:sz w:val="24"/>
          <w:szCs w:val="24"/>
        </w:rPr>
        <w:t>Заемщик</w:t>
      </w:r>
      <w:r w:rsidRPr="00951682">
        <w:rPr>
          <w:rFonts w:ascii="Times New Roman" w:hAnsi="Times New Roman"/>
          <w:spacing w:val="-2"/>
          <w:sz w:val="24"/>
          <w:szCs w:val="24"/>
        </w:rPr>
        <w:t xml:space="preserve"> </w:t>
      </w:r>
      <w:r>
        <w:rPr>
          <w:rFonts w:ascii="Times New Roman" w:hAnsi="Times New Roman"/>
          <w:spacing w:val="-2"/>
          <w:sz w:val="24"/>
          <w:szCs w:val="24"/>
        </w:rPr>
        <w:t xml:space="preserve">ООО </w:t>
      </w:r>
      <w:r w:rsidRPr="0071708E">
        <w:rPr>
          <w:rFonts w:ascii="Times New Roman" w:hAnsi="Times New Roman"/>
          <w:spacing w:val="-2"/>
          <w:sz w:val="24"/>
          <w:szCs w:val="24"/>
        </w:rPr>
        <w:t>«</w:t>
      </w:r>
      <w:r w:rsidR="00DB1141">
        <w:rPr>
          <w:rFonts w:ascii="Times New Roman" w:hAnsi="Times New Roman"/>
          <w:spacing w:val="-2"/>
          <w:sz w:val="24"/>
          <w:szCs w:val="24"/>
        </w:rPr>
        <w:t>*</w:t>
      </w:r>
      <w:r w:rsidRPr="0071708E">
        <w:rPr>
          <w:rFonts w:ascii="Times New Roman" w:hAnsi="Times New Roman"/>
          <w:spacing w:val="-2"/>
          <w:sz w:val="24"/>
          <w:szCs w:val="24"/>
        </w:rPr>
        <w:t>»</w:t>
      </w:r>
      <w:r w:rsidRPr="00951682">
        <w:rPr>
          <w:rFonts w:ascii="Times New Roman" w:hAnsi="Times New Roman"/>
          <w:sz w:val="24"/>
          <w:szCs w:val="24"/>
        </w:rPr>
        <w:t xml:space="preserve"> </w:t>
      </w:r>
      <w:r w:rsidRPr="0071708E">
        <w:rPr>
          <w:rFonts w:ascii="Times New Roman" w:hAnsi="Times New Roman"/>
          <w:sz w:val="24"/>
          <w:szCs w:val="24"/>
        </w:rPr>
        <w:t>нарушил условия кредитного договора</w:t>
      </w:r>
      <w:r>
        <w:rPr>
          <w:rFonts w:ascii="Times New Roman" w:hAnsi="Times New Roman"/>
          <w:sz w:val="24"/>
          <w:szCs w:val="24"/>
        </w:rPr>
        <w:t>,</w:t>
      </w:r>
      <w:r w:rsidRPr="0071708E">
        <w:rPr>
          <w:rFonts w:ascii="Times New Roman" w:hAnsi="Times New Roman"/>
          <w:sz w:val="24"/>
          <w:szCs w:val="24"/>
        </w:rPr>
        <w:t xml:space="preserve"> </w:t>
      </w:r>
      <w:r>
        <w:rPr>
          <w:rFonts w:ascii="Times New Roman" w:hAnsi="Times New Roman"/>
          <w:sz w:val="24"/>
          <w:szCs w:val="24"/>
        </w:rPr>
        <w:t xml:space="preserve">надлежащим образом, принятые на себя обязательства не исполняет, в связи, с чем образовалась задолженность в размере </w:t>
      </w:r>
      <w:r w:rsidR="00DB1141">
        <w:rPr>
          <w:rFonts w:ascii="Times New Roman" w:hAnsi="Times New Roman"/>
          <w:sz w:val="24"/>
          <w:szCs w:val="24"/>
        </w:rPr>
        <w:t>*</w:t>
      </w:r>
      <w:r>
        <w:rPr>
          <w:rFonts w:ascii="Times New Roman" w:hAnsi="Times New Roman"/>
          <w:sz w:val="24"/>
          <w:szCs w:val="24"/>
        </w:rPr>
        <w:t>.</w:t>
      </w:r>
    </w:p>
    <w:p w14:paraId="382067B0" w14:textId="77777777" w:rsidR="00CF355B" w:rsidRDefault="00CF355B" w:rsidP="00CF355B">
      <w:pPr>
        <w:spacing w:after="0" w:line="240" w:lineRule="auto"/>
        <w:ind w:firstLine="567"/>
        <w:jc w:val="both"/>
        <w:rPr>
          <w:rFonts w:ascii="Times New Roman" w:hAnsi="Times New Roman"/>
          <w:sz w:val="24"/>
          <w:szCs w:val="24"/>
        </w:rPr>
      </w:pPr>
      <w:r>
        <w:rPr>
          <w:rFonts w:ascii="Times New Roman" w:hAnsi="Times New Roman"/>
          <w:sz w:val="24"/>
          <w:szCs w:val="24"/>
        </w:rPr>
        <w:t xml:space="preserve">10 октября </w:t>
      </w:r>
      <w:r w:rsidRPr="0071708E">
        <w:rPr>
          <w:rFonts w:ascii="Times New Roman" w:hAnsi="Times New Roman"/>
          <w:sz w:val="24"/>
          <w:szCs w:val="24"/>
        </w:rPr>
        <w:t xml:space="preserve">2012 года между </w:t>
      </w:r>
      <w:r w:rsidRPr="0071708E">
        <w:rPr>
          <w:rFonts w:ascii="Times New Roman" w:hAnsi="Times New Roman"/>
          <w:spacing w:val="-2"/>
          <w:sz w:val="24"/>
          <w:szCs w:val="24"/>
        </w:rPr>
        <w:t>ОАО «Сбербанк России» и ООО «</w:t>
      </w:r>
      <w:r w:rsidR="00DB1141">
        <w:rPr>
          <w:rFonts w:ascii="Times New Roman" w:hAnsi="Times New Roman"/>
          <w:spacing w:val="-2"/>
          <w:sz w:val="24"/>
          <w:szCs w:val="24"/>
        </w:rPr>
        <w:t>*</w:t>
      </w:r>
      <w:r w:rsidRPr="0071708E">
        <w:rPr>
          <w:rFonts w:ascii="Times New Roman" w:hAnsi="Times New Roman"/>
          <w:spacing w:val="-2"/>
          <w:sz w:val="24"/>
          <w:szCs w:val="24"/>
        </w:rPr>
        <w:t>»</w:t>
      </w:r>
      <w:r w:rsidRPr="0071708E">
        <w:rPr>
          <w:rFonts w:ascii="Times New Roman" w:hAnsi="Times New Roman"/>
          <w:sz w:val="24"/>
          <w:szCs w:val="24"/>
        </w:rPr>
        <w:t xml:space="preserve"> заключен кредитный договор № </w:t>
      </w:r>
      <w:r w:rsidR="00DB1141">
        <w:rPr>
          <w:rFonts w:ascii="Times New Roman" w:hAnsi="Times New Roman"/>
          <w:sz w:val="24"/>
          <w:szCs w:val="24"/>
        </w:rPr>
        <w:t>*</w:t>
      </w:r>
      <w:r w:rsidRPr="0071708E">
        <w:rPr>
          <w:rFonts w:ascii="Times New Roman" w:hAnsi="Times New Roman"/>
          <w:sz w:val="24"/>
          <w:szCs w:val="24"/>
        </w:rPr>
        <w:t xml:space="preserve">, в соответствии с условием договора </w:t>
      </w:r>
      <w:r w:rsidRPr="0071708E">
        <w:rPr>
          <w:rFonts w:ascii="Times New Roman" w:hAnsi="Times New Roman"/>
          <w:spacing w:val="-2"/>
          <w:sz w:val="24"/>
          <w:szCs w:val="24"/>
        </w:rPr>
        <w:t>ОАО «Сбербанк России»</w:t>
      </w:r>
      <w:r w:rsidRPr="0071708E">
        <w:rPr>
          <w:rFonts w:ascii="Times New Roman" w:hAnsi="Times New Roman"/>
          <w:sz w:val="24"/>
          <w:szCs w:val="24"/>
        </w:rPr>
        <w:t xml:space="preserve"> </w:t>
      </w:r>
      <w:r>
        <w:rPr>
          <w:rFonts w:ascii="Times New Roman" w:hAnsi="Times New Roman"/>
          <w:sz w:val="24"/>
          <w:szCs w:val="24"/>
        </w:rPr>
        <w:t xml:space="preserve">обязалось </w:t>
      </w:r>
      <w:r w:rsidRPr="0071708E">
        <w:rPr>
          <w:rFonts w:ascii="Times New Roman" w:hAnsi="Times New Roman"/>
          <w:sz w:val="24"/>
          <w:szCs w:val="24"/>
        </w:rPr>
        <w:lastRenderedPageBreak/>
        <w:t>предостави</w:t>
      </w:r>
      <w:r>
        <w:rPr>
          <w:rFonts w:ascii="Times New Roman" w:hAnsi="Times New Roman"/>
          <w:sz w:val="24"/>
          <w:szCs w:val="24"/>
        </w:rPr>
        <w:t xml:space="preserve">ть </w:t>
      </w:r>
      <w:r w:rsidRPr="0071708E">
        <w:rPr>
          <w:rFonts w:ascii="Times New Roman" w:hAnsi="Times New Roman"/>
          <w:spacing w:val="-2"/>
          <w:sz w:val="24"/>
          <w:szCs w:val="24"/>
        </w:rPr>
        <w:t>ООО «</w:t>
      </w:r>
      <w:r w:rsidR="00DB1141">
        <w:rPr>
          <w:rFonts w:ascii="Times New Roman" w:hAnsi="Times New Roman"/>
          <w:spacing w:val="-2"/>
          <w:sz w:val="24"/>
          <w:szCs w:val="24"/>
        </w:rPr>
        <w:t>*</w:t>
      </w:r>
      <w:r w:rsidRPr="0071708E">
        <w:rPr>
          <w:rFonts w:ascii="Times New Roman" w:hAnsi="Times New Roman"/>
          <w:spacing w:val="-2"/>
          <w:sz w:val="24"/>
          <w:szCs w:val="24"/>
        </w:rPr>
        <w:t>»</w:t>
      </w:r>
      <w:r>
        <w:rPr>
          <w:rFonts w:ascii="Times New Roman" w:hAnsi="Times New Roman"/>
          <w:spacing w:val="-2"/>
          <w:sz w:val="24"/>
          <w:szCs w:val="24"/>
        </w:rPr>
        <w:t xml:space="preserve"> кредит в сумме </w:t>
      </w:r>
      <w:r w:rsidR="00DB1141">
        <w:rPr>
          <w:rFonts w:ascii="Times New Roman" w:hAnsi="Times New Roman"/>
          <w:spacing w:val="-2"/>
          <w:sz w:val="24"/>
          <w:szCs w:val="24"/>
        </w:rPr>
        <w:t>*</w:t>
      </w:r>
      <w:r>
        <w:rPr>
          <w:rFonts w:ascii="Times New Roman" w:hAnsi="Times New Roman"/>
          <w:spacing w:val="-2"/>
          <w:sz w:val="24"/>
          <w:szCs w:val="24"/>
        </w:rPr>
        <w:t xml:space="preserve"> руб., на срок до 09 октября 2015 года, под 19,5% годовых, а ООО </w:t>
      </w:r>
      <w:r w:rsidRPr="0071708E">
        <w:rPr>
          <w:rFonts w:ascii="Times New Roman" w:hAnsi="Times New Roman"/>
          <w:spacing w:val="-2"/>
          <w:sz w:val="24"/>
          <w:szCs w:val="24"/>
        </w:rPr>
        <w:t>«</w:t>
      </w:r>
      <w:r w:rsidR="00DB1141">
        <w:rPr>
          <w:rFonts w:ascii="Times New Roman" w:hAnsi="Times New Roman"/>
          <w:spacing w:val="-2"/>
          <w:sz w:val="24"/>
          <w:szCs w:val="24"/>
        </w:rPr>
        <w:t>*</w:t>
      </w:r>
      <w:r w:rsidRPr="0071708E">
        <w:rPr>
          <w:rFonts w:ascii="Times New Roman" w:hAnsi="Times New Roman"/>
          <w:spacing w:val="-2"/>
          <w:sz w:val="24"/>
          <w:szCs w:val="24"/>
        </w:rPr>
        <w:t>»</w:t>
      </w:r>
      <w:r>
        <w:rPr>
          <w:rFonts w:ascii="Times New Roman" w:hAnsi="Times New Roman"/>
          <w:spacing w:val="-2"/>
          <w:sz w:val="24"/>
          <w:szCs w:val="24"/>
        </w:rPr>
        <w:t xml:space="preserve"> обязалось возвратить сумму кредита и уплатить проценты и иные платежи за его использование. </w:t>
      </w:r>
      <w:r w:rsidRPr="0071708E">
        <w:rPr>
          <w:rFonts w:ascii="Times New Roman" w:hAnsi="Times New Roman"/>
          <w:spacing w:val="-2"/>
          <w:sz w:val="24"/>
          <w:szCs w:val="24"/>
        </w:rPr>
        <w:t>ОАО «Сбербанк России»</w:t>
      </w:r>
      <w:r w:rsidRPr="00ED2CE0">
        <w:rPr>
          <w:rFonts w:ascii="Times New Roman" w:hAnsi="Times New Roman"/>
          <w:sz w:val="24"/>
          <w:szCs w:val="24"/>
        </w:rPr>
        <w:t xml:space="preserve"> </w:t>
      </w:r>
      <w:r w:rsidRPr="0071708E">
        <w:rPr>
          <w:rFonts w:ascii="Times New Roman" w:hAnsi="Times New Roman"/>
          <w:sz w:val="24"/>
          <w:szCs w:val="24"/>
        </w:rPr>
        <w:t>выполнил свои обязательства по кредитному договору в полном объёме.</w:t>
      </w:r>
      <w:r>
        <w:rPr>
          <w:rFonts w:ascii="Times New Roman" w:hAnsi="Times New Roman"/>
          <w:sz w:val="24"/>
          <w:szCs w:val="24"/>
        </w:rPr>
        <w:t xml:space="preserve"> </w:t>
      </w:r>
      <w:r w:rsidRPr="0071708E">
        <w:rPr>
          <w:rFonts w:ascii="Times New Roman" w:hAnsi="Times New Roman"/>
          <w:sz w:val="24"/>
          <w:szCs w:val="24"/>
        </w:rPr>
        <w:t>В обеспечение исполнения обязательств</w:t>
      </w:r>
      <w:r>
        <w:rPr>
          <w:rFonts w:ascii="Times New Roman" w:hAnsi="Times New Roman"/>
          <w:sz w:val="24"/>
          <w:szCs w:val="24"/>
        </w:rPr>
        <w:t xml:space="preserve"> </w:t>
      </w:r>
      <w:r>
        <w:rPr>
          <w:rFonts w:ascii="Times New Roman" w:hAnsi="Times New Roman"/>
          <w:spacing w:val="-2"/>
          <w:sz w:val="24"/>
          <w:szCs w:val="24"/>
        </w:rPr>
        <w:t xml:space="preserve">ООО </w:t>
      </w:r>
      <w:r w:rsidRPr="0071708E">
        <w:rPr>
          <w:rFonts w:ascii="Times New Roman" w:hAnsi="Times New Roman"/>
          <w:spacing w:val="-2"/>
          <w:sz w:val="24"/>
          <w:szCs w:val="24"/>
        </w:rPr>
        <w:t>«</w:t>
      </w:r>
      <w:r w:rsidR="00DB1141">
        <w:rPr>
          <w:rFonts w:ascii="Times New Roman" w:hAnsi="Times New Roman"/>
          <w:spacing w:val="-2"/>
          <w:sz w:val="24"/>
          <w:szCs w:val="24"/>
        </w:rPr>
        <w:t>*</w:t>
      </w:r>
      <w:r w:rsidRPr="0071708E">
        <w:rPr>
          <w:rFonts w:ascii="Times New Roman" w:hAnsi="Times New Roman"/>
          <w:spacing w:val="-2"/>
          <w:sz w:val="24"/>
          <w:szCs w:val="24"/>
        </w:rPr>
        <w:t>»</w:t>
      </w:r>
      <w:r>
        <w:rPr>
          <w:rFonts w:ascii="Times New Roman" w:hAnsi="Times New Roman"/>
          <w:spacing w:val="-2"/>
          <w:sz w:val="24"/>
          <w:szCs w:val="24"/>
        </w:rPr>
        <w:t xml:space="preserve"> </w:t>
      </w:r>
      <w:r w:rsidRPr="0071708E">
        <w:rPr>
          <w:rFonts w:ascii="Times New Roman" w:hAnsi="Times New Roman"/>
          <w:sz w:val="24"/>
          <w:szCs w:val="24"/>
        </w:rPr>
        <w:t xml:space="preserve">по указанному кредитному договору </w:t>
      </w:r>
      <w:r>
        <w:rPr>
          <w:rFonts w:ascii="Times New Roman" w:hAnsi="Times New Roman"/>
          <w:sz w:val="24"/>
          <w:szCs w:val="24"/>
        </w:rPr>
        <w:t xml:space="preserve">10 октября 2012 </w:t>
      </w:r>
      <w:r w:rsidRPr="0071708E">
        <w:rPr>
          <w:rFonts w:ascii="Times New Roman" w:hAnsi="Times New Roman"/>
          <w:sz w:val="24"/>
          <w:szCs w:val="24"/>
        </w:rPr>
        <w:t xml:space="preserve">года между </w:t>
      </w:r>
      <w:r w:rsidRPr="0071708E">
        <w:rPr>
          <w:rFonts w:ascii="Times New Roman" w:hAnsi="Times New Roman"/>
          <w:spacing w:val="-2"/>
          <w:sz w:val="24"/>
          <w:szCs w:val="24"/>
        </w:rPr>
        <w:t>ОАО «Сбербанк России» и</w:t>
      </w:r>
      <w:r>
        <w:rPr>
          <w:rFonts w:ascii="Times New Roman" w:hAnsi="Times New Roman"/>
          <w:spacing w:val="-2"/>
          <w:sz w:val="24"/>
          <w:szCs w:val="24"/>
        </w:rPr>
        <w:t xml:space="preserve"> Шарковой Т.А. </w:t>
      </w:r>
      <w:r w:rsidRPr="0071708E">
        <w:rPr>
          <w:rFonts w:ascii="Times New Roman" w:hAnsi="Times New Roman"/>
          <w:sz w:val="24"/>
          <w:szCs w:val="24"/>
        </w:rPr>
        <w:t>заключен договор поручительства</w:t>
      </w:r>
      <w:r>
        <w:rPr>
          <w:rFonts w:ascii="Times New Roman" w:hAnsi="Times New Roman"/>
          <w:sz w:val="24"/>
          <w:szCs w:val="24"/>
        </w:rPr>
        <w:t xml:space="preserve"> № </w:t>
      </w:r>
      <w:r w:rsidR="00DB1141">
        <w:rPr>
          <w:rFonts w:ascii="Times New Roman" w:hAnsi="Times New Roman"/>
          <w:sz w:val="24"/>
          <w:szCs w:val="24"/>
        </w:rPr>
        <w:t>*</w:t>
      </w:r>
      <w:r w:rsidRPr="00951682">
        <w:rPr>
          <w:rFonts w:ascii="Times New Roman" w:hAnsi="Times New Roman"/>
          <w:sz w:val="24"/>
          <w:szCs w:val="24"/>
        </w:rPr>
        <w:t xml:space="preserve"> </w:t>
      </w:r>
      <w:r w:rsidRPr="0071708E">
        <w:rPr>
          <w:rFonts w:ascii="Times New Roman" w:hAnsi="Times New Roman"/>
          <w:sz w:val="24"/>
          <w:szCs w:val="24"/>
        </w:rPr>
        <w:t>в соответствии с которыми поручител</w:t>
      </w:r>
      <w:r>
        <w:rPr>
          <w:rFonts w:ascii="Times New Roman" w:hAnsi="Times New Roman"/>
          <w:sz w:val="24"/>
          <w:szCs w:val="24"/>
        </w:rPr>
        <w:t>ь</w:t>
      </w:r>
      <w:r w:rsidRPr="0071708E">
        <w:rPr>
          <w:rFonts w:ascii="Times New Roman" w:hAnsi="Times New Roman"/>
          <w:sz w:val="24"/>
          <w:szCs w:val="24"/>
        </w:rPr>
        <w:t xml:space="preserve"> обязал</w:t>
      </w:r>
      <w:r>
        <w:rPr>
          <w:rFonts w:ascii="Times New Roman" w:hAnsi="Times New Roman"/>
          <w:sz w:val="24"/>
          <w:szCs w:val="24"/>
        </w:rPr>
        <w:t xml:space="preserve">ся </w:t>
      </w:r>
      <w:r w:rsidRPr="0071708E">
        <w:rPr>
          <w:rFonts w:ascii="Times New Roman" w:hAnsi="Times New Roman"/>
          <w:sz w:val="24"/>
          <w:szCs w:val="24"/>
        </w:rPr>
        <w:t>отвечать перед кредитором</w:t>
      </w:r>
      <w:r>
        <w:rPr>
          <w:rFonts w:ascii="Times New Roman" w:hAnsi="Times New Roman"/>
          <w:sz w:val="24"/>
          <w:szCs w:val="24"/>
        </w:rPr>
        <w:t xml:space="preserve"> за </w:t>
      </w:r>
      <w:r w:rsidRPr="0071708E">
        <w:rPr>
          <w:rFonts w:ascii="Times New Roman" w:hAnsi="Times New Roman"/>
          <w:sz w:val="24"/>
          <w:szCs w:val="24"/>
        </w:rPr>
        <w:t>исполнение</w:t>
      </w:r>
      <w:r>
        <w:rPr>
          <w:rFonts w:ascii="Times New Roman" w:hAnsi="Times New Roman"/>
          <w:sz w:val="24"/>
          <w:szCs w:val="24"/>
        </w:rPr>
        <w:t xml:space="preserve"> </w:t>
      </w:r>
      <w:r w:rsidRPr="0071708E">
        <w:rPr>
          <w:rFonts w:ascii="Times New Roman" w:hAnsi="Times New Roman"/>
          <w:sz w:val="24"/>
          <w:szCs w:val="24"/>
        </w:rPr>
        <w:t>заемщиком своих обязательств по кредитному договору</w:t>
      </w:r>
      <w:r>
        <w:rPr>
          <w:rFonts w:ascii="Times New Roman" w:hAnsi="Times New Roman"/>
          <w:sz w:val="24"/>
          <w:szCs w:val="24"/>
        </w:rPr>
        <w:t xml:space="preserve">. </w:t>
      </w:r>
      <w:r w:rsidRPr="0071708E">
        <w:rPr>
          <w:rFonts w:ascii="Times New Roman" w:hAnsi="Times New Roman"/>
          <w:sz w:val="24"/>
          <w:szCs w:val="24"/>
        </w:rPr>
        <w:t>Заемщик</w:t>
      </w:r>
      <w:r w:rsidRPr="00951682">
        <w:rPr>
          <w:rFonts w:ascii="Times New Roman" w:hAnsi="Times New Roman"/>
          <w:spacing w:val="-2"/>
          <w:sz w:val="24"/>
          <w:szCs w:val="24"/>
        </w:rPr>
        <w:t xml:space="preserve"> </w:t>
      </w:r>
      <w:r>
        <w:rPr>
          <w:rFonts w:ascii="Times New Roman" w:hAnsi="Times New Roman"/>
          <w:spacing w:val="-2"/>
          <w:sz w:val="24"/>
          <w:szCs w:val="24"/>
        </w:rPr>
        <w:t xml:space="preserve">ООО </w:t>
      </w:r>
      <w:r w:rsidRPr="0071708E">
        <w:rPr>
          <w:rFonts w:ascii="Times New Roman" w:hAnsi="Times New Roman"/>
          <w:spacing w:val="-2"/>
          <w:sz w:val="24"/>
          <w:szCs w:val="24"/>
        </w:rPr>
        <w:t>«</w:t>
      </w:r>
      <w:r w:rsidR="00DB1141">
        <w:rPr>
          <w:rFonts w:ascii="Times New Roman" w:hAnsi="Times New Roman"/>
          <w:spacing w:val="-2"/>
          <w:sz w:val="24"/>
          <w:szCs w:val="24"/>
        </w:rPr>
        <w:t>*</w:t>
      </w:r>
      <w:r w:rsidRPr="0071708E">
        <w:rPr>
          <w:rFonts w:ascii="Times New Roman" w:hAnsi="Times New Roman"/>
          <w:spacing w:val="-2"/>
          <w:sz w:val="24"/>
          <w:szCs w:val="24"/>
        </w:rPr>
        <w:t>»</w:t>
      </w:r>
      <w:r w:rsidRPr="00951682">
        <w:rPr>
          <w:rFonts w:ascii="Times New Roman" w:hAnsi="Times New Roman"/>
          <w:sz w:val="24"/>
          <w:szCs w:val="24"/>
        </w:rPr>
        <w:t xml:space="preserve"> </w:t>
      </w:r>
      <w:r w:rsidRPr="0071708E">
        <w:rPr>
          <w:rFonts w:ascii="Times New Roman" w:hAnsi="Times New Roman"/>
          <w:sz w:val="24"/>
          <w:szCs w:val="24"/>
        </w:rPr>
        <w:t>нарушил условия кредитного договора</w:t>
      </w:r>
      <w:r>
        <w:rPr>
          <w:rFonts w:ascii="Times New Roman" w:hAnsi="Times New Roman"/>
          <w:sz w:val="24"/>
          <w:szCs w:val="24"/>
        </w:rPr>
        <w:t>,</w:t>
      </w:r>
      <w:r w:rsidRPr="0071708E">
        <w:rPr>
          <w:rFonts w:ascii="Times New Roman" w:hAnsi="Times New Roman"/>
          <w:sz w:val="24"/>
          <w:szCs w:val="24"/>
        </w:rPr>
        <w:t xml:space="preserve"> </w:t>
      </w:r>
      <w:r>
        <w:rPr>
          <w:rFonts w:ascii="Times New Roman" w:hAnsi="Times New Roman"/>
          <w:sz w:val="24"/>
          <w:szCs w:val="24"/>
        </w:rPr>
        <w:t xml:space="preserve">надлежащим образом, принятые на себя обязательства не исполняет, в связи, с чем образовалась задолженность в размере </w:t>
      </w:r>
      <w:r w:rsidR="00DB1141">
        <w:rPr>
          <w:rFonts w:ascii="Times New Roman" w:hAnsi="Times New Roman"/>
          <w:sz w:val="24"/>
          <w:szCs w:val="24"/>
        </w:rPr>
        <w:t>*</w:t>
      </w:r>
      <w:r>
        <w:rPr>
          <w:rFonts w:ascii="Times New Roman" w:hAnsi="Times New Roman"/>
          <w:sz w:val="24"/>
          <w:szCs w:val="24"/>
        </w:rPr>
        <w:t>.</w:t>
      </w:r>
    </w:p>
    <w:p w14:paraId="4E36AD2B" w14:textId="77777777" w:rsidR="00CF355B" w:rsidRPr="006244FA" w:rsidRDefault="00CF355B" w:rsidP="006244FA">
      <w:pPr>
        <w:spacing w:after="0" w:line="240" w:lineRule="auto"/>
        <w:ind w:right="-1" w:firstLine="567"/>
        <w:jc w:val="both"/>
        <w:rPr>
          <w:rFonts w:ascii="Times New Roman" w:hAnsi="Times New Roman"/>
          <w:sz w:val="24"/>
          <w:szCs w:val="24"/>
        </w:rPr>
      </w:pPr>
      <w:r w:rsidRPr="006244FA">
        <w:rPr>
          <w:rFonts w:ascii="Times New Roman" w:hAnsi="Times New Roman"/>
          <w:sz w:val="24"/>
          <w:szCs w:val="24"/>
        </w:rPr>
        <w:t xml:space="preserve">Обязательства по указанным кредитным договорам заемщиком </w:t>
      </w:r>
      <w:r w:rsidRPr="006244FA">
        <w:rPr>
          <w:rFonts w:ascii="Times New Roman" w:hAnsi="Times New Roman"/>
          <w:spacing w:val="-2"/>
          <w:sz w:val="24"/>
          <w:szCs w:val="24"/>
        </w:rPr>
        <w:t>ООО «</w:t>
      </w:r>
      <w:r w:rsidR="00DB1141">
        <w:rPr>
          <w:rFonts w:ascii="Times New Roman" w:hAnsi="Times New Roman"/>
          <w:spacing w:val="-2"/>
          <w:sz w:val="24"/>
          <w:szCs w:val="24"/>
        </w:rPr>
        <w:t>*</w:t>
      </w:r>
      <w:r w:rsidRPr="006244FA">
        <w:rPr>
          <w:rFonts w:ascii="Times New Roman" w:hAnsi="Times New Roman"/>
          <w:spacing w:val="-2"/>
          <w:sz w:val="24"/>
          <w:szCs w:val="24"/>
        </w:rPr>
        <w:t>»</w:t>
      </w:r>
      <w:r w:rsidRPr="006244FA">
        <w:rPr>
          <w:rFonts w:ascii="Times New Roman" w:hAnsi="Times New Roman"/>
          <w:sz w:val="24"/>
          <w:szCs w:val="24"/>
        </w:rPr>
        <w:t xml:space="preserve"> не исполняются, в связи, с чем 27 апреля 2015 года </w:t>
      </w:r>
      <w:r w:rsidRPr="006244FA">
        <w:rPr>
          <w:rFonts w:ascii="Times New Roman" w:hAnsi="Times New Roman"/>
          <w:spacing w:val="-2"/>
          <w:sz w:val="24"/>
          <w:szCs w:val="24"/>
        </w:rPr>
        <w:t>ОАО «Сбербанк России»</w:t>
      </w:r>
      <w:r w:rsidRPr="006244FA">
        <w:rPr>
          <w:rFonts w:ascii="Times New Roman" w:hAnsi="Times New Roman"/>
          <w:sz w:val="24"/>
          <w:szCs w:val="24"/>
        </w:rPr>
        <w:t xml:space="preserve"> в адрес заемщика и поручителя направило требование о погашении имеющейся задолженности, указанные требования не были исполнены. В связи с чем, </w:t>
      </w:r>
      <w:r w:rsidRPr="006244FA">
        <w:rPr>
          <w:rFonts w:ascii="Times New Roman" w:hAnsi="Times New Roman"/>
          <w:spacing w:val="-2"/>
          <w:sz w:val="24"/>
          <w:szCs w:val="24"/>
        </w:rPr>
        <w:t>ОАО «Сбербанк России»</w:t>
      </w:r>
      <w:r w:rsidRPr="006244FA">
        <w:rPr>
          <w:rFonts w:ascii="Times New Roman" w:hAnsi="Times New Roman"/>
          <w:sz w:val="24"/>
          <w:szCs w:val="24"/>
        </w:rPr>
        <w:t xml:space="preserve"> просило суд взыскать солидарно с ответчиков задолженность по указанным кредитным договорам на общую сумму </w:t>
      </w:r>
      <w:r w:rsidR="00DB1141">
        <w:rPr>
          <w:rFonts w:ascii="Times New Roman" w:hAnsi="Times New Roman"/>
          <w:sz w:val="24"/>
          <w:szCs w:val="24"/>
        </w:rPr>
        <w:t>*</w:t>
      </w:r>
      <w:r w:rsidRPr="006244FA">
        <w:rPr>
          <w:rFonts w:ascii="Times New Roman" w:hAnsi="Times New Roman"/>
          <w:sz w:val="24"/>
          <w:szCs w:val="24"/>
        </w:rPr>
        <w:t xml:space="preserve"> р</w:t>
      </w:r>
      <w:r w:rsidR="006244FA" w:rsidRPr="006244FA">
        <w:rPr>
          <w:rFonts w:ascii="Times New Roman" w:hAnsi="Times New Roman"/>
          <w:sz w:val="24"/>
          <w:szCs w:val="24"/>
        </w:rPr>
        <w:t xml:space="preserve">уб. </w:t>
      </w:r>
      <w:r w:rsidR="00DB1141">
        <w:rPr>
          <w:rFonts w:ascii="Times New Roman" w:hAnsi="Times New Roman"/>
          <w:sz w:val="24"/>
          <w:szCs w:val="24"/>
        </w:rPr>
        <w:t>*</w:t>
      </w:r>
      <w:r w:rsidR="006244FA" w:rsidRPr="006244FA">
        <w:rPr>
          <w:rFonts w:ascii="Times New Roman" w:hAnsi="Times New Roman"/>
          <w:sz w:val="24"/>
          <w:szCs w:val="24"/>
        </w:rPr>
        <w:t xml:space="preserve"> коп., </w:t>
      </w:r>
      <w:r w:rsidRPr="006244FA">
        <w:rPr>
          <w:rFonts w:ascii="Times New Roman" w:hAnsi="Times New Roman"/>
          <w:sz w:val="24"/>
          <w:szCs w:val="24"/>
        </w:rPr>
        <w:t xml:space="preserve">расходы по оплате государственной пошлины в размере </w:t>
      </w:r>
      <w:r w:rsidR="00DB1141">
        <w:rPr>
          <w:rFonts w:ascii="Times New Roman" w:hAnsi="Times New Roman"/>
          <w:sz w:val="24"/>
          <w:szCs w:val="24"/>
        </w:rPr>
        <w:t>*</w:t>
      </w:r>
      <w:r w:rsidR="006244FA" w:rsidRPr="006244FA">
        <w:rPr>
          <w:rFonts w:ascii="Times New Roman" w:hAnsi="Times New Roman"/>
          <w:sz w:val="24"/>
          <w:szCs w:val="24"/>
        </w:rPr>
        <w:t xml:space="preserve"> </w:t>
      </w:r>
      <w:r w:rsidRPr="006244FA">
        <w:rPr>
          <w:rFonts w:ascii="Times New Roman" w:hAnsi="Times New Roman"/>
          <w:sz w:val="24"/>
          <w:szCs w:val="24"/>
        </w:rPr>
        <w:t>руб.</w:t>
      </w:r>
    </w:p>
    <w:p w14:paraId="229E297C" w14:textId="77777777" w:rsidR="00CF355B" w:rsidRPr="006244FA" w:rsidRDefault="006244FA" w:rsidP="006244FA">
      <w:pPr>
        <w:spacing w:after="0" w:line="240" w:lineRule="auto"/>
        <w:ind w:firstLine="567"/>
        <w:rPr>
          <w:rFonts w:ascii="Times New Roman" w:hAnsi="Times New Roman"/>
          <w:sz w:val="24"/>
          <w:szCs w:val="24"/>
        </w:rPr>
      </w:pPr>
      <w:r w:rsidRPr="006244FA">
        <w:rPr>
          <w:rFonts w:ascii="Times New Roman" w:hAnsi="Times New Roman"/>
          <w:sz w:val="24"/>
          <w:szCs w:val="24"/>
        </w:rPr>
        <w:t>Представитель истца в судебное заседание суда первой инстанции явился, поддержал исковые требования в полном объеме.</w:t>
      </w:r>
    </w:p>
    <w:p w14:paraId="28AA2BE0" w14:textId="77777777" w:rsidR="006244FA" w:rsidRPr="00FF27F7" w:rsidRDefault="006244FA" w:rsidP="00FF27F7">
      <w:pPr>
        <w:spacing w:after="0" w:line="240" w:lineRule="auto"/>
        <w:ind w:firstLine="567"/>
        <w:jc w:val="both"/>
        <w:rPr>
          <w:rFonts w:ascii="Times New Roman" w:hAnsi="Times New Roman"/>
          <w:sz w:val="24"/>
          <w:szCs w:val="24"/>
        </w:rPr>
      </w:pPr>
      <w:r w:rsidRPr="006244FA">
        <w:rPr>
          <w:rFonts w:ascii="Times New Roman" w:hAnsi="Times New Roman"/>
          <w:sz w:val="24"/>
          <w:szCs w:val="24"/>
        </w:rPr>
        <w:t>Ответчики лично извещённ</w:t>
      </w:r>
      <w:r>
        <w:rPr>
          <w:rFonts w:ascii="Times New Roman" w:hAnsi="Times New Roman"/>
          <w:sz w:val="24"/>
          <w:szCs w:val="24"/>
        </w:rPr>
        <w:t>ые</w:t>
      </w:r>
      <w:r w:rsidRPr="006244FA">
        <w:rPr>
          <w:rFonts w:ascii="Times New Roman" w:hAnsi="Times New Roman"/>
          <w:sz w:val="24"/>
          <w:szCs w:val="24"/>
        </w:rPr>
        <w:t xml:space="preserve"> о судебном разбирательстве надлежащим образом, в судебное заседание суда первой </w:t>
      </w:r>
      <w:r w:rsidRPr="00FF27F7">
        <w:rPr>
          <w:rFonts w:ascii="Times New Roman" w:hAnsi="Times New Roman"/>
          <w:sz w:val="24"/>
          <w:szCs w:val="24"/>
        </w:rPr>
        <w:t>инстанции не явились.</w:t>
      </w:r>
    </w:p>
    <w:p w14:paraId="23620233" w14:textId="77777777" w:rsidR="00A64996" w:rsidRPr="00FF27F7" w:rsidRDefault="00A64996" w:rsidP="00FF27F7">
      <w:pPr>
        <w:spacing w:after="0" w:line="240" w:lineRule="auto"/>
        <w:ind w:right="-1" w:firstLine="539"/>
        <w:jc w:val="both"/>
        <w:rPr>
          <w:rFonts w:ascii="Times New Roman" w:hAnsi="Times New Roman"/>
          <w:sz w:val="24"/>
          <w:szCs w:val="24"/>
        </w:rPr>
      </w:pPr>
      <w:r w:rsidRPr="00FF27F7">
        <w:rPr>
          <w:rFonts w:ascii="Times New Roman" w:hAnsi="Times New Roman"/>
          <w:sz w:val="24"/>
          <w:szCs w:val="24"/>
        </w:rPr>
        <w:t xml:space="preserve">Суд первой инстанции постановил вышеназванное решение, об отмене которого просит ответчик </w:t>
      </w:r>
      <w:r w:rsidR="006244FA" w:rsidRPr="00FF27F7">
        <w:rPr>
          <w:rFonts w:ascii="Times New Roman" w:hAnsi="Times New Roman"/>
          <w:sz w:val="24"/>
          <w:szCs w:val="24"/>
        </w:rPr>
        <w:t xml:space="preserve">Шаркова Т.А. </w:t>
      </w:r>
      <w:r w:rsidRPr="00FF27F7">
        <w:rPr>
          <w:rFonts w:ascii="Times New Roman" w:hAnsi="Times New Roman"/>
          <w:sz w:val="24"/>
          <w:szCs w:val="24"/>
        </w:rPr>
        <w:t>по доводам апелляционной жалобы.</w:t>
      </w:r>
    </w:p>
    <w:p w14:paraId="01FB1F7F" w14:textId="77777777" w:rsidR="00FF27F7" w:rsidRPr="00FF27F7" w:rsidRDefault="00FF27F7" w:rsidP="00FF27F7">
      <w:pPr>
        <w:spacing w:after="0" w:line="240" w:lineRule="auto"/>
        <w:ind w:right="-1" w:firstLine="540"/>
        <w:jc w:val="both"/>
        <w:rPr>
          <w:rFonts w:ascii="Times New Roman" w:hAnsi="Times New Roman"/>
          <w:sz w:val="24"/>
          <w:szCs w:val="24"/>
        </w:rPr>
      </w:pPr>
      <w:r w:rsidRPr="00FF27F7">
        <w:rPr>
          <w:rFonts w:ascii="Times New Roman" w:hAnsi="Times New Roman"/>
          <w:sz w:val="24"/>
          <w:szCs w:val="24"/>
        </w:rPr>
        <w:t xml:space="preserve">Ответчик </w:t>
      </w:r>
      <w:r w:rsidRPr="00FF27F7">
        <w:rPr>
          <w:rFonts w:ascii="Times New Roman" w:hAnsi="Times New Roman"/>
          <w:spacing w:val="-2"/>
          <w:sz w:val="24"/>
          <w:szCs w:val="24"/>
        </w:rPr>
        <w:t>ООО «</w:t>
      </w:r>
      <w:r w:rsidR="00DB1141">
        <w:rPr>
          <w:rFonts w:ascii="Times New Roman" w:hAnsi="Times New Roman"/>
          <w:spacing w:val="-2"/>
          <w:sz w:val="24"/>
          <w:szCs w:val="24"/>
        </w:rPr>
        <w:t>*</w:t>
      </w:r>
      <w:r w:rsidRPr="00FF27F7">
        <w:rPr>
          <w:rFonts w:ascii="Times New Roman" w:hAnsi="Times New Roman"/>
          <w:spacing w:val="-2"/>
          <w:sz w:val="24"/>
          <w:szCs w:val="24"/>
        </w:rPr>
        <w:t>»</w:t>
      </w:r>
      <w:r w:rsidRPr="00FF27F7">
        <w:rPr>
          <w:rFonts w:ascii="Times New Roman" w:hAnsi="Times New Roman"/>
          <w:sz w:val="24"/>
          <w:szCs w:val="24"/>
        </w:rPr>
        <w:t xml:space="preserve"> извещенн</w:t>
      </w:r>
      <w:r>
        <w:rPr>
          <w:rFonts w:ascii="Times New Roman" w:hAnsi="Times New Roman"/>
          <w:sz w:val="24"/>
          <w:szCs w:val="24"/>
        </w:rPr>
        <w:t xml:space="preserve">ый </w:t>
      </w:r>
      <w:r w:rsidRPr="00FF27F7">
        <w:rPr>
          <w:rFonts w:ascii="Times New Roman" w:hAnsi="Times New Roman"/>
          <w:sz w:val="24"/>
          <w:szCs w:val="24"/>
        </w:rPr>
        <w:t>надлежащим образом о времени и месте рассмотрения дела, в судебное заседание суда апелляционной инстанции не явил</w:t>
      </w:r>
      <w:r>
        <w:rPr>
          <w:rFonts w:ascii="Times New Roman" w:hAnsi="Times New Roman"/>
          <w:sz w:val="24"/>
          <w:szCs w:val="24"/>
        </w:rPr>
        <w:t>ся, в</w:t>
      </w:r>
      <w:r w:rsidRPr="00FF27F7">
        <w:rPr>
          <w:rFonts w:ascii="Times New Roman" w:hAnsi="Times New Roman"/>
          <w:sz w:val="24"/>
          <w:szCs w:val="24"/>
        </w:rPr>
        <w:t xml:space="preserve"> связи с чем, руководствуясь ст. 327 ГПК РФ, судебная коллегия считает возможным рассмотреть дело в </w:t>
      </w:r>
      <w:r>
        <w:rPr>
          <w:rFonts w:ascii="Times New Roman" w:hAnsi="Times New Roman"/>
          <w:sz w:val="24"/>
          <w:szCs w:val="24"/>
        </w:rPr>
        <w:t xml:space="preserve">его </w:t>
      </w:r>
      <w:r w:rsidRPr="00FF27F7">
        <w:rPr>
          <w:rFonts w:ascii="Times New Roman" w:hAnsi="Times New Roman"/>
          <w:sz w:val="24"/>
          <w:szCs w:val="24"/>
        </w:rPr>
        <w:t>отсутствие.</w:t>
      </w:r>
    </w:p>
    <w:p w14:paraId="19F3EAC2" w14:textId="77777777" w:rsidR="008746EE" w:rsidRDefault="00A54693" w:rsidP="006244FA">
      <w:pPr>
        <w:spacing w:after="0" w:line="240" w:lineRule="auto"/>
        <w:ind w:firstLine="540"/>
        <w:jc w:val="both"/>
        <w:rPr>
          <w:rFonts w:ascii="Times New Roman" w:hAnsi="Times New Roman"/>
          <w:sz w:val="24"/>
          <w:szCs w:val="24"/>
        </w:rPr>
      </w:pPr>
      <w:r w:rsidRPr="00B2084E">
        <w:rPr>
          <w:rFonts w:ascii="Times New Roman" w:hAnsi="Times New Roman"/>
          <w:sz w:val="24"/>
          <w:szCs w:val="24"/>
        </w:rPr>
        <w:t>Изучив материалы дела, выслушав объяснения</w:t>
      </w:r>
      <w:r w:rsidR="008746EE" w:rsidRPr="00B2084E">
        <w:rPr>
          <w:rFonts w:ascii="Times New Roman" w:hAnsi="Times New Roman"/>
          <w:sz w:val="24"/>
          <w:szCs w:val="24"/>
        </w:rPr>
        <w:t xml:space="preserve"> </w:t>
      </w:r>
      <w:r w:rsidR="006244FA">
        <w:rPr>
          <w:rFonts w:ascii="Times New Roman" w:hAnsi="Times New Roman"/>
          <w:sz w:val="24"/>
          <w:szCs w:val="24"/>
        </w:rPr>
        <w:t xml:space="preserve">представителя </w:t>
      </w:r>
      <w:r w:rsidR="00E73682">
        <w:rPr>
          <w:rFonts w:ascii="Times New Roman" w:hAnsi="Times New Roman"/>
          <w:sz w:val="24"/>
          <w:szCs w:val="24"/>
        </w:rPr>
        <w:t xml:space="preserve">истца </w:t>
      </w:r>
      <w:r w:rsidR="006244FA" w:rsidRPr="0071708E">
        <w:rPr>
          <w:rFonts w:ascii="Times New Roman" w:hAnsi="Times New Roman"/>
          <w:spacing w:val="-2"/>
          <w:sz w:val="24"/>
          <w:szCs w:val="24"/>
        </w:rPr>
        <w:t>ОАО «Сбербанк России»</w:t>
      </w:r>
      <w:r w:rsidR="006244FA">
        <w:rPr>
          <w:rFonts w:ascii="Times New Roman" w:hAnsi="Times New Roman"/>
          <w:spacing w:val="-2"/>
          <w:sz w:val="24"/>
          <w:szCs w:val="24"/>
        </w:rPr>
        <w:t xml:space="preserve"> по доверенности Кудриной В.А., ответчика Шарковой Т.А., </w:t>
      </w:r>
      <w:r w:rsidR="008746EE">
        <w:rPr>
          <w:rFonts w:ascii="Times New Roman" w:hAnsi="Times New Roman"/>
          <w:sz w:val="24"/>
          <w:szCs w:val="24"/>
        </w:rPr>
        <w:t>обсудив доводы апелляционной жалобы, судебная коллегия пришла к следующему.</w:t>
      </w:r>
    </w:p>
    <w:p w14:paraId="3D81E0FB" w14:textId="77777777" w:rsidR="00292BDC" w:rsidRPr="008746EE" w:rsidRDefault="00292BDC" w:rsidP="006244FA">
      <w:pPr>
        <w:spacing w:after="0" w:line="240" w:lineRule="auto"/>
        <w:ind w:firstLine="540"/>
        <w:jc w:val="both"/>
        <w:rPr>
          <w:rFonts w:ascii="Times New Roman" w:hAnsi="Times New Roman"/>
          <w:sz w:val="24"/>
          <w:szCs w:val="24"/>
        </w:rPr>
      </w:pPr>
      <w:r w:rsidRPr="00292BDC">
        <w:rPr>
          <w:rFonts w:ascii="Times New Roman" w:eastAsia="Times New Roman" w:hAnsi="Times New Roman"/>
          <w:sz w:val="24"/>
          <w:szCs w:val="24"/>
          <w:lang w:eastAsia="ru-RU"/>
        </w:rPr>
        <w:t>В соответствии с ч. 1 ст. 327.1 ГПК РФ, - 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14:paraId="3AA0D91F" w14:textId="77777777" w:rsidR="00292BDC" w:rsidRPr="00292BDC" w:rsidRDefault="00292BDC" w:rsidP="006244FA">
      <w:pPr>
        <w:overflowPunct w:val="0"/>
        <w:autoSpaceDE w:val="0"/>
        <w:autoSpaceDN w:val="0"/>
        <w:adjustRightInd w:val="0"/>
        <w:spacing w:after="0" w:line="240" w:lineRule="auto"/>
        <w:ind w:firstLine="567"/>
        <w:jc w:val="both"/>
        <w:textAlignment w:val="baseline"/>
        <w:rPr>
          <w:rFonts w:ascii="Times New Roman" w:eastAsia="Times New Roman" w:hAnsi="Times New Roman"/>
          <w:sz w:val="24"/>
          <w:szCs w:val="24"/>
          <w:lang w:eastAsia="ru-RU"/>
        </w:rPr>
      </w:pPr>
      <w:r w:rsidRPr="00292BDC">
        <w:rPr>
          <w:rFonts w:ascii="Times New Roman" w:eastAsia="Times New Roman" w:hAnsi="Times New Roman"/>
          <w:sz w:val="24"/>
          <w:szCs w:val="24"/>
          <w:lang w:eastAsia="ru-RU"/>
        </w:rPr>
        <w:t>В соответствии со ст. 330 ГПК РФ, - основаниями для отмены или изменения решения суда в апелляционном порядке являются:</w:t>
      </w:r>
    </w:p>
    <w:p w14:paraId="47B64F3B" w14:textId="77777777" w:rsidR="00292BDC" w:rsidRPr="00292BDC" w:rsidRDefault="00292BDC" w:rsidP="000C6CAF">
      <w:pPr>
        <w:overflowPunct w:val="0"/>
        <w:autoSpaceDE w:val="0"/>
        <w:autoSpaceDN w:val="0"/>
        <w:adjustRightInd w:val="0"/>
        <w:spacing w:after="0" w:line="240" w:lineRule="auto"/>
        <w:ind w:firstLine="567"/>
        <w:jc w:val="both"/>
        <w:textAlignment w:val="baseline"/>
        <w:rPr>
          <w:rFonts w:ascii="Times New Roman" w:eastAsia="Times New Roman" w:hAnsi="Times New Roman"/>
          <w:sz w:val="24"/>
          <w:szCs w:val="24"/>
          <w:lang w:eastAsia="ru-RU"/>
        </w:rPr>
      </w:pPr>
      <w:r w:rsidRPr="00292BDC">
        <w:rPr>
          <w:rFonts w:ascii="Times New Roman" w:eastAsia="Times New Roman" w:hAnsi="Times New Roman"/>
          <w:sz w:val="24"/>
          <w:szCs w:val="24"/>
          <w:lang w:eastAsia="ru-RU"/>
        </w:rPr>
        <w:t>неправильное определение обстоятельств, имеющих значение для дела;</w:t>
      </w:r>
    </w:p>
    <w:p w14:paraId="380A6386" w14:textId="77777777" w:rsidR="00292BDC" w:rsidRPr="00292BDC" w:rsidRDefault="00292BDC" w:rsidP="000C6CAF">
      <w:pPr>
        <w:overflowPunct w:val="0"/>
        <w:autoSpaceDE w:val="0"/>
        <w:autoSpaceDN w:val="0"/>
        <w:adjustRightInd w:val="0"/>
        <w:spacing w:after="0" w:line="240" w:lineRule="auto"/>
        <w:ind w:firstLine="567"/>
        <w:jc w:val="both"/>
        <w:textAlignment w:val="baseline"/>
        <w:rPr>
          <w:rFonts w:ascii="Times New Roman" w:eastAsia="Times New Roman" w:hAnsi="Times New Roman"/>
          <w:sz w:val="24"/>
          <w:szCs w:val="24"/>
          <w:lang w:eastAsia="ru-RU"/>
        </w:rPr>
      </w:pPr>
      <w:r w:rsidRPr="00292BDC">
        <w:rPr>
          <w:rFonts w:ascii="Times New Roman" w:eastAsia="Times New Roman" w:hAnsi="Times New Roman"/>
          <w:sz w:val="24"/>
          <w:szCs w:val="24"/>
          <w:lang w:eastAsia="ru-RU"/>
        </w:rPr>
        <w:t>недоказанность установленных судом первой инстанции обстоятельств, имеющих значение для дела;</w:t>
      </w:r>
    </w:p>
    <w:p w14:paraId="0198E466" w14:textId="77777777" w:rsidR="00292BDC" w:rsidRPr="00292BDC" w:rsidRDefault="00292BDC" w:rsidP="000C6CAF">
      <w:pPr>
        <w:overflowPunct w:val="0"/>
        <w:autoSpaceDE w:val="0"/>
        <w:autoSpaceDN w:val="0"/>
        <w:adjustRightInd w:val="0"/>
        <w:spacing w:after="0" w:line="240" w:lineRule="auto"/>
        <w:ind w:firstLine="567"/>
        <w:jc w:val="both"/>
        <w:textAlignment w:val="baseline"/>
        <w:rPr>
          <w:rFonts w:ascii="Times New Roman" w:eastAsia="Times New Roman" w:hAnsi="Times New Roman"/>
          <w:sz w:val="24"/>
          <w:szCs w:val="24"/>
          <w:lang w:eastAsia="ru-RU"/>
        </w:rPr>
      </w:pPr>
      <w:r w:rsidRPr="00292BDC">
        <w:rPr>
          <w:rFonts w:ascii="Times New Roman" w:eastAsia="Times New Roman" w:hAnsi="Times New Roman"/>
          <w:sz w:val="24"/>
          <w:szCs w:val="24"/>
          <w:lang w:eastAsia="ru-RU"/>
        </w:rPr>
        <w:t>несоответствие выводов суда первой инстанции, изложенных в решении суда, обстоятельствам дела;</w:t>
      </w:r>
    </w:p>
    <w:p w14:paraId="617ED2ED" w14:textId="77777777" w:rsidR="00292BDC" w:rsidRPr="00292BDC" w:rsidRDefault="00292BDC" w:rsidP="006E7091">
      <w:pPr>
        <w:overflowPunct w:val="0"/>
        <w:autoSpaceDE w:val="0"/>
        <w:autoSpaceDN w:val="0"/>
        <w:adjustRightInd w:val="0"/>
        <w:spacing w:after="0" w:line="240" w:lineRule="auto"/>
        <w:ind w:firstLine="567"/>
        <w:jc w:val="both"/>
        <w:textAlignment w:val="baseline"/>
        <w:rPr>
          <w:rFonts w:ascii="Times New Roman" w:eastAsia="Times New Roman" w:hAnsi="Times New Roman"/>
          <w:sz w:val="24"/>
          <w:szCs w:val="24"/>
          <w:lang w:eastAsia="ru-RU"/>
        </w:rPr>
      </w:pPr>
      <w:r w:rsidRPr="00292BDC">
        <w:rPr>
          <w:rFonts w:ascii="Times New Roman" w:eastAsia="Times New Roman" w:hAnsi="Times New Roman"/>
          <w:sz w:val="24"/>
          <w:szCs w:val="24"/>
          <w:lang w:eastAsia="ru-RU"/>
        </w:rPr>
        <w:t>нарушение или неправильное применение норм материального права или норм процессуального права.</w:t>
      </w:r>
    </w:p>
    <w:p w14:paraId="596EBEF1" w14:textId="77777777" w:rsidR="002E5141" w:rsidRDefault="00292BDC" w:rsidP="006E7091">
      <w:pPr>
        <w:overflowPunct w:val="0"/>
        <w:autoSpaceDE w:val="0"/>
        <w:autoSpaceDN w:val="0"/>
        <w:adjustRightInd w:val="0"/>
        <w:spacing w:after="0" w:line="240" w:lineRule="auto"/>
        <w:ind w:firstLine="567"/>
        <w:jc w:val="both"/>
        <w:textAlignment w:val="baseline"/>
        <w:rPr>
          <w:rFonts w:ascii="Times New Roman" w:eastAsia="Times New Roman" w:hAnsi="Times New Roman"/>
          <w:sz w:val="24"/>
          <w:szCs w:val="24"/>
          <w:lang w:eastAsia="ru-RU"/>
        </w:rPr>
      </w:pPr>
      <w:r w:rsidRPr="00292BDC">
        <w:rPr>
          <w:rFonts w:ascii="Times New Roman" w:eastAsia="Times New Roman" w:hAnsi="Times New Roman"/>
          <w:sz w:val="24"/>
          <w:szCs w:val="24"/>
          <w:lang w:eastAsia="ru-RU"/>
        </w:rPr>
        <w:t xml:space="preserve">При </w:t>
      </w:r>
      <w:r w:rsidRPr="00A26FB0">
        <w:rPr>
          <w:rFonts w:ascii="Times New Roman" w:eastAsia="Times New Roman" w:hAnsi="Times New Roman"/>
          <w:sz w:val="24"/>
          <w:szCs w:val="24"/>
          <w:lang w:eastAsia="ru-RU"/>
        </w:rPr>
        <w:t xml:space="preserve">рассмотрении данного дела такие нарушения судом первой инстанции не допущены, поскольку, разрешая спор, суд первой инстанции правильно установил обстоятельства, имеющие значение для дела, и дал им надлежащую оценку в соответствии с нормами материального права, регулирующими спорные правоотношения. </w:t>
      </w:r>
    </w:p>
    <w:p w14:paraId="089FF7A0" w14:textId="77777777" w:rsidR="00770822" w:rsidRPr="00C35CB5" w:rsidRDefault="00770822" w:rsidP="006E7091">
      <w:pPr>
        <w:overflowPunct w:val="0"/>
        <w:autoSpaceDE w:val="0"/>
        <w:autoSpaceDN w:val="0"/>
        <w:adjustRightInd w:val="0"/>
        <w:spacing w:after="0" w:line="240" w:lineRule="auto"/>
        <w:ind w:firstLine="567"/>
        <w:jc w:val="both"/>
        <w:textAlignment w:val="baseline"/>
        <w:rPr>
          <w:rFonts w:ascii="Times New Roman" w:eastAsia="Times New Roman" w:hAnsi="Times New Roman"/>
          <w:sz w:val="24"/>
          <w:szCs w:val="24"/>
          <w:lang w:eastAsia="ru-RU"/>
        </w:rPr>
      </w:pPr>
      <w:r w:rsidRPr="00C35CB5">
        <w:rPr>
          <w:rFonts w:ascii="Times New Roman" w:eastAsia="Times New Roman" w:hAnsi="Times New Roman"/>
          <w:sz w:val="24"/>
          <w:szCs w:val="24"/>
          <w:lang w:eastAsia="ru-RU"/>
        </w:rPr>
        <w:t xml:space="preserve">При рассмотрении данного дела такие нарушения судом первой инстанции не допущены, поскольку, разрешая спор, суд первой инстанции правильно установил обстоятельства, имеющие значение для дела, и дал им надлежащую оценку в соответствии с нормами материального права, регулирующими спорные правоотношения. </w:t>
      </w:r>
    </w:p>
    <w:p w14:paraId="7BEB60F4" w14:textId="77777777" w:rsidR="00FF27F7" w:rsidRDefault="00770822" w:rsidP="00FF27F7">
      <w:pPr>
        <w:autoSpaceDE w:val="0"/>
        <w:autoSpaceDN w:val="0"/>
        <w:adjustRightInd w:val="0"/>
        <w:spacing w:after="0" w:line="240" w:lineRule="auto"/>
        <w:ind w:firstLine="567"/>
        <w:jc w:val="both"/>
        <w:rPr>
          <w:rFonts w:ascii="Times New Roman" w:hAnsi="Times New Roman"/>
          <w:spacing w:val="-2"/>
          <w:sz w:val="24"/>
          <w:szCs w:val="24"/>
        </w:rPr>
      </w:pPr>
      <w:r w:rsidRPr="00C35CB5">
        <w:rPr>
          <w:rFonts w:ascii="Times New Roman" w:hAnsi="Times New Roman"/>
          <w:sz w:val="24"/>
          <w:szCs w:val="24"/>
        </w:rPr>
        <w:lastRenderedPageBreak/>
        <w:t>Так судо</w:t>
      </w:r>
      <w:r w:rsidRPr="00F207AC">
        <w:rPr>
          <w:rFonts w:ascii="Times New Roman" w:hAnsi="Times New Roman"/>
          <w:sz w:val="24"/>
          <w:szCs w:val="24"/>
        </w:rPr>
        <w:t>м первой инстанции установлено и подтверждается материалами дела, что</w:t>
      </w:r>
      <w:r w:rsidR="00FF27F7">
        <w:rPr>
          <w:rFonts w:ascii="Times New Roman" w:hAnsi="Times New Roman"/>
          <w:sz w:val="24"/>
          <w:szCs w:val="24"/>
        </w:rPr>
        <w:t xml:space="preserve"> </w:t>
      </w:r>
      <w:r w:rsidR="006244FA" w:rsidRPr="0071708E">
        <w:rPr>
          <w:rFonts w:ascii="Times New Roman" w:hAnsi="Times New Roman"/>
          <w:sz w:val="24"/>
          <w:szCs w:val="24"/>
        </w:rPr>
        <w:t xml:space="preserve">21 </w:t>
      </w:r>
      <w:r w:rsidR="006244FA">
        <w:rPr>
          <w:rFonts w:ascii="Times New Roman" w:hAnsi="Times New Roman"/>
          <w:sz w:val="24"/>
          <w:szCs w:val="24"/>
        </w:rPr>
        <w:t xml:space="preserve">июня </w:t>
      </w:r>
      <w:r w:rsidR="006244FA" w:rsidRPr="0071708E">
        <w:rPr>
          <w:rFonts w:ascii="Times New Roman" w:hAnsi="Times New Roman"/>
          <w:sz w:val="24"/>
          <w:szCs w:val="24"/>
        </w:rPr>
        <w:t xml:space="preserve">2012 года между </w:t>
      </w:r>
      <w:r w:rsidR="006244FA" w:rsidRPr="0071708E">
        <w:rPr>
          <w:rFonts w:ascii="Times New Roman" w:hAnsi="Times New Roman"/>
          <w:spacing w:val="-2"/>
          <w:sz w:val="24"/>
          <w:szCs w:val="24"/>
        </w:rPr>
        <w:t>ОАО «Сбербанк России» и ООО «</w:t>
      </w:r>
      <w:r w:rsidR="00DB1141">
        <w:rPr>
          <w:rFonts w:ascii="Times New Roman" w:hAnsi="Times New Roman"/>
          <w:spacing w:val="-2"/>
          <w:sz w:val="24"/>
          <w:szCs w:val="24"/>
        </w:rPr>
        <w:t>*</w:t>
      </w:r>
      <w:r w:rsidR="006244FA" w:rsidRPr="0071708E">
        <w:rPr>
          <w:rFonts w:ascii="Times New Roman" w:hAnsi="Times New Roman"/>
          <w:spacing w:val="-2"/>
          <w:sz w:val="24"/>
          <w:szCs w:val="24"/>
        </w:rPr>
        <w:t>»</w:t>
      </w:r>
      <w:r w:rsidR="006244FA" w:rsidRPr="0071708E">
        <w:rPr>
          <w:rFonts w:ascii="Times New Roman" w:hAnsi="Times New Roman"/>
          <w:sz w:val="24"/>
          <w:szCs w:val="24"/>
        </w:rPr>
        <w:t xml:space="preserve"> заключен кредитный договор № </w:t>
      </w:r>
      <w:r w:rsidR="00DB1141">
        <w:rPr>
          <w:rFonts w:ascii="Times New Roman" w:hAnsi="Times New Roman"/>
          <w:sz w:val="24"/>
          <w:szCs w:val="24"/>
        </w:rPr>
        <w:t>*</w:t>
      </w:r>
      <w:r w:rsidR="006244FA" w:rsidRPr="0071708E">
        <w:rPr>
          <w:rFonts w:ascii="Times New Roman" w:hAnsi="Times New Roman"/>
          <w:sz w:val="24"/>
          <w:szCs w:val="24"/>
        </w:rPr>
        <w:t xml:space="preserve">, в соответствии с условием договора </w:t>
      </w:r>
      <w:r w:rsidR="006244FA" w:rsidRPr="0071708E">
        <w:rPr>
          <w:rFonts w:ascii="Times New Roman" w:hAnsi="Times New Roman"/>
          <w:spacing w:val="-2"/>
          <w:sz w:val="24"/>
          <w:szCs w:val="24"/>
        </w:rPr>
        <w:t>ОАО «Сбербанк России»</w:t>
      </w:r>
      <w:r w:rsidR="006244FA" w:rsidRPr="0071708E">
        <w:rPr>
          <w:rFonts w:ascii="Times New Roman" w:hAnsi="Times New Roman"/>
          <w:sz w:val="24"/>
          <w:szCs w:val="24"/>
        </w:rPr>
        <w:t xml:space="preserve"> </w:t>
      </w:r>
      <w:r w:rsidR="006244FA">
        <w:rPr>
          <w:rFonts w:ascii="Times New Roman" w:hAnsi="Times New Roman"/>
          <w:sz w:val="24"/>
          <w:szCs w:val="24"/>
        </w:rPr>
        <w:t xml:space="preserve">обязалось </w:t>
      </w:r>
      <w:r w:rsidR="006244FA" w:rsidRPr="0071708E">
        <w:rPr>
          <w:rFonts w:ascii="Times New Roman" w:hAnsi="Times New Roman"/>
          <w:sz w:val="24"/>
          <w:szCs w:val="24"/>
        </w:rPr>
        <w:t>предостави</w:t>
      </w:r>
      <w:r w:rsidR="006244FA">
        <w:rPr>
          <w:rFonts w:ascii="Times New Roman" w:hAnsi="Times New Roman"/>
          <w:sz w:val="24"/>
          <w:szCs w:val="24"/>
        </w:rPr>
        <w:t xml:space="preserve">ть </w:t>
      </w:r>
      <w:r w:rsidR="006244FA" w:rsidRPr="0071708E">
        <w:rPr>
          <w:rFonts w:ascii="Times New Roman" w:hAnsi="Times New Roman"/>
          <w:spacing w:val="-2"/>
          <w:sz w:val="24"/>
          <w:szCs w:val="24"/>
        </w:rPr>
        <w:t>ООО «</w:t>
      </w:r>
      <w:r w:rsidR="00DB1141">
        <w:rPr>
          <w:rFonts w:ascii="Times New Roman" w:hAnsi="Times New Roman"/>
          <w:spacing w:val="-2"/>
          <w:sz w:val="24"/>
          <w:szCs w:val="24"/>
        </w:rPr>
        <w:t>*</w:t>
      </w:r>
      <w:r w:rsidR="006244FA" w:rsidRPr="0071708E">
        <w:rPr>
          <w:rFonts w:ascii="Times New Roman" w:hAnsi="Times New Roman"/>
          <w:spacing w:val="-2"/>
          <w:sz w:val="24"/>
          <w:szCs w:val="24"/>
        </w:rPr>
        <w:t>»</w:t>
      </w:r>
      <w:r w:rsidR="006244FA">
        <w:rPr>
          <w:rFonts w:ascii="Times New Roman" w:hAnsi="Times New Roman"/>
          <w:spacing w:val="-2"/>
          <w:sz w:val="24"/>
          <w:szCs w:val="24"/>
        </w:rPr>
        <w:t xml:space="preserve"> кредит в сумме </w:t>
      </w:r>
      <w:r w:rsidR="00DB1141">
        <w:rPr>
          <w:rFonts w:ascii="Times New Roman" w:hAnsi="Times New Roman"/>
          <w:spacing w:val="-2"/>
          <w:sz w:val="24"/>
          <w:szCs w:val="24"/>
        </w:rPr>
        <w:t>*</w:t>
      </w:r>
      <w:r w:rsidR="006244FA">
        <w:rPr>
          <w:rFonts w:ascii="Times New Roman" w:hAnsi="Times New Roman"/>
          <w:spacing w:val="-2"/>
          <w:sz w:val="24"/>
          <w:szCs w:val="24"/>
        </w:rPr>
        <w:t xml:space="preserve"> руб., на срок до 19 июня 2015 года, под 19,5% годовых, а ООО </w:t>
      </w:r>
      <w:r w:rsidR="006244FA" w:rsidRPr="0071708E">
        <w:rPr>
          <w:rFonts w:ascii="Times New Roman" w:hAnsi="Times New Roman"/>
          <w:spacing w:val="-2"/>
          <w:sz w:val="24"/>
          <w:szCs w:val="24"/>
        </w:rPr>
        <w:t>«</w:t>
      </w:r>
      <w:r w:rsidR="00DB1141">
        <w:rPr>
          <w:rFonts w:ascii="Times New Roman" w:hAnsi="Times New Roman"/>
          <w:spacing w:val="-2"/>
          <w:sz w:val="24"/>
          <w:szCs w:val="24"/>
        </w:rPr>
        <w:t>*</w:t>
      </w:r>
      <w:r w:rsidR="006244FA" w:rsidRPr="0071708E">
        <w:rPr>
          <w:rFonts w:ascii="Times New Roman" w:hAnsi="Times New Roman"/>
          <w:spacing w:val="-2"/>
          <w:sz w:val="24"/>
          <w:szCs w:val="24"/>
        </w:rPr>
        <w:t>»</w:t>
      </w:r>
      <w:r w:rsidR="006244FA">
        <w:rPr>
          <w:rFonts w:ascii="Times New Roman" w:hAnsi="Times New Roman"/>
          <w:spacing w:val="-2"/>
          <w:sz w:val="24"/>
          <w:szCs w:val="24"/>
        </w:rPr>
        <w:t xml:space="preserve"> обязалось возвратить сумму кредита и уплатить проценты и иные платежи за его использование. </w:t>
      </w:r>
    </w:p>
    <w:p w14:paraId="0FF37AD0" w14:textId="77777777" w:rsidR="00FF27F7" w:rsidRDefault="006244FA" w:rsidP="00FF27F7">
      <w:pPr>
        <w:autoSpaceDE w:val="0"/>
        <w:autoSpaceDN w:val="0"/>
        <w:adjustRightInd w:val="0"/>
        <w:spacing w:after="0" w:line="240" w:lineRule="auto"/>
        <w:ind w:firstLine="567"/>
        <w:jc w:val="both"/>
        <w:rPr>
          <w:rFonts w:ascii="Times New Roman" w:hAnsi="Times New Roman"/>
          <w:sz w:val="24"/>
          <w:szCs w:val="24"/>
        </w:rPr>
      </w:pPr>
      <w:r w:rsidRPr="0071708E">
        <w:rPr>
          <w:rFonts w:ascii="Times New Roman" w:hAnsi="Times New Roman"/>
          <w:spacing w:val="-2"/>
          <w:sz w:val="24"/>
          <w:szCs w:val="24"/>
        </w:rPr>
        <w:t>ОАО «Сбербанк России»</w:t>
      </w:r>
      <w:r w:rsidRPr="00ED2CE0">
        <w:rPr>
          <w:rFonts w:ascii="Times New Roman" w:hAnsi="Times New Roman"/>
          <w:sz w:val="24"/>
          <w:szCs w:val="24"/>
        </w:rPr>
        <w:t xml:space="preserve"> </w:t>
      </w:r>
      <w:r w:rsidRPr="0071708E">
        <w:rPr>
          <w:rFonts w:ascii="Times New Roman" w:hAnsi="Times New Roman"/>
          <w:sz w:val="24"/>
          <w:szCs w:val="24"/>
        </w:rPr>
        <w:t>выполнил свои обязательства по кредитному договору в полном объёме.</w:t>
      </w:r>
      <w:r>
        <w:rPr>
          <w:rFonts w:ascii="Times New Roman" w:hAnsi="Times New Roman"/>
          <w:sz w:val="24"/>
          <w:szCs w:val="24"/>
        </w:rPr>
        <w:t xml:space="preserve"> </w:t>
      </w:r>
    </w:p>
    <w:p w14:paraId="0ABB2EF2" w14:textId="77777777" w:rsidR="00FF27F7" w:rsidRDefault="006244FA" w:rsidP="00FF27F7">
      <w:pPr>
        <w:autoSpaceDE w:val="0"/>
        <w:autoSpaceDN w:val="0"/>
        <w:adjustRightInd w:val="0"/>
        <w:spacing w:after="0" w:line="240" w:lineRule="auto"/>
        <w:ind w:firstLine="567"/>
        <w:jc w:val="both"/>
        <w:rPr>
          <w:rFonts w:ascii="Times New Roman" w:hAnsi="Times New Roman"/>
          <w:sz w:val="24"/>
          <w:szCs w:val="24"/>
        </w:rPr>
      </w:pPr>
      <w:r w:rsidRPr="0071708E">
        <w:rPr>
          <w:rFonts w:ascii="Times New Roman" w:hAnsi="Times New Roman"/>
          <w:sz w:val="24"/>
          <w:szCs w:val="24"/>
        </w:rPr>
        <w:t>В обеспечение исполнения обязательств</w:t>
      </w:r>
      <w:r>
        <w:rPr>
          <w:rFonts w:ascii="Times New Roman" w:hAnsi="Times New Roman"/>
          <w:sz w:val="24"/>
          <w:szCs w:val="24"/>
        </w:rPr>
        <w:t xml:space="preserve"> </w:t>
      </w:r>
      <w:r>
        <w:rPr>
          <w:rFonts w:ascii="Times New Roman" w:hAnsi="Times New Roman"/>
          <w:spacing w:val="-2"/>
          <w:sz w:val="24"/>
          <w:szCs w:val="24"/>
        </w:rPr>
        <w:t xml:space="preserve">ООО </w:t>
      </w:r>
      <w:r w:rsidRPr="0071708E">
        <w:rPr>
          <w:rFonts w:ascii="Times New Roman" w:hAnsi="Times New Roman"/>
          <w:spacing w:val="-2"/>
          <w:sz w:val="24"/>
          <w:szCs w:val="24"/>
        </w:rPr>
        <w:t>«</w:t>
      </w:r>
      <w:r w:rsidR="00DB1141">
        <w:rPr>
          <w:rFonts w:ascii="Times New Roman" w:hAnsi="Times New Roman"/>
          <w:spacing w:val="-2"/>
          <w:sz w:val="24"/>
          <w:szCs w:val="24"/>
        </w:rPr>
        <w:t>*</w:t>
      </w:r>
      <w:r w:rsidRPr="0071708E">
        <w:rPr>
          <w:rFonts w:ascii="Times New Roman" w:hAnsi="Times New Roman"/>
          <w:spacing w:val="-2"/>
          <w:sz w:val="24"/>
          <w:szCs w:val="24"/>
        </w:rPr>
        <w:t>»</w:t>
      </w:r>
      <w:r>
        <w:rPr>
          <w:rFonts w:ascii="Times New Roman" w:hAnsi="Times New Roman"/>
          <w:spacing w:val="-2"/>
          <w:sz w:val="24"/>
          <w:szCs w:val="24"/>
        </w:rPr>
        <w:t xml:space="preserve"> </w:t>
      </w:r>
      <w:r w:rsidRPr="0071708E">
        <w:rPr>
          <w:rFonts w:ascii="Times New Roman" w:hAnsi="Times New Roman"/>
          <w:sz w:val="24"/>
          <w:szCs w:val="24"/>
        </w:rPr>
        <w:t xml:space="preserve">по указанному кредитному договору 21 </w:t>
      </w:r>
      <w:r>
        <w:rPr>
          <w:rFonts w:ascii="Times New Roman" w:hAnsi="Times New Roman"/>
          <w:sz w:val="24"/>
          <w:szCs w:val="24"/>
        </w:rPr>
        <w:t xml:space="preserve">июня </w:t>
      </w:r>
      <w:r w:rsidRPr="0071708E">
        <w:rPr>
          <w:rFonts w:ascii="Times New Roman" w:hAnsi="Times New Roman"/>
          <w:sz w:val="24"/>
          <w:szCs w:val="24"/>
        </w:rPr>
        <w:t xml:space="preserve">2012 года между </w:t>
      </w:r>
      <w:r w:rsidRPr="0071708E">
        <w:rPr>
          <w:rFonts w:ascii="Times New Roman" w:hAnsi="Times New Roman"/>
          <w:spacing w:val="-2"/>
          <w:sz w:val="24"/>
          <w:szCs w:val="24"/>
        </w:rPr>
        <w:t>ОАО «Сбербанк России» и</w:t>
      </w:r>
      <w:r>
        <w:rPr>
          <w:rFonts w:ascii="Times New Roman" w:hAnsi="Times New Roman"/>
          <w:spacing w:val="-2"/>
          <w:sz w:val="24"/>
          <w:szCs w:val="24"/>
        </w:rPr>
        <w:t xml:space="preserve"> Шарковой Т.А. </w:t>
      </w:r>
      <w:r w:rsidRPr="0071708E">
        <w:rPr>
          <w:rFonts w:ascii="Times New Roman" w:hAnsi="Times New Roman"/>
          <w:sz w:val="24"/>
          <w:szCs w:val="24"/>
        </w:rPr>
        <w:t>заключен договор поручительства</w:t>
      </w:r>
      <w:r>
        <w:rPr>
          <w:rFonts w:ascii="Times New Roman" w:hAnsi="Times New Roman"/>
          <w:sz w:val="24"/>
          <w:szCs w:val="24"/>
        </w:rPr>
        <w:t xml:space="preserve"> № </w:t>
      </w:r>
      <w:r w:rsidR="00DB1141">
        <w:rPr>
          <w:rFonts w:ascii="Times New Roman" w:hAnsi="Times New Roman"/>
          <w:sz w:val="24"/>
          <w:szCs w:val="24"/>
        </w:rPr>
        <w:t>*</w:t>
      </w:r>
      <w:r w:rsidRPr="00951682">
        <w:rPr>
          <w:rFonts w:ascii="Times New Roman" w:hAnsi="Times New Roman"/>
          <w:sz w:val="24"/>
          <w:szCs w:val="24"/>
        </w:rPr>
        <w:t xml:space="preserve"> </w:t>
      </w:r>
      <w:r w:rsidRPr="0071708E">
        <w:rPr>
          <w:rFonts w:ascii="Times New Roman" w:hAnsi="Times New Roman"/>
          <w:sz w:val="24"/>
          <w:szCs w:val="24"/>
        </w:rPr>
        <w:t>в соответствии с которыми поручител</w:t>
      </w:r>
      <w:r>
        <w:rPr>
          <w:rFonts w:ascii="Times New Roman" w:hAnsi="Times New Roman"/>
          <w:sz w:val="24"/>
          <w:szCs w:val="24"/>
        </w:rPr>
        <w:t>ь</w:t>
      </w:r>
      <w:r w:rsidRPr="0071708E">
        <w:rPr>
          <w:rFonts w:ascii="Times New Roman" w:hAnsi="Times New Roman"/>
          <w:sz w:val="24"/>
          <w:szCs w:val="24"/>
        </w:rPr>
        <w:t xml:space="preserve"> обязал</w:t>
      </w:r>
      <w:r>
        <w:rPr>
          <w:rFonts w:ascii="Times New Roman" w:hAnsi="Times New Roman"/>
          <w:sz w:val="24"/>
          <w:szCs w:val="24"/>
        </w:rPr>
        <w:t xml:space="preserve">ся </w:t>
      </w:r>
      <w:r w:rsidRPr="0071708E">
        <w:rPr>
          <w:rFonts w:ascii="Times New Roman" w:hAnsi="Times New Roman"/>
          <w:sz w:val="24"/>
          <w:szCs w:val="24"/>
        </w:rPr>
        <w:t>отвечать перед кредитором</w:t>
      </w:r>
      <w:r>
        <w:rPr>
          <w:rFonts w:ascii="Times New Roman" w:hAnsi="Times New Roman"/>
          <w:sz w:val="24"/>
          <w:szCs w:val="24"/>
        </w:rPr>
        <w:t xml:space="preserve"> за </w:t>
      </w:r>
      <w:r w:rsidRPr="0071708E">
        <w:rPr>
          <w:rFonts w:ascii="Times New Roman" w:hAnsi="Times New Roman"/>
          <w:sz w:val="24"/>
          <w:szCs w:val="24"/>
        </w:rPr>
        <w:t>исполнение</w:t>
      </w:r>
      <w:r>
        <w:rPr>
          <w:rFonts w:ascii="Times New Roman" w:hAnsi="Times New Roman"/>
          <w:sz w:val="24"/>
          <w:szCs w:val="24"/>
        </w:rPr>
        <w:t xml:space="preserve"> </w:t>
      </w:r>
      <w:r w:rsidRPr="0071708E">
        <w:rPr>
          <w:rFonts w:ascii="Times New Roman" w:hAnsi="Times New Roman"/>
          <w:sz w:val="24"/>
          <w:szCs w:val="24"/>
        </w:rPr>
        <w:t>заемщиком своих обязательств по кредитному договору</w:t>
      </w:r>
      <w:r>
        <w:rPr>
          <w:rFonts w:ascii="Times New Roman" w:hAnsi="Times New Roman"/>
          <w:sz w:val="24"/>
          <w:szCs w:val="24"/>
        </w:rPr>
        <w:t>.</w:t>
      </w:r>
    </w:p>
    <w:p w14:paraId="4A04A1ED" w14:textId="77777777" w:rsidR="00FF27F7" w:rsidRDefault="006244FA" w:rsidP="006244FA">
      <w:pPr>
        <w:spacing w:after="0" w:line="240" w:lineRule="auto"/>
        <w:ind w:firstLine="567"/>
        <w:jc w:val="both"/>
        <w:rPr>
          <w:rFonts w:ascii="Times New Roman" w:hAnsi="Times New Roman"/>
          <w:spacing w:val="-2"/>
          <w:sz w:val="24"/>
          <w:szCs w:val="24"/>
        </w:rPr>
      </w:pPr>
      <w:r w:rsidRPr="0071708E">
        <w:rPr>
          <w:rFonts w:ascii="Times New Roman" w:hAnsi="Times New Roman"/>
          <w:sz w:val="24"/>
          <w:szCs w:val="24"/>
        </w:rPr>
        <w:t>2</w:t>
      </w:r>
      <w:r>
        <w:rPr>
          <w:rFonts w:ascii="Times New Roman" w:hAnsi="Times New Roman"/>
          <w:sz w:val="24"/>
          <w:szCs w:val="24"/>
        </w:rPr>
        <w:t>7</w:t>
      </w:r>
      <w:r w:rsidRPr="0071708E">
        <w:rPr>
          <w:rFonts w:ascii="Times New Roman" w:hAnsi="Times New Roman"/>
          <w:sz w:val="24"/>
          <w:szCs w:val="24"/>
        </w:rPr>
        <w:t xml:space="preserve"> </w:t>
      </w:r>
      <w:r>
        <w:rPr>
          <w:rFonts w:ascii="Times New Roman" w:hAnsi="Times New Roman"/>
          <w:sz w:val="24"/>
          <w:szCs w:val="24"/>
        </w:rPr>
        <w:t xml:space="preserve">июня </w:t>
      </w:r>
      <w:r w:rsidRPr="0071708E">
        <w:rPr>
          <w:rFonts w:ascii="Times New Roman" w:hAnsi="Times New Roman"/>
          <w:sz w:val="24"/>
          <w:szCs w:val="24"/>
        </w:rPr>
        <w:t xml:space="preserve">2012 года между </w:t>
      </w:r>
      <w:r w:rsidRPr="0071708E">
        <w:rPr>
          <w:rFonts w:ascii="Times New Roman" w:hAnsi="Times New Roman"/>
          <w:spacing w:val="-2"/>
          <w:sz w:val="24"/>
          <w:szCs w:val="24"/>
        </w:rPr>
        <w:t>ОАО «Сбербанк России» и ООО «</w:t>
      </w:r>
      <w:r w:rsidR="00DB1141">
        <w:rPr>
          <w:rFonts w:ascii="Times New Roman" w:hAnsi="Times New Roman"/>
          <w:spacing w:val="-2"/>
          <w:sz w:val="24"/>
          <w:szCs w:val="24"/>
        </w:rPr>
        <w:t>*</w:t>
      </w:r>
      <w:r w:rsidRPr="0071708E">
        <w:rPr>
          <w:rFonts w:ascii="Times New Roman" w:hAnsi="Times New Roman"/>
          <w:spacing w:val="-2"/>
          <w:sz w:val="24"/>
          <w:szCs w:val="24"/>
        </w:rPr>
        <w:t>»</w:t>
      </w:r>
      <w:r w:rsidRPr="0071708E">
        <w:rPr>
          <w:rFonts w:ascii="Times New Roman" w:hAnsi="Times New Roman"/>
          <w:sz w:val="24"/>
          <w:szCs w:val="24"/>
        </w:rPr>
        <w:t xml:space="preserve"> заключен кредитный договор № </w:t>
      </w:r>
      <w:r w:rsidR="00DB1141">
        <w:rPr>
          <w:rFonts w:ascii="Times New Roman" w:hAnsi="Times New Roman"/>
          <w:sz w:val="24"/>
          <w:szCs w:val="24"/>
        </w:rPr>
        <w:t>*</w:t>
      </w:r>
      <w:r w:rsidRPr="0071708E">
        <w:rPr>
          <w:rFonts w:ascii="Times New Roman" w:hAnsi="Times New Roman"/>
          <w:sz w:val="24"/>
          <w:szCs w:val="24"/>
        </w:rPr>
        <w:t xml:space="preserve">, в соответствии с условием договора </w:t>
      </w:r>
      <w:r w:rsidRPr="0071708E">
        <w:rPr>
          <w:rFonts w:ascii="Times New Roman" w:hAnsi="Times New Roman"/>
          <w:spacing w:val="-2"/>
          <w:sz w:val="24"/>
          <w:szCs w:val="24"/>
        </w:rPr>
        <w:t>ОАО «Сбербанк России»</w:t>
      </w:r>
      <w:r w:rsidRPr="0071708E">
        <w:rPr>
          <w:rFonts w:ascii="Times New Roman" w:hAnsi="Times New Roman"/>
          <w:sz w:val="24"/>
          <w:szCs w:val="24"/>
        </w:rPr>
        <w:t xml:space="preserve"> </w:t>
      </w:r>
      <w:r>
        <w:rPr>
          <w:rFonts w:ascii="Times New Roman" w:hAnsi="Times New Roman"/>
          <w:sz w:val="24"/>
          <w:szCs w:val="24"/>
        </w:rPr>
        <w:t xml:space="preserve">обязалось </w:t>
      </w:r>
      <w:r w:rsidRPr="0071708E">
        <w:rPr>
          <w:rFonts w:ascii="Times New Roman" w:hAnsi="Times New Roman"/>
          <w:sz w:val="24"/>
          <w:szCs w:val="24"/>
        </w:rPr>
        <w:t>предостави</w:t>
      </w:r>
      <w:r>
        <w:rPr>
          <w:rFonts w:ascii="Times New Roman" w:hAnsi="Times New Roman"/>
          <w:sz w:val="24"/>
          <w:szCs w:val="24"/>
        </w:rPr>
        <w:t xml:space="preserve">ть </w:t>
      </w:r>
      <w:r w:rsidRPr="0071708E">
        <w:rPr>
          <w:rFonts w:ascii="Times New Roman" w:hAnsi="Times New Roman"/>
          <w:spacing w:val="-2"/>
          <w:sz w:val="24"/>
          <w:szCs w:val="24"/>
        </w:rPr>
        <w:t>ООО «</w:t>
      </w:r>
      <w:r w:rsidR="00DB1141">
        <w:rPr>
          <w:rFonts w:ascii="Times New Roman" w:hAnsi="Times New Roman"/>
          <w:spacing w:val="-2"/>
          <w:sz w:val="24"/>
          <w:szCs w:val="24"/>
        </w:rPr>
        <w:t>*</w:t>
      </w:r>
      <w:r w:rsidRPr="0071708E">
        <w:rPr>
          <w:rFonts w:ascii="Times New Roman" w:hAnsi="Times New Roman"/>
          <w:spacing w:val="-2"/>
          <w:sz w:val="24"/>
          <w:szCs w:val="24"/>
        </w:rPr>
        <w:t>»</w:t>
      </w:r>
      <w:r>
        <w:rPr>
          <w:rFonts w:ascii="Times New Roman" w:hAnsi="Times New Roman"/>
          <w:spacing w:val="-2"/>
          <w:sz w:val="24"/>
          <w:szCs w:val="24"/>
        </w:rPr>
        <w:t xml:space="preserve"> кредит в сумме </w:t>
      </w:r>
      <w:r w:rsidR="00DB1141">
        <w:rPr>
          <w:rFonts w:ascii="Times New Roman" w:hAnsi="Times New Roman"/>
          <w:spacing w:val="-2"/>
          <w:sz w:val="24"/>
          <w:szCs w:val="24"/>
        </w:rPr>
        <w:t>*</w:t>
      </w:r>
      <w:r>
        <w:rPr>
          <w:rFonts w:ascii="Times New Roman" w:hAnsi="Times New Roman"/>
          <w:spacing w:val="-2"/>
          <w:sz w:val="24"/>
          <w:szCs w:val="24"/>
        </w:rPr>
        <w:t xml:space="preserve"> руб., на срок до 26 июня 2015 года, под 19,5% годовых, а ООО </w:t>
      </w:r>
      <w:r w:rsidRPr="0071708E">
        <w:rPr>
          <w:rFonts w:ascii="Times New Roman" w:hAnsi="Times New Roman"/>
          <w:spacing w:val="-2"/>
          <w:sz w:val="24"/>
          <w:szCs w:val="24"/>
        </w:rPr>
        <w:t>«</w:t>
      </w:r>
      <w:r w:rsidR="00DB1141">
        <w:rPr>
          <w:rFonts w:ascii="Times New Roman" w:hAnsi="Times New Roman"/>
          <w:spacing w:val="-2"/>
          <w:sz w:val="24"/>
          <w:szCs w:val="24"/>
        </w:rPr>
        <w:t>*</w:t>
      </w:r>
      <w:r w:rsidRPr="0071708E">
        <w:rPr>
          <w:rFonts w:ascii="Times New Roman" w:hAnsi="Times New Roman"/>
          <w:spacing w:val="-2"/>
          <w:sz w:val="24"/>
          <w:szCs w:val="24"/>
        </w:rPr>
        <w:t>»</w:t>
      </w:r>
      <w:r>
        <w:rPr>
          <w:rFonts w:ascii="Times New Roman" w:hAnsi="Times New Roman"/>
          <w:spacing w:val="-2"/>
          <w:sz w:val="24"/>
          <w:szCs w:val="24"/>
        </w:rPr>
        <w:t xml:space="preserve"> обязалось возвратить сумму кредита и уплатить проценты и иные платежи за его использование. </w:t>
      </w:r>
    </w:p>
    <w:p w14:paraId="2EC4DACA" w14:textId="77777777" w:rsidR="00FF27F7" w:rsidRDefault="006244FA" w:rsidP="006244FA">
      <w:pPr>
        <w:spacing w:after="0" w:line="240" w:lineRule="auto"/>
        <w:ind w:firstLine="567"/>
        <w:jc w:val="both"/>
        <w:rPr>
          <w:rFonts w:ascii="Times New Roman" w:hAnsi="Times New Roman"/>
          <w:sz w:val="24"/>
          <w:szCs w:val="24"/>
        </w:rPr>
      </w:pPr>
      <w:r w:rsidRPr="0071708E">
        <w:rPr>
          <w:rFonts w:ascii="Times New Roman" w:hAnsi="Times New Roman"/>
          <w:spacing w:val="-2"/>
          <w:sz w:val="24"/>
          <w:szCs w:val="24"/>
        </w:rPr>
        <w:t>ОАО «Сбербанк России»</w:t>
      </w:r>
      <w:r w:rsidRPr="00ED2CE0">
        <w:rPr>
          <w:rFonts w:ascii="Times New Roman" w:hAnsi="Times New Roman"/>
          <w:sz w:val="24"/>
          <w:szCs w:val="24"/>
        </w:rPr>
        <w:t xml:space="preserve"> </w:t>
      </w:r>
      <w:r w:rsidRPr="0071708E">
        <w:rPr>
          <w:rFonts w:ascii="Times New Roman" w:hAnsi="Times New Roman"/>
          <w:sz w:val="24"/>
          <w:szCs w:val="24"/>
        </w:rPr>
        <w:t>выполнил свои обязательства по кредитному договору в полном объёме.</w:t>
      </w:r>
      <w:r>
        <w:rPr>
          <w:rFonts w:ascii="Times New Roman" w:hAnsi="Times New Roman"/>
          <w:sz w:val="24"/>
          <w:szCs w:val="24"/>
        </w:rPr>
        <w:t xml:space="preserve"> </w:t>
      </w:r>
    </w:p>
    <w:p w14:paraId="510A3B1E" w14:textId="77777777" w:rsidR="00FF27F7" w:rsidRDefault="006244FA" w:rsidP="006244FA">
      <w:pPr>
        <w:spacing w:after="0" w:line="240" w:lineRule="auto"/>
        <w:ind w:firstLine="567"/>
        <w:jc w:val="both"/>
        <w:rPr>
          <w:rFonts w:ascii="Times New Roman" w:hAnsi="Times New Roman"/>
          <w:sz w:val="24"/>
          <w:szCs w:val="24"/>
        </w:rPr>
      </w:pPr>
      <w:r w:rsidRPr="0071708E">
        <w:rPr>
          <w:rFonts w:ascii="Times New Roman" w:hAnsi="Times New Roman"/>
          <w:sz w:val="24"/>
          <w:szCs w:val="24"/>
        </w:rPr>
        <w:t>В обеспечение исполнения обязательств</w:t>
      </w:r>
      <w:r>
        <w:rPr>
          <w:rFonts w:ascii="Times New Roman" w:hAnsi="Times New Roman"/>
          <w:sz w:val="24"/>
          <w:szCs w:val="24"/>
        </w:rPr>
        <w:t xml:space="preserve"> </w:t>
      </w:r>
      <w:r>
        <w:rPr>
          <w:rFonts w:ascii="Times New Roman" w:hAnsi="Times New Roman"/>
          <w:spacing w:val="-2"/>
          <w:sz w:val="24"/>
          <w:szCs w:val="24"/>
        </w:rPr>
        <w:t xml:space="preserve">ООО </w:t>
      </w:r>
      <w:r w:rsidRPr="0071708E">
        <w:rPr>
          <w:rFonts w:ascii="Times New Roman" w:hAnsi="Times New Roman"/>
          <w:spacing w:val="-2"/>
          <w:sz w:val="24"/>
          <w:szCs w:val="24"/>
        </w:rPr>
        <w:t>«</w:t>
      </w:r>
      <w:r w:rsidR="00DB1141">
        <w:rPr>
          <w:rFonts w:ascii="Times New Roman" w:hAnsi="Times New Roman"/>
          <w:spacing w:val="-2"/>
          <w:sz w:val="24"/>
          <w:szCs w:val="24"/>
        </w:rPr>
        <w:t>*</w:t>
      </w:r>
      <w:r w:rsidRPr="0071708E">
        <w:rPr>
          <w:rFonts w:ascii="Times New Roman" w:hAnsi="Times New Roman"/>
          <w:spacing w:val="-2"/>
          <w:sz w:val="24"/>
          <w:szCs w:val="24"/>
        </w:rPr>
        <w:t>»</w:t>
      </w:r>
      <w:r>
        <w:rPr>
          <w:rFonts w:ascii="Times New Roman" w:hAnsi="Times New Roman"/>
          <w:spacing w:val="-2"/>
          <w:sz w:val="24"/>
          <w:szCs w:val="24"/>
        </w:rPr>
        <w:t xml:space="preserve"> </w:t>
      </w:r>
      <w:r w:rsidRPr="0071708E">
        <w:rPr>
          <w:rFonts w:ascii="Times New Roman" w:hAnsi="Times New Roman"/>
          <w:sz w:val="24"/>
          <w:szCs w:val="24"/>
        </w:rPr>
        <w:t>по указанному кредитному договору 2</w:t>
      </w:r>
      <w:r>
        <w:rPr>
          <w:rFonts w:ascii="Times New Roman" w:hAnsi="Times New Roman"/>
          <w:sz w:val="24"/>
          <w:szCs w:val="24"/>
        </w:rPr>
        <w:t>7</w:t>
      </w:r>
      <w:r w:rsidRPr="0071708E">
        <w:rPr>
          <w:rFonts w:ascii="Times New Roman" w:hAnsi="Times New Roman"/>
          <w:sz w:val="24"/>
          <w:szCs w:val="24"/>
        </w:rPr>
        <w:t xml:space="preserve"> </w:t>
      </w:r>
      <w:r>
        <w:rPr>
          <w:rFonts w:ascii="Times New Roman" w:hAnsi="Times New Roman"/>
          <w:sz w:val="24"/>
          <w:szCs w:val="24"/>
        </w:rPr>
        <w:t xml:space="preserve">июня </w:t>
      </w:r>
      <w:r w:rsidRPr="0071708E">
        <w:rPr>
          <w:rFonts w:ascii="Times New Roman" w:hAnsi="Times New Roman"/>
          <w:sz w:val="24"/>
          <w:szCs w:val="24"/>
        </w:rPr>
        <w:t xml:space="preserve">2012 года между </w:t>
      </w:r>
      <w:r w:rsidRPr="0071708E">
        <w:rPr>
          <w:rFonts w:ascii="Times New Roman" w:hAnsi="Times New Roman"/>
          <w:spacing w:val="-2"/>
          <w:sz w:val="24"/>
          <w:szCs w:val="24"/>
        </w:rPr>
        <w:t>ОАО «Сбербанк России» и</w:t>
      </w:r>
      <w:r>
        <w:rPr>
          <w:rFonts w:ascii="Times New Roman" w:hAnsi="Times New Roman"/>
          <w:spacing w:val="-2"/>
          <w:sz w:val="24"/>
          <w:szCs w:val="24"/>
        </w:rPr>
        <w:t xml:space="preserve"> Шарковой Т.А. </w:t>
      </w:r>
      <w:r w:rsidRPr="0071708E">
        <w:rPr>
          <w:rFonts w:ascii="Times New Roman" w:hAnsi="Times New Roman"/>
          <w:sz w:val="24"/>
          <w:szCs w:val="24"/>
        </w:rPr>
        <w:t>заключен договор поручительства</w:t>
      </w:r>
      <w:r>
        <w:rPr>
          <w:rFonts w:ascii="Times New Roman" w:hAnsi="Times New Roman"/>
          <w:sz w:val="24"/>
          <w:szCs w:val="24"/>
        </w:rPr>
        <w:t xml:space="preserve"> № </w:t>
      </w:r>
      <w:r w:rsidR="00DB1141">
        <w:rPr>
          <w:rFonts w:ascii="Times New Roman" w:hAnsi="Times New Roman"/>
          <w:sz w:val="24"/>
          <w:szCs w:val="24"/>
        </w:rPr>
        <w:t>*</w:t>
      </w:r>
      <w:r w:rsidRPr="00951682">
        <w:rPr>
          <w:rFonts w:ascii="Times New Roman" w:hAnsi="Times New Roman"/>
          <w:sz w:val="24"/>
          <w:szCs w:val="24"/>
        </w:rPr>
        <w:t xml:space="preserve"> </w:t>
      </w:r>
      <w:r w:rsidRPr="0071708E">
        <w:rPr>
          <w:rFonts w:ascii="Times New Roman" w:hAnsi="Times New Roman"/>
          <w:sz w:val="24"/>
          <w:szCs w:val="24"/>
        </w:rPr>
        <w:t>в соответствии с которыми поручител</w:t>
      </w:r>
      <w:r>
        <w:rPr>
          <w:rFonts w:ascii="Times New Roman" w:hAnsi="Times New Roman"/>
          <w:sz w:val="24"/>
          <w:szCs w:val="24"/>
        </w:rPr>
        <w:t>ь</w:t>
      </w:r>
      <w:r w:rsidRPr="0071708E">
        <w:rPr>
          <w:rFonts w:ascii="Times New Roman" w:hAnsi="Times New Roman"/>
          <w:sz w:val="24"/>
          <w:szCs w:val="24"/>
        </w:rPr>
        <w:t xml:space="preserve"> обязал</w:t>
      </w:r>
      <w:r>
        <w:rPr>
          <w:rFonts w:ascii="Times New Roman" w:hAnsi="Times New Roman"/>
          <w:sz w:val="24"/>
          <w:szCs w:val="24"/>
        </w:rPr>
        <w:t xml:space="preserve">ся </w:t>
      </w:r>
      <w:r w:rsidRPr="0071708E">
        <w:rPr>
          <w:rFonts w:ascii="Times New Roman" w:hAnsi="Times New Roman"/>
          <w:sz w:val="24"/>
          <w:szCs w:val="24"/>
        </w:rPr>
        <w:t>отвечать перед кредитором</w:t>
      </w:r>
      <w:r>
        <w:rPr>
          <w:rFonts w:ascii="Times New Roman" w:hAnsi="Times New Roman"/>
          <w:sz w:val="24"/>
          <w:szCs w:val="24"/>
        </w:rPr>
        <w:t xml:space="preserve"> за </w:t>
      </w:r>
      <w:r w:rsidRPr="0071708E">
        <w:rPr>
          <w:rFonts w:ascii="Times New Roman" w:hAnsi="Times New Roman"/>
          <w:sz w:val="24"/>
          <w:szCs w:val="24"/>
        </w:rPr>
        <w:t>исполнение</w:t>
      </w:r>
      <w:r>
        <w:rPr>
          <w:rFonts w:ascii="Times New Roman" w:hAnsi="Times New Roman"/>
          <w:sz w:val="24"/>
          <w:szCs w:val="24"/>
        </w:rPr>
        <w:t xml:space="preserve"> </w:t>
      </w:r>
      <w:r w:rsidRPr="0071708E">
        <w:rPr>
          <w:rFonts w:ascii="Times New Roman" w:hAnsi="Times New Roman"/>
          <w:sz w:val="24"/>
          <w:szCs w:val="24"/>
        </w:rPr>
        <w:t>заемщиком своих обязательств по кредитному договору</w:t>
      </w:r>
      <w:r>
        <w:rPr>
          <w:rFonts w:ascii="Times New Roman" w:hAnsi="Times New Roman"/>
          <w:sz w:val="24"/>
          <w:szCs w:val="24"/>
        </w:rPr>
        <w:t xml:space="preserve">. </w:t>
      </w:r>
    </w:p>
    <w:p w14:paraId="108ACF89" w14:textId="77777777" w:rsidR="00FF27F7" w:rsidRDefault="006244FA" w:rsidP="006244FA">
      <w:pPr>
        <w:spacing w:after="0" w:line="240" w:lineRule="auto"/>
        <w:ind w:firstLine="567"/>
        <w:jc w:val="both"/>
        <w:rPr>
          <w:rFonts w:ascii="Times New Roman" w:hAnsi="Times New Roman"/>
          <w:spacing w:val="-2"/>
          <w:sz w:val="24"/>
          <w:szCs w:val="24"/>
        </w:rPr>
      </w:pPr>
      <w:r>
        <w:rPr>
          <w:rFonts w:ascii="Times New Roman" w:hAnsi="Times New Roman"/>
          <w:sz w:val="24"/>
          <w:szCs w:val="24"/>
        </w:rPr>
        <w:t xml:space="preserve">10 октября </w:t>
      </w:r>
      <w:r w:rsidRPr="0071708E">
        <w:rPr>
          <w:rFonts w:ascii="Times New Roman" w:hAnsi="Times New Roman"/>
          <w:sz w:val="24"/>
          <w:szCs w:val="24"/>
        </w:rPr>
        <w:t xml:space="preserve">2012 года между </w:t>
      </w:r>
      <w:r w:rsidRPr="0071708E">
        <w:rPr>
          <w:rFonts w:ascii="Times New Roman" w:hAnsi="Times New Roman"/>
          <w:spacing w:val="-2"/>
          <w:sz w:val="24"/>
          <w:szCs w:val="24"/>
        </w:rPr>
        <w:t>ОАО «Сбербанк России» и ООО «</w:t>
      </w:r>
      <w:r w:rsidR="00DB1141">
        <w:rPr>
          <w:rFonts w:ascii="Times New Roman" w:hAnsi="Times New Roman"/>
          <w:spacing w:val="-2"/>
          <w:sz w:val="24"/>
          <w:szCs w:val="24"/>
        </w:rPr>
        <w:t>*</w:t>
      </w:r>
      <w:r w:rsidRPr="0071708E">
        <w:rPr>
          <w:rFonts w:ascii="Times New Roman" w:hAnsi="Times New Roman"/>
          <w:spacing w:val="-2"/>
          <w:sz w:val="24"/>
          <w:szCs w:val="24"/>
        </w:rPr>
        <w:t>»</w:t>
      </w:r>
      <w:r w:rsidRPr="0071708E">
        <w:rPr>
          <w:rFonts w:ascii="Times New Roman" w:hAnsi="Times New Roman"/>
          <w:sz w:val="24"/>
          <w:szCs w:val="24"/>
        </w:rPr>
        <w:t xml:space="preserve"> заключен кредитный договор № </w:t>
      </w:r>
      <w:r w:rsidR="00DB1141">
        <w:rPr>
          <w:rFonts w:ascii="Times New Roman" w:hAnsi="Times New Roman"/>
          <w:sz w:val="24"/>
          <w:szCs w:val="24"/>
        </w:rPr>
        <w:t>*</w:t>
      </w:r>
      <w:r w:rsidRPr="0071708E">
        <w:rPr>
          <w:rFonts w:ascii="Times New Roman" w:hAnsi="Times New Roman"/>
          <w:sz w:val="24"/>
          <w:szCs w:val="24"/>
        </w:rPr>
        <w:t xml:space="preserve">, в соответствии с условием договора </w:t>
      </w:r>
      <w:r w:rsidRPr="0071708E">
        <w:rPr>
          <w:rFonts w:ascii="Times New Roman" w:hAnsi="Times New Roman"/>
          <w:spacing w:val="-2"/>
          <w:sz w:val="24"/>
          <w:szCs w:val="24"/>
        </w:rPr>
        <w:t>ОАО «Сбербанк России»</w:t>
      </w:r>
      <w:r w:rsidRPr="0071708E">
        <w:rPr>
          <w:rFonts w:ascii="Times New Roman" w:hAnsi="Times New Roman"/>
          <w:sz w:val="24"/>
          <w:szCs w:val="24"/>
        </w:rPr>
        <w:t xml:space="preserve"> </w:t>
      </w:r>
      <w:r>
        <w:rPr>
          <w:rFonts w:ascii="Times New Roman" w:hAnsi="Times New Roman"/>
          <w:sz w:val="24"/>
          <w:szCs w:val="24"/>
        </w:rPr>
        <w:t xml:space="preserve">обязалось </w:t>
      </w:r>
      <w:r w:rsidRPr="0071708E">
        <w:rPr>
          <w:rFonts w:ascii="Times New Roman" w:hAnsi="Times New Roman"/>
          <w:sz w:val="24"/>
          <w:szCs w:val="24"/>
        </w:rPr>
        <w:t>предостави</w:t>
      </w:r>
      <w:r>
        <w:rPr>
          <w:rFonts w:ascii="Times New Roman" w:hAnsi="Times New Roman"/>
          <w:sz w:val="24"/>
          <w:szCs w:val="24"/>
        </w:rPr>
        <w:t xml:space="preserve">ть </w:t>
      </w:r>
      <w:r w:rsidRPr="0071708E">
        <w:rPr>
          <w:rFonts w:ascii="Times New Roman" w:hAnsi="Times New Roman"/>
          <w:spacing w:val="-2"/>
          <w:sz w:val="24"/>
          <w:szCs w:val="24"/>
        </w:rPr>
        <w:t>ООО «</w:t>
      </w:r>
      <w:r w:rsidR="00DB1141">
        <w:rPr>
          <w:rFonts w:ascii="Times New Roman" w:hAnsi="Times New Roman"/>
          <w:spacing w:val="-2"/>
          <w:sz w:val="24"/>
          <w:szCs w:val="24"/>
        </w:rPr>
        <w:t>*</w:t>
      </w:r>
      <w:r w:rsidRPr="0071708E">
        <w:rPr>
          <w:rFonts w:ascii="Times New Roman" w:hAnsi="Times New Roman"/>
          <w:spacing w:val="-2"/>
          <w:sz w:val="24"/>
          <w:szCs w:val="24"/>
        </w:rPr>
        <w:t>»</w:t>
      </w:r>
      <w:r>
        <w:rPr>
          <w:rFonts w:ascii="Times New Roman" w:hAnsi="Times New Roman"/>
          <w:spacing w:val="-2"/>
          <w:sz w:val="24"/>
          <w:szCs w:val="24"/>
        </w:rPr>
        <w:t xml:space="preserve"> кредит в сумме </w:t>
      </w:r>
      <w:r w:rsidR="00DB1141">
        <w:rPr>
          <w:rFonts w:ascii="Times New Roman" w:hAnsi="Times New Roman"/>
          <w:spacing w:val="-2"/>
          <w:sz w:val="24"/>
          <w:szCs w:val="24"/>
        </w:rPr>
        <w:t>*</w:t>
      </w:r>
      <w:r>
        <w:rPr>
          <w:rFonts w:ascii="Times New Roman" w:hAnsi="Times New Roman"/>
          <w:spacing w:val="-2"/>
          <w:sz w:val="24"/>
          <w:szCs w:val="24"/>
        </w:rPr>
        <w:t xml:space="preserve"> руб., на срок до 09 октября 2015 года, под 19,5% годовых, а ООО </w:t>
      </w:r>
      <w:r w:rsidRPr="0071708E">
        <w:rPr>
          <w:rFonts w:ascii="Times New Roman" w:hAnsi="Times New Roman"/>
          <w:spacing w:val="-2"/>
          <w:sz w:val="24"/>
          <w:szCs w:val="24"/>
        </w:rPr>
        <w:t>«</w:t>
      </w:r>
      <w:r w:rsidR="00DB1141">
        <w:rPr>
          <w:rFonts w:ascii="Times New Roman" w:hAnsi="Times New Roman"/>
          <w:spacing w:val="-2"/>
          <w:sz w:val="24"/>
          <w:szCs w:val="24"/>
        </w:rPr>
        <w:t>*</w:t>
      </w:r>
      <w:r w:rsidRPr="0071708E">
        <w:rPr>
          <w:rFonts w:ascii="Times New Roman" w:hAnsi="Times New Roman"/>
          <w:spacing w:val="-2"/>
          <w:sz w:val="24"/>
          <w:szCs w:val="24"/>
        </w:rPr>
        <w:t>»</w:t>
      </w:r>
      <w:r>
        <w:rPr>
          <w:rFonts w:ascii="Times New Roman" w:hAnsi="Times New Roman"/>
          <w:spacing w:val="-2"/>
          <w:sz w:val="24"/>
          <w:szCs w:val="24"/>
        </w:rPr>
        <w:t xml:space="preserve"> обязалось возвратить сумму кредита и уплатить проценты и иные платежи за его использование. </w:t>
      </w:r>
    </w:p>
    <w:p w14:paraId="384861E2" w14:textId="77777777" w:rsidR="00FF27F7" w:rsidRDefault="006244FA" w:rsidP="006244FA">
      <w:pPr>
        <w:spacing w:after="0" w:line="240" w:lineRule="auto"/>
        <w:ind w:firstLine="567"/>
        <w:jc w:val="both"/>
        <w:rPr>
          <w:rFonts w:ascii="Times New Roman" w:hAnsi="Times New Roman"/>
          <w:sz w:val="24"/>
          <w:szCs w:val="24"/>
        </w:rPr>
      </w:pPr>
      <w:r w:rsidRPr="0071708E">
        <w:rPr>
          <w:rFonts w:ascii="Times New Roman" w:hAnsi="Times New Roman"/>
          <w:spacing w:val="-2"/>
          <w:sz w:val="24"/>
          <w:szCs w:val="24"/>
        </w:rPr>
        <w:t>ОАО «Сбербанк России»</w:t>
      </w:r>
      <w:r w:rsidRPr="00ED2CE0">
        <w:rPr>
          <w:rFonts w:ascii="Times New Roman" w:hAnsi="Times New Roman"/>
          <w:sz w:val="24"/>
          <w:szCs w:val="24"/>
        </w:rPr>
        <w:t xml:space="preserve"> </w:t>
      </w:r>
      <w:r w:rsidRPr="0071708E">
        <w:rPr>
          <w:rFonts w:ascii="Times New Roman" w:hAnsi="Times New Roman"/>
          <w:sz w:val="24"/>
          <w:szCs w:val="24"/>
        </w:rPr>
        <w:t>выполнил свои обязательства по кредитному договору в полном объёме.</w:t>
      </w:r>
      <w:r>
        <w:rPr>
          <w:rFonts w:ascii="Times New Roman" w:hAnsi="Times New Roman"/>
          <w:sz w:val="24"/>
          <w:szCs w:val="24"/>
        </w:rPr>
        <w:t xml:space="preserve"> </w:t>
      </w:r>
    </w:p>
    <w:p w14:paraId="4BDFEDE6" w14:textId="77777777" w:rsidR="00FF27F7" w:rsidRPr="008A3815" w:rsidRDefault="006244FA" w:rsidP="008A3815">
      <w:pPr>
        <w:spacing w:after="0" w:line="240" w:lineRule="auto"/>
        <w:ind w:firstLine="567"/>
        <w:jc w:val="both"/>
        <w:rPr>
          <w:rFonts w:ascii="Times New Roman" w:hAnsi="Times New Roman"/>
          <w:sz w:val="24"/>
          <w:szCs w:val="24"/>
        </w:rPr>
      </w:pPr>
      <w:r w:rsidRPr="0071708E">
        <w:rPr>
          <w:rFonts w:ascii="Times New Roman" w:hAnsi="Times New Roman"/>
          <w:sz w:val="24"/>
          <w:szCs w:val="24"/>
        </w:rPr>
        <w:t>В обеспечение исполнения обязательств</w:t>
      </w:r>
      <w:r>
        <w:rPr>
          <w:rFonts w:ascii="Times New Roman" w:hAnsi="Times New Roman"/>
          <w:sz w:val="24"/>
          <w:szCs w:val="24"/>
        </w:rPr>
        <w:t xml:space="preserve"> </w:t>
      </w:r>
      <w:r w:rsidRPr="008A3815">
        <w:rPr>
          <w:rFonts w:ascii="Times New Roman" w:hAnsi="Times New Roman"/>
          <w:spacing w:val="-2"/>
          <w:sz w:val="24"/>
          <w:szCs w:val="24"/>
        </w:rPr>
        <w:t>ООО «</w:t>
      </w:r>
      <w:r w:rsidR="00DB1141">
        <w:rPr>
          <w:rFonts w:ascii="Times New Roman" w:hAnsi="Times New Roman"/>
          <w:spacing w:val="-2"/>
          <w:sz w:val="24"/>
          <w:szCs w:val="24"/>
        </w:rPr>
        <w:t>*</w:t>
      </w:r>
      <w:r w:rsidRPr="008A3815">
        <w:rPr>
          <w:rFonts w:ascii="Times New Roman" w:hAnsi="Times New Roman"/>
          <w:spacing w:val="-2"/>
          <w:sz w:val="24"/>
          <w:szCs w:val="24"/>
        </w:rPr>
        <w:t xml:space="preserve">» </w:t>
      </w:r>
      <w:r w:rsidRPr="008A3815">
        <w:rPr>
          <w:rFonts w:ascii="Times New Roman" w:hAnsi="Times New Roman"/>
          <w:sz w:val="24"/>
          <w:szCs w:val="24"/>
        </w:rPr>
        <w:t xml:space="preserve">по указанному кредитному договору 10 октября 2012 года между </w:t>
      </w:r>
      <w:r w:rsidRPr="008A3815">
        <w:rPr>
          <w:rFonts w:ascii="Times New Roman" w:hAnsi="Times New Roman"/>
          <w:spacing w:val="-2"/>
          <w:sz w:val="24"/>
          <w:szCs w:val="24"/>
        </w:rPr>
        <w:t xml:space="preserve">ОАО «Сбербанк России» и Шарковой Т.А. </w:t>
      </w:r>
      <w:r w:rsidRPr="008A3815">
        <w:rPr>
          <w:rFonts w:ascii="Times New Roman" w:hAnsi="Times New Roman"/>
          <w:sz w:val="24"/>
          <w:szCs w:val="24"/>
        </w:rPr>
        <w:t xml:space="preserve">заключен договор поручительства № </w:t>
      </w:r>
      <w:r w:rsidR="00DB1141">
        <w:rPr>
          <w:rFonts w:ascii="Times New Roman" w:hAnsi="Times New Roman"/>
          <w:sz w:val="24"/>
          <w:szCs w:val="24"/>
        </w:rPr>
        <w:t>*</w:t>
      </w:r>
      <w:r w:rsidRPr="008A3815">
        <w:rPr>
          <w:rFonts w:ascii="Times New Roman" w:hAnsi="Times New Roman"/>
          <w:sz w:val="24"/>
          <w:szCs w:val="24"/>
        </w:rPr>
        <w:t xml:space="preserve"> в соответствии с которыми поручитель обязался отвечать перед кредитором за исполнение заемщиком своих обязательств по кредитному договору. </w:t>
      </w:r>
    </w:p>
    <w:p w14:paraId="68B65F61" w14:textId="77777777" w:rsidR="008A3815" w:rsidRDefault="008A3815" w:rsidP="008A3815">
      <w:pPr>
        <w:shd w:val="clear" w:color="auto" w:fill="FFFFFF"/>
        <w:spacing w:after="0" w:line="240" w:lineRule="auto"/>
        <w:ind w:firstLine="540"/>
        <w:jc w:val="both"/>
        <w:rPr>
          <w:rFonts w:ascii="Times New Roman" w:hAnsi="Times New Roman"/>
          <w:sz w:val="24"/>
          <w:szCs w:val="24"/>
        </w:rPr>
      </w:pPr>
      <w:r w:rsidRPr="008A3815">
        <w:rPr>
          <w:rFonts w:ascii="Times New Roman" w:hAnsi="Times New Roman"/>
          <w:sz w:val="24"/>
          <w:szCs w:val="24"/>
        </w:rPr>
        <w:t>Согласно ст. 314 ГК РФ, обязательство, не исполненное в разумный срок, а равно обязательство, срок исполнения которого определен моментом востребования, должник обязан исполнить в семидневный срок со дня предъявления кредитором требования о его исполнении, если обязанность исполнения в другой срок не вытекает из закона, иных правовых актов, условий обязательства, обычаев делового оборота или существа обязательства.</w:t>
      </w:r>
    </w:p>
    <w:p w14:paraId="3775E960" w14:textId="77777777" w:rsidR="006244FA" w:rsidRPr="008A3815" w:rsidRDefault="008A3815" w:rsidP="008A3815">
      <w:pPr>
        <w:shd w:val="clear" w:color="auto" w:fill="FFFFFF"/>
        <w:spacing w:after="0" w:line="240" w:lineRule="auto"/>
        <w:ind w:firstLine="539"/>
        <w:jc w:val="both"/>
        <w:rPr>
          <w:rFonts w:ascii="Times New Roman" w:hAnsi="Times New Roman"/>
          <w:sz w:val="24"/>
          <w:szCs w:val="24"/>
        </w:rPr>
      </w:pPr>
      <w:r w:rsidRPr="006244FA">
        <w:rPr>
          <w:rFonts w:ascii="Times New Roman" w:hAnsi="Times New Roman"/>
          <w:sz w:val="24"/>
          <w:szCs w:val="24"/>
        </w:rPr>
        <w:t xml:space="preserve">Обязательства по указанным кредитным договорам заемщиком </w:t>
      </w:r>
      <w:r w:rsidRPr="006244FA">
        <w:rPr>
          <w:rFonts w:ascii="Times New Roman" w:hAnsi="Times New Roman"/>
          <w:spacing w:val="-2"/>
          <w:sz w:val="24"/>
          <w:szCs w:val="24"/>
        </w:rPr>
        <w:t>ООО «</w:t>
      </w:r>
      <w:r w:rsidR="00DB1141">
        <w:rPr>
          <w:rFonts w:ascii="Times New Roman" w:hAnsi="Times New Roman"/>
          <w:spacing w:val="-2"/>
          <w:sz w:val="24"/>
          <w:szCs w:val="24"/>
        </w:rPr>
        <w:t>*</w:t>
      </w:r>
      <w:r w:rsidRPr="008A3815">
        <w:rPr>
          <w:rFonts w:ascii="Times New Roman" w:hAnsi="Times New Roman"/>
          <w:spacing w:val="-2"/>
          <w:sz w:val="24"/>
          <w:szCs w:val="24"/>
        </w:rPr>
        <w:t>»</w:t>
      </w:r>
      <w:r w:rsidRPr="008A3815">
        <w:rPr>
          <w:rFonts w:ascii="Times New Roman" w:hAnsi="Times New Roman"/>
          <w:sz w:val="24"/>
          <w:szCs w:val="24"/>
        </w:rPr>
        <w:t xml:space="preserve"> не исполняются, в связи, с чем 27 апреля 2015 года </w:t>
      </w:r>
      <w:r w:rsidRPr="008A3815">
        <w:rPr>
          <w:rFonts w:ascii="Times New Roman" w:hAnsi="Times New Roman"/>
          <w:spacing w:val="-2"/>
          <w:sz w:val="24"/>
          <w:szCs w:val="24"/>
        </w:rPr>
        <w:t>ОАО «Сбербанк России»</w:t>
      </w:r>
      <w:r w:rsidRPr="008A3815">
        <w:rPr>
          <w:rFonts w:ascii="Times New Roman" w:hAnsi="Times New Roman"/>
          <w:sz w:val="24"/>
          <w:szCs w:val="24"/>
        </w:rPr>
        <w:t xml:space="preserve"> в адрес заемщика и поручителя направило требование о погашении имеющейся задолженности, указанные требования не были исполнены.</w:t>
      </w:r>
    </w:p>
    <w:p w14:paraId="4186D93F" w14:textId="77777777" w:rsidR="008A3815" w:rsidRPr="008A3815" w:rsidRDefault="008A3815" w:rsidP="008A3815">
      <w:pPr>
        <w:spacing w:after="0" w:line="240" w:lineRule="auto"/>
        <w:ind w:firstLine="539"/>
        <w:jc w:val="both"/>
        <w:rPr>
          <w:rFonts w:ascii="Times New Roman" w:hAnsi="Times New Roman"/>
          <w:sz w:val="24"/>
          <w:szCs w:val="24"/>
        </w:rPr>
      </w:pPr>
      <w:r w:rsidRPr="008A3815">
        <w:rPr>
          <w:rFonts w:ascii="Times New Roman" w:hAnsi="Times New Roman"/>
          <w:sz w:val="24"/>
          <w:szCs w:val="24"/>
        </w:rPr>
        <w:t>Установлено, что</w:t>
      </w:r>
      <w:r w:rsidRPr="008A3815">
        <w:rPr>
          <w:rFonts w:ascii="Times New Roman" w:hAnsi="Times New Roman"/>
          <w:spacing w:val="-2"/>
          <w:sz w:val="24"/>
          <w:szCs w:val="24"/>
        </w:rPr>
        <w:t xml:space="preserve"> ООО «</w:t>
      </w:r>
      <w:r w:rsidR="00DB1141">
        <w:rPr>
          <w:rFonts w:ascii="Times New Roman" w:hAnsi="Times New Roman"/>
          <w:spacing w:val="-2"/>
          <w:sz w:val="24"/>
          <w:szCs w:val="24"/>
        </w:rPr>
        <w:t>*</w:t>
      </w:r>
      <w:r w:rsidRPr="008A3815">
        <w:rPr>
          <w:rFonts w:ascii="Times New Roman" w:hAnsi="Times New Roman"/>
          <w:spacing w:val="-2"/>
          <w:sz w:val="24"/>
          <w:szCs w:val="24"/>
        </w:rPr>
        <w:t xml:space="preserve">» </w:t>
      </w:r>
      <w:r w:rsidRPr="008A3815">
        <w:rPr>
          <w:rFonts w:ascii="Times New Roman" w:hAnsi="Times New Roman"/>
          <w:sz w:val="24"/>
          <w:szCs w:val="24"/>
        </w:rPr>
        <w:t xml:space="preserve">свои обязательства по возврату кредита и уплате процентов за пользование кредитом надлежащим образом не исполняет, общая сумма задолженности по кредитным договорам составила </w:t>
      </w:r>
      <w:r w:rsidR="00DB1141">
        <w:rPr>
          <w:rFonts w:ascii="Times New Roman" w:hAnsi="Times New Roman"/>
          <w:sz w:val="24"/>
          <w:szCs w:val="24"/>
        </w:rPr>
        <w:t>*</w:t>
      </w:r>
      <w:r w:rsidRPr="008A3815">
        <w:rPr>
          <w:rFonts w:ascii="Times New Roman" w:hAnsi="Times New Roman"/>
          <w:sz w:val="24"/>
          <w:szCs w:val="24"/>
        </w:rPr>
        <w:t>.</w:t>
      </w:r>
    </w:p>
    <w:p w14:paraId="6D4929C4" w14:textId="77777777" w:rsidR="008A3815" w:rsidRPr="008A3815" w:rsidRDefault="008A3815" w:rsidP="008A3815">
      <w:pPr>
        <w:spacing w:after="0" w:line="240" w:lineRule="auto"/>
        <w:ind w:firstLine="539"/>
        <w:jc w:val="both"/>
        <w:rPr>
          <w:rFonts w:ascii="Times New Roman" w:hAnsi="Times New Roman"/>
          <w:sz w:val="24"/>
          <w:szCs w:val="24"/>
        </w:rPr>
      </w:pPr>
      <w:r w:rsidRPr="008A3815">
        <w:rPr>
          <w:rStyle w:val="FontStyle19"/>
          <w:sz w:val="24"/>
          <w:szCs w:val="24"/>
        </w:rPr>
        <w:t>Разрешая спор по существу, с учетом фактических обстоятельств дела и представленных сторонами доказательств, руководствуясь ст. ст. 309, 310, 314, 323, 330, 334, 348, 350, 363, 819 ГК РФ</w:t>
      </w:r>
      <w:r w:rsidRPr="008A3815">
        <w:rPr>
          <w:rFonts w:ascii="Times New Roman" w:hAnsi="Times New Roman"/>
          <w:bCs/>
          <w:sz w:val="24"/>
          <w:szCs w:val="24"/>
        </w:rPr>
        <w:t>,</w:t>
      </w:r>
      <w:r w:rsidRPr="008A3815">
        <w:rPr>
          <w:rFonts w:ascii="Times New Roman" w:hAnsi="Times New Roman"/>
          <w:sz w:val="24"/>
          <w:szCs w:val="24"/>
        </w:rPr>
        <w:t xml:space="preserve"> оценив по правилам ст. 67 ГПК РФ собранные по делу доказательства в их совокупности, с учетом того, что ответчиками ненадлежащим образом исполняются принятые на себя обязательства, суд первой инстанции обоснованно пришел к выводу о правомерности заявленного иска и об удовлетворении заявленных исковых требований о взыскании с ответчиков солидарно суммы задолженности в размере </w:t>
      </w:r>
      <w:r w:rsidR="00DB1141">
        <w:rPr>
          <w:rFonts w:ascii="Times New Roman" w:hAnsi="Times New Roman"/>
          <w:sz w:val="24"/>
          <w:szCs w:val="24"/>
        </w:rPr>
        <w:t>*</w:t>
      </w:r>
      <w:r w:rsidRPr="008A3815">
        <w:rPr>
          <w:rFonts w:ascii="Times New Roman" w:hAnsi="Times New Roman"/>
          <w:sz w:val="24"/>
          <w:szCs w:val="24"/>
        </w:rPr>
        <w:t xml:space="preserve"> руб. </w:t>
      </w:r>
      <w:r w:rsidR="00DB1141">
        <w:rPr>
          <w:rFonts w:ascii="Times New Roman" w:hAnsi="Times New Roman"/>
          <w:sz w:val="24"/>
          <w:szCs w:val="24"/>
        </w:rPr>
        <w:t>*</w:t>
      </w:r>
      <w:r w:rsidRPr="008A3815">
        <w:rPr>
          <w:rFonts w:ascii="Times New Roman" w:hAnsi="Times New Roman"/>
          <w:sz w:val="24"/>
          <w:szCs w:val="24"/>
        </w:rPr>
        <w:t xml:space="preserve"> коп., поскольку доводы истца нашли свое подтверждение в материалах дела и ответчиками не представлены доказательства своевременного возврата кредита и полной уплаты процентов. </w:t>
      </w:r>
    </w:p>
    <w:p w14:paraId="2AD422EA" w14:textId="77777777" w:rsidR="008A3815" w:rsidRPr="008A3815" w:rsidRDefault="008A3815" w:rsidP="008A3815">
      <w:pPr>
        <w:spacing w:after="0" w:line="240" w:lineRule="auto"/>
        <w:ind w:firstLine="540"/>
        <w:jc w:val="both"/>
        <w:rPr>
          <w:rFonts w:ascii="Times New Roman" w:hAnsi="Times New Roman"/>
          <w:sz w:val="24"/>
          <w:szCs w:val="24"/>
        </w:rPr>
      </w:pPr>
      <w:r w:rsidRPr="008A3815">
        <w:rPr>
          <w:rFonts w:ascii="Times New Roman" w:hAnsi="Times New Roman"/>
          <w:sz w:val="24"/>
          <w:szCs w:val="24"/>
        </w:rPr>
        <w:t>Расчет задолженности представленный стороной истца и указанный в решении суда первой инстанции, судебной коллегией проверен, является арифметически верным.</w:t>
      </w:r>
    </w:p>
    <w:p w14:paraId="274C3543" w14:textId="77777777" w:rsidR="008A3815" w:rsidRPr="008A3815" w:rsidRDefault="008A3815" w:rsidP="008A3815">
      <w:pPr>
        <w:spacing w:after="0" w:line="240" w:lineRule="auto"/>
        <w:ind w:firstLine="540"/>
        <w:jc w:val="both"/>
        <w:rPr>
          <w:rFonts w:ascii="Times New Roman" w:hAnsi="Times New Roman"/>
          <w:sz w:val="24"/>
          <w:szCs w:val="24"/>
        </w:rPr>
      </w:pPr>
      <w:r w:rsidRPr="008A3815">
        <w:rPr>
          <w:rFonts w:ascii="Times New Roman" w:hAnsi="Times New Roman"/>
          <w:sz w:val="24"/>
          <w:szCs w:val="24"/>
        </w:rPr>
        <w:t>Каких-либо достоверных доказательств и расчетов, опровергающих расчет истца, со стороны ответчиков не представлено, в том числе и в суд апелляционной инстанции.</w:t>
      </w:r>
    </w:p>
    <w:p w14:paraId="31A42568" w14:textId="77777777" w:rsidR="008A3815" w:rsidRPr="006A68EA" w:rsidRDefault="008A3815" w:rsidP="006A68EA">
      <w:pPr>
        <w:pStyle w:val="WW-"/>
        <w:shd w:val="clear" w:color="auto" w:fill="FFFFFF"/>
        <w:spacing w:after="0" w:line="240" w:lineRule="auto"/>
        <w:ind w:firstLine="539"/>
        <w:jc w:val="both"/>
        <w:rPr>
          <w:rFonts w:ascii="Times New Roman" w:hAnsi="Times New Roman" w:cs="Times New Roman"/>
          <w:bCs/>
          <w:sz w:val="24"/>
          <w:szCs w:val="24"/>
        </w:rPr>
      </w:pPr>
      <w:r w:rsidRPr="008A3815">
        <w:rPr>
          <w:rFonts w:ascii="Times New Roman" w:hAnsi="Times New Roman" w:cs="Times New Roman"/>
          <w:sz w:val="24"/>
          <w:szCs w:val="24"/>
        </w:rPr>
        <w:t xml:space="preserve">В </w:t>
      </w:r>
      <w:r w:rsidRPr="006A68EA">
        <w:rPr>
          <w:rFonts w:ascii="Times New Roman" w:hAnsi="Times New Roman" w:cs="Times New Roman"/>
          <w:sz w:val="24"/>
          <w:szCs w:val="24"/>
        </w:rPr>
        <w:t xml:space="preserve">соответствии со </w:t>
      </w:r>
      <w:hyperlink r:id="rId7" w:history="1">
        <w:r w:rsidRPr="006A68EA">
          <w:rPr>
            <w:rFonts w:ascii="Times New Roman" w:hAnsi="Times New Roman" w:cs="Times New Roman"/>
            <w:sz w:val="24"/>
            <w:szCs w:val="24"/>
          </w:rPr>
          <w:t>ст. 88, 98</w:t>
        </w:r>
      </w:hyperlink>
      <w:r w:rsidRPr="006A68EA">
        <w:rPr>
          <w:rFonts w:ascii="Times New Roman" w:hAnsi="Times New Roman" w:cs="Times New Roman"/>
          <w:sz w:val="24"/>
          <w:szCs w:val="24"/>
        </w:rPr>
        <w:t xml:space="preserve"> ГПК РФ, суд обосновано взыскал с ответчиков солидарно в пользу истца судебные расходы по оплате государственной пошлины в размере </w:t>
      </w:r>
      <w:r w:rsidR="00DB1141">
        <w:rPr>
          <w:rFonts w:ascii="Times New Roman" w:hAnsi="Times New Roman" w:cs="Times New Roman"/>
          <w:sz w:val="24"/>
          <w:szCs w:val="24"/>
        </w:rPr>
        <w:t>*</w:t>
      </w:r>
      <w:r w:rsidRPr="006A68EA">
        <w:rPr>
          <w:rFonts w:ascii="Times New Roman" w:hAnsi="Times New Roman" w:cs="Times New Roman"/>
          <w:sz w:val="24"/>
          <w:szCs w:val="24"/>
        </w:rPr>
        <w:t xml:space="preserve"> руб.</w:t>
      </w:r>
    </w:p>
    <w:p w14:paraId="013BC700" w14:textId="77777777" w:rsidR="006A68EA" w:rsidRPr="006A68EA" w:rsidRDefault="006A68EA" w:rsidP="006A68EA">
      <w:pPr>
        <w:spacing w:after="0" w:line="240" w:lineRule="auto"/>
        <w:ind w:firstLine="539"/>
        <w:jc w:val="both"/>
        <w:rPr>
          <w:rFonts w:ascii="Times New Roman" w:hAnsi="Times New Roman"/>
          <w:sz w:val="24"/>
          <w:szCs w:val="24"/>
        </w:rPr>
      </w:pPr>
      <w:r w:rsidRPr="006A68EA">
        <w:rPr>
          <w:rFonts w:ascii="Times New Roman" w:hAnsi="Times New Roman"/>
          <w:sz w:val="24"/>
          <w:szCs w:val="24"/>
        </w:rPr>
        <w:t>Учитывая вышеизложенное, суд первой инстанции правильно определил юридически значимые обстоятельства, дал правовую оценку установленным обстоятельствам и постановил законное и обоснованное решение. Выводы суда соответствуют обстоятельствам дела. Нарушений норм процессуального права, влекущих отмену решения, судом допущено не было.</w:t>
      </w:r>
    </w:p>
    <w:p w14:paraId="6D4DF1A9" w14:textId="77777777" w:rsidR="006A68EA" w:rsidRPr="006A68EA" w:rsidRDefault="006A68EA" w:rsidP="006A68EA">
      <w:pPr>
        <w:spacing w:after="0" w:line="240" w:lineRule="auto"/>
        <w:ind w:firstLine="539"/>
        <w:jc w:val="both"/>
        <w:rPr>
          <w:rFonts w:ascii="Times New Roman" w:hAnsi="Times New Roman"/>
          <w:sz w:val="24"/>
          <w:szCs w:val="24"/>
        </w:rPr>
      </w:pPr>
      <w:r w:rsidRPr="006A68EA">
        <w:rPr>
          <w:rFonts w:ascii="Times New Roman" w:hAnsi="Times New Roman"/>
          <w:sz w:val="24"/>
          <w:szCs w:val="24"/>
        </w:rPr>
        <w:t xml:space="preserve">В соответствии со </w:t>
      </w:r>
      <w:hyperlink r:id="rId8" w:history="1">
        <w:r w:rsidRPr="006A68EA">
          <w:rPr>
            <w:rFonts w:ascii="Times New Roman" w:hAnsi="Times New Roman"/>
            <w:sz w:val="24"/>
            <w:szCs w:val="24"/>
          </w:rPr>
          <w:t>ст. ст. 12</w:t>
        </w:r>
      </w:hyperlink>
      <w:r w:rsidRPr="006A68EA">
        <w:rPr>
          <w:rFonts w:ascii="Times New Roman" w:hAnsi="Times New Roman"/>
          <w:sz w:val="24"/>
          <w:szCs w:val="24"/>
        </w:rPr>
        <w:t xml:space="preserve">, </w:t>
      </w:r>
      <w:hyperlink r:id="rId9" w:history="1">
        <w:r w:rsidRPr="006A68EA">
          <w:rPr>
            <w:rFonts w:ascii="Times New Roman" w:hAnsi="Times New Roman"/>
            <w:sz w:val="24"/>
            <w:szCs w:val="24"/>
          </w:rPr>
          <w:t>56</w:t>
        </w:r>
      </w:hyperlink>
      <w:r w:rsidRPr="006A68EA">
        <w:rPr>
          <w:rFonts w:ascii="Times New Roman" w:hAnsi="Times New Roman"/>
          <w:sz w:val="24"/>
          <w:szCs w:val="24"/>
        </w:rPr>
        <w:t xml:space="preserve">, </w:t>
      </w:r>
      <w:hyperlink r:id="rId10" w:history="1">
        <w:r w:rsidRPr="006A68EA">
          <w:rPr>
            <w:rFonts w:ascii="Times New Roman" w:hAnsi="Times New Roman"/>
            <w:sz w:val="24"/>
            <w:szCs w:val="24"/>
          </w:rPr>
          <w:t>57</w:t>
        </w:r>
      </w:hyperlink>
      <w:r w:rsidRPr="006A68EA">
        <w:rPr>
          <w:rFonts w:ascii="Times New Roman" w:hAnsi="Times New Roman"/>
          <w:sz w:val="24"/>
          <w:szCs w:val="24"/>
        </w:rPr>
        <w:t xml:space="preserve"> ГПК РФ правосудие по гражданским делам осуществляется на основе состязательности сторон; каждая сторона должна доказать те обстоятельства, на которые она ссылается как на основания своих требований и возражений; доказательства представляются сторонами.</w:t>
      </w:r>
    </w:p>
    <w:p w14:paraId="623CD61B" w14:textId="77777777" w:rsidR="006A68EA" w:rsidRPr="006A68EA" w:rsidRDefault="006A68EA" w:rsidP="006A68EA">
      <w:pPr>
        <w:spacing w:after="0" w:line="240" w:lineRule="auto"/>
        <w:ind w:firstLine="539"/>
        <w:jc w:val="both"/>
        <w:rPr>
          <w:rFonts w:ascii="Times New Roman" w:hAnsi="Times New Roman"/>
          <w:sz w:val="24"/>
          <w:szCs w:val="24"/>
        </w:rPr>
      </w:pPr>
      <w:r w:rsidRPr="006A68EA">
        <w:rPr>
          <w:rFonts w:ascii="Times New Roman" w:hAnsi="Times New Roman"/>
          <w:sz w:val="24"/>
          <w:szCs w:val="24"/>
        </w:rPr>
        <w:t>Выводы суда первой инстанции мотивированы, не согласиться с ними у судебной коллегии оснований не имеется.</w:t>
      </w:r>
    </w:p>
    <w:p w14:paraId="52EEBCF9" w14:textId="77777777" w:rsidR="00676296" w:rsidRDefault="00755E3E" w:rsidP="00755E3E">
      <w:pPr>
        <w:pStyle w:val="a4"/>
        <w:spacing w:after="0" w:line="240" w:lineRule="auto"/>
        <w:ind w:firstLine="540"/>
        <w:jc w:val="both"/>
        <w:rPr>
          <w:rFonts w:ascii="Times New Roman" w:hAnsi="Times New Roman"/>
          <w:sz w:val="24"/>
          <w:szCs w:val="24"/>
        </w:rPr>
      </w:pPr>
      <w:r w:rsidRPr="00755E3E">
        <w:rPr>
          <w:rFonts w:ascii="Times New Roman" w:hAnsi="Times New Roman"/>
          <w:sz w:val="24"/>
          <w:szCs w:val="24"/>
        </w:rPr>
        <w:t xml:space="preserve">В своей апелляционной жалобе </w:t>
      </w:r>
      <w:r>
        <w:rPr>
          <w:rFonts w:ascii="Times New Roman" w:hAnsi="Times New Roman"/>
          <w:sz w:val="24"/>
          <w:szCs w:val="24"/>
        </w:rPr>
        <w:t xml:space="preserve">ответчика </w:t>
      </w:r>
      <w:r w:rsidR="006A68EA">
        <w:rPr>
          <w:rFonts w:ascii="Times New Roman" w:hAnsi="Times New Roman"/>
          <w:sz w:val="24"/>
          <w:szCs w:val="24"/>
        </w:rPr>
        <w:t xml:space="preserve">Шаркова Т.А. </w:t>
      </w:r>
      <w:r w:rsidRPr="00755E3E">
        <w:rPr>
          <w:rFonts w:ascii="Times New Roman" w:hAnsi="Times New Roman"/>
          <w:sz w:val="24"/>
          <w:szCs w:val="24"/>
        </w:rPr>
        <w:t xml:space="preserve">просит об отмене состоявшегося решения </w:t>
      </w:r>
      <w:r w:rsidRPr="00755E3E">
        <w:rPr>
          <w:rStyle w:val="FontStyle12"/>
          <w:sz w:val="24"/>
          <w:szCs w:val="24"/>
        </w:rPr>
        <w:t>по тем, доводам, что</w:t>
      </w:r>
      <w:r w:rsidRPr="00755E3E">
        <w:rPr>
          <w:rFonts w:ascii="Times New Roman" w:hAnsi="Times New Roman"/>
          <w:sz w:val="24"/>
          <w:szCs w:val="24"/>
        </w:rPr>
        <w:t xml:space="preserve"> </w:t>
      </w:r>
      <w:r w:rsidR="006A68EA">
        <w:rPr>
          <w:rFonts w:ascii="Times New Roman" w:hAnsi="Times New Roman"/>
          <w:sz w:val="24"/>
          <w:szCs w:val="24"/>
        </w:rPr>
        <w:t>ответчик Шаркова Т.А. не присутствовала на последнем судебно</w:t>
      </w:r>
      <w:r w:rsidR="000B13CB">
        <w:rPr>
          <w:rFonts w:ascii="Times New Roman" w:hAnsi="Times New Roman"/>
          <w:sz w:val="24"/>
          <w:szCs w:val="24"/>
        </w:rPr>
        <w:t>м</w:t>
      </w:r>
      <w:r w:rsidR="006A68EA">
        <w:rPr>
          <w:rFonts w:ascii="Times New Roman" w:hAnsi="Times New Roman"/>
          <w:sz w:val="24"/>
          <w:szCs w:val="24"/>
        </w:rPr>
        <w:t xml:space="preserve"> заседании, в связи с болезнью и ходатайствовала перед судом от отложении судебного разбирательства, однако суд рассмотрел дело в ее отсутствие чем нарушил процессуальные права ответчика, судебная коллегия</w:t>
      </w:r>
      <w:r w:rsidR="00676296">
        <w:rPr>
          <w:rFonts w:ascii="Times New Roman" w:hAnsi="Times New Roman"/>
          <w:sz w:val="24"/>
          <w:szCs w:val="24"/>
        </w:rPr>
        <w:t xml:space="preserve"> отклоняет указанные доводы, </w:t>
      </w:r>
      <w:r w:rsidRPr="00755E3E">
        <w:rPr>
          <w:rFonts w:ascii="Times New Roman" w:hAnsi="Times New Roman"/>
          <w:sz w:val="24"/>
          <w:szCs w:val="24"/>
        </w:rPr>
        <w:t xml:space="preserve">находит </w:t>
      </w:r>
      <w:r w:rsidR="00676296">
        <w:rPr>
          <w:rFonts w:ascii="Times New Roman" w:hAnsi="Times New Roman"/>
          <w:sz w:val="24"/>
          <w:szCs w:val="24"/>
        </w:rPr>
        <w:t xml:space="preserve">их </w:t>
      </w:r>
      <w:r w:rsidRPr="00755E3E">
        <w:rPr>
          <w:rFonts w:ascii="Times New Roman" w:hAnsi="Times New Roman"/>
          <w:sz w:val="24"/>
          <w:szCs w:val="24"/>
        </w:rPr>
        <w:t>несостоятельными,</w:t>
      </w:r>
      <w:r w:rsidR="00676296">
        <w:rPr>
          <w:rFonts w:ascii="Times New Roman" w:hAnsi="Times New Roman"/>
          <w:sz w:val="24"/>
          <w:szCs w:val="24"/>
        </w:rPr>
        <w:t xml:space="preserve"> поскольку они опровергаются письменными материалами дела.</w:t>
      </w:r>
    </w:p>
    <w:p w14:paraId="2BD47D44" w14:textId="77777777" w:rsidR="00676296" w:rsidRDefault="00755E3E" w:rsidP="00755E3E">
      <w:pPr>
        <w:pStyle w:val="a4"/>
        <w:spacing w:after="0" w:line="240" w:lineRule="auto"/>
        <w:ind w:firstLine="540"/>
        <w:jc w:val="both"/>
        <w:rPr>
          <w:rFonts w:ascii="Times New Roman" w:hAnsi="Times New Roman"/>
          <w:sz w:val="24"/>
          <w:szCs w:val="24"/>
        </w:rPr>
      </w:pPr>
      <w:r w:rsidRPr="00755E3E">
        <w:rPr>
          <w:rFonts w:ascii="Times New Roman" w:hAnsi="Times New Roman"/>
          <w:sz w:val="24"/>
          <w:szCs w:val="24"/>
        </w:rPr>
        <w:t xml:space="preserve"> </w:t>
      </w:r>
      <w:r w:rsidR="00676296">
        <w:rPr>
          <w:rFonts w:ascii="Times New Roman" w:hAnsi="Times New Roman"/>
          <w:sz w:val="24"/>
          <w:szCs w:val="24"/>
        </w:rPr>
        <w:t>Так из материалов настоящего дела судебная коллегия усматривает, что ответчик Шаркова Т.А. была лично под расписку извещена надлежащим образом о дате, месте и времени судебного заседания назначенного на 02 сентября 2015 года (л.д. 113), однако в указанную дату ответчик в суд не явился, материалы дела не содержат ходатайств ответчика Шарковой Т.А. об отложении судебного заседания назначенного на 02 сентября 2015 года ни в связи с болезнью, ни по иным причинам.</w:t>
      </w:r>
    </w:p>
    <w:p w14:paraId="11D66742" w14:textId="77777777" w:rsidR="00D15679" w:rsidRDefault="00676296" w:rsidP="00676296">
      <w:pPr>
        <w:pStyle w:val="a4"/>
        <w:spacing w:after="0" w:line="240" w:lineRule="auto"/>
        <w:ind w:firstLine="540"/>
        <w:jc w:val="both"/>
        <w:rPr>
          <w:rFonts w:ascii="Times New Roman" w:hAnsi="Times New Roman"/>
          <w:sz w:val="24"/>
          <w:szCs w:val="24"/>
          <w:lang w:eastAsia="ru-RU"/>
        </w:rPr>
      </w:pPr>
      <w:r>
        <w:rPr>
          <w:rFonts w:ascii="Times New Roman" w:hAnsi="Times New Roman"/>
          <w:sz w:val="24"/>
          <w:szCs w:val="24"/>
        </w:rPr>
        <w:t xml:space="preserve">  </w:t>
      </w:r>
      <w:r>
        <w:rPr>
          <w:rFonts w:ascii="Times New Roman" w:hAnsi="Times New Roman"/>
          <w:sz w:val="24"/>
          <w:szCs w:val="24"/>
          <w:lang w:eastAsia="ru-RU"/>
        </w:rPr>
        <w:t>В</w:t>
      </w:r>
      <w:r w:rsidRPr="009A2329">
        <w:rPr>
          <w:rFonts w:ascii="Times New Roman" w:hAnsi="Times New Roman"/>
          <w:sz w:val="24"/>
          <w:szCs w:val="24"/>
          <w:lang w:eastAsia="ru-RU"/>
        </w:rPr>
        <w:t xml:space="preserve"> силу </w:t>
      </w:r>
      <w:hyperlink r:id="rId11" w:history="1">
        <w:r w:rsidRPr="009A2329">
          <w:rPr>
            <w:rFonts w:ascii="Times New Roman" w:hAnsi="Times New Roman"/>
            <w:color w:val="0000FF"/>
            <w:sz w:val="24"/>
            <w:szCs w:val="24"/>
            <w:lang w:eastAsia="ru-RU"/>
          </w:rPr>
          <w:t>ч. 3 ст. 167</w:t>
        </w:r>
      </w:hyperlink>
      <w:r w:rsidRPr="009A2329">
        <w:rPr>
          <w:rFonts w:ascii="Times New Roman" w:hAnsi="Times New Roman"/>
          <w:sz w:val="24"/>
          <w:szCs w:val="24"/>
          <w:lang w:eastAsia="ru-RU"/>
        </w:rPr>
        <w:t xml:space="preserve"> ГПК РФ суд вправе рассмотреть дело в случае неявки кого-либо из лиц, участвующих в деле, извещенных о времени и месте судебного заседания, если ими не предоставлены сведения о причинах неявки или суд признает причины их неявки неуважительными; согласно </w:t>
      </w:r>
      <w:hyperlink r:id="rId12" w:history="1">
        <w:r w:rsidRPr="009A2329">
          <w:rPr>
            <w:rFonts w:ascii="Times New Roman" w:hAnsi="Times New Roman"/>
            <w:color w:val="0000FF"/>
            <w:sz w:val="24"/>
            <w:szCs w:val="24"/>
            <w:lang w:eastAsia="ru-RU"/>
          </w:rPr>
          <w:t>ст. 167</w:t>
        </w:r>
      </w:hyperlink>
      <w:r w:rsidRPr="009A2329">
        <w:rPr>
          <w:rFonts w:ascii="Times New Roman" w:hAnsi="Times New Roman"/>
          <w:sz w:val="24"/>
          <w:szCs w:val="24"/>
          <w:lang w:eastAsia="ru-RU"/>
        </w:rPr>
        <w:t xml:space="preserve"> ГПК РФ лица, участвующие в деле, обязаны известить суд о причинах неявки и представить доказательства уважительности этих причин (</w:t>
      </w:r>
      <w:hyperlink r:id="rId13" w:history="1">
        <w:r w:rsidRPr="009A2329">
          <w:rPr>
            <w:rFonts w:ascii="Times New Roman" w:hAnsi="Times New Roman"/>
            <w:color w:val="0000FF"/>
            <w:sz w:val="24"/>
            <w:szCs w:val="24"/>
            <w:lang w:eastAsia="ru-RU"/>
          </w:rPr>
          <w:t>ч. 1</w:t>
        </w:r>
      </w:hyperlink>
      <w:r w:rsidRPr="009A2329">
        <w:rPr>
          <w:rFonts w:ascii="Times New Roman" w:hAnsi="Times New Roman"/>
          <w:sz w:val="24"/>
          <w:szCs w:val="24"/>
          <w:lang w:eastAsia="ru-RU"/>
        </w:rPr>
        <w:t>); суд вправе рассмотреть дело в отсутствие ответчика, извещенного о времени и месте судебного заседания, если он не сообщил суду об уважительных причинах неявки и не просил рассмотреть дело в его отсутствие (</w:t>
      </w:r>
      <w:hyperlink r:id="rId14" w:history="1">
        <w:r w:rsidRPr="009A2329">
          <w:rPr>
            <w:rFonts w:ascii="Times New Roman" w:hAnsi="Times New Roman"/>
            <w:color w:val="0000FF"/>
            <w:sz w:val="24"/>
            <w:szCs w:val="24"/>
            <w:lang w:eastAsia="ru-RU"/>
          </w:rPr>
          <w:t>п. 4</w:t>
        </w:r>
      </w:hyperlink>
      <w:r w:rsidRPr="009A2329">
        <w:rPr>
          <w:rFonts w:ascii="Times New Roman" w:hAnsi="Times New Roman"/>
          <w:sz w:val="24"/>
          <w:szCs w:val="24"/>
          <w:lang w:eastAsia="ru-RU"/>
        </w:rPr>
        <w:t>)</w:t>
      </w:r>
      <w:r w:rsidR="00D15679">
        <w:rPr>
          <w:rFonts w:ascii="Times New Roman" w:hAnsi="Times New Roman"/>
          <w:sz w:val="24"/>
          <w:szCs w:val="24"/>
          <w:lang w:eastAsia="ru-RU"/>
        </w:rPr>
        <w:t>.</w:t>
      </w:r>
    </w:p>
    <w:p w14:paraId="69440260" w14:textId="77777777" w:rsidR="00676296" w:rsidRDefault="00D15679" w:rsidP="00D15679">
      <w:pPr>
        <w:pStyle w:val="a4"/>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С</w:t>
      </w:r>
      <w:r w:rsidR="00676296" w:rsidRPr="009A2329">
        <w:rPr>
          <w:rFonts w:ascii="Times New Roman" w:hAnsi="Times New Roman"/>
          <w:sz w:val="24"/>
          <w:szCs w:val="24"/>
          <w:lang w:eastAsia="ru-RU"/>
        </w:rPr>
        <w:t xml:space="preserve">огласно </w:t>
      </w:r>
      <w:hyperlink r:id="rId15" w:history="1">
        <w:r w:rsidR="00676296" w:rsidRPr="009A2329">
          <w:rPr>
            <w:rFonts w:ascii="Times New Roman" w:hAnsi="Times New Roman"/>
            <w:color w:val="0000FF"/>
            <w:sz w:val="24"/>
            <w:szCs w:val="24"/>
            <w:lang w:eastAsia="ru-RU"/>
          </w:rPr>
          <w:t>п. 1 ст. 6</w:t>
        </w:r>
      </w:hyperlink>
      <w:r w:rsidR="00676296" w:rsidRPr="009A2329">
        <w:rPr>
          <w:rFonts w:ascii="Times New Roman" w:hAnsi="Times New Roman"/>
          <w:sz w:val="24"/>
          <w:szCs w:val="24"/>
          <w:lang w:eastAsia="ru-RU"/>
        </w:rPr>
        <w:t xml:space="preserve"> Конвенции о защите прав человека и основных свобод от 04 ноября 1950 года, являющейся в силу </w:t>
      </w:r>
      <w:hyperlink r:id="rId16" w:history="1">
        <w:r w:rsidR="00676296" w:rsidRPr="009A2329">
          <w:rPr>
            <w:rFonts w:ascii="Times New Roman" w:hAnsi="Times New Roman"/>
            <w:color w:val="0000FF"/>
            <w:sz w:val="24"/>
            <w:szCs w:val="24"/>
            <w:lang w:eastAsia="ru-RU"/>
          </w:rPr>
          <w:t>ч. 4 ст. 15</w:t>
        </w:r>
      </w:hyperlink>
      <w:r w:rsidR="00676296" w:rsidRPr="009A2329">
        <w:rPr>
          <w:rFonts w:ascii="Times New Roman" w:hAnsi="Times New Roman"/>
          <w:sz w:val="24"/>
          <w:szCs w:val="24"/>
          <w:lang w:eastAsia="ru-RU"/>
        </w:rPr>
        <w:t xml:space="preserve"> Конституции Российской Федерации составной частью ее правовой системы, каждый в случае спора о его гражданских правах и обязанностях имеет право на справедливое и публичное разбирательство дела в разумный срок независимым и беспристрастным судом, созданным на основании закона (право на доступ к правосудию)</w:t>
      </w:r>
      <w:r w:rsidR="00676296">
        <w:rPr>
          <w:rFonts w:ascii="Times New Roman" w:hAnsi="Times New Roman"/>
          <w:sz w:val="24"/>
          <w:szCs w:val="24"/>
          <w:lang w:eastAsia="ru-RU"/>
        </w:rPr>
        <w:t>,</w:t>
      </w:r>
      <w:r w:rsidR="00676296" w:rsidRPr="009A2329">
        <w:rPr>
          <w:rFonts w:ascii="Times New Roman" w:hAnsi="Times New Roman"/>
          <w:sz w:val="24"/>
          <w:szCs w:val="24"/>
          <w:lang w:eastAsia="ru-RU"/>
        </w:rPr>
        <w:t xml:space="preserve"> принимая во внимание, что судом </w:t>
      </w:r>
      <w:r>
        <w:rPr>
          <w:rFonts w:ascii="Times New Roman" w:hAnsi="Times New Roman"/>
          <w:sz w:val="24"/>
          <w:szCs w:val="24"/>
          <w:lang w:eastAsia="ru-RU"/>
        </w:rPr>
        <w:t>ответчик Шаркова Т.А  была надлежащим образом извещена</w:t>
      </w:r>
      <w:r w:rsidR="00676296" w:rsidRPr="009A2329">
        <w:rPr>
          <w:rFonts w:ascii="Times New Roman" w:hAnsi="Times New Roman"/>
          <w:sz w:val="24"/>
          <w:szCs w:val="24"/>
          <w:lang w:eastAsia="ru-RU"/>
        </w:rPr>
        <w:t xml:space="preserve">, доказательства, подтверждающие уважительность причин неявки ответчика в судебное </w:t>
      </w:r>
      <w:r w:rsidRPr="009A2329">
        <w:rPr>
          <w:rFonts w:ascii="Times New Roman" w:hAnsi="Times New Roman"/>
          <w:sz w:val="24"/>
          <w:szCs w:val="24"/>
          <w:lang w:eastAsia="ru-RU"/>
        </w:rPr>
        <w:t>заседание,</w:t>
      </w:r>
      <w:r>
        <w:rPr>
          <w:rFonts w:ascii="Times New Roman" w:hAnsi="Times New Roman"/>
          <w:sz w:val="24"/>
          <w:szCs w:val="24"/>
          <w:lang w:eastAsia="ru-RU"/>
        </w:rPr>
        <w:t xml:space="preserve"> состоявшееся 02 сентября 2015 года</w:t>
      </w:r>
      <w:r w:rsidR="00676296" w:rsidRPr="009A2329">
        <w:rPr>
          <w:rFonts w:ascii="Times New Roman" w:hAnsi="Times New Roman"/>
          <w:sz w:val="24"/>
          <w:szCs w:val="24"/>
          <w:lang w:eastAsia="ru-RU"/>
        </w:rPr>
        <w:t xml:space="preserve">, не представлены, суд первой инстанции правомерно рассмотрел дело в соответствии с положениями </w:t>
      </w:r>
      <w:hyperlink r:id="rId17" w:history="1">
        <w:r w:rsidR="00676296" w:rsidRPr="009A2329">
          <w:rPr>
            <w:rFonts w:ascii="Times New Roman" w:hAnsi="Times New Roman"/>
            <w:color w:val="0000FF"/>
            <w:sz w:val="24"/>
            <w:szCs w:val="24"/>
            <w:lang w:eastAsia="ru-RU"/>
          </w:rPr>
          <w:t>ст. 167</w:t>
        </w:r>
      </w:hyperlink>
      <w:r w:rsidR="00676296" w:rsidRPr="009A2329">
        <w:rPr>
          <w:rFonts w:ascii="Times New Roman" w:hAnsi="Times New Roman"/>
          <w:sz w:val="24"/>
          <w:szCs w:val="24"/>
          <w:lang w:eastAsia="ru-RU"/>
        </w:rPr>
        <w:t xml:space="preserve"> ГПК РФ в отсутствие ответчика</w:t>
      </w:r>
      <w:r>
        <w:rPr>
          <w:rFonts w:ascii="Times New Roman" w:hAnsi="Times New Roman"/>
          <w:sz w:val="24"/>
          <w:szCs w:val="24"/>
          <w:lang w:eastAsia="ru-RU"/>
        </w:rPr>
        <w:t xml:space="preserve">, </w:t>
      </w:r>
      <w:r w:rsidR="00676296" w:rsidRPr="009A2329">
        <w:rPr>
          <w:rFonts w:ascii="Times New Roman" w:hAnsi="Times New Roman"/>
          <w:sz w:val="24"/>
          <w:szCs w:val="24"/>
          <w:lang w:eastAsia="ru-RU"/>
        </w:rPr>
        <w:t>кроме того, неявка ответчика в судебное заседание суда первой инстанции не повлияла на полноту, всесторонность и объективность исследования судом действительных обстоятельств настоящего дела и на постановление судом законного и обоснованного решения.</w:t>
      </w:r>
    </w:p>
    <w:p w14:paraId="711C0DF0" w14:textId="77777777" w:rsidR="00D15679" w:rsidRDefault="00D15679" w:rsidP="00D15679">
      <w:pPr>
        <w:pStyle w:val="a4"/>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 xml:space="preserve">Так же судебная коллегия учитывает, что суд первой инстанции неоднократно по ходатайству ответчика откладывал судебное разбирательство по настоящему делу, что подтверждается протоколами судебных заседаний от 04.08.2015 г. (л.д. 80), 18.08.2015 г. (л.д. 86), 27.08.2015 г. (л.д. 89).  </w:t>
      </w:r>
    </w:p>
    <w:p w14:paraId="5C4FB40F" w14:textId="77777777" w:rsidR="00D15679" w:rsidRPr="00D15679" w:rsidRDefault="00D15679" w:rsidP="00D15679">
      <w:pPr>
        <w:autoSpaceDE w:val="0"/>
        <w:autoSpaceDN w:val="0"/>
        <w:adjustRightInd w:val="0"/>
        <w:spacing w:after="0" w:line="240" w:lineRule="auto"/>
        <w:ind w:firstLine="540"/>
        <w:jc w:val="both"/>
        <w:rPr>
          <w:rFonts w:ascii="Times New Roman" w:hAnsi="Times New Roman"/>
          <w:sz w:val="24"/>
          <w:szCs w:val="24"/>
          <w:lang w:eastAsia="ru-RU"/>
        </w:rPr>
      </w:pPr>
      <w:r w:rsidRPr="00D15679">
        <w:rPr>
          <w:rFonts w:ascii="Times New Roman" w:hAnsi="Times New Roman"/>
          <w:sz w:val="24"/>
          <w:szCs w:val="24"/>
          <w:lang w:eastAsia="ru-RU"/>
        </w:rPr>
        <w:t xml:space="preserve">В соответствии с </w:t>
      </w:r>
      <w:hyperlink r:id="rId18" w:history="1">
        <w:r w:rsidRPr="00D15679">
          <w:rPr>
            <w:rFonts w:ascii="Times New Roman" w:hAnsi="Times New Roman"/>
            <w:color w:val="0000FF"/>
            <w:sz w:val="24"/>
            <w:szCs w:val="24"/>
            <w:lang w:eastAsia="ru-RU"/>
          </w:rPr>
          <w:t>Постановлением</w:t>
        </w:r>
      </w:hyperlink>
      <w:r w:rsidRPr="00D15679">
        <w:rPr>
          <w:rFonts w:ascii="Times New Roman" w:hAnsi="Times New Roman"/>
          <w:sz w:val="24"/>
          <w:szCs w:val="24"/>
          <w:lang w:eastAsia="ru-RU"/>
        </w:rPr>
        <w:t xml:space="preserve"> Пленума Верховного Суда РФ от 26.06.2008 N 13 "О применении норм Гражданского процессуального кодекса Российской Федерации при рассмотрении и разрешении дел в суде первой инстанции" исходя из задач гражданского судопроизводства, суду первой инстанции необходимо обеспечить правильное рассмотрение и разрешение гражданских дел в установленные законом сроки.</w:t>
      </w:r>
    </w:p>
    <w:p w14:paraId="78BB97A9" w14:textId="77777777" w:rsidR="00D15679" w:rsidRPr="00D15679" w:rsidRDefault="00D15679" w:rsidP="00D15679">
      <w:pPr>
        <w:autoSpaceDE w:val="0"/>
        <w:autoSpaceDN w:val="0"/>
        <w:adjustRightInd w:val="0"/>
        <w:spacing w:after="0" w:line="240" w:lineRule="auto"/>
        <w:ind w:firstLine="540"/>
        <w:jc w:val="both"/>
        <w:rPr>
          <w:rFonts w:ascii="Times New Roman" w:hAnsi="Times New Roman"/>
          <w:sz w:val="24"/>
          <w:szCs w:val="24"/>
          <w:lang w:eastAsia="ru-RU"/>
        </w:rPr>
      </w:pPr>
      <w:r w:rsidRPr="00D15679">
        <w:rPr>
          <w:rFonts w:ascii="Times New Roman" w:hAnsi="Times New Roman"/>
          <w:sz w:val="24"/>
          <w:szCs w:val="24"/>
          <w:lang w:eastAsia="ru-RU"/>
        </w:rPr>
        <w:t xml:space="preserve">В силу </w:t>
      </w:r>
      <w:hyperlink r:id="rId19" w:history="1">
        <w:r w:rsidRPr="00D15679">
          <w:rPr>
            <w:rFonts w:ascii="Times New Roman" w:hAnsi="Times New Roman"/>
            <w:color w:val="0000FF"/>
            <w:sz w:val="24"/>
            <w:szCs w:val="24"/>
            <w:lang w:eastAsia="ru-RU"/>
          </w:rPr>
          <w:t>ч. 2 ст. 6.1</w:t>
        </w:r>
      </w:hyperlink>
      <w:r w:rsidRPr="00D15679">
        <w:rPr>
          <w:rFonts w:ascii="Times New Roman" w:hAnsi="Times New Roman"/>
          <w:sz w:val="24"/>
          <w:szCs w:val="24"/>
          <w:lang w:eastAsia="ru-RU"/>
        </w:rPr>
        <w:t xml:space="preserve"> ГПК РФ разбирательство дел в судах осуществляется в сроки, установленные </w:t>
      </w:r>
      <w:hyperlink r:id="rId20" w:history="1">
        <w:r w:rsidRPr="00D15679">
          <w:rPr>
            <w:rFonts w:ascii="Times New Roman" w:hAnsi="Times New Roman"/>
            <w:color w:val="0000FF"/>
            <w:sz w:val="24"/>
            <w:szCs w:val="24"/>
            <w:lang w:eastAsia="ru-RU"/>
          </w:rPr>
          <w:t>ГПК</w:t>
        </w:r>
      </w:hyperlink>
      <w:r w:rsidRPr="00D15679">
        <w:rPr>
          <w:rFonts w:ascii="Times New Roman" w:hAnsi="Times New Roman"/>
          <w:sz w:val="24"/>
          <w:szCs w:val="24"/>
          <w:lang w:eastAsia="ru-RU"/>
        </w:rPr>
        <w:t xml:space="preserve"> РФ. Продление этих сроков допустимо в случаях и в порядке, которые установлены настоящим </w:t>
      </w:r>
      <w:hyperlink r:id="rId21" w:history="1">
        <w:r w:rsidRPr="00D15679">
          <w:rPr>
            <w:rFonts w:ascii="Times New Roman" w:hAnsi="Times New Roman"/>
            <w:color w:val="0000FF"/>
            <w:sz w:val="24"/>
            <w:szCs w:val="24"/>
            <w:lang w:eastAsia="ru-RU"/>
          </w:rPr>
          <w:t>Кодексом</w:t>
        </w:r>
      </w:hyperlink>
      <w:r w:rsidRPr="00D15679">
        <w:rPr>
          <w:rFonts w:ascii="Times New Roman" w:hAnsi="Times New Roman"/>
          <w:sz w:val="24"/>
          <w:szCs w:val="24"/>
          <w:lang w:eastAsia="ru-RU"/>
        </w:rPr>
        <w:t>, но судопроизводство должно осуществляться в разумный срок.</w:t>
      </w:r>
    </w:p>
    <w:p w14:paraId="4FB62408" w14:textId="77777777" w:rsidR="00D15679" w:rsidRPr="00D15679" w:rsidRDefault="00D15679" w:rsidP="00D15679">
      <w:pPr>
        <w:autoSpaceDE w:val="0"/>
        <w:autoSpaceDN w:val="0"/>
        <w:adjustRightInd w:val="0"/>
        <w:spacing w:after="0" w:line="240" w:lineRule="auto"/>
        <w:ind w:firstLine="540"/>
        <w:jc w:val="both"/>
        <w:rPr>
          <w:rFonts w:ascii="Times New Roman" w:hAnsi="Times New Roman"/>
          <w:sz w:val="24"/>
          <w:szCs w:val="24"/>
          <w:lang w:eastAsia="ru-RU"/>
        </w:rPr>
      </w:pPr>
      <w:r w:rsidRPr="00D15679">
        <w:rPr>
          <w:rFonts w:ascii="Times New Roman" w:hAnsi="Times New Roman"/>
          <w:sz w:val="24"/>
          <w:szCs w:val="24"/>
          <w:lang w:eastAsia="ru-RU"/>
        </w:rPr>
        <w:t xml:space="preserve">Согласно </w:t>
      </w:r>
      <w:hyperlink r:id="rId22" w:history="1">
        <w:r w:rsidRPr="00D15679">
          <w:rPr>
            <w:rFonts w:ascii="Times New Roman" w:hAnsi="Times New Roman"/>
            <w:color w:val="0000FF"/>
            <w:sz w:val="24"/>
            <w:szCs w:val="24"/>
            <w:lang w:eastAsia="ru-RU"/>
          </w:rPr>
          <w:t>ст. 154</w:t>
        </w:r>
      </w:hyperlink>
      <w:r w:rsidRPr="00D15679">
        <w:rPr>
          <w:rFonts w:ascii="Times New Roman" w:hAnsi="Times New Roman"/>
          <w:sz w:val="24"/>
          <w:szCs w:val="24"/>
          <w:lang w:eastAsia="ru-RU"/>
        </w:rPr>
        <w:t xml:space="preserve"> ГПК РФ гражданские дела рассматриваются и разрешаются судом до истечения двух месяцев со дня поступления заявления в суд.</w:t>
      </w:r>
    </w:p>
    <w:p w14:paraId="199127A4" w14:textId="77777777" w:rsidR="00D15679" w:rsidRDefault="00D15679" w:rsidP="00D15679">
      <w:pPr>
        <w:autoSpaceDE w:val="0"/>
        <w:autoSpaceDN w:val="0"/>
        <w:adjustRightInd w:val="0"/>
        <w:spacing w:after="0" w:line="240" w:lineRule="auto"/>
        <w:ind w:firstLine="540"/>
        <w:jc w:val="both"/>
        <w:rPr>
          <w:rFonts w:ascii="Times New Roman" w:hAnsi="Times New Roman"/>
          <w:sz w:val="24"/>
          <w:szCs w:val="24"/>
          <w:lang w:eastAsia="ru-RU"/>
        </w:rPr>
      </w:pPr>
      <w:r w:rsidRPr="00D15679">
        <w:rPr>
          <w:rFonts w:ascii="Times New Roman" w:hAnsi="Times New Roman"/>
          <w:sz w:val="24"/>
          <w:szCs w:val="24"/>
          <w:lang w:eastAsia="ru-RU"/>
        </w:rPr>
        <w:t xml:space="preserve">По смыслу </w:t>
      </w:r>
      <w:hyperlink r:id="rId23" w:history="1">
        <w:r w:rsidRPr="00D15679">
          <w:rPr>
            <w:rFonts w:ascii="Times New Roman" w:hAnsi="Times New Roman"/>
            <w:color w:val="0000FF"/>
            <w:sz w:val="24"/>
            <w:szCs w:val="24"/>
            <w:lang w:eastAsia="ru-RU"/>
          </w:rPr>
          <w:t>ч. 1 ст. 167</w:t>
        </w:r>
      </w:hyperlink>
      <w:r w:rsidRPr="00D15679">
        <w:rPr>
          <w:rFonts w:ascii="Times New Roman" w:hAnsi="Times New Roman"/>
          <w:sz w:val="24"/>
          <w:szCs w:val="24"/>
          <w:lang w:eastAsia="ru-RU"/>
        </w:rPr>
        <w:t xml:space="preserve"> ГПК РФ лица, участвующие в деле, обязаны известить суд не только о причинах неявки, но и представить доказательства уважительности этих причин, что сделано не было, в связи с чем суд пришел в обоснованному выводу о возможности рассмотрения дела в отсутствие </w:t>
      </w:r>
      <w:r w:rsidR="004B681E">
        <w:rPr>
          <w:rFonts w:ascii="Times New Roman" w:hAnsi="Times New Roman"/>
          <w:sz w:val="24"/>
          <w:szCs w:val="24"/>
          <w:lang w:eastAsia="ru-RU"/>
        </w:rPr>
        <w:t xml:space="preserve">ответчика Шарковой Т.А. </w:t>
      </w:r>
    </w:p>
    <w:p w14:paraId="70AA8528" w14:textId="77777777" w:rsidR="004B681E" w:rsidRDefault="004B681E" w:rsidP="00D15679">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 xml:space="preserve">Доводы апелляционной жалобы ответчика Шарковой Т.А. о том, что банк установил очередность списания сумм задолженности с нарушением ст. 319 ГК РФ, так как в счет погашения задолженности в первую очередь списывались суммы пеней и только в последнюю очередь суммы задолженности по основному долгу и по процентам, </w:t>
      </w:r>
      <w:r w:rsidR="00A45905">
        <w:rPr>
          <w:rFonts w:ascii="Times New Roman" w:hAnsi="Times New Roman"/>
          <w:sz w:val="24"/>
          <w:szCs w:val="24"/>
          <w:lang w:eastAsia="ru-RU"/>
        </w:rPr>
        <w:t xml:space="preserve">что в соответствии со ст. 319 ГК РФ кредитор не вправе в договоре предусмотреть направление поступающих от должника средств в первую очередь на погашение неустоек, </w:t>
      </w:r>
      <w:r>
        <w:rPr>
          <w:rFonts w:ascii="Times New Roman" w:hAnsi="Times New Roman"/>
          <w:sz w:val="24"/>
          <w:szCs w:val="24"/>
          <w:lang w:eastAsia="ru-RU"/>
        </w:rPr>
        <w:t xml:space="preserve">судебная </w:t>
      </w:r>
      <w:r w:rsidR="00A45905">
        <w:rPr>
          <w:rFonts w:ascii="Times New Roman" w:hAnsi="Times New Roman"/>
          <w:sz w:val="24"/>
          <w:szCs w:val="24"/>
          <w:lang w:eastAsia="ru-RU"/>
        </w:rPr>
        <w:t>коллегия отклоняет.</w:t>
      </w:r>
    </w:p>
    <w:p w14:paraId="58C353C7" w14:textId="77777777" w:rsidR="00A45905" w:rsidRPr="00A45905" w:rsidRDefault="00A45905" w:rsidP="00A45905">
      <w:pPr>
        <w:pStyle w:val="ConsPlusNormal"/>
        <w:ind w:firstLine="540"/>
        <w:jc w:val="both"/>
        <w:rPr>
          <w:rFonts w:eastAsia="Calibri"/>
          <w:szCs w:val="24"/>
        </w:rPr>
      </w:pPr>
      <w:r>
        <w:rPr>
          <w:szCs w:val="24"/>
        </w:rPr>
        <w:t>Согласно ст. 319 ГК РФ, с</w:t>
      </w:r>
      <w:r w:rsidRPr="00A45905">
        <w:rPr>
          <w:rFonts w:eastAsia="Calibri"/>
          <w:szCs w:val="24"/>
        </w:rPr>
        <w:t>умма произведенного платежа, недостаточная для исполнения денежного обязательства полностью, при отсутствии иного соглашения погашает прежде всего издержки кредитора по получению исполнения, затем - проценты, а в оставшейся части - основную сумму долга.</w:t>
      </w:r>
    </w:p>
    <w:p w14:paraId="5871EA0F" w14:textId="77777777" w:rsidR="00BC006A" w:rsidRDefault="005125F0" w:rsidP="008340C7">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В соответствии с п.п. 2.3 Приложений № 1 к кредитным договорам, средства поступившие в счет погашения задолженности по договорам, вне зависимости от назначения платежа, в первую очередь направляются: на издержки кредитора по получению исполнения; на внесение просроченной платы за предоставление кредита; на уплату просроченных процентов; на внесение срочной платы за предоставление кредита; на уплату срочных процентов; на погашение просроченной ссудной задолженности по кредиту; на погашение платы за досрочный возврат по кредиту</w:t>
      </w:r>
      <w:r w:rsidR="00BC006A">
        <w:rPr>
          <w:rFonts w:ascii="Times New Roman" w:hAnsi="Times New Roman"/>
          <w:sz w:val="24"/>
          <w:szCs w:val="24"/>
          <w:lang w:eastAsia="ru-RU"/>
        </w:rPr>
        <w:t>; на погашение срочной ссудной задолженности по кредиту; на погашение ссудной задолженности ранее дат, установленных п.п. Договоров; на уплату неустоек за неисполнение обязательств по Договорам.</w:t>
      </w:r>
    </w:p>
    <w:p w14:paraId="252D2974" w14:textId="77777777" w:rsidR="008340C7" w:rsidRDefault="00BC006A" w:rsidP="008340C7">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 xml:space="preserve"> </w:t>
      </w:r>
      <w:r w:rsidR="008340C7" w:rsidRPr="008340C7">
        <w:rPr>
          <w:rFonts w:ascii="Times New Roman" w:hAnsi="Times New Roman"/>
          <w:sz w:val="24"/>
          <w:szCs w:val="24"/>
          <w:lang w:eastAsia="ru-RU"/>
        </w:rPr>
        <w:t xml:space="preserve">Согласно п. </w:t>
      </w:r>
      <w:r w:rsidR="008340C7">
        <w:rPr>
          <w:rFonts w:ascii="Times New Roman" w:hAnsi="Times New Roman"/>
          <w:sz w:val="24"/>
          <w:szCs w:val="24"/>
          <w:lang w:eastAsia="ru-RU"/>
        </w:rPr>
        <w:t xml:space="preserve">2.2 Общих условий договора поручительства, средства поступившие в счет погашения задолженности по договору, в первую очередь направляются на возмещение судебных или иных расходов Банка по взысканию задолженности по кредитному договору, далее на погашение обязательств по кредитному договору в соответствии с очередностью предусмотренной условиями кредитного договора и потом на уплату неустойки.     </w:t>
      </w:r>
    </w:p>
    <w:p w14:paraId="509BFF1D" w14:textId="77777777" w:rsidR="008340C7" w:rsidRPr="008340C7" w:rsidRDefault="008340C7" w:rsidP="008340C7">
      <w:pPr>
        <w:autoSpaceDE w:val="0"/>
        <w:autoSpaceDN w:val="0"/>
        <w:adjustRightInd w:val="0"/>
        <w:spacing w:after="0" w:line="240" w:lineRule="auto"/>
        <w:ind w:firstLine="540"/>
        <w:jc w:val="both"/>
        <w:rPr>
          <w:rFonts w:ascii="Times New Roman" w:hAnsi="Times New Roman"/>
          <w:sz w:val="24"/>
          <w:szCs w:val="24"/>
          <w:lang w:eastAsia="ru-RU"/>
        </w:rPr>
      </w:pPr>
      <w:r w:rsidRPr="008340C7">
        <w:rPr>
          <w:rFonts w:ascii="Times New Roman" w:hAnsi="Times New Roman"/>
          <w:sz w:val="24"/>
          <w:szCs w:val="24"/>
          <w:lang w:eastAsia="ru-RU"/>
        </w:rPr>
        <w:t xml:space="preserve">В соответствии с положениями </w:t>
      </w:r>
      <w:hyperlink r:id="rId24" w:history="1">
        <w:r w:rsidRPr="008340C7">
          <w:rPr>
            <w:rFonts w:ascii="Times New Roman" w:hAnsi="Times New Roman"/>
            <w:color w:val="0000FF"/>
            <w:sz w:val="24"/>
            <w:szCs w:val="24"/>
            <w:lang w:eastAsia="ru-RU"/>
          </w:rPr>
          <w:t>ст. 431</w:t>
        </w:r>
      </w:hyperlink>
      <w:r w:rsidRPr="008340C7">
        <w:rPr>
          <w:rFonts w:ascii="Times New Roman" w:hAnsi="Times New Roman"/>
          <w:sz w:val="24"/>
          <w:szCs w:val="24"/>
          <w:lang w:eastAsia="ru-RU"/>
        </w:rPr>
        <w:t xml:space="preserve"> ГК РФ 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путем сопоставления с другими условиями и смыслом договора в целом.</w:t>
      </w:r>
    </w:p>
    <w:p w14:paraId="0B96C950" w14:textId="77777777" w:rsidR="00A5147B" w:rsidRDefault="008340C7" w:rsidP="008340C7">
      <w:pPr>
        <w:autoSpaceDE w:val="0"/>
        <w:autoSpaceDN w:val="0"/>
        <w:adjustRightInd w:val="0"/>
        <w:spacing w:after="0" w:line="240" w:lineRule="auto"/>
        <w:ind w:firstLine="540"/>
        <w:jc w:val="both"/>
        <w:rPr>
          <w:rFonts w:ascii="Times New Roman" w:hAnsi="Times New Roman"/>
          <w:sz w:val="24"/>
          <w:szCs w:val="24"/>
          <w:lang w:eastAsia="ru-RU"/>
        </w:rPr>
      </w:pPr>
      <w:r w:rsidRPr="008340C7">
        <w:rPr>
          <w:rFonts w:ascii="Times New Roman" w:hAnsi="Times New Roman"/>
          <w:sz w:val="24"/>
          <w:szCs w:val="24"/>
          <w:lang w:eastAsia="ru-RU"/>
        </w:rPr>
        <w:t xml:space="preserve">Соглашением сторон может быть изменен порядок погашения тех требований, которые названы в </w:t>
      </w:r>
      <w:hyperlink r:id="rId25" w:history="1">
        <w:r w:rsidRPr="008340C7">
          <w:rPr>
            <w:rFonts w:ascii="Times New Roman" w:hAnsi="Times New Roman"/>
            <w:color w:val="0000FF"/>
            <w:sz w:val="24"/>
            <w:szCs w:val="24"/>
            <w:lang w:eastAsia="ru-RU"/>
          </w:rPr>
          <w:t>статье 319</w:t>
        </w:r>
      </w:hyperlink>
      <w:r w:rsidRPr="008340C7">
        <w:rPr>
          <w:rFonts w:ascii="Times New Roman" w:hAnsi="Times New Roman"/>
          <w:sz w:val="24"/>
          <w:szCs w:val="24"/>
          <w:lang w:eastAsia="ru-RU"/>
        </w:rPr>
        <w:t xml:space="preserve"> ГК РФ</w:t>
      </w:r>
      <w:r w:rsidR="00A5147B">
        <w:rPr>
          <w:rFonts w:ascii="Times New Roman" w:hAnsi="Times New Roman"/>
          <w:sz w:val="24"/>
          <w:szCs w:val="24"/>
          <w:lang w:eastAsia="ru-RU"/>
        </w:rPr>
        <w:t>.</w:t>
      </w:r>
    </w:p>
    <w:p w14:paraId="32B5CA5F" w14:textId="77777777" w:rsidR="008340C7" w:rsidRPr="008340C7" w:rsidRDefault="008340C7" w:rsidP="008340C7">
      <w:pPr>
        <w:autoSpaceDE w:val="0"/>
        <w:autoSpaceDN w:val="0"/>
        <w:adjustRightInd w:val="0"/>
        <w:spacing w:after="0" w:line="240" w:lineRule="auto"/>
        <w:ind w:firstLine="540"/>
        <w:jc w:val="both"/>
        <w:rPr>
          <w:rFonts w:ascii="Times New Roman" w:hAnsi="Times New Roman"/>
          <w:sz w:val="24"/>
          <w:szCs w:val="24"/>
          <w:lang w:eastAsia="ru-RU"/>
        </w:rPr>
      </w:pPr>
      <w:r w:rsidRPr="008340C7">
        <w:rPr>
          <w:rFonts w:ascii="Times New Roman" w:hAnsi="Times New Roman"/>
          <w:sz w:val="24"/>
          <w:szCs w:val="24"/>
          <w:lang w:eastAsia="ru-RU"/>
        </w:rPr>
        <w:t xml:space="preserve">Таким образом, из толкования содержания общих условий </w:t>
      </w:r>
      <w:r w:rsidR="00A5147B">
        <w:rPr>
          <w:rFonts w:ascii="Times New Roman" w:hAnsi="Times New Roman"/>
          <w:sz w:val="24"/>
          <w:szCs w:val="24"/>
          <w:lang w:eastAsia="ru-RU"/>
        </w:rPr>
        <w:t xml:space="preserve">договора поручительства и условий </w:t>
      </w:r>
      <w:r w:rsidRPr="008340C7">
        <w:rPr>
          <w:rFonts w:ascii="Times New Roman" w:hAnsi="Times New Roman"/>
          <w:sz w:val="24"/>
          <w:szCs w:val="24"/>
          <w:lang w:eastAsia="ru-RU"/>
        </w:rPr>
        <w:t>кредит</w:t>
      </w:r>
      <w:r w:rsidR="00A5147B">
        <w:rPr>
          <w:rFonts w:ascii="Times New Roman" w:hAnsi="Times New Roman"/>
          <w:sz w:val="24"/>
          <w:szCs w:val="24"/>
          <w:lang w:eastAsia="ru-RU"/>
        </w:rPr>
        <w:t>ных договоров  не</w:t>
      </w:r>
      <w:r w:rsidRPr="008340C7">
        <w:rPr>
          <w:rFonts w:ascii="Times New Roman" w:hAnsi="Times New Roman"/>
          <w:sz w:val="24"/>
          <w:szCs w:val="24"/>
          <w:lang w:eastAsia="ru-RU"/>
        </w:rPr>
        <w:t xml:space="preserve"> следует, что указанные условия противоречат положениям </w:t>
      </w:r>
      <w:hyperlink r:id="rId26" w:history="1">
        <w:r w:rsidRPr="008340C7">
          <w:rPr>
            <w:rFonts w:ascii="Times New Roman" w:hAnsi="Times New Roman"/>
            <w:color w:val="0000FF"/>
            <w:sz w:val="24"/>
            <w:szCs w:val="24"/>
            <w:lang w:eastAsia="ru-RU"/>
          </w:rPr>
          <w:t>ст. 319</w:t>
        </w:r>
      </w:hyperlink>
      <w:r w:rsidRPr="008340C7">
        <w:rPr>
          <w:rFonts w:ascii="Times New Roman" w:hAnsi="Times New Roman"/>
          <w:sz w:val="24"/>
          <w:szCs w:val="24"/>
          <w:lang w:eastAsia="ru-RU"/>
        </w:rPr>
        <w:t xml:space="preserve"> ГК РФ.</w:t>
      </w:r>
    </w:p>
    <w:p w14:paraId="03215CDB" w14:textId="77777777" w:rsidR="008340C7" w:rsidRPr="008340C7" w:rsidRDefault="008340C7" w:rsidP="008340C7">
      <w:pPr>
        <w:autoSpaceDE w:val="0"/>
        <w:autoSpaceDN w:val="0"/>
        <w:adjustRightInd w:val="0"/>
        <w:spacing w:after="0" w:line="240" w:lineRule="auto"/>
        <w:ind w:firstLine="540"/>
        <w:jc w:val="both"/>
        <w:rPr>
          <w:rFonts w:ascii="Times New Roman" w:hAnsi="Times New Roman"/>
          <w:sz w:val="24"/>
          <w:szCs w:val="24"/>
          <w:lang w:eastAsia="ru-RU"/>
        </w:rPr>
      </w:pPr>
      <w:r w:rsidRPr="008340C7">
        <w:rPr>
          <w:rFonts w:ascii="Times New Roman" w:hAnsi="Times New Roman"/>
          <w:sz w:val="24"/>
          <w:szCs w:val="24"/>
          <w:lang w:eastAsia="ru-RU"/>
        </w:rPr>
        <w:t xml:space="preserve">Кроме того, </w:t>
      </w:r>
      <w:hyperlink r:id="rId27" w:history="1">
        <w:r w:rsidRPr="008340C7">
          <w:rPr>
            <w:rFonts w:ascii="Times New Roman" w:hAnsi="Times New Roman"/>
            <w:color w:val="0000FF"/>
            <w:sz w:val="24"/>
            <w:szCs w:val="24"/>
            <w:lang w:eastAsia="ru-RU"/>
          </w:rPr>
          <w:t>ст. 319</w:t>
        </w:r>
      </w:hyperlink>
      <w:r w:rsidRPr="008340C7">
        <w:rPr>
          <w:rFonts w:ascii="Times New Roman" w:hAnsi="Times New Roman"/>
          <w:sz w:val="24"/>
          <w:szCs w:val="24"/>
          <w:lang w:eastAsia="ru-RU"/>
        </w:rPr>
        <w:t xml:space="preserve"> ГК РФ не регулирует отношения, связанные с привлечением должника к ответственности за нарушение обязательства (</w:t>
      </w:r>
      <w:hyperlink r:id="rId28" w:history="1">
        <w:r w:rsidRPr="008340C7">
          <w:rPr>
            <w:rFonts w:ascii="Times New Roman" w:hAnsi="Times New Roman"/>
            <w:color w:val="0000FF"/>
            <w:sz w:val="24"/>
            <w:szCs w:val="24"/>
            <w:lang w:eastAsia="ru-RU"/>
          </w:rPr>
          <w:t>глава 25</w:t>
        </w:r>
      </w:hyperlink>
      <w:r w:rsidRPr="008340C7">
        <w:rPr>
          <w:rFonts w:ascii="Times New Roman" w:hAnsi="Times New Roman"/>
          <w:sz w:val="24"/>
          <w:szCs w:val="24"/>
          <w:lang w:eastAsia="ru-RU"/>
        </w:rPr>
        <w:t xml:space="preserve"> ГК РФ), а определяет порядок исполнения денежного обязательства, которое должник принял на себя при заключении договора.</w:t>
      </w:r>
    </w:p>
    <w:p w14:paraId="31F3F5D5" w14:textId="77777777" w:rsidR="008340C7" w:rsidRPr="008340C7" w:rsidRDefault="00A5147B" w:rsidP="008340C7">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Судебная коллегия приходит к выводу, что и</w:t>
      </w:r>
      <w:r w:rsidR="008340C7" w:rsidRPr="008340C7">
        <w:rPr>
          <w:rFonts w:ascii="Times New Roman" w:hAnsi="Times New Roman"/>
          <w:sz w:val="24"/>
          <w:szCs w:val="24"/>
          <w:lang w:eastAsia="ru-RU"/>
        </w:rPr>
        <w:t>ст</w:t>
      </w:r>
      <w:r>
        <w:rPr>
          <w:rFonts w:ascii="Times New Roman" w:hAnsi="Times New Roman"/>
          <w:sz w:val="24"/>
          <w:szCs w:val="24"/>
          <w:lang w:eastAsia="ru-RU"/>
        </w:rPr>
        <w:t xml:space="preserve">ец </w:t>
      </w:r>
      <w:r w:rsidRPr="008340C7">
        <w:rPr>
          <w:rFonts w:ascii="Times New Roman" w:hAnsi="Times New Roman"/>
          <w:sz w:val="24"/>
          <w:szCs w:val="24"/>
          <w:lang w:eastAsia="ru-RU"/>
        </w:rPr>
        <w:t>своими действиями по порядку зачисления сумм по исполнению</w:t>
      </w:r>
      <w:r>
        <w:rPr>
          <w:rFonts w:ascii="Times New Roman" w:hAnsi="Times New Roman"/>
          <w:sz w:val="24"/>
          <w:szCs w:val="24"/>
          <w:lang w:eastAsia="ru-RU"/>
        </w:rPr>
        <w:t xml:space="preserve"> </w:t>
      </w:r>
      <w:r w:rsidRPr="008340C7">
        <w:rPr>
          <w:rFonts w:ascii="Times New Roman" w:hAnsi="Times New Roman"/>
          <w:sz w:val="24"/>
          <w:szCs w:val="24"/>
          <w:lang w:eastAsia="ru-RU"/>
        </w:rPr>
        <w:t>договорных обязательств</w:t>
      </w:r>
      <w:r>
        <w:rPr>
          <w:rFonts w:ascii="Times New Roman" w:hAnsi="Times New Roman"/>
          <w:sz w:val="24"/>
          <w:szCs w:val="24"/>
          <w:lang w:eastAsia="ru-RU"/>
        </w:rPr>
        <w:t xml:space="preserve"> по кредитным договорам и договорам поручительства  не </w:t>
      </w:r>
      <w:r w:rsidR="008340C7" w:rsidRPr="008340C7">
        <w:rPr>
          <w:rFonts w:ascii="Times New Roman" w:hAnsi="Times New Roman"/>
          <w:sz w:val="24"/>
          <w:szCs w:val="24"/>
          <w:lang w:eastAsia="ru-RU"/>
        </w:rPr>
        <w:t xml:space="preserve">нарушил положения </w:t>
      </w:r>
      <w:hyperlink r:id="rId29" w:history="1">
        <w:r w:rsidR="008340C7" w:rsidRPr="008340C7">
          <w:rPr>
            <w:rFonts w:ascii="Times New Roman" w:hAnsi="Times New Roman"/>
            <w:color w:val="0000FF"/>
            <w:sz w:val="24"/>
            <w:szCs w:val="24"/>
            <w:lang w:eastAsia="ru-RU"/>
          </w:rPr>
          <w:t>ст. 319</w:t>
        </w:r>
      </w:hyperlink>
      <w:r w:rsidR="008340C7" w:rsidRPr="008340C7">
        <w:rPr>
          <w:rFonts w:ascii="Times New Roman" w:hAnsi="Times New Roman"/>
          <w:sz w:val="24"/>
          <w:szCs w:val="24"/>
          <w:lang w:eastAsia="ru-RU"/>
        </w:rPr>
        <w:t xml:space="preserve"> ГК РФ.</w:t>
      </w:r>
    </w:p>
    <w:p w14:paraId="772AAFAA" w14:textId="77777777" w:rsidR="00A5147B" w:rsidRPr="00A5147B" w:rsidRDefault="00A5147B" w:rsidP="00A5147B">
      <w:pPr>
        <w:pStyle w:val="a4"/>
        <w:spacing w:after="0" w:line="240" w:lineRule="auto"/>
        <w:ind w:firstLine="540"/>
        <w:jc w:val="both"/>
        <w:rPr>
          <w:rFonts w:ascii="Times New Roman" w:hAnsi="Times New Roman"/>
          <w:sz w:val="24"/>
          <w:szCs w:val="24"/>
          <w:lang w:eastAsia="ru-RU"/>
        </w:rPr>
      </w:pPr>
      <w:r>
        <w:rPr>
          <w:rFonts w:ascii="Times New Roman" w:hAnsi="Times New Roman"/>
          <w:sz w:val="24"/>
          <w:szCs w:val="24"/>
        </w:rPr>
        <w:t xml:space="preserve">Статья </w:t>
      </w:r>
      <w:hyperlink r:id="rId30" w:history="1">
        <w:r>
          <w:rPr>
            <w:rFonts w:ascii="Times New Roman" w:hAnsi="Times New Roman"/>
            <w:color w:val="0000FF"/>
            <w:sz w:val="24"/>
            <w:szCs w:val="24"/>
            <w:lang w:eastAsia="ru-RU"/>
          </w:rPr>
          <w:t>319</w:t>
        </w:r>
      </w:hyperlink>
      <w:r>
        <w:rPr>
          <w:rFonts w:ascii="Times New Roman" w:hAnsi="Times New Roman"/>
          <w:sz w:val="24"/>
          <w:szCs w:val="24"/>
          <w:lang w:eastAsia="ru-RU"/>
        </w:rPr>
        <w:t xml:space="preserve"> </w:t>
      </w:r>
      <w:r w:rsidRPr="00A5147B">
        <w:rPr>
          <w:rFonts w:ascii="Times New Roman" w:hAnsi="Times New Roman"/>
          <w:sz w:val="24"/>
          <w:szCs w:val="24"/>
          <w:lang w:eastAsia="ru-RU"/>
        </w:rPr>
        <w:t>ГК РФ содержит в себе возможность наличия иного соглашения, которое может содержать определенный порядок погашения задолженности перед Банком по соглашению о кредитовании. Соглашение о кредитовании, заключенное между сторонами, содержит положения, регламентирующие порядок погашения долга заемщика. Ответчик</w:t>
      </w:r>
      <w:r>
        <w:rPr>
          <w:rFonts w:ascii="Times New Roman" w:hAnsi="Times New Roman"/>
          <w:sz w:val="24"/>
          <w:szCs w:val="24"/>
          <w:lang w:eastAsia="ru-RU"/>
        </w:rPr>
        <w:t>и</w:t>
      </w:r>
      <w:r w:rsidRPr="00A5147B">
        <w:rPr>
          <w:rFonts w:ascii="Times New Roman" w:hAnsi="Times New Roman"/>
          <w:sz w:val="24"/>
          <w:szCs w:val="24"/>
          <w:lang w:eastAsia="ru-RU"/>
        </w:rPr>
        <w:t xml:space="preserve"> на момент заключения договор</w:t>
      </w:r>
      <w:r>
        <w:rPr>
          <w:rFonts w:ascii="Times New Roman" w:hAnsi="Times New Roman"/>
          <w:sz w:val="24"/>
          <w:szCs w:val="24"/>
          <w:lang w:eastAsia="ru-RU"/>
        </w:rPr>
        <w:t xml:space="preserve">ов </w:t>
      </w:r>
      <w:r w:rsidRPr="00A5147B">
        <w:rPr>
          <w:rFonts w:ascii="Times New Roman" w:hAnsi="Times New Roman"/>
          <w:sz w:val="24"/>
          <w:szCs w:val="24"/>
          <w:lang w:eastAsia="ru-RU"/>
        </w:rPr>
        <w:t>согласил</w:t>
      </w:r>
      <w:r>
        <w:rPr>
          <w:rFonts w:ascii="Times New Roman" w:hAnsi="Times New Roman"/>
          <w:sz w:val="24"/>
          <w:szCs w:val="24"/>
          <w:lang w:eastAsia="ru-RU"/>
        </w:rPr>
        <w:t xml:space="preserve">ись </w:t>
      </w:r>
      <w:r w:rsidRPr="00A5147B">
        <w:rPr>
          <w:rFonts w:ascii="Times New Roman" w:hAnsi="Times New Roman"/>
          <w:sz w:val="24"/>
          <w:szCs w:val="24"/>
          <w:lang w:eastAsia="ru-RU"/>
        </w:rPr>
        <w:t>с</w:t>
      </w:r>
      <w:r>
        <w:rPr>
          <w:rFonts w:ascii="Times New Roman" w:hAnsi="Times New Roman"/>
          <w:sz w:val="24"/>
          <w:szCs w:val="24"/>
          <w:lang w:eastAsia="ru-RU"/>
        </w:rPr>
        <w:t xml:space="preserve">о всеми существенными условиями, договоры </w:t>
      </w:r>
      <w:r w:rsidRPr="00A5147B">
        <w:rPr>
          <w:rFonts w:ascii="Times New Roman" w:hAnsi="Times New Roman"/>
          <w:sz w:val="24"/>
          <w:szCs w:val="24"/>
          <w:lang w:eastAsia="ru-RU"/>
        </w:rPr>
        <w:t>заключен</w:t>
      </w:r>
      <w:r>
        <w:rPr>
          <w:rFonts w:ascii="Times New Roman" w:hAnsi="Times New Roman"/>
          <w:sz w:val="24"/>
          <w:szCs w:val="24"/>
          <w:lang w:eastAsia="ru-RU"/>
        </w:rPr>
        <w:t>ы</w:t>
      </w:r>
      <w:r w:rsidRPr="00A5147B">
        <w:rPr>
          <w:rFonts w:ascii="Times New Roman" w:hAnsi="Times New Roman"/>
          <w:sz w:val="24"/>
          <w:szCs w:val="24"/>
          <w:lang w:eastAsia="ru-RU"/>
        </w:rPr>
        <w:t xml:space="preserve"> без оговорок, следовательно, соглашение обо всех условиях договор</w:t>
      </w:r>
      <w:r>
        <w:rPr>
          <w:rFonts w:ascii="Times New Roman" w:hAnsi="Times New Roman"/>
          <w:sz w:val="24"/>
          <w:szCs w:val="24"/>
          <w:lang w:eastAsia="ru-RU"/>
        </w:rPr>
        <w:t xml:space="preserve">ов </w:t>
      </w:r>
      <w:r w:rsidRPr="00A5147B">
        <w:rPr>
          <w:rFonts w:ascii="Times New Roman" w:hAnsi="Times New Roman"/>
          <w:sz w:val="24"/>
          <w:szCs w:val="24"/>
          <w:lang w:eastAsia="ru-RU"/>
        </w:rPr>
        <w:t>между сторонами достигнуто. При заключении договор</w:t>
      </w:r>
      <w:r>
        <w:rPr>
          <w:rFonts w:ascii="Times New Roman" w:hAnsi="Times New Roman"/>
          <w:sz w:val="24"/>
          <w:szCs w:val="24"/>
          <w:lang w:eastAsia="ru-RU"/>
        </w:rPr>
        <w:t xml:space="preserve">ов </w:t>
      </w:r>
      <w:r w:rsidRPr="00A5147B">
        <w:rPr>
          <w:rFonts w:ascii="Times New Roman" w:hAnsi="Times New Roman"/>
          <w:sz w:val="24"/>
          <w:szCs w:val="24"/>
          <w:lang w:eastAsia="ru-RU"/>
        </w:rPr>
        <w:t>ответчик</w:t>
      </w:r>
      <w:r>
        <w:rPr>
          <w:rFonts w:ascii="Times New Roman" w:hAnsi="Times New Roman"/>
          <w:sz w:val="24"/>
          <w:szCs w:val="24"/>
          <w:lang w:eastAsia="ru-RU"/>
        </w:rPr>
        <w:t>и</w:t>
      </w:r>
      <w:r w:rsidRPr="00A5147B">
        <w:rPr>
          <w:rFonts w:ascii="Times New Roman" w:hAnsi="Times New Roman"/>
          <w:sz w:val="24"/>
          <w:szCs w:val="24"/>
          <w:lang w:eastAsia="ru-RU"/>
        </w:rPr>
        <w:t xml:space="preserve"> имел</w:t>
      </w:r>
      <w:r>
        <w:rPr>
          <w:rFonts w:ascii="Times New Roman" w:hAnsi="Times New Roman"/>
          <w:sz w:val="24"/>
          <w:szCs w:val="24"/>
          <w:lang w:eastAsia="ru-RU"/>
        </w:rPr>
        <w:t>и</w:t>
      </w:r>
      <w:r w:rsidRPr="00A5147B">
        <w:rPr>
          <w:rFonts w:ascii="Times New Roman" w:hAnsi="Times New Roman"/>
          <w:sz w:val="24"/>
          <w:szCs w:val="24"/>
          <w:lang w:eastAsia="ru-RU"/>
        </w:rPr>
        <w:t xml:space="preserve"> возможность повлиять на содержание условий договора, либо отказаться от его заключения, однако таким правом не воспользовал</w:t>
      </w:r>
      <w:r>
        <w:rPr>
          <w:rFonts w:ascii="Times New Roman" w:hAnsi="Times New Roman"/>
          <w:sz w:val="24"/>
          <w:szCs w:val="24"/>
          <w:lang w:eastAsia="ru-RU"/>
        </w:rPr>
        <w:t>ись</w:t>
      </w:r>
      <w:r w:rsidRPr="00A5147B">
        <w:rPr>
          <w:rFonts w:ascii="Times New Roman" w:hAnsi="Times New Roman"/>
          <w:sz w:val="24"/>
          <w:szCs w:val="24"/>
          <w:lang w:eastAsia="ru-RU"/>
        </w:rPr>
        <w:t>.</w:t>
      </w:r>
    </w:p>
    <w:p w14:paraId="3BA201F2" w14:textId="77777777" w:rsidR="00A5147B" w:rsidRPr="00A5147B" w:rsidRDefault="00A5147B" w:rsidP="00A5147B">
      <w:pPr>
        <w:autoSpaceDE w:val="0"/>
        <w:autoSpaceDN w:val="0"/>
        <w:adjustRightInd w:val="0"/>
        <w:spacing w:after="0" w:line="240" w:lineRule="auto"/>
        <w:ind w:firstLine="540"/>
        <w:jc w:val="both"/>
        <w:rPr>
          <w:rFonts w:ascii="Times New Roman" w:hAnsi="Times New Roman"/>
          <w:sz w:val="24"/>
          <w:szCs w:val="24"/>
          <w:lang w:eastAsia="ru-RU"/>
        </w:rPr>
      </w:pPr>
      <w:r w:rsidRPr="00A5147B">
        <w:rPr>
          <w:rFonts w:ascii="Times New Roman" w:hAnsi="Times New Roman"/>
          <w:sz w:val="24"/>
          <w:szCs w:val="24"/>
          <w:lang w:eastAsia="ru-RU"/>
        </w:rPr>
        <w:t>Указанные доводы не влекут отмену обжалуемого решения.</w:t>
      </w:r>
    </w:p>
    <w:p w14:paraId="51317E0D" w14:textId="77777777" w:rsidR="00BC006A" w:rsidRPr="00BC006A" w:rsidRDefault="00BC006A" w:rsidP="00BC006A">
      <w:pPr>
        <w:autoSpaceDE w:val="0"/>
        <w:autoSpaceDN w:val="0"/>
        <w:adjustRightInd w:val="0"/>
        <w:spacing w:after="0" w:line="240" w:lineRule="auto"/>
        <w:ind w:firstLine="540"/>
        <w:jc w:val="both"/>
        <w:rPr>
          <w:rFonts w:ascii="Times New Roman" w:hAnsi="Times New Roman"/>
          <w:sz w:val="24"/>
          <w:szCs w:val="24"/>
          <w:lang w:eastAsia="ru-RU"/>
        </w:rPr>
      </w:pPr>
      <w:r w:rsidRPr="00BC006A">
        <w:rPr>
          <w:rFonts w:ascii="Times New Roman" w:hAnsi="Times New Roman"/>
          <w:sz w:val="24"/>
          <w:szCs w:val="24"/>
          <w:lang w:eastAsia="ru-RU"/>
        </w:rPr>
        <w:t xml:space="preserve">Довод апелляционной жалобы о том, что суд первой инстанции не применил положения </w:t>
      </w:r>
      <w:hyperlink r:id="rId31" w:history="1">
        <w:r w:rsidRPr="00BC006A">
          <w:rPr>
            <w:rFonts w:ascii="Times New Roman" w:hAnsi="Times New Roman"/>
            <w:color w:val="0000FF"/>
            <w:sz w:val="24"/>
            <w:szCs w:val="24"/>
            <w:lang w:eastAsia="ru-RU"/>
          </w:rPr>
          <w:t>статьи 333</w:t>
        </w:r>
      </w:hyperlink>
      <w:r w:rsidRPr="00BC006A">
        <w:rPr>
          <w:rFonts w:ascii="Times New Roman" w:hAnsi="Times New Roman"/>
          <w:sz w:val="24"/>
          <w:szCs w:val="24"/>
          <w:lang w:eastAsia="ru-RU"/>
        </w:rPr>
        <w:t xml:space="preserve"> Г</w:t>
      </w:r>
      <w:r>
        <w:rPr>
          <w:rFonts w:ascii="Times New Roman" w:hAnsi="Times New Roman"/>
          <w:sz w:val="24"/>
          <w:szCs w:val="24"/>
          <w:lang w:eastAsia="ru-RU"/>
        </w:rPr>
        <w:t>К РФ</w:t>
      </w:r>
      <w:r w:rsidRPr="00BC006A">
        <w:rPr>
          <w:rFonts w:ascii="Times New Roman" w:hAnsi="Times New Roman"/>
          <w:sz w:val="24"/>
          <w:szCs w:val="24"/>
          <w:lang w:eastAsia="ru-RU"/>
        </w:rPr>
        <w:t>, отклоняется судебной коллегией на основании следующего.</w:t>
      </w:r>
    </w:p>
    <w:p w14:paraId="72BD8A18" w14:textId="77777777" w:rsidR="008A11ED" w:rsidRDefault="008A11ED" w:rsidP="008A11ED">
      <w:pPr>
        <w:autoSpaceDE w:val="0"/>
        <w:autoSpaceDN w:val="0"/>
        <w:adjustRightInd w:val="0"/>
        <w:spacing w:after="0" w:line="240" w:lineRule="auto"/>
        <w:ind w:firstLine="540"/>
        <w:jc w:val="both"/>
        <w:rPr>
          <w:rFonts w:ascii="Times New Roman" w:hAnsi="Times New Roman"/>
          <w:sz w:val="24"/>
          <w:szCs w:val="24"/>
          <w:lang w:eastAsia="ru-RU"/>
        </w:rPr>
      </w:pPr>
      <w:r w:rsidRPr="008A11ED">
        <w:rPr>
          <w:rFonts w:ascii="Times New Roman" w:hAnsi="Times New Roman"/>
          <w:sz w:val="24"/>
          <w:szCs w:val="24"/>
          <w:lang w:eastAsia="ru-RU"/>
        </w:rPr>
        <w:t xml:space="preserve">В соответствии со </w:t>
      </w:r>
      <w:hyperlink r:id="rId32" w:history="1">
        <w:r w:rsidRPr="008A11ED">
          <w:rPr>
            <w:rFonts w:ascii="Times New Roman" w:hAnsi="Times New Roman"/>
            <w:color w:val="0000FF"/>
            <w:sz w:val="24"/>
            <w:szCs w:val="24"/>
            <w:lang w:eastAsia="ru-RU"/>
          </w:rPr>
          <w:t>ст. 330</w:t>
        </w:r>
      </w:hyperlink>
      <w:r w:rsidRPr="008A11ED">
        <w:rPr>
          <w:rFonts w:ascii="Times New Roman" w:hAnsi="Times New Roman"/>
          <w:sz w:val="24"/>
          <w:szCs w:val="24"/>
          <w:lang w:eastAsia="ru-RU"/>
        </w:rPr>
        <w:t xml:space="preserve"> ГК РФ неустойкой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просрочки исполнения. </w:t>
      </w:r>
    </w:p>
    <w:p w14:paraId="6C679E99" w14:textId="77777777" w:rsidR="008A11ED" w:rsidRPr="008A11ED" w:rsidRDefault="008A11ED" w:rsidP="008A11ED">
      <w:pPr>
        <w:autoSpaceDE w:val="0"/>
        <w:autoSpaceDN w:val="0"/>
        <w:adjustRightInd w:val="0"/>
        <w:spacing w:after="0" w:line="240" w:lineRule="auto"/>
        <w:ind w:firstLine="540"/>
        <w:jc w:val="both"/>
        <w:rPr>
          <w:rFonts w:ascii="Times New Roman" w:hAnsi="Times New Roman"/>
          <w:sz w:val="24"/>
          <w:szCs w:val="24"/>
          <w:lang w:eastAsia="ru-RU"/>
        </w:rPr>
      </w:pPr>
      <w:r w:rsidRPr="008A11ED">
        <w:rPr>
          <w:rFonts w:ascii="Times New Roman" w:hAnsi="Times New Roman"/>
          <w:sz w:val="24"/>
          <w:szCs w:val="24"/>
          <w:lang w:eastAsia="ru-RU"/>
        </w:rPr>
        <w:t xml:space="preserve">Согласно </w:t>
      </w:r>
      <w:hyperlink r:id="rId33" w:history="1">
        <w:r w:rsidRPr="008A11ED">
          <w:rPr>
            <w:rFonts w:ascii="Times New Roman" w:hAnsi="Times New Roman"/>
            <w:color w:val="0000FF"/>
            <w:sz w:val="24"/>
            <w:szCs w:val="24"/>
            <w:lang w:eastAsia="ru-RU"/>
          </w:rPr>
          <w:t>ст. 333</w:t>
        </w:r>
      </w:hyperlink>
      <w:r w:rsidRPr="008A11ED">
        <w:rPr>
          <w:rFonts w:ascii="Times New Roman" w:hAnsi="Times New Roman"/>
          <w:sz w:val="24"/>
          <w:szCs w:val="24"/>
          <w:lang w:eastAsia="ru-RU"/>
        </w:rPr>
        <w:t xml:space="preserve"> ГК РФ, если подлежащая уплате неустойка явно несоразмерна последствиям нарушения обязательства, суд вправе уменьшить неустойку, при этом правила о возможности уменьшения неустойки не затрагивают права кредитора на возмещение убытков.</w:t>
      </w:r>
    </w:p>
    <w:p w14:paraId="5E3C325D" w14:textId="77777777" w:rsidR="008A11ED" w:rsidRPr="008A11ED" w:rsidRDefault="008A11ED" w:rsidP="008A11ED">
      <w:pPr>
        <w:autoSpaceDE w:val="0"/>
        <w:autoSpaceDN w:val="0"/>
        <w:adjustRightInd w:val="0"/>
        <w:spacing w:after="0" w:line="240" w:lineRule="auto"/>
        <w:ind w:firstLine="540"/>
        <w:jc w:val="both"/>
        <w:rPr>
          <w:rFonts w:ascii="Times New Roman" w:hAnsi="Times New Roman"/>
          <w:sz w:val="24"/>
          <w:szCs w:val="24"/>
          <w:lang w:eastAsia="ru-RU"/>
        </w:rPr>
      </w:pPr>
      <w:r w:rsidRPr="008A11ED">
        <w:rPr>
          <w:rFonts w:ascii="Times New Roman" w:hAnsi="Times New Roman"/>
          <w:sz w:val="24"/>
          <w:szCs w:val="24"/>
          <w:lang w:eastAsia="ru-RU"/>
        </w:rPr>
        <w:t>Таким образом, гражданское законодательство предусматривает неустойку в качестве способа обеспечения исполнения обязательств и меры имущественной ответственности за их неисполнение или ненадлежащее исполнение, а право снижения размера неустойки предоставлено суду в целях устранения явной ее несоразмерности последствиям нарушения обязательств.</w:t>
      </w:r>
    </w:p>
    <w:p w14:paraId="46651172" w14:textId="77777777" w:rsidR="00BC006A" w:rsidRPr="00BC006A" w:rsidRDefault="00BC006A" w:rsidP="00BC006A">
      <w:pPr>
        <w:autoSpaceDE w:val="0"/>
        <w:autoSpaceDN w:val="0"/>
        <w:adjustRightInd w:val="0"/>
        <w:spacing w:after="0" w:line="240" w:lineRule="auto"/>
        <w:ind w:firstLine="540"/>
        <w:jc w:val="both"/>
        <w:rPr>
          <w:rFonts w:ascii="Times New Roman" w:hAnsi="Times New Roman"/>
          <w:sz w:val="24"/>
          <w:szCs w:val="24"/>
          <w:lang w:eastAsia="ru-RU"/>
        </w:rPr>
      </w:pPr>
      <w:r w:rsidRPr="00BC006A">
        <w:rPr>
          <w:rFonts w:ascii="Times New Roman" w:hAnsi="Times New Roman"/>
          <w:sz w:val="24"/>
          <w:szCs w:val="24"/>
          <w:lang w:eastAsia="ru-RU"/>
        </w:rPr>
        <w:t xml:space="preserve">Из указанной </w:t>
      </w:r>
      <w:hyperlink r:id="rId34" w:history="1">
        <w:r w:rsidRPr="00BC006A">
          <w:rPr>
            <w:rFonts w:ascii="Times New Roman" w:hAnsi="Times New Roman"/>
            <w:color w:val="0000FF"/>
            <w:sz w:val="24"/>
            <w:szCs w:val="24"/>
            <w:lang w:eastAsia="ru-RU"/>
          </w:rPr>
          <w:t>нормы</w:t>
        </w:r>
      </w:hyperlink>
      <w:r w:rsidRPr="00BC006A">
        <w:rPr>
          <w:rFonts w:ascii="Times New Roman" w:hAnsi="Times New Roman"/>
          <w:sz w:val="24"/>
          <w:szCs w:val="24"/>
          <w:lang w:eastAsia="ru-RU"/>
        </w:rPr>
        <w:t xml:space="preserve"> следует, что уменьшение размера неустойки является правом, но не обязанностью суда.</w:t>
      </w:r>
    </w:p>
    <w:p w14:paraId="2E5B1F54" w14:textId="77777777" w:rsidR="00BC006A" w:rsidRDefault="008A11ED" w:rsidP="00BC006A">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 xml:space="preserve">В </w:t>
      </w:r>
      <w:r w:rsidR="00BC006A" w:rsidRPr="00BC006A">
        <w:rPr>
          <w:rFonts w:ascii="Times New Roman" w:hAnsi="Times New Roman"/>
          <w:sz w:val="24"/>
          <w:szCs w:val="24"/>
          <w:lang w:eastAsia="ru-RU"/>
        </w:rPr>
        <w:t xml:space="preserve">соответствии с разъяснениями </w:t>
      </w:r>
      <w:hyperlink r:id="rId35" w:history="1">
        <w:r w:rsidR="00BC006A" w:rsidRPr="00BC006A">
          <w:rPr>
            <w:rFonts w:ascii="Times New Roman" w:hAnsi="Times New Roman"/>
            <w:color w:val="0000FF"/>
            <w:sz w:val="24"/>
            <w:szCs w:val="24"/>
            <w:lang w:eastAsia="ru-RU"/>
          </w:rPr>
          <w:t>абзаца 3 пункта 1</w:t>
        </w:r>
      </w:hyperlink>
      <w:r w:rsidR="00BC006A" w:rsidRPr="00BC006A">
        <w:rPr>
          <w:rFonts w:ascii="Times New Roman" w:hAnsi="Times New Roman"/>
          <w:sz w:val="24"/>
          <w:szCs w:val="24"/>
          <w:lang w:eastAsia="ru-RU"/>
        </w:rPr>
        <w:t xml:space="preserve"> Постановления Пленума Высшего Арбитражного Суда Российской Федерации от 22 декабря 2011 года </w:t>
      </w:r>
      <w:r>
        <w:rPr>
          <w:rFonts w:ascii="Times New Roman" w:hAnsi="Times New Roman"/>
          <w:sz w:val="24"/>
          <w:szCs w:val="24"/>
          <w:lang w:eastAsia="ru-RU"/>
        </w:rPr>
        <w:t>№</w:t>
      </w:r>
      <w:r w:rsidR="00BC006A" w:rsidRPr="00BC006A">
        <w:rPr>
          <w:rFonts w:ascii="Times New Roman" w:hAnsi="Times New Roman"/>
          <w:sz w:val="24"/>
          <w:szCs w:val="24"/>
          <w:lang w:eastAsia="ru-RU"/>
        </w:rPr>
        <w:t xml:space="preserve"> 81 "О некоторых вопросах применения статьи 333 Гражданского кодекса Российской Федерации" ответчик должен представить доказательства явной несоразмерности неустойки последствиям нарушения обязательства, в частности, что возможный размер убытков кредитора, которые могли возникнуть вследствие нарушения обязательства, значительно ниже начисленной неустойки.</w:t>
      </w:r>
    </w:p>
    <w:p w14:paraId="78CD95FB" w14:textId="77777777" w:rsidR="008A11ED" w:rsidRDefault="008A11ED" w:rsidP="008A11ED">
      <w:pPr>
        <w:autoSpaceDE w:val="0"/>
        <w:autoSpaceDN w:val="0"/>
        <w:adjustRightInd w:val="0"/>
        <w:spacing w:after="0" w:line="240" w:lineRule="auto"/>
        <w:ind w:firstLine="540"/>
        <w:jc w:val="both"/>
        <w:rPr>
          <w:rFonts w:ascii="Times New Roman" w:hAnsi="Times New Roman"/>
          <w:sz w:val="24"/>
          <w:szCs w:val="24"/>
          <w:lang w:eastAsia="ru-RU"/>
        </w:rPr>
      </w:pPr>
      <w:r w:rsidRPr="008A11ED">
        <w:rPr>
          <w:rFonts w:ascii="Times New Roman" w:hAnsi="Times New Roman"/>
          <w:sz w:val="24"/>
          <w:szCs w:val="24"/>
          <w:lang w:eastAsia="ru-RU"/>
        </w:rPr>
        <w:t xml:space="preserve">В соответствии со </w:t>
      </w:r>
      <w:hyperlink r:id="rId36" w:history="1">
        <w:r w:rsidRPr="008A11ED">
          <w:rPr>
            <w:rFonts w:ascii="Times New Roman" w:hAnsi="Times New Roman"/>
            <w:color w:val="0000FF"/>
            <w:sz w:val="24"/>
            <w:szCs w:val="24"/>
            <w:lang w:eastAsia="ru-RU"/>
          </w:rPr>
          <w:t>ст. 333</w:t>
        </w:r>
      </w:hyperlink>
      <w:r w:rsidRPr="008A11ED">
        <w:rPr>
          <w:rFonts w:ascii="Times New Roman" w:hAnsi="Times New Roman"/>
          <w:sz w:val="24"/>
          <w:szCs w:val="24"/>
          <w:lang w:eastAsia="ru-RU"/>
        </w:rPr>
        <w:t xml:space="preserve"> ГК РФ предусматривается возможность установления судом баланса между применяемой к нарушителю мерой ответственности и размером действительного ущерба, причиненного в результате совершения им правонарушения, и не предполагается, что суд в части снижения неустойки обладает абсолютной инициативой - исходя из принципа осуществления гражданских прав в своей воле и в своем интересе (</w:t>
      </w:r>
      <w:hyperlink r:id="rId37" w:history="1">
        <w:r w:rsidRPr="008A11ED">
          <w:rPr>
            <w:rFonts w:ascii="Times New Roman" w:hAnsi="Times New Roman"/>
            <w:color w:val="0000FF"/>
            <w:sz w:val="24"/>
            <w:szCs w:val="24"/>
            <w:lang w:eastAsia="ru-RU"/>
          </w:rPr>
          <w:t>п. 2 ст. 1</w:t>
        </w:r>
      </w:hyperlink>
      <w:r w:rsidRPr="008A11ED">
        <w:rPr>
          <w:rFonts w:ascii="Times New Roman" w:hAnsi="Times New Roman"/>
          <w:sz w:val="24"/>
          <w:szCs w:val="24"/>
          <w:lang w:eastAsia="ru-RU"/>
        </w:rPr>
        <w:t xml:space="preserve"> ГК РФ) неустойка может быть уменьшена судом при наличии соответствующего волеизъявления со стороны ответчика. В противном случае суд при осуществлении судопроизводства фактически выступал бы с позиции одной из сторон спора (ответчика), принимая за нее решение о реализации права и освобождая от обязанности доказывания несоразмерности неустойки последствиям нарушения обязательства.</w:t>
      </w:r>
    </w:p>
    <w:p w14:paraId="01FFAE6E" w14:textId="77777777" w:rsidR="008A11ED" w:rsidRDefault="008A11ED" w:rsidP="008A11ED">
      <w:pPr>
        <w:autoSpaceDE w:val="0"/>
        <w:autoSpaceDN w:val="0"/>
        <w:adjustRightInd w:val="0"/>
        <w:spacing w:after="0" w:line="240" w:lineRule="auto"/>
        <w:ind w:firstLine="540"/>
        <w:jc w:val="both"/>
        <w:rPr>
          <w:rFonts w:ascii="Times New Roman" w:hAnsi="Times New Roman"/>
          <w:sz w:val="24"/>
          <w:szCs w:val="24"/>
          <w:lang w:eastAsia="ru-RU"/>
        </w:rPr>
      </w:pPr>
      <w:r w:rsidRPr="008A11ED">
        <w:rPr>
          <w:rFonts w:ascii="Times New Roman" w:hAnsi="Times New Roman"/>
          <w:sz w:val="24"/>
          <w:szCs w:val="24"/>
          <w:lang w:eastAsia="ru-RU"/>
        </w:rPr>
        <w:t xml:space="preserve">Между тем, </w:t>
      </w:r>
      <w:r>
        <w:rPr>
          <w:rFonts w:ascii="Times New Roman" w:hAnsi="Times New Roman"/>
          <w:sz w:val="24"/>
          <w:szCs w:val="24"/>
          <w:lang w:eastAsia="ru-RU"/>
        </w:rPr>
        <w:t xml:space="preserve">Шаркова Т.А., </w:t>
      </w:r>
      <w:r w:rsidRPr="008A11ED">
        <w:rPr>
          <w:rFonts w:ascii="Times New Roman" w:hAnsi="Times New Roman"/>
          <w:sz w:val="24"/>
          <w:szCs w:val="24"/>
          <w:lang w:eastAsia="ru-RU"/>
        </w:rPr>
        <w:t xml:space="preserve"> будучи извещенной о месте и времени рассмотрения дела, в суд не явилась, письменные возражения не подавала, о применении положений </w:t>
      </w:r>
      <w:hyperlink r:id="rId38" w:history="1">
        <w:r w:rsidRPr="008A11ED">
          <w:rPr>
            <w:rFonts w:ascii="Times New Roman" w:hAnsi="Times New Roman"/>
            <w:color w:val="0000FF"/>
            <w:sz w:val="24"/>
            <w:szCs w:val="24"/>
            <w:lang w:eastAsia="ru-RU"/>
          </w:rPr>
          <w:t>ст. 333</w:t>
        </w:r>
      </w:hyperlink>
      <w:r w:rsidRPr="008A11ED">
        <w:rPr>
          <w:rFonts w:ascii="Times New Roman" w:hAnsi="Times New Roman"/>
          <w:sz w:val="24"/>
          <w:szCs w:val="24"/>
          <w:lang w:eastAsia="ru-RU"/>
        </w:rPr>
        <w:t xml:space="preserve"> ГК РФ не заявляла, доказательства несоразмерности заявленной неустойки последствиям нарушения обязательств не представляла.</w:t>
      </w:r>
    </w:p>
    <w:p w14:paraId="48D36955" w14:textId="77777777" w:rsidR="003849C1" w:rsidRDefault="003849C1" w:rsidP="008A11ED">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 xml:space="preserve">Доводы Шарковой Т.А. о том, что поручительство прекратилось, так как кредитор не предъявил иск в течение двух лет со дня заключения договора поручительства, судебная коллегия отклоняет как основанные на неверном толковании норм материального права. </w:t>
      </w:r>
    </w:p>
    <w:p w14:paraId="717CC4A2" w14:textId="77777777" w:rsidR="003849C1" w:rsidRDefault="003849C1" w:rsidP="003849C1">
      <w:pPr>
        <w:pStyle w:val="ConsPlusNormal"/>
        <w:ind w:firstLine="540"/>
        <w:jc w:val="both"/>
        <w:rPr>
          <w:rFonts w:eastAsia="Calibri"/>
          <w:szCs w:val="24"/>
        </w:rPr>
      </w:pPr>
      <w:r>
        <w:rPr>
          <w:szCs w:val="24"/>
        </w:rPr>
        <w:t>Согласно ч. 4 ст. 367 ГК РФ, п</w:t>
      </w:r>
      <w:r w:rsidRPr="003849C1">
        <w:rPr>
          <w:rFonts w:eastAsia="Calibri"/>
          <w:szCs w:val="24"/>
        </w:rPr>
        <w:t>оручительство прекращается по истечении указанного в договоре поручительства срока, на который оно дано. Если такой срок не установлен, оно прекращается, если кредитор в течение года со дня наступления срока исполнения обеспеченного поручительством обязательства не предъявит иска к поручителю. Когда срок исполнения основного обязательства не указан и не может быть определен или определен моментом востребования, поручительство прекращается, если кредитор не предъявит иска к поручителю в течение двух лет со дня заключения договора поручительства.</w:t>
      </w:r>
    </w:p>
    <w:p w14:paraId="5A907B21" w14:textId="77777777" w:rsidR="003849C1" w:rsidRDefault="003849C1" w:rsidP="003849C1">
      <w:pPr>
        <w:pStyle w:val="2"/>
        <w:spacing w:after="0" w:line="240" w:lineRule="auto"/>
        <w:ind w:firstLine="567"/>
        <w:jc w:val="both"/>
        <w:rPr>
          <w:rFonts w:ascii="Times New Roman" w:hAnsi="Times New Roman"/>
          <w:sz w:val="24"/>
          <w:szCs w:val="24"/>
          <w:lang w:eastAsia="ru-RU"/>
        </w:rPr>
      </w:pPr>
      <w:r w:rsidRPr="00FC4005">
        <w:rPr>
          <w:rFonts w:ascii="Times New Roman" w:hAnsi="Times New Roman"/>
          <w:sz w:val="24"/>
          <w:szCs w:val="24"/>
          <w:lang w:eastAsia="ru-RU"/>
        </w:rPr>
        <w:t>Судебная коллегия, полагает необходимым указа</w:t>
      </w:r>
      <w:r w:rsidR="004C7F2C">
        <w:rPr>
          <w:rFonts w:ascii="Times New Roman" w:hAnsi="Times New Roman"/>
          <w:sz w:val="24"/>
          <w:szCs w:val="24"/>
          <w:lang w:eastAsia="ru-RU"/>
        </w:rPr>
        <w:t>ть</w:t>
      </w:r>
      <w:r w:rsidRPr="00FC4005">
        <w:rPr>
          <w:rFonts w:ascii="Times New Roman" w:hAnsi="Times New Roman"/>
          <w:sz w:val="24"/>
          <w:szCs w:val="24"/>
          <w:lang w:eastAsia="ru-RU"/>
        </w:rPr>
        <w:t>, что</w:t>
      </w:r>
      <w:r w:rsidR="004C7F2C">
        <w:rPr>
          <w:rFonts w:ascii="Times New Roman" w:hAnsi="Times New Roman"/>
          <w:sz w:val="24"/>
          <w:szCs w:val="24"/>
          <w:lang w:eastAsia="ru-RU"/>
        </w:rPr>
        <w:t xml:space="preserve"> </w:t>
      </w:r>
      <w:r w:rsidRPr="00FC4005">
        <w:rPr>
          <w:rFonts w:ascii="Times New Roman" w:hAnsi="Times New Roman"/>
          <w:sz w:val="24"/>
          <w:szCs w:val="24"/>
          <w:lang w:eastAsia="ru-RU"/>
        </w:rPr>
        <w:t>срок действия поручительства в договор</w:t>
      </w:r>
      <w:r w:rsidR="004C7F2C">
        <w:rPr>
          <w:rFonts w:ascii="Times New Roman" w:hAnsi="Times New Roman"/>
          <w:sz w:val="24"/>
          <w:szCs w:val="24"/>
          <w:lang w:eastAsia="ru-RU"/>
        </w:rPr>
        <w:t>е с Шарковой Т.А. н</w:t>
      </w:r>
      <w:r w:rsidRPr="00FC4005">
        <w:rPr>
          <w:rFonts w:ascii="Times New Roman" w:hAnsi="Times New Roman"/>
          <w:sz w:val="24"/>
          <w:szCs w:val="24"/>
          <w:lang w:eastAsia="ru-RU"/>
        </w:rPr>
        <w:t xml:space="preserve">е установлен, в </w:t>
      </w:r>
      <w:r w:rsidR="004C7F2C" w:rsidRPr="00FC4005">
        <w:rPr>
          <w:rFonts w:ascii="Times New Roman" w:hAnsi="Times New Roman"/>
          <w:sz w:val="24"/>
          <w:szCs w:val="24"/>
          <w:lang w:eastAsia="ru-RU"/>
        </w:rPr>
        <w:t>связи,</w:t>
      </w:r>
      <w:r w:rsidRPr="00FC4005">
        <w:rPr>
          <w:rFonts w:ascii="Times New Roman" w:hAnsi="Times New Roman"/>
          <w:sz w:val="24"/>
          <w:szCs w:val="24"/>
          <w:lang w:eastAsia="ru-RU"/>
        </w:rPr>
        <w:t xml:space="preserve"> с чем истец вправе был предъявить к поручител</w:t>
      </w:r>
      <w:r w:rsidR="004C7F2C">
        <w:rPr>
          <w:rFonts w:ascii="Times New Roman" w:hAnsi="Times New Roman"/>
          <w:sz w:val="24"/>
          <w:szCs w:val="24"/>
          <w:lang w:eastAsia="ru-RU"/>
        </w:rPr>
        <w:t xml:space="preserve">ю </w:t>
      </w:r>
      <w:r w:rsidRPr="00FC4005">
        <w:rPr>
          <w:rFonts w:ascii="Times New Roman" w:hAnsi="Times New Roman"/>
          <w:sz w:val="24"/>
          <w:szCs w:val="24"/>
          <w:lang w:eastAsia="ru-RU"/>
        </w:rPr>
        <w:t xml:space="preserve">требование о погашении задолженности в течение года со дня наступления срока исполнения обеспеченного поручительством обязательства. </w:t>
      </w:r>
    </w:p>
    <w:p w14:paraId="73D079A0" w14:textId="77777777" w:rsidR="004C7F2C" w:rsidRDefault="004C7F2C" w:rsidP="004C7F2C">
      <w:pPr>
        <w:pStyle w:val="2"/>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Срок исполнения </w:t>
      </w:r>
      <w:r w:rsidRPr="00FC4005">
        <w:rPr>
          <w:rFonts w:ascii="Times New Roman" w:hAnsi="Times New Roman"/>
          <w:sz w:val="24"/>
          <w:szCs w:val="24"/>
          <w:lang w:eastAsia="ru-RU"/>
        </w:rPr>
        <w:t>обеспеченного поручительством обязательства</w:t>
      </w:r>
      <w:r>
        <w:rPr>
          <w:rFonts w:ascii="Times New Roman" w:hAnsi="Times New Roman"/>
          <w:sz w:val="24"/>
          <w:szCs w:val="24"/>
          <w:lang w:eastAsia="ru-RU"/>
        </w:rPr>
        <w:t xml:space="preserve"> по кредитным договорам наступил 19.06.2015 г., 26.06.2015 г., 09.10.2015 г.</w:t>
      </w:r>
    </w:p>
    <w:p w14:paraId="1FD6EAC2" w14:textId="77777777" w:rsidR="004C7F2C" w:rsidRDefault="004C7F2C" w:rsidP="004C7F2C">
      <w:pPr>
        <w:autoSpaceDE w:val="0"/>
        <w:autoSpaceDN w:val="0"/>
        <w:adjustRightInd w:val="0"/>
        <w:spacing w:after="0" w:line="240" w:lineRule="auto"/>
        <w:ind w:firstLine="540"/>
        <w:jc w:val="both"/>
        <w:rPr>
          <w:rFonts w:ascii="Times New Roman" w:hAnsi="Times New Roman"/>
          <w:sz w:val="24"/>
          <w:szCs w:val="24"/>
          <w:lang w:eastAsia="ru-RU"/>
        </w:rPr>
      </w:pPr>
      <w:r w:rsidRPr="003849C1">
        <w:rPr>
          <w:rFonts w:ascii="Times New Roman" w:hAnsi="Times New Roman"/>
          <w:sz w:val="24"/>
          <w:szCs w:val="24"/>
          <w:lang w:eastAsia="ru-RU"/>
        </w:rPr>
        <w:t xml:space="preserve">При наличии у кредитора права потребовать досрочного исполнения обязательства годичный срок для предъявления иска к поручителю по правилам </w:t>
      </w:r>
      <w:hyperlink r:id="rId39" w:history="1">
        <w:r w:rsidRPr="003849C1">
          <w:rPr>
            <w:rFonts w:ascii="Times New Roman" w:hAnsi="Times New Roman"/>
            <w:color w:val="0000FF"/>
            <w:sz w:val="24"/>
            <w:szCs w:val="24"/>
            <w:lang w:eastAsia="ru-RU"/>
          </w:rPr>
          <w:t>пункта 4 статьи 367</w:t>
        </w:r>
      </w:hyperlink>
      <w:r w:rsidRPr="003849C1">
        <w:rPr>
          <w:rFonts w:ascii="Times New Roman" w:hAnsi="Times New Roman"/>
          <w:sz w:val="24"/>
          <w:szCs w:val="24"/>
          <w:lang w:eastAsia="ru-RU"/>
        </w:rPr>
        <w:t xml:space="preserve"> ГК РФ должен исчисляться со дня, когда кредитор предъявил должнику требование о досрочном исполнении обеспеченного поручительством обязательства. </w:t>
      </w:r>
    </w:p>
    <w:p w14:paraId="12F8E33B" w14:textId="77777777" w:rsidR="0070050C" w:rsidRDefault="004C7F2C" w:rsidP="004C7F2C">
      <w:pPr>
        <w:pStyle w:val="2"/>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Требование о досрочном </w:t>
      </w:r>
      <w:r w:rsidRPr="003849C1">
        <w:rPr>
          <w:rFonts w:ascii="Times New Roman" w:hAnsi="Times New Roman"/>
          <w:sz w:val="24"/>
          <w:szCs w:val="24"/>
          <w:lang w:eastAsia="ru-RU"/>
        </w:rPr>
        <w:t>исполнении обеспеченного поручительством обязательства</w:t>
      </w:r>
      <w:r>
        <w:rPr>
          <w:rFonts w:ascii="Times New Roman" w:hAnsi="Times New Roman"/>
          <w:sz w:val="24"/>
          <w:szCs w:val="24"/>
          <w:lang w:eastAsia="ru-RU"/>
        </w:rPr>
        <w:t xml:space="preserve"> направлено истцом </w:t>
      </w:r>
      <w:r w:rsidR="0070050C">
        <w:rPr>
          <w:rFonts w:ascii="Times New Roman" w:hAnsi="Times New Roman"/>
          <w:sz w:val="24"/>
          <w:szCs w:val="24"/>
          <w:lang w:eastAsia="ru-RU"/>
        </w:rPr>
        <w:t xml:space="preserve">в адрес ответчиков </w:t>
      </w:r>
      <w:r>
        <w:rPr>
          <w:rFonts w:ascii="Times New Roman" w:hAnsi="Times New Roman"/>
          <w:sz w:val="24"/>
          <w:szCs w:val="24"/>
          <w:lang w:eastAsia="ru-RU"/>
        </w:rPr>
        <w:t>27 апреля 2015 года</w:t>
      </w:r>
      <w:r w:rsidR="0070050C">
        <w:rPr>
          <w:rFonts w:ascii="Times New Roman" w:hAnsi="Times New Roman"/>
          <w:sz w:val="24"/>
          <w:szCs w:val="24"/>
          <w:lang w:eastAsia="ru-RU"/>
        </w:rPr>
        <w:t>, с настоящим иском истец обратился в суд 02.07.2015 г. в пределах годичного срока.</w:t>
      </w:r>
    </w:p>
    <w:p w14:paraId="7131FE3C" w14:textId="77777777" w:rsidR="0070050C" w:rsidRPr="00FC4005" w:rsidRDefault="0070050C" w:rsidP="0070050C">
      <w:pPr>
        <w:autoSpaceDE w:val="0"/>
        <w:autoSpaceDN w:val="0"/>
        <w:adjustRightInd w:val="0"/>
        <w:spacing w:after="0" w:line="240" w:lineRule="auto"/>
        <w:ind w:firstLine="567"/>
        <w:jc w:val="both"/>
        <w:rPr>
          <w:rFonts w:ascii="Times New Roman" w:hAnsi="Times New Roman"/>
          <w:sz w:val="24"/>
          <w:szCs w:val="24"/>
          <w:lang w:eastAsia="ru-RU"/>
        </w:rPr>
      </w:pPr>
      <w:r w:rsidRPr="00FC4005">
        <w:rPr>
          <w:rFonts w:ascii="Times New Roman" w:hAnsi="Times New Roman"/>
          <w:sz w:val="24"/>
          <w:szCs w:val="24"/>
          <w:lang w:eastAsia="ru-RU"/>
        </w:rPr>
        <w:t xml:space="preserve">В соответствии </w:t>
      </w:r>
      <w:hyperlink r:id="rId40" w:history="1">
        <w:r w:rsidRPr="00FC4005">
          <w:rPr>
            <w:rFonts w:ascii="Times New Roman" w:hAnsi="Times New Roman"/>
            <w:sz w:val="24"/>
            <w:szCs w:val="24"/>
            <w:lang w:eastAsia="ru-RU"/>
          </w:rPr>
          <w:t>ст. 361</w:t>
        </w:r>
      </w:hyperlink>
      <w:r w:rsidRPr="00FC4005">
        <w:rPr>
          <w:rFonts w:ascii="Times New Roman" w:hAnsi="Times New Roman"/>
          <w:sz w:val="24"/>
          <w:szCs w:val="24"/>
          <w:lang w:eastAsia="ru-RU"/>
        </w:rPr>
        <w:t xml:space="preserve">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w:t>
      </w:r>
    </w:p>
    <w:p w14:paraId="25F33FA8" w14:textId="77777777" w:rsidR="0070050C" w:rsidRPr="00FC4005" w:rsidRDefault="0070050C" w:rsidP="0070050C">
      <w:pPr>
        <w:autoSpaceDE w:val="0"/>
        <w:autoSpaceDN w:val="0"/>
        <w:adjustRightInd w:val="0"/>
        <w:spacing w:after="0" w:line="240" w:lineRule="auto"/>
        <w:ind w:firstLine="567"/>
        <w:jc w:val="both"/>
        <w:rPr>
          <w:rFonts w:ascii="Times New Roman" w:hAnsi="Times New Roman"/>
          <w:sz w:val="24"/>
          <w:szCs w:val="24"/>
          <w:lang w:eastAsia="ru-RU"/>
        </w:rPr>
      </w:pPr>
      <w:r w:rsidRPr="00FC4005">
        <w:rPr>
          <w:rFonts w:ascii="Times New Roman" w:hAnsi="Times New Roman"/>
          <w:sz w:val="24"/>
          <w:szCs w:val="24"/>
          <w:lang w:eastAsia="ru-RU"/>
        </w:rPr>
        <w:t xml:space="preserve">Согласно </w:t>
      </w:r>
      <w:hyperlink r:id="rId41" w:history="1">
        <w:r w:rsidRPr="00FC4005">
          <w:rPr>
            <w:rFonts w:ascii="Times New Roman" w:hAnsi="Times New Roman"/>
            <w:sz w:val="24"/>
            <w:szCs w:val="24"/>
            <w:lang w:eastAsia="ru-RU"/>
          </w:rPr>
          <w:t>п. 1 ст. 367</w:t>
        </w:r>
      </w:hyperlink>
      <w:r w:rsidRPr="00FC4005">
        <w:rPr>
          <w:rFonts w:ascii="Times New Roman" w:hAnsi="Times New Roman"/>
          <w:sz w:val="24"/>
          <w:szCs w:val="24"/>
          <w:lang w:eastAsia="ru-RU"/>
        </w:rPr>
        <w:t xml:space="preserve"> ГК РФ, поручительство прекращается с прекращением обеспеченного им обязательства, а также в случае изменения этого обязательства, влекущего увеличение ответственности или иные неблагоприятные последствия для поручителя, без согласия последнего.</w:t>
      </w:r>
    </w:p>
    <w:p w14:paraId="7FDDCD3E" w14:textId="77777777" w:rsidR="0070050C" w:rsidRPr="0070050C" w:rsidRDefault="0070050C" w:rsidP="0070050C">
      <w:pPr>
        <w:pStyle w:val="ConsPlusNormal"/>
        <w:ind w:firstLine="567"/>
        <w:jc w:val="both"/>
        <w:rPr>
          <w:szCs w:val="24"/>
        </w:rPr>
      </w:pPr>
      <w:r w:rsidRPr="00FC4005">
        <w:rPr>
          <w:szCs w:val="24"/>
        </w:rPr>
        <w:t xml:space="preserve">В соответствии </w:t>
      </w:r>
      <w:r>
        <w:rPr>
          <w:szCs w:val="24"/>
        </w:rPr>
        <w:t>с ч. ст. 819 ГК РФ, п</w:t>
      </w:r>
      <w:r w:rsidRPr="0070050C">
        <w:rPr>
          <w:szCs w:val="24"/>
        </w:rPr>
        <w:t>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7B17D315" w14:textId="77777777" w:rsidR="0070050C" w:rsidRPr="00FC4005" w:rsidRDefault="0070050C" w:rsidP="0070050C">
      <w:pPr>
        <w:autoSpaceDE w:val="0"/>
        <w:autoSpaceDN w:val="0"/>
        <w:adjustRightInd w:val="0"/>
        <w:spacing w:after="0" w:line="240" w:lineRule="auto"/>
        <w:ind w:firstLine="567"/>
        <w:jc w:val="both"/>
        <w:rPr>
          <w:rFonts w:ascii="Times New Roman" w:hAnsi="Times New Roman"/>
          <w:sz w:val="24"/>
          <w:szCs w:val="24"/>
          <w:lang w:eastAsia="ru-RU"/>
        </w:rPr>
      </w:pPr>
      <w:r w:rsidRPr="00FC4005">
        <w:rPr>
          <w:rFonts w:ascii="Times New Roman" w:hAnsi="Times New Roman"/>
          <w:sz w:val="24"/>
          <w:szCs w:val="24"/>
          <w:lang w:eastAsia="ru-RU"/>
        </w:rPr>
        <w:t xml:space="preserve">В соответствии со </w:t>
      </w:r>
      <w:hyperlink r:id="rId42" w:history="1">
        <w:r w:rsidRPr="00FC4005">
          <w:rPr>
            <w:rFonts w:ascii="Times New Roman" w:hAnsi="Times New Roman"/>
            <w:sz w:val="24"/>
            <w:szCs w:val="24"/>
            <w:lang w:eastAsia="ru-RU"/>
          </w:rPr>
          <w:t>ст. ст. 309</w:t>
        </w:r>
      </w:hyperlink>
      <w:r w:rsidRPr="00FC4005">
        <w:rPr>
          <w:rFonts w:ascii="Times New Roman" w:hAnsi="Times New Roman"/>
          <w:sz w:val="24"/>
          <w:szCs w:val="24"/>
          <w:lang w:eastAsia="ru-RU"/>
        </w:rPr>
        <w:t xml:space="preserve">, </w:t>
      </w:r>
      <w:hyperlink r:id="rId43" w:history="1">
        <w:r w:rsidRPr="00FC4005">
          <w:rPr>
            <w:rFonts w:ascii="Times New Roman" w:hAnsi="Times New Roman"/>
            <w:sz w:val="24"/>
            <w:szCs w:val="24"/>
            <w:lang w:eastAsia="ru-RU"/>
          </w:rPr>
          <w:t>310</w:t>
        </w:r>
      </w:hyperlink>
      <w:r w:rsidRPr="00FC4005">
        <w:rPr>
          <w:rFonts w:ascii="Times New Roman" w:hAnsi="Times New Roman"/>
          <w:sz w:val="24"/>
          <w:szCs w:val="24"/>
          <w:lang w:eastAsia="ru-RU"/>
        </w:rPr>
        <w:t xml:space="preserve">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и одностороннее изменение его условий не допускаются.</w:t>
      </w:r>
    </w:p>
    <w:p w14:paraId="5C09CDBB" w14:textId="77777777" w:rsidR="0070050C" w:rsidRPr="00FC4005" w:rsidRDefault="0070050C" w:rsidP="0070050C">
      <w:pPr>
        <w:autoSpaceDE w:val="0"/>
        <w:autoSpaceDN w:val="0"/>
        <w:adjustRightInd w:val="0"/>
        <w:spacing w:after="0" w:line="240" w:lineRule="auto"/>
        <w:ind w:firstLine="567"/>
        <w:jc w:val="both"/>
        <w:rPr>
          <w:rFonts w:ascii="Times New Roman" w:hAnsi="Times New Roman"/>
          <w:sz w:val="24"/>
          <w:szCs w:val="24"/>
          <w:lang w:eastAsia="ru-RU"/>
        </w:rPr>
      </w:pPr>
      <w:r w:rsidRPr="00FC4005">
        <w:rPr>
          <w:rFonts w:ascii="Times New Roman" w:hAnsi="Times New Roman"/>
          <w:sz w:val="24"/>
          <w:szCs w:val="24"/>
          <w:lang w:eastAsia="ru-RU"/>
        </w:rPr>
        <w:t xml:space="preserve">В соответствии со </w:t>
      </w:r>
      <w:hyperlink r:id="rId44" w:history="1">
        <w:r w:rsidRPr="00FC4005">
          <w:rPr>
            <w:rFonts w:ascii="Times New Roman" w:hAnsi="Times New Roman"/>
            <w:sz w:val="24"/>
            <w:szCs w:val="24"/>
            <w:lang w:eastAsia="ru-RU"/>
          </w:rPr>
          <w:t>ст. 314</w:t>
        </w:r>
      </w:hyperlink>
      <w:r w:rsidRPr="00FC4005">
        <w:rPr>
          <w:rFonts w:ascii="Times New Roman" w:hAnsi="Times New Roman"/>
          <w:sz w:val="24"/>
          <w:szCs w:val="24"/>
          <w:lang w:eastAsia="ru-RU"/>
        </w:rPr>
        <w:t xml:space="preserve">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7F265792" w14:textId="77777777" w:rsidR="0070050C" w:rsidRPr="00FC4005" w:rsidRDefault="0070050C" w:rsidP="0070050C">
      <w:pPr>
        <w:autoSpaceDE w:val="0"/>
        <w:autoSpaceDN w:val="0"/>
        <w:adjustRightInd w:val="0"/>
        <w:spacing w:after="0" w:line="240" w:lineRule="auto"/>
        <w:ind w:firstLine="567"/>
        <w:jc w:val="both"/>
        <w:rPr>
          <w:rFonts w:ascii="Times New Roman" w:hAnsi="Times New Roman"/>
          <w:sz w:val="24"/>
          <w:szCs w:val="24"/>
          <w:lang w:eastAsia="ru-RU"/>
        </w:rPr>
      </w:pPr>
      <w:r w:rsidRPr="00FC4005">
        <w:rPr>
          <w:rFonts w:ascii="Times New Roman" w:hAnsi="Times New Roman"/>
          <w:sz w:val="24"/>
          <w:szCs w:val="24"/>
          <w:lang w:eastAsia="ru-RU"/>
        </w:rPr>
        <w:t xml:space="preserve">В силу </w:t>
      </w:r>
      <w:hyperlink r:id="rId45" w:history="1">
        <w:r w:rsidRPr="00FC4005">
          <w:rPr>
            <w:rFonts w:ascii="Times New Roman" w:hAnsi="Times New Roman"/>
            <w:sz w:val="24"/>
            <w:szCs w:val="24"/>
            <w:lang w:eastAsia="ru-RU"/>
          </w:rPr>
          <w:t>ст. 408</w:t>
        </w:r>
      </w:hyperlink>
      <w:r w:rsidRPr="00FC4005">
        <w:rPr>
          <w:rFonts w:ascii="Times New Roman" w:hAnsi="Times New Roman"/>
          <w:sz w:val="24"/>
          <w:szCs w:val="24"/>
          <w:lang w:eastAsia="ru-RU"/>
        </w:rPr>
        <w:t xml:space="preserve"> ГК РФ надлежащее исполнение прекращает обязательство.</w:t>
      </w:r>
    </w:p>
    <w:p w14:paraId="7CFA77AB" w14:textId="77777777" w:rsidR="0070050C" w:rsidRPr="00FC4005" w:rsidRDefault="0070050C" w:rsidP="0070050C">
      <w:pPr>
        <w:autoSpaceDE w:val="0"/>
        <w:autoSpaceDN w:val="0"/>
        <w:adjustRightInd w:val="0"/>
        <w:spacing w:after="0" w:line="240" w:lineRule="auto"/>
        <w:ind w:firstLine="540"/>
        <w:jc w:val="both"/>
        <w:rPr>
          <w:rFonts w:ascii="Times New Roman" w:hAnsi="Times New Roman"/>
          <w:sz w:val="24"/>
          <w:szCs w:val="24"/>
          <w:lang w:eastAsia="ru-RU"/>
        </w:rPr>
      </w:pPr>
      <w:r w:rsidRPr="00FC4005">
        <w:rPr>
          <w:rFonts w:ascii="Times New Roman" w:hAnsi="Times New Roman"/>
          <w:sz w:val="24"/>
          <w:szCs w:val="24"/>
          <w:lang w:eastAsia="ru-RU"/>
        </w:rPr>
        <w:t>В силу п. 3 ст. 323 ГК РФ, солидарные должники остаются обязанными до тех пор, пока обязательство не исполнено полностью.</w:t>
      </w:r>
    </w:p>
    <w:p w14:paraId="2FCDD03C" w14:textId="77777777" w:rsidR="0070050C" w:rsidRPr="00FC4005" w:rsidRDefault="0070050C" w:rsidP="0070050C">
      <w:pPr>
        <w:autoSpaceDE w:val="0"/>
        <w:autoSpaceDN w:val="0"/>
        <w:adjustRightInd w:val="0"/>
        <w:spacing w:after="0" w:line="240" w:lineRule="auto"/>
        <w:ind w:firstLine="567"/>
        <w:jc w:val="both"/>
        <w:rPr>
          <w:rFonts w:ascii="Times New Roman" w:hAnsi="Times New Roman"/>
          <w:sz w:val="24"/>
          <w:szCs w:val="24"/>
          <w:lang w:eastAsia="ru-RU"/>
        </w:rPr>
      </w:pPr>
      <w:r w:rsidRPr="00FC4005">
        <w:rPr>
          <w:rFonts w:ascii="Times New Roman" w:hAnsi="Times New Roman"/>
          <w:sz w:val="24"/>
          <w:szCs w:val="24"/>
          <w:lang w:eastAsia="ru-RU"/>
        </w:rPr>
        <w:t xml:space="preserve">На основании изложенного судебная коллегия приходит к выводу, что поскольку основное обязательство по </w:t>
      </w:r>
      <w:r>
        <w:rPr>
          <w:rFonts w:ascii="Times New Roman" w:hAnsi="Times New Roman"/>
          <w:sz w:val="24"/>
          <w:szCs w:val="24"/>
          <w:lang w:eastAsia="ru-RU"/>
        </w:rPr>
        <w:t xml:space="preserve">кредитным </w:t>
      </w:r>
      <w:r w:rsidRPr="00FC4005">
        <w:rPr>
          <w:rFonts w:ascii="Times New Roman" w:hAnsi="Times New Roman"/>
          <w:sz w:val="24"/>
          <w:szCs w:val="24"/>
          <w:lang w:eastAsia="ru-RU"/>
        </w:rPr>
        <w:t>договор</w:t>
      </w:r>
      <w:r>
        <w:rPr>
          <w:rFonts w:ascii="Times New Roman" w:hAnsi="Times New Roman"/>
          <w:sz w:val="24"/>
          <w:szCs w:val="24"/>
          <w:lang w:eastAsia="ru-RU"/>
        </w:rPr>
        <w:t xml:space="preserve">ам </w:t>
      </w:r>
      <w:r w:rsidRPr="00FC4005">
        <w:rPr>
          <w:rFonts w:ascii="Times New Roman" w:hAnsi="Times New Roman"/>
          <w:sz w:val="24"/>
          <w:szCs w:val="24"/>
          <w:lang w:eastAsia="ru-RU"/>
        </w:rPr>
        <w:t xml:space="preserve">не исполнено и </w:t>
      </w:r>
      <w:r>
        <w:rPr>
          <w:rFonts w:ascii="Times New Roman" w:hAnsi="Times New Roman"/>
          <w:sz w:val="24"/>
          <w:szCs w:val="24"/>
          <w:lang w:eastAsia="ru-RU"/>
        </w:rPr>
        <w:t>кредитный договор пр</w:t>
      </w:r>
      <w:r w:rsidRPr="00FC4005">
        <w:rPr>
          <w:rFonts w:ascii="Times New Roman" w:hAnsi="Times New Roman"/>
          <w:sz w:val="24"/>
          <w:szCs w:val="24"/>
          <w:lang w:eastAsia="ru-RU"/>
        </w:rPr>
        <w:t xml:space="preserve">одолжает свое действие, то правовых оснований, предусмотренных </w:t>
      </w:r>
      <w:hyperlink r:id="rId46" w:history="1">
        <w:r w:rsidRPr="00FC4005">
          <w:rPr>
            <w:rFonts w:ascii="Times New Roman" w:hAnsi="Times New Roman"/>
            <w:sz w:val="24"/>
            <w:szCs w:val="24"/>
            <w:lang w:eastAsia="ru-RU"/>
          </w:rPr>
          <w:t>ст. 367</w:t>
        </w:r>
      </w:hyperlink>
      <w:r w:rsidRPr="00FC4005">
        <w:rPr>
          <w:rFonts w:ascii="Times New Roman" w:hAnsi="Times New Roman"/>
          <w:sz w:val="24"/>
          <w:szCs w:val="24"/>
          <w:lang w:eastAsia="ru-RU"/>
        </w:rPr>
        <w:t xml:space="preserve"> ГК РФ, для признания поручительства ответчик</w:t>
      </w:r>
      <w:r>
        <w:rPr>
          <w:rFonts w:ascii="Times New Roman" w:hAnsi="Times New Roman"/>
          <w:sz w:val="24"/>
          <w:szCs w:val="24"/>
          <w:lang w:eastAsia="ru-RU"/>
        </w:rPr>
        <w:t xml:space="preserve">а Шарковой Т.А. </w:t>
      </w:r>
      <w:r w:rsidRPr="00FC4005">
        <w:rPr>
          <w:rFonts w:ascii="Times New Roman" w:hAnsi="Times New Roman"/>
          <w:sz w:val="24"/>
          <w:szCs w:val="24"/>
          <w:lang w:eastAsia="ru-RU"/>
        </w:rPr>
        <w:t>прекращенным не имеется.</w:t>
      </w:r>
    </w:p>
    <w:p w14:paraId="05BA640B" w14:textId="77777777" w:rsidR="0070050C" w:rsidRDefault="0070050C" w:rsidP="006A0DF2">
      <w:pPr>
        <w:autoSpaceDE w:val="0"/>
        <w:autoSpaceDN w:val="0"/>
        <w:adjustRightInd w:val="0"/>
        <w:spacing w:after="0" w:line="240" w:lineRule="auto"/>
        <w:ind w:firstLine="540"/>
        <w:jc w:val="both"/>
        <w:rPr>
          <w:rFonts w:ascii="Times New Roman" w:hAnsi="Times New Roman"/>
          <w:sz w:val="24"/>
          <w:szCs w:val="24"/>
        </w:rPr>
      </w:pPr>
      <w:r w:rsidRPr="004D2A6F">
        <w:rPr>
          <w:rFonts w:ascii="Times New Roman" w:eastAsia="Times New Roman" w:hAnsi="Times New Roman"/>
          <w:sz w:val="24"/>
          <w:szCs w:val="24"/>
          <w:lang w:eastAsia="ru-RU"/>
        </w:rPr>
        <w:t xml:space="preserve">Довод </w:t>
      </w:r>
      <w:r>
        <w:rPr>
          <w:rFonts w:ascii="Times New Roman" w:eastAsia="Times New Roman" w:hAnsi="Times New Roman"/>
          <w:sz w:val="24"/>
          <w:szCs w:val="24"/>
          <w:lang w:eastAsia="ru-RU"/>
        </w:rPr>
        <w:t xml:space="preserve">ответчика Шарковой Т.А. </w:t>
      </w:r>
      <w:r>
        <w:rPr>
          <w:rFonts w:ascii="Times New Roman" w:hAnsi="Times New Roman"/>
          <w:sz w:val="24"/>
          <w:szCs w:val="24"/>
        </w:rPr>
        <w:t>о том, что суд нарушил правила подведомственности, поскольку данный спор вытекает из экономических отношений</w:t>
      </w:r>
      <w:r w:rsidR="006A0DF2">
        <w:rPr>
          <w:rFonts w:ascii="Times New Roman" w:hAnsi="Times New Roman"/>
          <w:sz w:val="24"/>
          <w:szCs w:val="24"/>
        </w:rPr>
        <w:t xml:space="preserve">, поручительство Шарковой Т.А. давалось как генеральным директором </w:t>
      </w:r>
      <w:r w:rsidR="006A0DF2" w:rsidRPr="0071708E">
        <w:rPr>
          <w:rFonts w:ascii="Times New Roman" w:hAnsi="Times New Roman"/>
          <w:spacing w:val="-2"/>
          <w:sz w:val="24"/>
          <w:szCs w:val="24"/>
        </w:rPr>
        <w:t>ООО «</w:t>
      </w:r>
      <w:r w:rsidR="00DB1141">
        <w:rPr>
          <w:rFonts w:ascii="Times New Roman" w:hAnsi="Times New Roman"/>
          <w:spacing w:val="-2"/>
          <w:sz w:val="24"/>
          <w:szCs w:val="24"/>
        </w:rPr>
        <w:t>*</w:t>
      </w:r>
      <w:r w:rsidR="006A0DF2" w:rsidRPr="0071708E">
        <w:rPr>
          <w:rFonts w:ascii="Times New Roman" w:hAnsi="Times New Roman"/>
          <w:spacing w:val="-2"/>
          <w:sz w:val="24"/>
          <w:szCs w:val="24"/>
        </w:rPr>
        <w:t>»</w:t>
      </w:r>
      <w:r w:rsidR="006A0DF2">
        <w:rPr>
          <w:rFonts w:ascii="Times New Roman" w:hAnsi="Times New Roman"/>
          <w:spacing w:val="-2"/>
          <w:sz w:val="24"/>
          <w:szCs w:val="24"/>
        </w:rPr>
        <w:t xml:space="preserve"> заинтересованным именно в экономическом развитие и предпринимательской деятельности </w:t>
      </w:r>
      <w:r>
        <w:rPr>
          <w:rFonts w:ascii="Times New Roman" w:hAnsi="Times New Roman"/>
          <w:sz w:val="24"/>
          <w:szCs w:val="24"/>
        </w:rPr>
        <w:t xml:space="preserve">общества, </w:t>
      </w:r>
      <w:r w:rsidR="006A0DF2">
        <w:rPr>
          <w:rFonts w:ascii="Times New Roman" w:hAnsi="Times New Roman"/>
          <w:sz w:val="24"/>
          <w:szCs w:val="24"/>
        </w:rPr>
        <w:t xml:space="preserve">ответчик осуществляла </w:t>
      </w:r>
      <w:r>
        <w:rPr>
          <w:rFonts w:ascii="Times New Roman" w:hAnsi="Times New Roman"/>
          <w:sz w:val="24"/>
          <w:szCs w:val="24"/>
        </w:rPr>
        <w:t>предпринимательскую деятельность по управлению обществом, и данный спор носит экономический характер, судебная коллегия отклоняет, как основанные на неверном толковании норма прав.</w:t>
      </w:r>
    </w:p>
    <w:p w14:paraId="5A9CB018" w14:textId="77777777" w:rsidR="0070050C" w:rsidRDefault="0070050C" w:rsidP="0070050C">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 xml:space="preserve">В соответствии с </w:t>
      </w:r>
      <w:hyperlink r:id="rId47" w:history="1">
        <w:r>
          <w:rPr>
            <w:rFonts w:ascii="Times New Roman" w:hAnsi="Times New Roman"/>
            <w:color w:val="0000FF"/>
            <w:sz w:val="24"/>
            <w:szCs w:val="24"/>
            <w:lang w:eastAsia="ru-RU"/>
          </w:rPr>
          <w:t>пунктом 1 части 1 статьи 22</w:t>
        </w:r>
      </w:hyperlink>
      <w:r>
        <w:rPr>
          <w:rFonts w:ascii="Times New Roman" w:hAnsi="Times New Roman"/>
          <w:sz w:val="24"/>
          <w:szCs w:val="24"/>
          <w:lang w:eastAsia="ru-RU"/>
        </w:rPr>
        <w:t xml:space="preserve"> ГПК РФ суды рассматривают и разрешают исковые дела с участием граждан, организаций, о защите нарушенных или оспариваемых прав, свобод и законных интересов, в том числе по спорам, возникающим из гражданских правоотношений.</w:t>
      </w:r>
    </w:p>
    <w:p w14:paraId="481C681A" w14:textId="77777777" w:rsidR="0070050C" w:rsidRDefault="0070050C" w:rsidP="0070050C">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 xml:space="preserve">В силу </w:t>
      </w:r>
      <w:hyperlink r:id="rId48" w:history="1">
        <w:r>
          <w:rPr>
            <w:rFonts w:ascii="Times New Roman" w:hAnsi="Times New Roman"/>
            <w:color w:val="0000FF"/>
            <w:sz w:val="24"/>
            <w:szCs w:val="24"/>
            <w:lang w:eastAsia="ru-RU"/>
          </w:rPr>
          <w:t>частей 1</w:t>
        </w:r>
      </w:hyperlink>
      <w:r>
        <w:rPr>
          <w:rFonts w:ascii="Times New Roman" w:hAnsi="Times New Roman"/>
          <w:sz w:val="24"/>
          <w:szCs w:val="24"/>
          <w:lang w:eastAsia="ru-RU"/>
        </w:rPr>
        <w:t xml:space="preserve">, </w:t>
      </w:r>
      <w:hyperlink r:id="rId49" w:history="1">
        <w:r>
          <w:rPr>
            <w:rFonts w:ascii="Times New Roman" w:hAnsi="Times New Roman"/>
            <w:color w:val="0000FF"/>
            <w:sz w:val="24"/>
            <w:szCs w:val="24"/>
            <w:lang w:eastAsia="ru-RU"/>
          </w:rPr>
          <w:t>2 статьи 27</w:t>
        </w:r>
      </w:hyperlink>
      <w:r>
        <w:rPr>
          <w:rFonts w:ascii="Times New Roman" w:hAnsi="Times New Roman"/>
          <w:sz w:val="24"/>
          <w:szCs w:val="24"/>
          <w:lang w:eastAsia="ru-RU"/>
        </w:rPr>
        <w:t xml:space="preserve"> АПК РФ арбитражному суду подведомственны дела по экономическим спорам и другие дела, связанные с осуществлением предпринимательской и иной экономической деятельности. Арбитражные суды разрешают экономические споры и рассматривают иные дела с участием организаций, являющихся юридическими лицами, граждан, осуществляющих предпринимательскую деятельность без образования юридического лица и имеющих статус индивидуального предпринимателя, приобретенный в установленном законом порядке, а в случаях, предусмотренных настоящим </w:t>
      </w:r>
      <w:hyperlink r:id="rId50" w:history="1">
        <w:r>
          <w:rPr>
            <w:rFonts w:ascii="Times New Roman" w:hAnsi="Times New Roman"/>
            <w:color w:val="0000FF"/>
            <w:sz w:val="24"/>
            <w:szCs w:val="24"/>
            <w:lang w:eastAsia="ru-RU"/>
          </w:rPr>
          <w:t>Кодексом</w:t>
        </w:r>
      </w:hyperlink>
      <w:r>
        <w:rPr>
          <w:rFonts w:ascii="Times New Roman" w:hAnsi="Times New Roman"/>
          <w:sz w:val="24"/>
          <w:szCs w:val="24"/>
          <w:lang w:eastAsia="ru-RU"/>
        </w:rPr>
        <w:t xml:space="preserve"> и иными федеральными законами, с участием Российской Федерации, субъектов Российской Федерации, муниципальных образований, государственных органов, органов местного самоуправления, иных органов, должностных лиц, образований, не имеющих статуса юридического лица, и граждан, не имеющих статуса индивидуального предпринимателя.</w:t>
      </w:r>
    </w:p>
    <w:p w14:paraId="04D2900E" w14:textId="77777777" w:rsidR="0070050C" w:rsidRDefault="0070050C" w:rsidP="0070050C">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Из приведенных норм процессуального права следует, что разграничение подведомственности между судами общей юрисдикции и арбитражными судами осуществляется в зависимости от субъектного состава и характера спора.</w:t>
      </w:r>
    </w:p>
    <w:p w14:paraId="1CED1E10" w14:textId="77777777" w:rsidR="006A0DF2" w:rsidRDefault="0070050C" w:rsidP="0070050C">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Предметом настоящего спора является взыскание задолженности по кредитн</w:t>
      </w:r>
      <w:r w:rsidR="006A0DF2">
        <w:rPr>
          <w:rFonts w:ascii="Times New Roman" w:hAnsi="Times New Roman"/>
          <w:sz w:val="24"/>
          <w:szCs w:val="24"/>
          <w:lang w:eastAsia="ru-RU"/>
        </w:rPr>
        <w:t>ым договорам как с заемщика так и с поручителя.</w:t>
      </w:r>
    </w:p>
    <w:p w14:paraId="4FA70F66" w14:textId="77777777" w:rsidR="0070050C" w:rsidRDefault="0070050C" w:rsidP="006A0DF2">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 xml:space="preserve">Из содержания указанных выше договоров поручительства усматривается, что при их заключении </w:t>
      </w:r>
      <w:r w:rsidR="006A0DF2">
        <w:rPr>
          <w:rFonts w:ascii="Times New Roman" w:hAnsi="Times New Roman"/>
          <w:sz w:val="24"/>
          <w:szCs w:val="24"/>
          <w:lang w:eastAsia="ru-RU"/>
        </w:rPr>
        <w:t xml:space="preserve">Шаркова Т.А. </w:t>
      </w:r>
      <w:r>
        <w:rPr>
          <w:rFonts w:ascii="Times New Roman" w:hAnsi="Times New Roman"/>
          <w:sz w:val="24"/>
          <w:szCs w:val="24"/>
          <w:lang w:eastAsia="ru-RU"/>
        </w:rPr>
        <w:t>выступал</w:t>
      </w:r>
      <w:r w:rsidR="006A0DF2">
        <w:rPr>
          <w:rFonts w:ascii="Times New Roman" w:hAnsi="Times New Roman"/>
          <w:sz w:val="24"/>
          <w:szCs w:val="24"/>
          <w:lang w:eastAsia="ru-RU"/>
        </w:rPr>
        <w:t>а</w:t>
      </w:r>
      <w:r>
        <w:rPr>
          <w:rFonts w:ascii="Times New Roman" w:hAnsi="Times New Roman"/>
          <w:sz w:val="24"/>
          <w:szCs w:val="24"/>
          <w:lang w:eastAsia="ru-RU"/>
        </w:rPr>
        <w:t xml:space="preserve"> в качестве физических лиц, а не как </w:t>
      </w:r>
      <w:r w:rsidR="006A0DF2">
        <w:rPr>
          <w:rFonts w:ascii="Times New Roman" w:hAnsi="Times New Roman"/>
          <w:sz w:val="24"/>
          <w:szCs w:val="24"/>
          <w:lang w:eastAsia="ru-RU"/>
        </w:rPr>
        <w:t xml:space="preserve">генеральный директор или </w:t>
      </w:r>
      <w:r>
        <w:rPr>
          <w:rFonts w:ascii="Times New Roman" w:hAnsi="Times New Roman"/>
          <w:sz w:val="24"/>
          <w:szCs w:val="24"/>
          <w:lang w:eastAsia="ru-RU"/>
        </w:rPr>
        <w:t xml:space="preserve">участник общества </w:t>
      </w:r>
      <w:r w:rsidR="006A0DF2" w:rsidRPr="0071708E">
        <w:rPr>
          <w:rFonts w:ascii="Times New Roman" w:hAnsi="Times New Roman"/>
          <w:spacing w:val="-2"/>
          <w:sz w:val="24"/>
          <w:szCs w:val="24"/>
        </w:rPr>
        <w:t>ООО «</w:t>
      </w:r>
      <w:r w:rsidR="00DB1141">
        <w:rPr>
          <w:rFonts w:ascii="Times New Roman" w:hAnsi="Times New Roman"/>
          <w:spacing w:val="-2"/>
          <w:sz w:val="24"/>
          <w:szCs w:val="24"/>
        </w:rPr>
        <w:t>*</w:t>
      </w:r>
      <w:r w:rsidR="006A0DF2" w:rsidRPr="0071708E">
        <w:rPr>
          <w:rFonts w:ascii="Times New Roman" w:hAnsi="Times New Roman"/>
          <w:spacing w:val="-2"/>
          <w:sz w:val="24"/>
          <w:szCs w:val="24"/>
        </w:rPr>
        <w:t>»</w:t>
      </w:r>
      <w:r>
        <w:rPr>
          <w:rFonts w:ascii="Times New Roman" w:hAnsi="Times New Roman"/>
          <w:sz w:val="24"/>
          <w:szCs w:val="24"/>
          <w:lang w:eastAsia="ru-RU"/>
        </w:rPr>
        <w:t>, в качестве реквизитов поручител</w:t>
      </w:r>
      <w:r w:rsidR="006A0DF2">
        <w:rPr>
          <w:rFonts w:ascii="Times New Roman" w:hAnsi="Times New Roman"/>
          <w:sz w:val="24"/>
          <w:szCs w:val="24"/>
          <w:lang w:eastAsia="ru-RU"/>
        </w:rPr>
        <w:t xml:space="preserve">я </w:t>
      </w:r>
      <w:r>
        <w:rPr>
          <w:rFonts w:ascii="Times New Roman" w:hAnsi="Times New Roman"/>
          <w:sz w:val="24"/>
          <w:szCs w:val="24"/>
          <w:lang w:eastAsia="ru-RU"/>
        </w:rPr>
        <w:t>указаны паспортные данные и адреса места жительства</w:t>
      </w:r>
      <w:r w:rsidR="006A0DF2">
        <w:rPr>
          <w:rFonts w:ascii="Times New Roman" w:hAnsi="Times New Roman"/>
          <w:sz w:val="24"/>
          <w:szCs w:val="24"/>
          <w:lang w:eastAsia="ru-RU"/>
        </w:rPr>
        <w:t xml:space="preserve"> и регистрации</w:t>
      </w:r>
      <w:r>
        <w:rPr>
          <w:rFonts w:ascii="Times New Roman" w:hAnsi="Times New Roman"/>
          <w:sz w:val="24"/>
          <w:szCs w:val="24"/>
          <w:lang w:eastAsia="ru-RU"/>
        </w:rPr>
        <w:t xml:space="preserve">. При таких обстоятельствах заключение указанных договоров поручительства не носило экономический характер, не связано с осуществлением </w:t>
      </w:r>
      <w:r w:rsidR="006A0DF2">
        <w:rPr>
          <w:rFonts w:ascii="Times New Roman" w:hAnsi="Times New Roman"/>
          <w:sz w:val="24"/>
          <w:szCs w:val="24"/>
          <w:lang w:eastAsia="ru-RU"/>
        </w:rPr>
        <w:t xml:space="preserve">Шарковой Т.А. </w:t>
      </w:r>
      <w:r>
        <w:rPr>
          <w:rFonts w:ascii="Times New Roman" w:hAnsi="Times New Roman"/>
          <w:sz w:val="24"/>
          <w:szCs w:val="24"/>
          <w:lang w:eastAsia="ru-RU"/>
        </w:rPr>
        <w:t>предпринимательской деятельности. Само по се</w:t>
      </w:r>
      <w:r w:rsidR="006A0DF2">
        <w:rPr>
          <w:rFonts w:ascii="Times New Roman" w:hAnsi="Times New Roman"/>
          <w:sz w:val="24"/>
          <w:szCs w:val="24"/>
          <w:lang w:eastAsia="ru-RU"/>
        </w:rPr>
        <w:t>бе обстоятельство, что ответчик</w:t>
      </w:r>
      <w:r>
        <w:rPr>
          <w:rFonts w:ascii="Times New Roman" w:hAnsi="Times New Roman"/>
          <w:sz w:val="24"/>
          <w:szCs w:val="24"/>
          <w:lang w:eastAsia="ru-RU"/>
        </w:rPr>
        <w:t xml:space="preserve"> являл</w:t>
      </w:r>
      <w:r w:rsidR="006A0DF2">
        <w:rPr>
          <w:rFonts w:ascii="Times New Roman" w:hAnsi="Times New Roman"/>
          <w:sz w:val="24"/>
          <w:szCs w:val="24"/>
          <w:lang w:eastAsia="ru-RU"/>
        </w:rPr>
        <w:t xml:space="preserve">ся генеральным директором и </w:t>
      </w:r>
      <w:r>
        <w:rPr>
          <w:rFonts w:ascii="Times New Roman" w:hAnsi="Times New Roman"/>
          <w:sz w:val="24"/>
          <w:szCs w:val="24"/>
          <w:lang w:eastAsia="ru-RU"/>
        </w:rPr>
        <w:t>участник</w:t>
      </w:r>
      <w:r w:rsidR="006A0DF2">
        <w:rPr>
          <w:rFonts w:ascii="Times New Roman" w:hAnsi="Times New Roman"/>
          <w:sz w:val="24"/>
          <w:szCs w:val="24"/>
          <w:lang w:eastAsia="ru-RU"/>
        </w:rPr>
        <w:t xml:space="preserve">ом </w:t>
      </w:r>
      <w:r>
        <w:rPr>
          <w:rFonts w:ascii="Times New Roman" w:hAnsi="Times New Roman"/>
          <w:sz w:val="24"/>
          <w:szCs w:val="24"/>
          <w:lang w:eastAsia="ru-RU"/>
        </w:rPr>
        <w:t xml:space="preserve">общества, не исключает возможности осуществления </w:t>
      </w:r>
      <w:r w:rsidR="006A0DF2">
        <w:rPr>
          <w:rFonts w:ascii="Times New Roman" w:hAnsi="Times New Roman"/>
          <w:sz w:val="24"/>
          <w:szCs w:val="24"/>
          <w:lang w:eastAsia="ru-RU"/>
        </w:rPr>
        <w:t xml:space="preserve">ею </w:t>
      </w:r>
      <w:r>
        <w:rPr>
          <w:rFonts w:ascii="Times New Roman" w:hAnsi="Times New Roman"/>
          <w:sz w:val="24"/>
          <w:szCs w:val="24"/>
          <w:lang w:eastAsia="ru-RU"/>
        </w:rPr>
        <w:t>своих гражданских прав как физическими лицами, в том числе заключения догов</w:t>
      </w:r>
      <w:r w:rsidR="00FF00F9">
        <w:rPr>
          <w:rFonts w:ascii="Times New Roman" w:hAnsi="Times New Roman"/>
          <w:sz w:val="24"/>
          <w:szCs w:val="24"/>
          <w:lang w:eastAsia="ru-RU"/>
        </w:rPr>
        <w:t xml:space="preserve">ора </w:t>
      </w:r>
      <w:r>
        <w:rPr>
          <w:rFonts w:ascii="Times New Roman" w:hAnsi="Times New Roman"/>
          <w:sz w:val="24"/>
          <w:szCs w:val="24"/>
          <w:lang w:eastAsia="ru-RU"/>
        </w:rPr>
        <w:t>поручительства с юридическим лицом.</w:t>
      </w:r>
    </w:p>
    <w:p w14:paraId="57068FC0" w14:textId="77777777" w:rsidR="0070050C" w:rsidRDefault="0070050C" w:rsidP="0070050C">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 xml:space="preserve">Таким образом, при рассмотрении настоящего спора судом первой инстанции не нарушены правила подведомственности спора, предусмотренные </w:t>
      </w:r>
      <w:hyperlink r:id="rId51" w:history="1">
        <w:r>
          <w:rPr>
            <w:rFonts w:ascii="Times New Roman" w:hAnsi="Times New Roman"/>
            <w:color w:val="0000FF"/>
            <w:sz w:val="24"/>
            <w:szCs w:val="24"/>
            <w:lang w:eastAsia="ru-RU"/>
          </w:rPr>
          <w:t>пунктом 1 части 1 статьи 22</w:t>
        </w:r>
      </w:hyperlink>
      <w:r>
        <w:rPr>
          <w:rFonts w:ascii="Times New Roman" w:hAnsi="Times New Roman"/>
          <w:sz w:val="24"/>
          <w:szCs w:val="24"/>
          <w:lang w:eastAsia="ru-RU"/>
        </w:rPr>
        <w:t xml:space="preserve"> ГПК РФ.</w:t>
      </w:r>
    </w:p>
    <w:p w14:paraId="31C58E78" w14:textId="77777777" w:rsidR="00E75973" w:rsidRPr="00E75973" w:rsidRDefault="00E75973" w:rsidP="00E75973">
      <w:pPr>
        <w:spacing w:after="0" w:line="240" w:lineRule="auto"/>
        <w:ind w:firstLine="540"/>
        <w:jc w:val="both"/>
        <w:rPr>
          <w:rFonts w:ascii="Times New Roman" w:eastAsia="SimSun" w:hAnsi="Times New Roman"/>
          <w:sz w:val="24"/>
          <w:szCs w:val="24"/>
        </w:rPr>
      </w:pPr>
      <w:r w:rsidRPr="00E75973">
        <w:rPr>
          <w:rFonts w:ascii="Times New Roman" w:eastAsia="SimSun" w:hAnsi="Times New Roman"/>
          <w:sz w:val="24"/>
          <w:szCs w:val="24"/>
        </w:rPr>
        <w:t xml:space="preserve">Изложенные в апелляционной жалобе доводы фактически выражают несогласие  ответчика с выводами суда, однако по существу их не опровергают, </w:t>
      </w:r>
      <w:r w:rsidRPr="00E75973">
        <w:rPr>
          <w:rFonts w:ascii="Times New Roman" w:hAnsi="Times New Roman"/>
          <w:sz w:val="24"/>
          <w:szCs w:val="24"/>
        </w:rPr>
        <w:t>не содержат обстоятельств, которые не были проверены судом первой инстанции</w:t>
      </w:r>
      <w:r w:rsidRPr="00E75973">
        <w:rPr>
          <w:rFonts w:ascii="Times New Roman" w:eastAsia="SimSun" w:hAnsi="Times New Roman"/>
          <w:sz w:val="24"/>
          <w:szCs w:val="24"/>
        </w:rPr>
        <w:t xml:space="preserve">, правовых оснований к отмене решения не содержат, в связи с чем, признаются судом апелляционной инстанции несостоятельными. </w:t>
      </w:r>
    </w:p>
    <w:p w14:paraId="02F763A5" w14:textId="77777777" w:rsidR="00755E3E" w:rsidRPr="00755E3E" w:rsidRDefault="00755E3E" w:rsidP="00E75973">
      <w:pPr>
        <w:spacing w:after="0" w:line="240" w:lineRule="auto"/>
        <w:ind w:firstLine="540"/>
        <w:jc w:val="both"/>
        <w:rPr>
          <w:rFonts w:ascii="Times New Roman" w:eastAsia="SimSun" w:hAnsi="Times New Roman"/>
          <w:sz w:val="24"/>
          <w:szCs w:val="24"/>
        </w:rPr>
      </w:pPr>
      <w:r w:rsidRPr="00E75973">
        <w:rPr>
          <w:rFonts w:ascii="Times New Roman" w:eastAsia="SimSun" w:hAnsi="Times New Roman"/>
          <w:sz w:val="24"/>
          <w:szCs w:val="24"/>
        </w:rPr>
        <w:t xml:space="preserve">Пленум Верховного Суда РФ в постановлении от 19 декабря </w:t>
      </w:r>
      <w:smartTag w:uri="urn:schemas-microsoft-com:office:smarttags" w:element="metricconverter">
        <w:smartTagPr>
          <w:attr w:name="ProductID" w:val="2003 г"/>
        </w:smartTagPr>
        <w:r w:rsidRPr="00E75973">
          <w:rPr>
            <w:rFonts w:ascii="Times New Roman" w:eastAsia="SimSun" w:hAnsi="Times New Roman"/>
            <w:sz w:val="24"/>
            <w:szCs w:val="24"/>
          </w:rPr>
          <w:t>2003 г</w:t>
        </w:r>
      </w:smartTag>
      <w:r w:rsidRPr="00E75973">
        <w:rPr>
          <w:rFonts w:ascii="Times New Roman" w:eastAsia="SimSun" w:hAnsi="Times New Roman"/>
          <w:sz w:val="24"/>
          <w:szCs w:val="24"/>
        </w:rPr>
        <w:t>. за № 23 «О судебном решении» разъяснил, что решение должно быть законным и обоснованным (часть 1 статьи 195 ГПК РФ). 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(часть 1 статьи 1, часть 3 статьи 11 ГПК РФ). Решение является обоснованным тогда, когда</w:t>
      </w:r>
      <w:r w:rsidRPr="00755E3E">
        <w:rPr>
          <w:rFonts w:ascii="Times New Roman" w:eastAsia="SimSun" w:hAnsi="Times New Roman"/>
          <w:sz w:val="24"/>
          <w:szCs w:val="24"/>
        </w:rPr>
        <w:t xml:space="preserve">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(статьи 55, 59 - 61, 67 ГПК РФ), а также тогда, когда оно содержит исчерпывающие выводы суда, вытекающие из установленных фактов.</w:t>
      </w:r>
    </w:p>
    <w:p w14:paraId="67B66072" w14:textId="77777777" w:rsidR="00755E3E" w:rsidRPr="00755E3E" w:rsidRDefault="00755E3E" w:rsidP="00755E3E">
      <w:pPr>
        <w:spacing w:after="0" w:line="240" w:lineRule="auto"/>
        <w:ind w:firstLine="540"/>
        <w:jc w:val="both"/>
        <w:rPr>
          <w:rFonts w:ascii="Times New Roman" w:eastAsia="SimSun" w:hAnsi="Times New Roman"/>
          <w:sz w:val="24"/>
          <w:szCs w:val="24"/>
        </w:rPr>
      </w:pPr>
      <w:r w:rsidRPr="00755E3E">
        <w:rPr>
          <w:rFonts w:ascii="Times New Roman" w:eastAsia="SimSun" w:hAnsi="Times New Roman"/>
          <w:sz w:val="24"/>
          <w:szCs w:val="24"/>
        </w:rPr>
        <w:t>Эти требования при вынесении решения судом первой инстанции соблюдены.</w:t>
      </w:r>
    </w:p>
    <w:p w14:paraId="5A9ED566" w14:textId="77777777" w:rsidR="00755E3E" w:rsidRPr="00755E3E" w:rsidRDefault="00755E3E" w:rsidP="00755E3E">
      <w:pPr>
        <w:spacing w:after="0" w:line="240" w:lineRule="auto"/>
        <w:ind w:firstLine="540"/>
        <w:jc w:val="both"/>
        <w:rPr>
          <w:rFonts w:ascii="Times New Roman" w:eastAsia="SimSun" w:hAnsi="Times New Roman"/>
          <w:sz w:val="24"/>
          <w:szCs w:val="24"/>
        </w:rPr>
      </w:pPr>
      <w:r w:rsidRPr="00755E3E">
        <w:rPr>
          <w:rFonts w:ascii="Times New Roman" w:eastAsia="SimSun" w:hAnsi="Times New Roman"/>
          <w:sz w:val="24"/>
          <w:szCs w:val="24"/>
        </w:rPr>
        <w:t>Апелляционная жалоба  не содержит правовых оснований, предусмотренных ст. 330 ГПК РФ, к отмене постановленного судом решения.</w:t>
      </w:r>
    </w:p>
    <w:p w14:paraId="1A6D8EB0" w14:textId="77777777" w:rsidR="00755E3E" w:rsidRPr="00755E3E" w:rsidRDefault="00755E3E" w:rsidP="00755E3E">
      <w:pPr>
        <w:spacing w:after="0" w:line="240" w:lineRule="auto"/>
        <w:ind w:firstLine="540"/>
        <w:jc w:val="both"/>
        <w:rPr>
          <w:rFonts w:ascii="Times New Roman" w:eastAsia="SimSun" w:hAnsi="Times New Roman"/>
          <w:sz w:val="24"/>
          <w:szCs w:val="24"/>
        </w:rPr>
      </w:pPr>
      <w:r w:rsidRPr="00755E3E">
        <w:rPr>
          <w:rFonts w:ascii="Times New Roman" w:eastAsia="SimSun" w:hAnsi="Times New Roman"/>
          <w:sz w:val="24"/>
          <w:szCs w:val="24"/>
        </w:rPr>
        <w:t>На основании выше изложенного, руководствуясь ст. ст. 327-330 ГПК РФ, судебная коллегия</w:t>
      </w:r>
    </w:p>
    <w:p w14:paraId="7807A73D" w14:textId="77777777" w:rsidR="00755E3E" w:rsidRPr="00755E3E" w:rsidRDefault="00755E3E" w:rsidP="00755E3E">
      <w:pPr>
        <w:spacing w:after="0" w:line="240" w:lineRule="auto"/>
        <w:jc w:val="center"/>
        <w:rPr>
          <w:rFonts w:ascii="Times New Roman" w:eastAsia="SimSun" w:hAnsi="Times New Roman"/>
          <w:b/>
          <w:sz w:val="24"/>
          <w:szCs w:val="24"/>
        </w:rPr>
      </w:pPr>
      <w:r w:rsidRPr="00755E3E">
        <w:rPr>
          <w:rFonts w:ascii="Times New Roman" w:eastAsia="SimSun" w:hAnsi="Times New Roman"/>
          <w:b/>
          <w:sz w:val="24"/>
          <w:szCs w:val="24"/>
        </w:rPr>
        <w:t>О П Р Е Д Е Л И Л А :</w:t>
      </w:r>
    </w:p>
    <w:p w14:paraId="58A7BCEE" w14:textId="77777777" w:rsidR="00755E3E" w:rsidRPr="00755E3E" w:rsidRDefault="00755E3E" w:rsidP="00755E3E">
      <w:pPr>
        <w:spacing w:after="0" w:line="240" w:lineRule="auto"/>
        <w:jc w:val="both"/>
        <w:rPr>
          <w:rFonts w:ascii="Times New Roman" w:eastAsia="SimSun" w:hAnsi="Times New Roman"/>
          <w:sz w:val="24"/>
          <w:szCs w:val="24"/>
        </w:rPr>
      </w:pPr>
    </w:p>
    <w:p w14:paraId="3607D459" w14:textId="77777777" w:rsidR="00755E3E" w:rsidRPr="008A11ED" w:rsidRDefault="00755E3E" w:rsidP="008A11ED">
      <w:pPr>
        <w:spacing w:after="0" w:line="240" w:lineRule="auto"/>
        <w:ind w:firstLine="540"/>
        <w:jc w:val="both"/>
        <w:rPr>
          <w:rFonts w:ascii="Times New Roman" w:eastAsia="SimSun" w:hAnsi="Times New Roman"/>
          <w:sz w:val="24"/>
          <w:szCs w:val="24"/>
        </w:rPr>
      </w:pPr>
      <w:r w:rsidRPr="00755E3E">
        <w:rPr>
          <w:rFonts w:ascii="Times New Roman" w:eastAsia="SimSun" w:hAnsi="Times New Roman"/>
          <w:sz w:val="24"/>
          <w:szCs w:val="24"/>
        </w:rPr>
        <w:t xml:space="preserve">решение </w:t>
      </w:r>
      <w:r w:rsidR="008A11ED" w:rsidRPr="00A64996">
        <w:rPr>
          <w:rFonts w:ascii="Times New Roman" w:hAnsi="Times New Roman"/>
          <w:sz w:val="24"/>
          <w:szCs w:val="24"/>
        </w:rPr>
        <w:t>Кузьминского районного суда от 02 сентября 2015 года</w:t>
      </w:r>
      <w:r w:rsidR="008A11ED">
        <w:rPr>
          <w:rFonts w:ascii="Times New Roman" w:eastAsia="SimSun" w:hAnsi="Times New Roman"/>
          <w:sz w:val="24"/>
          <w:szCs w:val="24"/>
        </w:rPr>
        <w:t xml:space="preserve"> </w:t>
      </w:r>
      <w:r w:rsidRPr="00755E3E">
        <w:rPr>
          <w:rFonts w:ascii="Times New Roman" w:eastAsia="SimSun" w:hAnsi="Times New Roman"/>
          <w:sz w:val="24"/>
          <w:szCs w:val="24"/>
        </w:rPr>
        <w:t xml:space="preserve">оставить без изменения, </w:t>
      </w:r>
      <w:r w:rsidRPr="00755E3E">
        <w:rPr>
          <w:rFonts w:ascii="Times New Roman" w:hAnsi="Times New Roman"/>
          <w:sz w:val="24"/>
          <w:szCs w:val="24"/>
        </w:rPr>
        <w:t xml:space="preserve">апелляционную жалобу </w:t>
      </w:r>
      <w:r w:rsidR="00E75973">
        <w:rPr>
          <w:rFonts w:ascii="Times New Roman" w:hAnsi="Times New Roman"/>
          <w:sz w:val="24"/>
          <w:szCs w:val="24"/>
        </w:rPr>
        <w:t xml:space="preserve">ответчика </w:t>
      </w:r>
      <w:r w:rsidR="008A11ED">
        <w:rPr>
          <w:rFonts w:ascii="Times New Roman" w:hAnsi="Times New Roman"/>
          <w:sz w:val="24"/>
          <w:szCs w:val="24"/>
        </w:rPr>
        <w:t xml:space="preserve">Шарковой Т.А. </w:t>
      </w:r>
      <w:r w:rsidRPr="00755E3E">
        <w:rPr>
          <w:rFonts w:ascii="Times New Roman" w:hAnsi="Times New Roman"/>
          <w:sz w:val="24"/>
          <w:szCs w:val="24"/>
        </w:rPr>
        <w:t>- бе</w:t>
      </w:r>
      <w:r w:rsidRPr="00755E3E">
        <w:rPr>
          <w:rFonts w:ascii="Times New Roman" w:eastAsia="SimSun" w:hAnsi="Times New Roman"/>
          <w:sz w:val="24"/>
          <w:szCs w:val="24"/>
        </w:rPr>
        <w:t>з удовлетворения.</w:t>
      </w:r>
    </w:p>
    <w:p w14:paraId="656A24A9" w14:textId="77777777" w:rsidR="00755E3E" w:rsidRPr="00755E3E" w:rsidRDefault="00755E3E" w:rsidP="00755E3E">
      <w:pPr>
        <w:spacing w:after="0" w:line="240" w:lineRule="auto"/>
        <w:jc w:val="both"/>
        <w:rPr>
          <w:rFonts w:ascii="Times New Roman" w:eastAsia="SimSun" w:hAnsi="Times New Roman"/>
          <w:sz w:val="24"/>
          <w:szCs w:val="24"/>
        </w:rPr>
      </w:pPr>
    </w:p>
    <w:p w14:paraId="340D486D" w14:textId="77777777" w:rsidR="00755E3E" w:rsidRPr="00755E3E" w:rsidRDefault="00755E3E" w:rsidP="00755E3E">
      <w:pPr>
        <w:spacing w:after="0" w:line="240" w:lineRule="auto"/>
        <w:jc w:val="both"/>
        <w:rPr>
          <w:rFonts w:ascii="Times New Roman" w:eastAsia="SimSun" w:hAnsi="Times New Roman"/>
          <w:b/>
          <w:sz w:val="24"/>
          <w:szCs w:val="24"/>
        </w:rPr>
      </w:pPr>
      <w:r w:rsidRPr="00755E3E">
        <w:rPr>
          <w:rFonts w:ascii="Times New Roman" w:eastAsia="SimSun" w:hAnsi="Times New Roman"/>
          <w:b/>
          <w:sz w:val="24"/>
          <w:szCs w:val="24"/>
        </w:rPr>
        <w:t>Председательствующий:</w:t>
      </w:r>
    </w:p>
    <w:p w14:paraId="7CA0600D" w14:textId="77777777" w:rsidR="00E75973" w:rsidRPr="009D3617" w:rsidRDefault="00755E3E" w:rsidP="00E75973">
      <w:pPr>
        <w:spacing w:after="0" w:line="240" w:lineRule="auto"/>
        <w:jc w:val="both"/>
        <w:rPr>
          <w:rFonts w:ascii="Times New Roman" w:hAnsi="Times New Roman"/>
          <w:sz w:val="24"/>
          <w:szCs w:val="24"/>
          <w:lang w:eastAsia="ru-RU"/>
        </w:rPr>
      </w:pPr>
      <w:r w:rsidRPr="00755E3E">
        <w:rPr>
          <w:rFonts w:ascii="Times New Roman" w:eastAsia="SimSun" w:hAnsi="Times New Roman"/>
          <w:b/>
          <w:sz w:val="24"/>
          <w:szCs w:val="24"/>
        </w:rPr>
        <w:t>Судьи:</w:t>
      </w:r>
    </w:p>
    <w:sectPr w:rsidR="00E75973" w:rsidRPr="009D3617" w:rsidSect="007B20BC">
      <w:footerReference w:type="default" r:id="rId52"/>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F8622" w14:textId="77777777" w:rsidR="00AF1A52" w:rsidRDefault="00AF1A52" w:rsidP="00D6595E">
      <w:pPr>
        <w:spacing w:after="0" w:line="240" w:lineRule="auto"/>
      </w:pPr>
      <w:r>
        <w:separator/>
      </w:r>
    </w:p>
  </w:endnote>
  <w:endnote w:type="continuationSeparator" w:id="0">
    <w:p w14:paraId="36899A66" w14:textId="77777777" w:rsidR="00AF1A52" w:rsidRDefault="00AF1A52" w:rsidP="00D65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8AE5D" w14:textId="77777777" w:rsidR="00D6595E" w:rsidRDefault="00D6595E">
    <w:pPr>
      <w:pStyle w:val="ad"/>
      <w:jc w:val="right"/>
    </w:pPr>
    <w:r>
      <w:fldChar w:fldCharType="begin"/>
    </w:r>
    <w:r>
      <w:instrText>PAGE   \* MERGEFORMAT</w:instrText>
    </w:r>
    <w:r>
      <w:fldChar w:fldCharType="separate"/>
    </w:r>
    <w:r w:rsidR="00DB1141">
      <w:rPr>
        <w:noProof/>
      </w:rPr>
      <w:t>9</w:t>
    </w:r>
    <w:r>
      <w:fldChar w:fldCharType="end"/>
    </w:r>
  </w:p>
  <w:p w14:paraId="69960804" w14:textId="77777777" w:rsidR="00D6595E" w:rsidRDefault="00D6595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1C67D" w14:textId="77777777" w:rsidR="00AF1A52" w:rsidRDefault="00AF1A52" w:rsidP="00D6595E">
      <w:pPr>
        <w:spacing w:after="0" w:line="240" w:lineRule="auto"/>
      </w:pPr>
      <w:r>
        <w:separator/>
      </w:r>
    </w:p>
  </w:footnote>
  <w:footnote w:type="continuationSeparator" w:id="0">
    <w:p w14:paraId="563957FA" w14:textId="77777777" w:rsidR="00AF1A52" w:rsidRDefault="00AF1A52" w:rsidP="00D65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12D5"/>
    <w:rsid w:val="00003127"/>
    <w:rsid w:val="000053B7"/>
    <w:rsid w:val="00066366"/>
    <w:rsid w:val="00070099"/>
    <w:rsid w:val="000832E5"/>
    <w:rsid w:val="0009053D"/>
    <w:rsid w:val="000B13CB"/>
    <w:rsid w:val="000C04BA"/>
    <w:rsid w:val="000C6CAF"/>
    <w:rsid w:val="000F139B"/>
    <w:rsid w:val="000F4251"/>
    <w:rsid w:val="00113E81"/>
    <w:rsid w:val="00126CAB"/>
    <w:rsid w:val="00164D07"/>
    <w:rsid w:val="001A468C"/>
    <w:rsid w:val="001A4840"/>
    <w:rsid w:val="001D3FFA"/>
    <w:rsid w:val="001E1575"/>
    <w:rsid w:val="001F559D"/>
    <w:rsid w:val="00202402"/>
    <w:rsid w:val="00237BE8"/>
    <w:rsid w:val="00254282"/>
    <w:rsid w:val="00255FF3"/>
    <w:rsid w:val="00272469"/>
    <w:rsid w:val="00292BDC"/>
    <w:rsid w:val="002D09CB"/>
    <w:rsid w:val="002E5141"/>
    <w:rsid w:val="00317860"/>
    <w:rsid w:val="00346D8C"/>
    <w:rsid w:val="0035560C"/>
    <w:rsid w:val="00383702"/>
    <w:rsid w:val="003849C1"/>
    <w:rsid w:val="003B5AAB"/>
    <w:rsid w:val="003C1A93"/>
    <w:rsid w:val="003C4384"/>
    <w:rsid w:val="003F64BC"/>
    <w:rsid w:val="0040532F"/>
    <w:rsid w:val="00405940"/>
    <w:rsid w:val="00412B32"/>
    <w:rsid w:val="00440A80"/>
    <w:rsid w:val="0044711D"/>
    <w:rsid w:val="00473FAB"/>
    <w:rsid w:val="00480D49"/>
    <w:rsid w:val="004A6CF4"/>
    <w:rsid w:val="004B681E"/>
    <w:rsid w:val="004B754C"/>
    <w:rsid w:val="004C7F2C"/>
    <w:rsid w:val="004E38BB"/>
    <w:rsid w:val="004F2DC4"/>
    <w:rsid w:val="005125F0"/>
    <w:rsid w:val="005312D5"/>
    <w:rsid w:val="005E3BDB"/>
    <w:rsid w:val="005F311A"/>
    <w:rsid w:val="00606ECF"/>
    <w:rsid w:val="006244FA"/>
    <w:rsid w:val="00633CF0"/>
    <w:rsid w:val="006414E3"/>
    <w:rsid w:val="00650595"/>
    <w:rsid w:val="00663A19"/>
    <w:rsid w:val="00676296"/>
    <w:rsid w:val="00682143"/>
    <w:rsid w:val="006A0DF2"/>
    <w:rsid w:val="006A68EA"/>
    <w:rsid w:val="006E1C98"/>
    <w:rsid w:val="006E7091"/>
    <w:rsid w:val="0070050C"/>
    <w:rsid w:val="00706EF6"/>
    <w:rsid w:val="0071708E"/>
    <w:rsid w:val="007425BD"/>
    <w:rsid w:val="00752400"/>
    <w:rsid w:val="00755E3E"/>
    <w:rsid w:val="00770822"/>
    <w:rsid w:val="00781ED8"/>
    <w:rsid w:val="00785984"/>
    <w:rsid w:val="00792900"/>
    <w:rsid w:val="007A5857"/>
    <w:rsid w:val="007B20BC"/>
    <w:rsid w:val="007D1D7E"/>
    <w:rsid w:val="008340C7"/>
    <w:rsid w:val="00845834"/>
    <w:rsid w:val="00872447"/>
    <w:rsid w:val="008746EE"/>
    <w:rsid w:val="00875160"/>
    <w:rsid w:val="0087637E"/>
    <w:rsid w:val="008901FF"/>
    <w:rsid w:val="00895507"/>
    <w:rsid w:val="008A11ED"/>
    <w:rsid w:val="008A3815"/>
    <w:rsid w:val="008B6B4F"/>
    <w:rsid w:val="008C6433"/>
    <w:rsid w:val="008D688B"/>
    <w:rsid w:val="008E2C69"/>
    <w:rsid w:val="0090410B"/>
    <w:rsid w:val="00904401"/>
    <w:rsid w:val="00911F29"/>
    <w:rsid w:val="009135D8"/>
    <w:rsid w:val="009236DF"/>
    <w:rsid w:val="00941BDA"/>
    <w:rsid w:val="00951682"/>
    <w:rsid w:val="00983A79"/>
    <w:rsid w:val="009A2329"/>
    <w:rsid w:val="009B6318"/>
    <w:rsid w:val="009B6AFC"/>
    <w:rsid w:val="009B727F"/>
    <w:rsid w:val="009C3650"/>
    <w:rsid w:val="009D1158"/>
    <w:rsid w:val="009D4821"/>
    <w:rsid w:val="00A26FB0"/>
    <w:rsid w:val="00A45905"/>
    <w:rsid w:val="00A5147B"/>
    <w:rsid w:val="00A54693"/>
    <w:rsid w:val="00A64996"/>
    <w:rsid w:val="00A7393F"/>
    <w:rsid w:val="00A7510B"/>
    <w:rsid w:val="00AB10A3"/>
    <w:rsid w:val="00AB3470"/>
    <w:rsid w:val="00AC6344"/>
    <w:rsid w:val="00AF1A52"/>
    <w:rsid w:val="00AF795E"/>
    <w:rsid w:val="00B003DF"/>
    <w:rsid w:val="00B2084E"/>
    <w:rsid w:val="00B36B60"/>
    <w:rsid w:val="00B4796B"/>
    <w:rsid w:val="00B53497"/>
    <w:rsid w:val="00B5785C"/>
    <w:rsid w:val="00B91093"/>
    <w:rsid w:val="00BC006A"/>
    <w:rsid w:val="00BD39B9"/>
    <w:rsid w:val="00BD73BF"/>
    <w:rsid w:val="00C043E5"/>
    <w:rsid w:val="00C11B17"/>
    <w:rsid w:val="00C236C9"/>
    <w:rsid w:val="00C27A5D"/>
    <w:rsid w:val="00C64B38"/>
    <w:rsid w:val="00C67CB8"/>
    <w:rsid w:val="00CB3818"/>
    <w:rsid w:val="00CF2242"/>
    <w:rsid w:val="00CF355B"/>
    <w:rsid w:val="00D07AAF"/>
    <w:rsid w:val="00D111F4"/>
    <w:rsid w:val="00D15679"/>
    <w:rsid w:val="00D3351D"/>
    <w:rsid w:val="00D37F94"/>
    <w:rsid w:val="00D6060E"/>
    <w:rsid w:val="00D6595E"/>
    <w:rsid w:val="00D93552"/>
    <w:rsid w:val="00DB034E"/>
    <w:rsid w:val="00DB1141"/>
    <w:rsid w:val="00DF6BAC"/>
    <w:rsid w:val="00E03D0F"/>
    <w:rsid w:val="00E73682"/>
    <w:rsid w:val="00E75973"/>
    <w:rsid w:val="00EB13E8"/>
    <w:rsid w:val="00ED2CE0"/>
    <w:rsid w:val="00ED4E2F"/>
    <w:rsid w:val="00F13A2C"/>
    <w:rsid w:val="00FF00F9"/>
    <w:rsid w:val="00FF27F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5B4DE9DA"/>
  <w15:chartTrackingRefBased/>
  <w15:docId w15:val="{44B0BC85-30B6-444C-8E0A-4C8FF088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2B32"/>
    <w:pPr>
      <w:spacing w:after="200" w:line="276" w:lineRule="auto"/>
    </w:pPr>
    <w:rPr>
      <w:sz w:val="22"/>
      <w:szCs w:val="22"/>
      <w:lang w:val="ru-RU" w:eastAsia="en-US"/>
    </w:rPr>
  </w:style>
  <w:style w:type="paragraph" w:styleId="1">
    <w:name w:val="heading 1"/>
    <w:basedOn w:val="a"/>
    <w:next w:val="a"/>
    <w:link w:val="10"/>
    <w:uiPriority w:val="9"/>
    <w:qFormat/>
    <w:rsid w:val="00AB10A3"/>
    <w:pPr>
      <w:keepNext/>
      <w:keepLines/>
      <w:spacing w:before="480" w:after="0"/>
      <w:outlineLvl w:val="0"/>
    </w:pPr>
    <w:rPr>
      <w:rFonts w:ascii="Cambria" w:eastAsia="Times New Roman" w:hAnsi="Cambria"/>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AB10A3"/>
    <w:rPr>
      <w:rFonts w:ascii="Cambria" w:eastAsia="Times New Roman" w:hAnsi="Cambria" w:cs="Times New Roman"/>
      <w:b/>
      <w:bCs/>
      <w:color w:val="365F91"/>
      <w:sz w:val="28"/>
      <w:szCs w:val="28"/>
    </w:rPr>
  </w:style>
  <w:style w:type="paragraph" w:styleId="a3">
    <w:name w:val="List Paragraph"/>
    <w:basedOn w:val="a"/>
    <w:uiPriority w:val="34"/>
    <w:qFormat/>
    <w:rsid w:val="003C1A93"/>
    <w:pPr>
      <w:ind w:left="720"/>
      <w:contextualSpacing/>
    </w:pPr>
  </w:style>
  <w:style w:type="paragraph" w:styleId="a4">
    <w:name w:val="Body Text"/>
    <w:basedOn w:val="a"/>
    <w:link w:val="a5"/>
    <w:rsid w:val="00254282"/>
    <w:pPr>
      <w:spacing w:after="120"/>
    </w:pPr>
  </w:style>
  <w:style w:type="character" w:customStyle="1" w:styleId="a5">
    <w:name w:val="Основной текст Знак"/>
    <w:link w:val="a4"/>
    <w:locked/>
    <w:rsid w:val="00254282"/>
    <w:rPr>
      <w:rFonts w:ascii="Calibri" w:eastAsia="Calibri" w:hAnsi="Calibri"/>
      <w:sz w:val="22"/>
      <w:szCs w:val="22"/>
      <w:lang w:val="ru-RU" w:eastAsia="en-US" w:bidi="ar-SA"/>
    </w:rPr>
  </w:style>
  <w:style w:type="character" w:customStyle="1" w:styleId="FontStyle19">
    <w:name w:val="Font Style19"/>
    <w:rsid w:val="00070099"/>
    <w:rPr>
      <w:rFonts w:ascii="Times New Roman" w:hAnsi="Times New Roman" w:cs="Times New Roman"/>
      <w:sz w:val="22"/>
      <w:szCs w:val="22"/>
    </w:rPr>
  </w:style>
  <w:style w:type="character" w:styleId="a6">
    <w:name w:val="Hyperlink"/>
    <w:rsid w:val="00EB13E8"/>
    <w:rPr>
      <w:color w:val="0000FF"/>
      <w:u w:val="single"/>
    </w:rPr>
  </w:style>
  <w:style w:type="paragraph" w:styleId="a7">
    <w:name w:val="Balloon Text"/>
    <w:basedOn w:val="a"/>
    <w:semiHidden/>
    <w:rsid w:val="00EB13E8"/>
    <w:rPr>
      <w:rFonts w:ascii="Tahoma" w:hAnsi="Tahoma" w:cs="Tahoma"/>
      <w:sz w:val="16"/>
      <w:szCs w:val="16"/>
    </w:rPr>
  </w:style>
  <w:style w:type="paragraph" w:styleId="a8">
    <w:name w:val="No Spacing"/>
    <w:uiPriority w:val="1"/>
    <w:qFormat/>
    <w:rsid w:val="00DB034E"/>
    <w:rPr>
      <w:rFonts w:ascii="Microsoft Sans Serif" w:eastAsia="Microsoft Sans Serif" w:hAnsi="Microsoft Sans Serif" w:cs="Microsoft Sans Serif"/>
      <w:color w:val="000000"/>
      <w:sz w:val="24"/>
      <w:szCs w:val="24"/>
      <w:lang w:val="ru-RU" w:eastAsia="ru-RU"/>
    </w:rPr>
  </w:style>
  <w:style w:type="paragraph" w:customStyle="1" w:styleId="ConsPlusNormal">
    <w:name w:val="ConsPlusNormal"/>
    <w:rsid w:val="00845834"/>
    <w:pPr>
      <w:widowControl w:val="0"/>
      <w:autoSpaceDE w:val="0"/>
      <w:autoSpaceDN w:val="0"/>
    </w:pPr>
    <w:rPr>
      <w:rFonts w:ascii="Times New Roman" w:eastAsia="Times New Roman" w:hAnsi="Times New Roman"/>
      <w:sz w:val="24"/>
      <w:lang w:val="ru-RU" w:eastAsia="ru-RU"/>
    </w:rPr>
  </w:style>
  <w:style w:type="character" w:customStyle="1" w:styleId="FontStyle14">
    <w:name w:val="Font Style14"/>
    <w:rsid w:val="005F311A"/>
    <w:rPr>
      <w:rFonts w:ascii="Times New Roman" w:hAnsi="Times New Roman" w:cs="Times New Roman"/>
      <w:b/>
      <w:bCs/>
      <w:sz w:val="22"/>
      <w:szCs w:val="22"/>
    </w:rPr>
  </w:style>
  <w:style w:type="paragraph" w:styleId="a9">
    <w:name w:val="Plain Text"/>
    <w:basedOn w:val="a"/>
    <w:link w:val="aa"/>
    <w:rsid w:val="00770822"/>
    <w:pPr>
      <w:spacing w:after="0" w:line="240" w:lineRule="auto"/>
    </w:pPr>
    <w:rPr>
      <w:rFonts w:ascii="Courier New" w:eastAsia="Times New Roman" w:hAnsi="Courier New" w:cs="Courier New"/>
      <w:sz w:val="20"/>
      <w:szCs w:val="20"/>
      <w:lang w:eastAsia="ru-RU"/>
    </w:rPr>
  </w:style>
  <w:style w:type="character" w:customStyle="1" w:styleId="aa">
    <w:name w:val="Текст Знак"/>
    <w:link w:val="a9"/>
    <w:rsid w:val="00770822"/>
    <w:rPr>
      <w:rFonts w:ascii="Courier New" w:eastAsia="Times New Roman" w:hAnsi="Courier New" w:cs="Courier New"/>
    </w:rPr>
  </w:style>
  <w:style w:type="character" w:customStyle="1" w:styleId="FontStyle12">
    <w:name w:val="Font Style12"/>
    <w:rsid w:val="00C236C9"/>
    <w:rPr>
      <w:rFonts w:ascii="Times New Roman" w:hAnsi="Times New Roman" w:cs="Times New Roman"/>
      <w:sz w:val="22"/>
      <w:szCs w:val="22"/>
    </w:rPr>
  </w:style>
  <w:style w:type="character" w:customStyle="1" w:styleId="FontStyle33">
    <w:name w:val="Font Style33"/>
    <w:rsid w:val="00C236C9"/>
    <w:rPr>
      <w:rFonts w:ascii="Times New Roman" w:hAnsi="Times New Roman" w:cs="Times New Roman"/>
      <w:sz w:val="20"/>
      <w:szCs w:val="20"/>
    </w:rPr>
  </w:style>
  <w:style w:type="character" w:customStyle="1" w:styleId="FontStyle13">
    <w:name w:val="Font Style13"/>
    <w:rsid w:val="00C236C9"/>
    <w:rPr>
      <w:rFonts w:ascii="Times New Roman" w:hAnsi="Times New Roman" w:cs="Times New Roman"/>
      <w:sz w:val="22"/>
      <w:szCs w:val="22"/>
    </w:rPr>
  </w:style>
  <w:style w:type="character" w:customStyle="1" w:styleId="FontStyle27">
    <w:name w:val="Font Style27"/>
    <w:rsid w:val="0090410B"/>
    <w:rPr>
      <w:rFonts w:ascii="Times New Roman" w:hAnsi="Times New Roman" w:cs="Times New Roman"/>
      <w:b/>
      <w:bCs/>
      <w:sz w:val="20"/>
      <w:szCs w:val="20"/>
    </w:rPr>
  </w:style>
  <w:style w:type="paragraph" w:customStyle="1" w:styleId="WW-">
    <w:name w:val="WW-Базовый"/>
    <w:rsid w:val="00CF355B"/>
    <w:pPr>
      <w:tabs>
        <w:tab w:val="left" w:pos="709"/>
      </w:tabs>
      <w:suppressAutoHyphens/>
      <w:spacing w:after="200" w:line="276" w:lineRule="atLeast"/>
    </w:pPr>
    <w:rPr>
      <w:rFonts w:eastAsia="SimSun" w:cs="Calibri"/>
      <w:color w:val="00000A"/>
      <w:sz w:val="22"/>
      <w:szCs w:val="22"/>
      <w:lang w:val="ru-RU" w:eastAsia="ar-SA"/>
    </w:rPr>
  </w:style>
  <w:style w:type="paragraph" w:styleId="2">
    <w:name w:val="Body Text 2"/>
    <w:basedOn w:val="a"/>
    <w:link w:val="20"/>
    <w:uiPriority w:val="99"/>
    <w:unhideWhenUsed/>
    <w:rsid w:val="003849C1"/>
    <w:pPr>
      <w:spacing w:after="120" w:line="480" w:lineRule="auto"/>
    </w:pPr>
  </w:style>
  <w:style w:type="character" w:customStyle="1" w:styleId="20">
    <w:name w:val="Основной текст 2 Знак"/>
    <w:link w:val="2"/>
    <w:uiPriority w:val="99"/>
    <w:rsid w:val="003849C1"/>
    <w:rPr>
      <w:sz w:val="22"/>
      <w:szCs w:val="22"/>
      <w:lang w:eastAsia="en-US"/>
    </w:rPr>
  </w:style>
  <w:style w:type="paragraph" w:styleId="ab">
    <w:name w:val="header"/>
    <w:basedOn w:val="a"/>
    <w:link w:val="ac"/>
    <w:uiPriority w:val="99"/>
    <w:unhideWhenUsed/>
    <w:rsid w:val="00D6595E"/>
    <w:pPr>
      <w:tabs>
        <w:tab w:val="center" w:pos="4677"/>
        <w:tab w:val="right" w:pos="9355"/>
      </w:tabs>
    </w:pPr>
  </w:style>
  <w:style w:type="character" w:customStyle="1" w:styleId="ac">
    <w:name w:val="Верхний колонтитул Знак"/>
    <w:link w:val="ab"/>
    <w:uiPriority w:val="99"/>
    <w:rsid w:val="00D6595E"/>
    <w:rPr>
      <w:sz w:val="22"/>
      <w:szCs w:val="22"/>
      <w:lang w:eastAsia="en-US"/>
    </w:rPr>
  </w:style>
  <w:style w:type="paragraph" w:styleId="ad">
    <w:name w:val="footer"/>
    <w:basedOn w:val="a"/>
    <w:link w:val="ae"/>
    <w:uiPriority w:val="99"/>
    <w:unhideWhenUsed/>
    <w:rsid w:val="00D6595E"/>
    <w:pPr>
      <w:tabs>
        <w:tab w:val="center" w:pos="4677"/>
        <w:tab w:val="right" w:pos="9355"/>
      </w:tabs>
    </w:pPr>
  </w:style>
  <w:style w:type="character" w:customStyle="1" w:styleId="ae">
    <w:name w:val="Нижний колонтитул Знак"/>
    <w:link w:val="ad"/>
    <w:uiPriority w:val="99"/>
    <w:rsid w:val="00D6595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D0F1358D372A68CE1D456F467850D74D6D38E261BF778CA9546C9BCE04D23D42E4D7844021069F721AZBH" TargetMode="External"/><Relationship Id="rId18" Type="http://schemas.openxmlformats.org/officeDocument/2006/relationships/hyperlink" Target="consultantplus://offline/ref=FEF985284991D2592E11B720A9A1A55737B407EAD12397C2280AAAB0BCWAyAI" TargetMode="External"/><Relationship Id="rId26" Type="http://schemas.openxmlformats.org/officeDocument/2006/relationships/hyperlink" Target="consultantplus://offline/ref=8C9594C515BB710C4FBA291E3DC7FE826FCF84101416CD158E17EC8D7D37668755405928C9369E1EW3M0J" TargetMode="External"/><Relationship Id="rId39" Type="http://schemas.openxmlformats.org/officeDocument/2006/relationships/hyperlink" Target="consultantplus://offline/ref=A05695BEF8D7E19AF5FD4A3B4B4569792E45DA5E2C6F57DDAAD828D1F06D328C88B9599BC8E40F08g7v6J" TargetMode="External"/><Relationship Id="rId21" Type="http://schemas.openxmlformats.org/officeDocument/2006/relationships/hyperlink" Target="consultantplus://offline/ref=FEF985284991D2592E11B720A9A1A55737B002E2D52897C2280AAAB0BCWAyAI" TargetMode="External"/><Relationship Id="rId34" Type="http://schemas.openxmlformats.org/officeDocument/2006/relationships/hyperlink" Target="consultantplus://offline/ref=7ADBFA94B6B28E541DE1B7C08B58C6BCC4BFDD0429355B9B6656D8A53B6ADC7171258DBA03F0B0O5h9J" TargetMode="External"/><Relationship Id="rId42" Type="http://schemas.openxmlformats.org/officeDocument/2006/relationships/hyperlink" Target="consultantplus://offline/ref=91D4A1221097B49B058B4CD61A6B3E662B680068A3DD0813AE9F27667C64DB3345F7CA02A1FAE1E0f8dDO" TargetMode="External"/><Relationship Id="rId47" Type="http://schemas.openxmlformats.org/officeDocument/2006/relationships/hyperlink" Target="consultantplus://offline/ref=9029C394E0C8A14E939F4D9E7DBCCB4CEDC3499F7FDFA593E0D99E8DBF9C16854A41517A9849C57C67F4P" TargetMode="External"/><Relationship Id="rId50" Type="http://schemas.openxmlformats.org/officeDocument/2006/relationships/hyperlink" Target="consultantplus://offline/ref=9029C394E0C8A14E939F4D9E7DBCCB4CEDC3499F7FD0A593E0D99E8DBF69FCP" TargetMode="External"/><Relationship Id="rId7" Type="http://schemas.openxmlformats.org/officeDocument/2006/relationships/hyperlink" Target="consultantplus://offline/ref=17BA35962AE0822EE75BD70035F29922F5BD4954CA60E4622139EB574A80E93B5A04361160D4B564ZDAAN" TargetMode="External"/><Relationship Id="rId2" Type="http://schemas.openxmlformats.org/officeDocument/2006/relationships/styles" Target="styles.xml"/><Relationship Id="rId16" Type="http://schemas.openxmlformats.org/officeDocument/2006/relationships/hyperlink" Target="consultantplus://offline/ref=D0F1358D372A68CE1D456F467850D74D6E37E366B029DBAB053995CB0C827552AA928941210119Z7H" TargetMode="External"/><Relationship Id="rId29" Type="http://schemas.openxmlformats.org/officeDocument/2006/relationships/hyperlink" Target="consultantplus://offline/ref=8C9594C515BB710C4FBA291E3DC7FE826FCF84101416CD158E17EC8D7D37668755405928C9369E1EW3M0J" TargetMode="External"/><Relationship Id="rId11" Type="http://schemas.openxmlformats.org/officeDocument/2006/relationships/hyperlink" Target="consultantplus://offline/ref=D0F1358D372A68CE1D456F467850D74D6D38E261BF778CA9546C9BCE04D23D42E4D7844021069F711AZ2H" TargetMode="External"/><Relationship Id="rId24" Type="http://schemas.openxmlformats.org/officeDocument/2006/relationships/hyperlink" Target="consultantplus://offline/ref=8C9594C515BB710C4FBA291E3DC7FE826FCF84101416CD158E17EC8D7D37668755405928C9359B1DW3M4J" TargetMode="External"/><Relationship Id="rId32" Type="http://schemas.openxmlformats.org/officeDocument/2006/relationships/hyperlink" Target="consultantplus://offline/ref=001C6BF7429CDE734B4CF6F33D84F261708DE76A20ADC34C00FBA60B97634BC7FED50B313D310FDAB2i2J" TargetMode="External"/><Relationship Id="rId37" Type="http://schemas.openxmlformats.org/officeDocument/2006/relationships/hyperlink" Target="consultantplus://offline/ref=9AE3987E538ACCFBDD14BB48F3B7A5845B0A18C7C6C379BD23931C64E94D543D757EDC9AFFz6jAJ" TargetMode="External"/><Relationship Id="rId40" Type="http://schemas.openxmlformats.org/officeDocument/2006/relationships/hyperlink" Target="consultantplus://offline/ref=700F85FC93953A2DE318CAC79C45396A170777241C669F7E505314ACC642C6B7A0EF48F56E1662ACb5O" TargetMode="External"/><Relationship Id="rId45" Type="http://schemas.openxmlformats.org/officeDocument/2006/relationships/hyperlink" Target="consultantplus://offline/ref=91D4A1221097B49B058B4CD61A6B3E662B680068A3DD0813AE9F27667C64DB3345F7CA02A1FAEDE0f8d9O"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consultantplus://offline/ref=F9210638458ABE446EE94082B09A2FD63A05BE1ACCB219CA8C152F1C1C68401FDFED23E82C32A7A3N6c0F" TargetMode="External"/><Relationship Id="rId19" Type="http://schemas.openxmlformats.org/officeDocument/2006/relationships/hyperlink" Target="consultantplus://offline/ref=FEF985284991D2592E11B720A9A1A55737B002E2D52897C2280AAAB0BCAAF04EAEC70DB78AFDBB54W0y7I" TargetMode="External"/><Relationship Id="rId31" Type="http://schemas.openxmlformats.org/officeDocument/2006/relationships/hyperlink" Target="consultantplus://offline/ref=7ADBFA94B6B28E541DE1B7C08B58C6BCC4BFDD0429355B9B6656D8A53B6ADC7171258DBA03F0B0O5h9J" TargetMode="External"/><Relationship Id="rId44" Type="http://schemas.openxmlformats.org/officeDocument/2006/relationships/hyperlink" Target="consultantplus://offline/ref=91D4A1221097B49B058B4CD61A6B3E662B680068A3DD0813AE9F27667C64DB3345F7CA02A1FAE1E1f8dCO"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consultantplus://offline/ref=F9210638458ABE446EE94082B09A2FD63A05BE1ACCB219CA8C152F1C1C68401FDFED23E82C32A7A3N6c3F" TargetMode="External"/><Relationship Id="rId14" Type="http://schemas.openxmlformats.org/officeDocument/2006/relationships/hyperlink" Target="consultantplus://offline/ref=D0F1358D372A68CE1D456F467850D74D6D38E261BF778CA9546C9BCE04D23D42E4D7844021069F711AZ1H" TargetMode="External"/><Relationship Id="rId22" Type="http://schemas.openxmlformats.org/officeDocument/2006/relationships/hyperlink" Target="consultantplus://offline/ref=FEF985284991D2592E11B720A9A1A55737B002E2D52897C2280AAAB0BCAAF04EAEC70DB78AFFBE5BW0y3I" TargetMode="External"/><Relationship Id="rId27" Type="http://schemas.openxmlformats.org/officeDocument/2006/relationships/hyperlink" Target="consultantplus://offline/ref=8C9594C515BB710C4FBA291E3DC7FE826FCF84101416CD158E17EC8D7D37668755405928C9369E1EW3M0J" TargetMode="External"/><Relationship Id="rId30" Type="http://schemas.openxmlformats.org/officeDocument/2006/relationships/hyperlink" Target="consultantplus://offline/ref=68F86F28C88CDE3AEB37CF330C4645735827AB062570995044A278412737A6E7572C87657B1A27F8qAU3J" TargetMode="External"/><Relationship Id="rId35" Type="http://schemas.openxmlformats.org/officeDocument/2006/relationships/hyperlink" Target="consultantplus://offline/ref=7ADBFA94B6B28E541DE1B7C08B58C6BCC4BADF002A395B9B6656D8A53B6ADC7171258DBA03F5B75AO7h8J" TargetMode="External"/><Relationship Id="rId43" Type="http://schemas.openxmlformats.org/officeDocument/2006/relationships/hyperlink" Target="consultantplus://offline/ref=91D4A1221097B49B058B4CD61A6B3E662B680068A3DD0813AE9F27667C64DB3345F7CA02A1FAE1E0f8dFO" TargetMode="External"/><Relationship Id="rId48" Type="http://schemas.openxmlformats.org/officeDocument/2006/relationships/hyperlink" Target="consultantplus://offline/ref=9029C394E0C8A14E939F4D9E7DBCCB4CEDC3499F7FD0A593E0D99E8DBF9C16854A41517A9849C57A67F3P" TargetMode="External"/><Relationship Id="rId8" Type="http://schemas.openxmlformats.org/officeDocument/2006/relationships/hyperlink" Target="consultantplus://offline/ref=F9210638458ABE446EE94082B09A2FD63A05BE1ACCB219CA8C152F1C1C68401FDFED23E82C32A5A0N6c0F" TargetMode="External"/><Relationship Id="rId51" Type="http://schemas.openxmlformats.org/officeDocument/2006/relationships/hyperlink" Target="consultantplus://offline/ref=9029C394E0C8A14E939F4D9E7DBCCB4CEDC3499F7FDFA593E0D99E8DBF9C16854A41517A9849C57C67F4P" TargetMode="External"/><Relationship Id="rId3" Type="http://schemas.openxmlformats.org/officeDocument/2006/relationships/settings" Target="settings.xml"/><Relationship Id="rId12" Type="http://schemas.openxmlformats.org/officeDocument/2006/relationships/hyperlink" Target="consultantplus://offline/ref=D0F1358D372A68CE1D456F467850D74D6D38E261BF778CA9546C9BCE04D23D42E4D7844021069F721AZ4H" TargetMode="External"/><Relationship Id="rId17" Type="http://schemas.openxmlformats.org/officeDocument/2006/relationships/hyperlink" Target="consultantplus://offline/ref=D0F1358D372A68CE1D456F467850D74D6D38E261BF778CA9546C9BCE04D23D42E4D7844021069F721AZ4H" TargetMode="External"/><Relationship Id="rId25" Type="http://schemas.openxmlformats.org/officeDocument/2006/relationships/hyperlink" Target="consultantplus://offline/ref=8C9594C515BB710C4FBA291E3DC7FE826FCF84101416CD158E17EC8D7D37668755405928C9369E1EW3M0J" TargetMode="External"/><Relationship Id="rId33" Type="http://schemas.openxmlformats.org/officeDocument/2006/relationships/hyperlink" Target="consultantplus://offline/ref=001C6BF7429CDE734B4CF6F33D84F261708DE76A20ADC34C00FBA60B97634BC7FED50B313D310FD9B2iDJ" TargetMode="External"/><Relationship Id="rId38" Type="http://schemas.openxmlformats.org/officeDocument/2006/relationships/hyperlink" Target="consultantplus://offline/ref=65F9EEC53FC6A5867B3F6326F132EA947DA5723FF4050F37D7BCE8A1D09CCECBB44638C292579EFF6Ak7J" TargetMode="External"/><Relationship Id="rId46" Type="http://schemas.openxmlformats.org/officeDocument/2006/relationships/hyperlink" Target="consultantplus://offline/ref=91D4A1221097B49B058B4CD61A6B3E662B680068A3DD0813AE9F27667C64DB3345F7CA02A1FAE3EDf8dBO" TargetMode="External"/><Relationship Id="rId20" Type="http://schemas.openxmlformats.org/officeDocument/2006/relationships/hyperlink" Target="consultantplus://offline/ref=FEF985284991D2592E11B720A9A1A55737B002E2D52897C2280AAAB0BCWAyAI" TargetMode="External"/><Relationship Id="rId41" Type="http://schemas.openxmlformats.org/officeDocument/2006/relationships/hyperlink" Target="consultantplus://offline/ref=700F85FC93953A2DE318CAC79C45396A170777241C669F7E505314ACC642C6B7A0EF48F56E166CACbBO"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consultantplus://offline/ref=D0F1358D372A68CE1D456F467850D74D6F3FE661B974D1A35C3597CC03DD6255E39E884121069217Z1H" TargetMode="External"/><Relationship Id="rId23" Type="http://schemas.openxmlformats.org/officeDocument/2006/relationships/hyperlink" Target="consultantplus://offline/ref=FEF985284991D2592E11B720A9A1A55737B002E2D52897C2280AAAB0BCAAF04EAEC70DB78AFFB15DW0yBI" TargetMode="External"/><Relationship Id="rId28" Type="http://schemas.openxmlformats.org/officeDocument/2006/relationships/hyperlink" Target="consultantplus://offline/ref=8C9594C515BB710C4FBA291E3DC7FE826FCF84101416CD158E17EC8D7D37668755405928C9369311W3M7J" TargetMode="External"/><Relationship Id="rId36" Type="http://schemas.openxmlformats.org/officeDocument/2006/relationships/hyperlink" Target="consultantplus://offline/ref=9AE3987E538ACCFBDD14BB48F3B7A5845B0A18C7C6C379BD23931C64E94D543D757EDC99FD62530BzEj1J" TargetMode="External"/><Relationship Id="rId49" Type="http://schemas.openxmlformats.org/officeDocument/2006/relationships/hyperlink" Target="consultantplus://offline/ref=9029C394E0C8A14E939F4D9E7DBCCB4CEDC3499F7FD0A593E0D99E8DBF9C16854A41517A9849C57A67FC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5405</Words>
  <Characters>30809</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Судья Никитина Е</vt:lpstr>
    </vt:vector>
  </TitlesOfParts>
  <Company/>
  <LinksUpToDate>false</LinksUpToDate>
  <CharactersWithSpaces>36142</CharactersWithSpaces>
  <SharedDoc>false</SharedDoc>
  <HLinks>
    <vt:vector size="270" baseType="variant">
      <vt:variant>
        <vt:i4>6291509</vt:i4>
      </vt:variant>
      <vt:variant>
        <vt:i4>132</vt:i4>
      </vt:variant>
      <vt:variant>
        <vt:i4>0</vt:i4>
      </vt:variant>
      <vt:variant>
        <vt:i4>5</vt:i4>
      </vt:variant>
      <vt:variant>
        <vt:lpwstr>consultantplus://offline/ref=9029C394E0C8A14E939F4D9E7DBCCB4CEDC3499F7FDFA593E0D99E8DBF9C16854A41517A9849C57C67F4P</vt:lpwstr>
      </vt:variant>
      <vt:variant>
        <vt:lpwstr/>
      </vt:variant>
      <vt:variant>
        <vt:i4>720909</vt:i4>
      </vt:variant>
      <vt:variant>
        <vt:i4>129</vt:i4>
      </vt:variant>
      <vt:variant>
        <vt:i4>0</vt:i4>
      </vt:variant>
      <vt:variant>
        <vt:i4>5</vt:i4>
      </vt:variant>
      <vt:variant>
        <vt:lpwstr>consultantplus://offline/ref=9029C394E0C8A14E939F4D9E7DBCCB4CEDC3499F7FD0A593E0D99E8DBF69FCP</vt:lpwstr>
      </vt:variant>
      <vt:variant>
        <vt:lpwstr/>
      </vt:variant>
      <vt:variant>
        <vt:i4>6291510</vt:i4>
      </vt:variant>
      <vt:variant>
        <vt:i4>126</vt:i4>
      </vt:variant>
      <vt:variant>
        <vt:i4>0</vt:i4>
      </vt:variant>
      <vt:variant>
        <vt:i4>5</vt:i4>
      </vt:variant>
      <vt:variant>
        <vt:lpwstr>consultantplus://offline/ref=9029C394E0C8A14E939F4D9E7DBCCB4CEDC3499F7FD0A593E0D99E8DBF9C16854A41517A9849C57A67FCP</vt:lpwstr>
      </vt:variant>
      <vt:variant>
        <vt:lpwstr/>
      </vt:variant>
      <vt:variant>
        <vt:i4>6291558</vt:i4>
      </vt:variant>
      <vt:variant>
        <vt:i4>123</vt:i4>
      </vt:variant>
      <vt:variant>
        <vt:i4>0</vt:i4>
      </vt:variant>
      <vt:variant>
        <vt:i4>5</vt:i4>
      </vt:variant>
      <vt:variant>
        <vt:lpwstr>consultantplus://offline/ref=9029C394E0C8A14E939F4D9E7DBCCB4CEDC3499F7FD0A593E0D99E8DBF9C16854A41517A9849C57A67F3P</vt:lpwstr>
      </vt:variant>
      <vt:variant>
        <vt:lpwstr/>
      </vt:variant>
      <vt:variant>
        <vt:i4>6291509</vt:i4>
      </vt:variant>
      <vt:variant>
        <vt:i4>120</vt:i4>
      </vt:variant>
      <vt:variant>
        <vt:i4>0</vt:i4>
      </vt:variant>
      <vt:variant>
        <vt:i4>5</vt:i4>
      </vt:variant>
      <vt:variant>
        <vt:lpwstr>consultantplus://offline/ref=9029C394E0C8A14E939F4D9E7DBCCB4CEDC3499F7FDFA593E0D99E8DBF9C16854A41517A9849C57C67F4P</vt:lpwstr>
      </vt:variant>
      <vt:variant>
        <vt:lpwstr/>
      </vt:variant>
      <vt:variant>
        <vt:i4>2359394</vt:i4>
      </vt:variant>
      <vt:variant>
        <vt:i4>117</vt:i4>
      </vt:variant>
      <vt:variant>
        <vt:i4>0</vt:i4>
      </vt:variant>
      <vt:variant>
        <vt:i4>5</vt:i4>
      </vt:variant>
      <vt:variant>
        <vt:lpwstr>consultantplus://offline/ref=91D4A1221097B49B058B4CD61A6B3E662B680068A3DD0813AE9F27667C64DB3345F7CA02A1FAE3EDf8dBO</vt:lpwstr>
      </vt:variant>
      <vt:variant>
        <vt:lpwstr/>
      </vt:variant>
      <vt:variant>
        <vt:i4>2359354</vt:i4>
      </vt:variant>
      <vt:variant>
        <vt:i4>114</vt:i4>
      </vt:variant>
      <vt:variant>
        <vt:i4>0</vt:i4>
      </vt:variant>
      <vt:variant>
        <vt:i4>5</vt:i4>
      </vt:variant>
      <vt:variant>
        <vt:lpwstr>consultantplus://offline/ref=91D4A1221097B49B058B4CD61A6B3E662B680068A3DD0813AE9F27667C64DB3345F7CA02A1FAEDE0f8d9O</vt:lpwstr>
      </vt:variant>
      <vt:variant>
        <vt:lpwstr/>
      </vt:variant>
      <vt:variant>
        <vt:i4>2359348</vt:i4>
      </vt:variant>
      <vt:variant>
        <vt:i4>111</vt:i4>
      </vt:variant>
      <vt:variant>
        <vt:i4>0</vt:i4>
      </vt:variant>
      <vt:variant>
        <vt:i4>5</vt:i4>
      </vt:variant>
      <vt:variant>
        <vt:lpwstr>consultantplus://offline/ref=91D4A1221097B49B058B4CD61A6B3E662B680068A3DD0813AE9F27667C64DB3345F7CA02A1FAE1E1f8dCO</vt:lpwstr>
      </vt:variant>
      <vt:variant>
        <vt:lpwstr/>
      </vt:variant>
      <vt:variant>
        <vt:i4>2359344</vt:i4>
      </vt:variant>
      <vt:variant>
        <vt:i4>108</vt:i4>
      </vt:variant>
      <vt:variant>
        <vt:i4>0</vt:i4>
      </vt:variant>
      <vt:variant>
        <vt:i4>5</vt:i4>
      </vt:variant>
      <vt:variant>
        <vt:lpwstr>consultantplus://offline/ref=91D4A1221097B49B058B4CD61A6B3E662B680068A3DD0813AE9F27667C64DB3345F7CA02A1FAE1E0f8dFO</vt:lpwstr>
      </vt:variant>
      <vt:variant>
        <vt:lpwstr/>
      </vt:variant>
      <vt:variant>
        <vt:i4>2359346</vt:i4>
      </vt:variant>
      <vt:variant>
        <vt:i4>105</vt:i4>
      </vt:variant>
      <vt:variant>
        <vt:i4>0</vt:i4>
      </vt:variant>
      <vt:variant>
        <vt:i4>5</vt:i4>
      </vt:variant>
      <vt:variant>
        <vt:lpwstr>consultantplus://offline/ref=91D4A1221097B49B058B4CD61A6B3E662B680068A3DD0813AE9F27667C64DB3345F7CA02A1FAE1E0f8dDO</vt:lpwstr>
      </vt:variant>
      <vt:variant>
        <vt:lpwstr/>
      </vt:variant>
      <vt:variant>
        <vt:i4>4194399</vt:i4>
      </vt:variant>
      <vt:variant>
        <vt:i4>102</vt:i4>
      </vt:variant>
      <vt:variant>
        <vt:i4>0</vt:i4>
      </vt:variant>
      <vt:variant>
        <vt:i4>5</vt:i4>
      </vt:variant>
      <vt:variant>
        <vt:lpwstr>consultantplus://offline/ref=700F85FC93953A2DE318CAC79C45396A170777241C669F7E505314ACC642C6B7A0EF48F56E166CACbBO</vt:lpwstr>
      </vt:variant>
      <vt:variant>
        <vt:lpwstr/>
      </vt:variant>
      <vt:variant>
        <vt:i4>4194393</vt:i4>
      </vt:variant>
      <vt:variant>
        <vt:i4>99</vt:i4>
      </vt:variant>
      <vt:variant>
        <vt:i4>0</vt:i4>
      </vt:variant>
      <vt:variant>
        <vt:i4>5</vt:i4>
      </vt:variant>
      <vt:variant>
        <vt:lpwstr>consultantplus://offline/ref=700F85FC93953A2DE318CAC79C45396A170777241C669F7E505314ACC642C6B7A0EF48F56E1662ACb5O</vt:lpwstr>
      </vt:variant>
      <vt:variant>
        <vt:lpwstr/>
      </vt:variant>
      <vt:variant>
        <vt:i4>3276851</vt:i4>
      </vt:variant>
      <vt:variant>
        <vt:i4>96</vt:i4>
      </vt:variant>
      <vt:variant>
        <vt:i4>0</vt:i4>
      </vt:variant>
      <vt:variant>
        <vt:i4>5</vt:i4>
      </vt:variant>
      <vt:variant>
        <vt:lpwstr>consultantplus://offline/ref=A05695BEF8D7E19AF5FD4A3B4B4569792E45DA5E2C6F57DDAAD828D1F06D328C88B9599BC8E40F08g7v6J</vt:lpwstr>
      </vt:variant>
      <vt:variant>
        <vt:lpwstr/>
      </vt:variant>
      <vt:variant>
        <vt:i4>2621501</vt:i4>
      </vt:variant>
      <vt:variant>
        <vt:i4>93</vt:i4>
      </vt:variant>
      <vt:variant>
        <vt:i4>0</vt:i4>
      </vt:variant>
      <vt:variant>
        <vt:i4>5</vt:i4>
      </vt:variant>
      <vt:variant>
        <vt:lpwstr>consultantplus://offline/ref=65F9EEC53FC6A5867B3F6326F132EA947DA5723FF4050F37D7BCE8A1D09CCECBB44638C292579EFF6Ak7J</vt:lpwstr>
      </vt:variant>
      <vt:variant>
        <vt:lpwstr/>
      </vt:variant>
      <vt:variant>
        <vt:i4>5767263</vt:i4>
      </vt:variant>
      <vt:variant>
        <vt:i4>90</vt:i4>
      </vt:variant>
      <vt:variant>
        <vt:i4>0</vt:i4>
      </vt:variant>
      <vt:variant>
        <vt:i4>5</vt:i4>
      </vt:variant>
      <vt:variant>
        <vt:lpwstr>consultantplus://offline/ref=9AE3987E538ACCFBDD14BB48F3B7A5845B0A18C7C6C379BD23931C64E94D543D757EDC9AFFz6jAJ</vt:lpwstr>
      </vt:variant>
      <vt:variant>
        <vt:lpwstr/>
      </vt:variant>
      <vt:variant>
        <vt:i4>7012453</vt:i4>
      </vt:variant>
      <vt:variant>
        <vt:i4>87</vt:i4>
      </vt:variant>
      <vt:variant>
        <vt:i4>0</vt:i4>
      </vt:variant>
      <vt:variant>
        <vt:i4>5</vt:i4>
      </vt:variant>
      <vt:variant>
        <vt:lpwstr>consultantplus://offline/ref=9AE3987E538ACCFBDD14BB48F3B7A5845B0A18C7C6C379BD23931C64E94D543D757EDC99FD62530BzEj1J</vt:lpwstr>
      </vt:variant>
      <vt:variant>
        <vt:lpwstr/>
      </vt:variant>
      <vt:variant>
        <vt:i4>2556006</vt:i4>
      </vt:variant>
      <vt:variant>
        <vt:i4>84</vt:i4>
      </vt:variant>
      <vt:variant>
        <vt:i4>0</vt:i4>
      </vt:variant>
      <vt:variant>
        <vt:i4>5</vt:i4>
      </vt:variant>
      <vt:variant>
        <vt:lpwstr>consultantplus://offline/ref=7ADBFA94B6B28E541DE1B7C08B58C6BCC4BADF002A395B9B6656D8A53B6ADC7171258DBA03F5B75AO7h8J</vt:lpwstr>
      </vt:variant>
      <vt:variant>
        <vt:lpwstr/>
      </vt:variant>
      <vt:variant>
        <vt:i4>1179731</vt:i4>
      </vt:variant>
      <vt:variant>
        <vt:i4>81</vt:i4>
      </vt:variant>
      <vt:variant>
        <vt:i4>0</vt:i4>
      </vt:variant>
      <vt:variant>
        <vt:i4>5</vt:i4>
      </vt:variant>
      <vt:variant>
        <vt:lpwstr>consultantplus://offline/ref=7ADBFA94B6B28E541DE1B7C08B58C6BCC4BFDD0429355B9B6656D8A53B6ADC7171258DBA03F0B0O5h9J</vt:lpwstr>
      </vt:variant>
      <vt:variant>
        <vt:lpwstr/>
      </vt:variant>
      <vt:variant>
        <vt:i4>2293817</vt:i4>
      </vt:variant>
      <vt:variant>
        <vt:i4>78</vt:i4>
      </vt:variant>
      <vt:variant>
        <vt:i4>0</vt:i4>
      </vt:variant>
      <vt:variant>
        <vt:i4>5</vt:i4>
      </vt:variant>
      <vt:variant>
        <vt:lpwstr>consultantplus://offline/ref=001C6BF7429CDE734B4CF6F33D84F261708DE76A20ADC34C00FBA60B97634BC7FED50B313D310FD9B2iDJ</vt:lpwstr>
      </vt:variant>
      <vt:variant>
        <vt:lpwstr/>
      </vt:variant>
      <vt:variant>
        <vt:i4>2293815</vt:i4>
      </vt:variant>
      <vt:variant>
        <vt:i4>75</vt:i4>
      </vt:variant>
      <vt:variant>
        <vt:i4>0</vt:i4>
      </vt:variant>
      <vt:variant>
        <vt:i4>5</vt:i4>
      </vt:variant>
      <vt:variant>
        <vt:lpwstr>consultantplus://offline/ref=001C6BF7429CDE734B4CF6F33D84F261708DE76A20ADC34C00FBA60B97634BC7FED50B313D310FDAB2i2J</vt:lpwstr>
      </vt:variant>
      <vt:variant>
        <vt:lpwstr/>
      </vt:variant>
      <vt:variant>
        <vt:i4>1179731</vt:i4>
      </vt:variant>
      <vt:variant>
        <vt:i4>72</vt:i4>
      </vt:variant>
      <vt:variant>
        <vt:i4>0</vt:i4>
      </vt:variant>
      <vt:variant>
        <vt:i4>5</vt:i4>
      </vt:variant>
      <vt:variant>
        <vt:lpwstr>consultantplus://offline/ref=7ADBFA94B6B28E541DE1B7C08B58C6BCC4BFDD0429355B9B6656D8A53B6ADC7171258DBA03F0B0O5h9J</vt:lpwstr>
      </vt:variant>
      <vt:variant>
        <vt:lpwstr/>
      </vt:variant>
      <vt:variant>
        <vt:i4>2359394</vt:i4>
      </vt:variant>
      <vt:variant>
        <vt:i4>69</vt:i4>
      </vt:variant>
      <vt:variant>
        <vt:i4>0</vt:i4>
      </vt:variant>
      <vt:variant>
        <vt:i4>5</vt:i4>
      </vt:variant>
      <vt:variant>
        <vt:lpwstr>consultantplus://offline/ref=68F86F28C88CDE3AEB37CF330C4645735827AB062570995044A278412737A6E7572C87657B1A27F8qAU3J</vt:lpwstr>
      </vt:variant>
      <vt:variant>
        <vt:lpwstr/>
      </vt:variant>
      <vt:variant>
        <vt:i4>7209012</vt:i4>
      </vt:variant>
      <vt:variant>
        <vt:i4>66</vt:i4>
      </vt:variant>
      <vt:variant>
        <vt:i4>0</vt:i4>
      </vt:variant>
      <vt:variant>
        <vt:i4>5</vt:i4>
      </vt:variant>
      <vt:variant>
        <vt:lpwstr>consultantplus://offline/ref=8C9594C515BB710C4FBA291E3DC7FE826FCF84101416CD158E17EC8D7D37668755405928C9369E1EW3M0J</vt:lpwstr>
      </vt:variant>
      <vt:variant>
        <vt:lpwstr/>
      </vt:variant>
      <vt:variant>
        <vt:i4>7209009</vt:i4>
      </vt:variant>
      <vt:variant>
        <vt:i4>63</vt:i4>
      </vt:variant>
      <vt:variant>
        <vt:i4>0</vt:i4>
      </vt:variant>
      <vt:variant>
        <vt:i4>5</vt:i4>
      </vt:variant>
      <vt:variant>
        <vt:lpwstr>consultantplus://offline/ref=8C9594C515BB710C4FBA291E3DC7FE826FCF84101416CD158E17EC8D7D37668755405928C9369311W3M7J</vt:lpwstr>
      </vt:variant>
      <vt:variant>
        <vt:lpwstr/>
      </vt:variant>
      <vt:variant>
        <vt:i4>7209012</vt:i4>
      </vt:variant>
      <vt:variant>
        <vt:i4>60</vt:i4>
      </vt:variant>
      <vt:variant>
        <vt:i4>0</vt:i4>
      </vt:variant>
      <vt:variant>
        <vt:i4>5</vt:i4>
      </vt:variant>
      <vt:variant>
        <vt:lpwstr>consultantplus://offline/ref=8C9594C515BB710C4FBA291E3DC7FE826FCF84101416CD158E17EC8D7D37668755405928C9369E1EW3M0J</vt:lpwstr>
      </vt:variant>
      <vt:variant>
        <vt:lpwstr/>
      </vt:variant>
      <vt:variant>
        <vt:i4>7209012</vt:i4>
      </vt:variant>
      <vt:variant>
        <vt:i4>57</vt:i4>
      </vt:variant>
      <vt:variant>
        <vt:i4>0</vt:i4>
      </vt:variant>
      <vt:variant>
        <vt:i4>5</vt:i4>
      </vt:variant>
      <vt:variant>
        <vt:lpwstr>consultantplus://offline/ref=8C9594C515BB710C4FBA291E3DC7FE826FCF84101416CD158E17EC8D7D37668755405928C9369E1EW3M0J</vt:lpwstr>
      </vt:variant>
      <vt:variant>
        <vt:lpwstr/>
      </vt:variant>
      <vt:variant>
        <vt:i4>7209012</vt:i4>
      </vt:variant>
      <vt:variant>
        <vt:i4>54</vt:i4>
      </vt:variant>
      <vt:variant>
        <vt:i4>0</vt:i4>
      </vt:variant>
      <vt:variant>
        <vt:i4>5</vt:i4>
      </vt:variant>
      <vt:variant>
        <vt:lpwstr>consultantplus://offline/ref=8C9594C515BB710C4FBA291E3DC7FE826FCF84101416CD158E17EC8D7D37668755405928C9369E1EW3M0J</vt:lpwstr>
      </vt:variant>
      <vt:variant>
        <vt:lpwstr/>
      </vt:variant>
      <vt:variant>
        <vt:i4>7209013</vt:i4>
      </vt:variant>
      <vt:variant>
        <vt:i4>51</vt:i4>
      </vt:variant>
      <vt:variant>
        <vt:i4>0</vt:i4>
      </vt:variant>
      <vt:variant>
        <vt:i4>5</vt:i4>
      </vt:variant>
      <vt:variant>
        <vt:lpwstr>consultantplus://offline/ref=8C9594C515BB710C4FBA291E3DC7FE826FCF84101416CD158E17EC8D7D37668755405928C9359B1DW3M4J</vt:lpwstr>
      </vt:variant>
      <vt:variant>
        <vt:lpwstr/>
      </vt:variant>
      <vt:variant>
        <vt:i4>7536699</vt:i4>
      </vt:variant>
      <vt:variant>
        <vt:i4>48</vt:i4>
      </vt:variant>
      <vt:variant>
        <vt:i4>0</vt:i4>
      </vt:variant>
      <vt:variant>
        <vt:i4>5</vt:i4>
      </vt:variant>
      <vt:variant>
        <vt:lpwstr>consultantplus://offline/ref=FEF985284991D2592E11B720A9A1A55737B002E2D52897C2280AAAB0BCAAF04EAEC70DB78AFFB15DW0yBI</vt:lpwstr>
      </vt:variant>
      <vt:variant>
        <vt:lpwstr/>
      </vt:variant>
      <vt:variant>
        <vt:i4>7536696</vt:i4>
      </vt:variant>
      <vt:variant>
        <vt:i4>45</vt:i4>
      </vt:variant>
      <vt:variant>
        <vt:i4>0</vt:i4>
      </vt:variant>
      <vt:variant>
        <vt:i4>5</vt:i4>
      </vt:variant>
      <vt:variant>
        <vt:lpwstr>consultantplus://offline/ref=FEF985284991D2592E11B720A9A1A55737B002E2D52897C2280AAAB0BCAAF04EAEC70DB78AFFBE5BW0y3I</vt:lpwstr>
      </vt:variant>
      <vt:variant>
        <vt:lpwstr/>
      </vt:variant>
      <vt:variant>
        <vt:i4>1638414</vt:i4>
      </vt:variant>
      <vt:variant>
        <vt:i4>42</vt:i4>
      </vt:variant>
      <vt:variant>
        <vt:i4>0</vt:i4>
      </vt:variant>
      <vt:variant>
        <vt:i4>5</vt:i4>
      </vt:variant>
      <vt:variant>
        <vt:lpwstr>consultantplus://offline/ref=FEF985284991D2592E11B720A9A1A55737B002E2D52897C2280AAAB0BCWAyAI</vt:lpwstr>
      </vt:variant>
      <vt:variant>
        <vt:lpwstr/>
      </vt:variant>
      <vt:variant>
        <vt:i4>1638414</vt:i4>
      </vt:variant>
      <vt:variant>
        <vt:i4>39</vt:i4>
      </vt:variant>
      <vt:variant>
        <vt:i4>0</vt:i4>
      </vt:variant>
      <vt:variant>
        <vt:i4>5</vt:i4>
      </vt:variant>
      <vt:variant>
        <vt:lpwstr>consultantplus://offline/ref=FEF985284991D2592E11B720A9A1A55737B002E2D52897C2280AAAB0BCWAyAI</vt:lpwstr>
      </vt:variant>
      <vt:variant>
        <vt:lpwstr/>
      </vt:variant>
      <vt:variant>
        <vt:i4>7536751</vt:i4>
      </vt:variant>
      <vt:variant>
        <vt:i4>36</vt:i4>
      </vt:variant>
      <vt:variant>
        <vt:i4>0</vt:i4>
      </vt:variant>
      <vt:variant>
        <vt:i4>5</vt:i4>
      </vt:variant>
      <vt:variant>
        <vt:lpwstr>consultantplus://offline/ref=FEF985284991D2592E11B720A9A1A55737B002E2D52897C2280AAAB0BCAAF04EAEC70DB78AFDBB54W0y7I</vt:lpwstr>
      </vt:variant>
      <vt:variant>
        <vt:lpwstr/>
      </vt:variant>
      <vt:variant>
        <vt:i4>1638483</vt:i4>
      </vt:variant>
      <vt:variant>
        <vt:i4>33</vt:i4>
      </vt:variant>
      <vt:variant>
        <vt:i4>0</vt:i4>
      </vt:variant>
      <vt:variant>
        <vt:i4>5</vt:i4>
      </vt:variant>
      <vt:variant>
        <vt:lpwstr>consultantplus://offline/ref=FEF985284991D2592E11B720A9A1A55737B407EAD12397C2280AAAB0BCWAyAI</vt:lpwstr>
      </vt:variant>
      <vt:variant>
        <vt:lpwstr/>
      </vt:variant>
      <vt:variant>
        <vt:i4>4063285</vt:i4>
      </vt:variant>
      <vt:variant>
        <vt:i4>30</vt:i4>
      </vt:variant>
      <vt:variant>
        <vt:i4>0</vt:i4>
      </vt:variant>
      <vt:variant>
        <vt:i4>5</vt:i4>
      </vt:variant>
      <vt:variant>
        <vt:lpwstr>consultantplus://offline/ref=D0F1358D372A68CE1D456F467850D74D6D38E261BF778CA9546C9BCE04D23D42E4D7844021069F721AZ4H</vt:lpwstr>
      </vt:variant>
      <vt:variant>
        <vt:lpwstr/>
      </vt:variant>
      <vt:variant>
        <vt:i4>6881382</vt:i4>
      </vt:variant>
      <vt:variant>
        <vt:i4>27</vt:i4>
      </vt:variant>
      <vt:variant>
        <vt:i4>0</vt:i4>
      </vt:variant>
      <vt:variant>
        <vt:i4>5</vt:i4>
      </vt:variant>
      <vt:variant>
        <vt:lpwstr>consultantplus://offline/ref=D0F1358D372A68CE1D456F467850D74D6E37E366B029DBAB053995CB0C827552AA928941210119Z7H</vt:lpwstr>
      </vt:variant>
      <vt:variant>
        <vt:lpwstr/>
      </vt:variant>
      <vt:variant>
        <vt:i4>589910</vt:i4>
      </vt:variant>
      <vt:variant>
        <vt:i4>24</vt:i4>
      </vt:variant>
      <vt:variant>
        <vt:i4>0</vt:i4>
      </vt:variant>
      <vt:variant>
        <vt:i4>5</vt:i4>
      </vt:variant>
      <vt:variant>
        <vt:lpwstr>consultantplus://offline/ref=D0F1358D372A68CE1D456F467850D74D6F3FE661B974D1A35C3597CC03DD6255E39E884121069217Z1H</vt:lpwstr>
      </vt:variant>
      <vt:variant>
        <vt:lpwstr/>
      </vt:variant>
      <vt:variant>
        <vt:i4>4063283</vt:i4>
      </vt:variant>
      <vt:variant>
        <vt:i4>21</vt:i4>
      </vt:variant>
      <vt:variant>
        <vt:i4>0</vt:i4>
      </vt:variant>
      <vt:variant>
        <vt:i4>5</vt:i4>
      </vt:variant>
      <vt:variant>
        <vt:lpwstr>consultantplus://offline/ref=D0F1358D372A68CE1D456F467850D74D6D38E261BF778CA9546C9BCE04D23D42E4D7844021069F711AZ1H</vt:lpwstr>
      </vt:variant>
      <vt:variant>
        <vt:lpwstr/>
      </vt:variant>
      <vt:variant>
        <vt:i4>4063331</vt:i4>
      </vt:variant>
      <vt:variant>
        <vt:i4>18</vt:i4>
      </vt:variant>
      <vt:variant>
        <vt:i4>0</vt:i4>
      </vt:variant>
      <vt:variant>
        <vt:i4>5</vt:i4>
      </vt:variant>
      <vt:variant>
        <vt:lpwstr>consultantplus://offline/ref=D0F1358D372A68CE1D456F467850D74D6D38E261BF778CA9546C9BCE04D23D42E4D7844021069F721AZBH</vt:lpwstr>
      </vt:variant>
      <vt:variant>
        <vt:lpwstr/>
      </vt:variant>
      <vt:variant>
        <vt:i4>4063285</vt:i4>
      </vt:variant>
      <vt:variant>
        <vt:i4>15</vt:i4>
      </vt:variant>
      <vt:variant>
        <vt:i4>0</vt:i4>
      </vt:variant>
      <vt:variant>
        <vt:i4>5</vt:i4>
      </vt:variant>
      <vt:variant>
        <vt:lpwstr>consultantplus://offline/ref=D0F1358D372A68CE1D456F467850D74D6D38E261BF778CA9546C9BCE04D23D42E4D7844021069F721AZ4H</vt:lpwstr>
      </vt:variant>
      <vt:variant>
        <vt:lpwstr/>
      </vt:variant>
      <vt:variant>
        <vt:i4>4063280</vt:i4>
      </vt:variant>
      <vt:variant>
        <vt:i4>12</vt:i4>
      </vt:variant>
      <vt:variant>
        <vt:i4>0</vt:i4>
      </vt:variant>
      <vt:variant>
        <vt:i4>5</vt:i4>
      </vt:variant>
      <vt:variant>
        <vt:lpwstr>consultantplus://offline/ref=D0F1358D372A68CE1D456F467850D74D6D38E261BF778CA9546C9BCE04D23D42E4D7844021069F711AZ2H</vt:lpwstr>
      </vt:variant>
      <vt:variant>
        <vt:lpwstr/>
      </vt:variant>
      <vt:variant>
        <vt:i4>2883680</vt:i4>
      </vt:variant>
      <vt:variant>
        <vt:i4>9</vt:i4>
      </vt:variant>
      <vt:variant>
        <vt:i4>0</vt:i4>
      </vt:variant>
      <vt:variant>
        <vt:i4>5</vt:i4>
      </vt:variant>
      <vt:variant>
        <vt:lpwstr>consultantplus://offline/ref=F9210638458ABE446EE94082B09A2FD63A05BE1ACCB219CA8C152F1C1C68401FDFED23E82C32A7A3N6c0F</vt:lpwstr>
      </vt:variant>
      <vt:variant>
        <vt:lpwstr/>
      </vt:variant>
      <vt:variant>
        <vt:i4>2883683</vt:i4>
      </vt:variant>
      <vt:variant>
        <vt:i4>6</vt:i4>
      </vt:variant>
      <vt:variant>
        <vt:i4>0</vt:i4>
      </vt:variant>
      <vt:variant>
        <vt:i4>5</vt:i4>
      </vt:variant>
      <vt:variant>
        <vt:lpwstr>consultantplus://offline/ref=F9210638458ABE446EE94082B09A2FD63A05BE1ACCB219CA8C152F1C1C68401FDFED23E82C32A7A3N6c3F</vt:lpwstr>
      </vt:variant>
      <vt:variant>
        <vt:lpwstr/>
      </vt:variant>
      <vt:variant>
        <vt:i4>2883681</vt:i4>
      </vt:variant>
      <vt:variant>
        <vt:i4>3</vt:i4>
      </vt:variant>
      <vt:variant>
        <vt:i4>0</vt:i4>
      </vt:variant>
      <vt:variant>
        <vt:i4>5</vt:i4>
      </vt:variant>
      <vt:variant>
        <vt:lpwstr>consultantplus://offline/ref=F9210638458ABE446EE94082B09A2FD63A05BE1ACCB219CA8C152F1C1C68401FDFED23E82C32A5A0N6c0F</vt:lpwstr>
      </vt:variant>
      <vt:variant>
        <vt:lpwstr/>
      </vt:variant>
      <vt:variant>
        <vt:i4>6684770</vt:i4>
      </vt:variant>
      <vt:variant>
        <vt:i4>0</vt:i4>
      </vt:variant>
      <vt:variant>
        <vt:i4>0</vt:i4>
      </vt:variant>
      <vt:variant>
        <vt:i4>5</vt:i4>
      </vt:variant>
      <vt:variant>
        <vt:lpwstr>consultantplus://offline/ref=17BA35962AE0822EE75BD70035F29922F5BD4954CA60E4622139EB574A80E93B5A04361160D4B564ZDAAN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Никитина Е</dc:title>
  <dc:subject/>
  <dc:creator>Сивачева Мария Андреевна</dc:creator>
  <cp:keywords/>
  <cp:lastModifiedBy>Борис Разумовский</cp:lastModifiedBy>
  <cp:revision>2</cp:revision>
  <cp:lastPrinted>2015-12-25T12:31:00Z</cp:lastPrinted>
  <dcterms:created xsi:type="dcterms:W3CDTF">2024-04-10T21:33:00Z</dcterms:created>
  <dcterms:modified xsi:type="dcterms:W3CDTF">2024-04-10T21:33:00Z</dcterms:modified>
</cp:coreProperties>
</file>