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134B9" w14:textId="77777777" w:rsidR="00FA1A2B" w:rsidRPr="00696838" w:rsidRDefault="00FA1A2B" w:rsidP="006B3CED">
      <w:pPr>
        <w:ind w:left="567" w:right="-397" w:firstLine="708"/>
        <w:jc w:val="both"/>
        <w:rPr>
          <w:sz w:val="24"/>
          <w:szCs w:val="24"/>
        </w:rPr>
      </w:pPr>
      <w:bookmarkStart w:id="0" w:name="_GoBack"/>
      <w:bookmarkEnd w:id="0"/>
      <w:r w:rsidRPr="00696838">
        <w:rPr>
          <w:sz w:val="24"/>
          <w:szCs w:val="24"/>
        </w:rPr>
        <w:t>Судья:</w:t>
      </w:r>
      <w:r w:rsidR="00EB6D51" w:rsidRPr="00696838">
        <w:rPr>
          <w:rFonts w:cs="Courier New"/>
          <w:sz w:val="24"/>
          <w:szCs w:val="24"/>
        </w:rPr>
        <w:t xml:space="preserve"> Иванова М.А.</w:t>
      </w:r>
      <w:r w:rsidR="00916FAB" w:rsidRPr="00696838">
        <w:rPr>
          <w:sz w:val="24"/>
          <w:szCs w:val="24"/>
        </w:rPr>
        <w:t xml:space="preserve">                                                   </w:t>
      </w:r>
      <w:r w:rsidR="004368AF" w:rsidRPr="00696838">
        <w:rPr>
          <w:sz w:val="24"/>
          <w:szCs w:val="24"/>
        </w:rPr>
        <w:t xml:space="preserve">           </w:t>
      </w:r>
      <w:r w:rsidR="00830B7D" w:rsidRPr="00696838">
        <w:rPr>
          <w:sz w:val="24"/>
          <w:szCs w:val="24"/>
        </w:rPr>
        <w:t xml:space="preserve">      </w:t>
      </w:r>
      <w:r w:rsidRPr="00696838">
        <w:rPr>
          <w:sz w:val="24"/>
          <w:szCs w:val="24"/>
        </w:rPr>
        <w:t xml:space="preserve">Дело №  </w:t>
      </w:r>
      <w:r w:rsidR="00F414A5" w:rsidRPr="00696838">
        <w:rPr>
          <w:sz w:val="24"/>
          <w:szCs w:val="24"/>
        </w:rPr>
        <w:t>33</w:t>
      </w:r>
      <w:r w:rsidR="00714CAF" w:rsidRPr="00696838">
        <w:rPr>
          <w:sz w:val="24"/>
          <w:szCs w:val="24"/>
        </w:rPr>
        <w:t>-</w:t>
      </w:r>
      <w:r w:rsidR="00EB6D51" w:rsidRPr="00696838">
        <w:rPr>
          <w:sz w:val="24"/>
          <w:szCs w:val="24"/>
        </w:rPr>
        <w:t>45614</w:t>
      </w:r>
      <w:r w:rsidR="003A05AB" w:rsidRPr="00696838">
        <w:rPr>
          <w:sz w:val="24"/>
          <w:szCs w:val="24"/>
        </w:rPr>
        <w:t>/201</w:t>
      </w:r>
      <w:r w:rsidR="00EB6D51" w:rsidRPr="00696838">
        <w:rPr>
          <w:sz w:val="24"/>
          <w:szCs w:val="24"/>
        </w:rPr>
        <w:t>6</w:t>
      </w:r>
    </w:p>
    <w:p w14:paraId="51604EBC" w14:textId="77777777" w:rsidR="002A5640" w:rsidRPr="00696838" w:rsidRDefault="002A5640" w:rsidP="006B3CED">
      <w:pPr>
        <w:ind w:left="567" w:right="-397" w:firstLine="720"/>
        <w:jc w:val="both"/>
        <w:rPr>
          <w:sz w:val="24"/>
          <w:szCs w:val="24"/>
        </w:rPr>
      </w:pPr>
    </w:p>
    <w:p w14:paraId="76B95E9B" w14:textId="77777777" w:rsidR="002A5640" w:rsidRPr="00696838" w:rsidRDefault="009A606D" w:rsidP="006938F9">
      <w:pPr>
        <w:ind w:left="2124" w:right="-397" w:firstLine="708"/>
        <w:rPr>
          <w:b/>
          <w:sz w:val="24"/>
          <w:szCs w:val="24"/>
        </w:rPr>
      </w:pPr>
      <w:r w:rsidRPr="00696838">
        <w:rPr>
          <w:b/>
          <w:sz w:val="24"/>
          <w:szCs w:val="24"/>
        </w:rPr>
        <w:t xml:space="preserve">АПЕЛЛЯЦИОННОЕ </w:t>
      </w:r>
      <w:r w:rsidR="00FA1A2B" w:rsidRPr="00696838">
        <w:rPr>
          <w:b/>
          <w:sz w:val="24"/>
          <w:szCs w:val="24"/>
        </w:rPr>
        <w:t>ОПРЕДЕЛЕНИЕ</w:t>
      </w:r>
    </w:p>
    <w:p w14:paraId="406F581F" w14:textId="77777777" w:rsidR="00CC1C79" w:rsidRPr="00696838" w:rsidRDefault="00CC1C79" w:rsidP="006B3CED">
      <w:pPr>
        <w:ind w:left="567" w:right="-397" w:firstLine="720"/>
        <w:jc w:val="center"/>
        <w:rPr>
          <w:b/>
          <w:sz w:val="24"/>
          <w:szCs w:val="24"/>
        </w:rPr>
      </w:pPr>
    </w:p>
    <w:p w14:paraId="0A9461D3" w14:textId="77777777" w:rsidR="00916FAB" w:rsidRPr="00696838" w:rsidRDefault="00830B7D" w:rsidP="006B3CED">
      <w:pPr>
        <w:ind w:left="567" w:right="-397" w:firstLine="720"/>
        <w:jc w:val="both"/>
        <w:rPr>
          <w:sz w:val="24"/>
          <w:szCs w:val="24"/>
        </w:rPr>
      </w:pPr>
      <w:r w:rsidRPr="00696838">
        <w:rPr>
          <w:sz w:val="24"/>
          <w:szCs w:val="24"/>
        </w:rPr>
        <w:t>2</w:t>
      </w:r>
      <w:r w:rsidR="00EB6D51" w:rsidRPr="00696838">
        <w:rPr>
          <w:sz w:val="24"/>
          <w:szCs w:val="24"/>
        </w:rPr>
        <w:t xml:space="preserve">2  ноября </w:t>
      </w:r>
      <w:r w:rsidR="00E72B4C" w:rsidRPr="00696838">
        <w:rPr>
          <w:sz w:val="24"/>
          <w:szCs w:val="24"/>
        </w:rPr>
        <w:t>201</w:t>
      </w:r>
      <w:r w:rsidR="00EB6D51" w:rsidRPr="00696838">
        <w:rPr>
          <w:sz w:val="24"/>
          <w:szCs w:val="24"/>
        </w:rPr>
        <w:t>6</w:t>
      </w:r>
      <w:r w:rsidR="00E72B4C" w:rsidRPr="00696838">
        <w:rPr>
          <w:sz w:val="24"/>
          <w:szCs w:val="24"/>
        </w:rPr>
        <w:t xml:space="preserve"> </w:t>
      </w:r>
      <w:r w:rsidR="000E1C01" w:rsidRPr="00696838">
        <w:rPr>
          <w:sz w:val="24"/>
          <w:szCs w:val="24"/>
        </w:rPr>
        <w:t xml:space="preserve">года </w:t>
      </w:r>
    </w:p>
    <w:p w14:paraId="797996D8" w14:textId="77777777" w:rsidR="00B22EEC" w:rsidRPr="00696838" w:rsidRDefault="00825C76" w:rsidP="006B3CED">
      <w:pPr>
        <w:ind w:left="567" w:right="-397" w:firstLine="720"/>
        <w:jc w:val="both"/>
        <w:rPr>
          <w:sz w:val="24"/>
          <w:szCs w:val="24"/>
        </w:rPr>
      </w:pPr>
      <w:r w:rsidRPr="00696838">
        <w:rPr>
          <w:sz w:val="24"/>
          <w:szCs w:val="24"/>
        </w:rPr>
        <w:t>С</w:t>
      </w:r>
      <w:r w:rsidR="00FA1A2B" w:rsidRPr="00696838">
        <w:rPr>
          <w:sz w:val="24"/>
          <w:szCs w:val="24"/>
        </w:rPr>
        <w:t xml:space="preserve">удебная коллегия по  гражданским делам Московского городского суда </w:t>
      </w:r>
    </w:p>
    <w:p w14:paraId="489CC957" w14:textId="77777777" w:rsidR="00825C76" w:rsidRPr="00696838" w:rsidRDefault="00FA1A2B" w:rsidP="006B3CED">
      <w:pPr>
        <w:ind w:left="567" w:right="-397" w:firstLine="720"/>
        <w:jc w:val="both"/>
        <w:rPr>
          <w:sz w:val="24"/>
          <w:szCs w:val="24"/>
        </w:rPr>
      </w:pPr>
      <w:r w:rsidRPr="00696838">
        <w:rPr>
          <w:sz w:val="24"/>
          <w:szCs w:val="24"/>
        </w:rPr>
        <w:t xml:space="preserve">в составе </w:t>
      </w:r>
      <w:r w:rsidR="00261327" w:rsidRPr="00696838">
        <w:rPr>
          <w:sz w:val="24"/>
          <w:szCs w:val="24"/>
        </w:rPr>
        <w:t>п</w:t>
      </w:r>
      <w:r w:rsidRPr="00696838">
        <w:rPr>
          <w:sz w:val="24"/>
          <w:szCs w:val="24"/>
        </w:rPr>
        <w:t xml:space="preserve">редседательствующего </w:t>
      </w:r>
      <w:r w:rsidR="00EB6D51" w:rsidRPr="00696838">
        <w:rPr>
          <w:sz w:val="24"/>
          <w:szCs w:val="24"/>
        </w:rPr>
        <w:t xml:space="preserve"> Максимовой  Е.В.,</w:t>
      </w:r>
      <w:r w:rsidR="00352D82" w:rsidRPr="00696838">
        <w:rPr>
          <w:sz w:val="24"/>
          <w:szCs w:val="24"/>
        </w:rPr>
        <w:t xml:space="preserve"> </w:t>
      </w:r>
    </w:p>
    <w:p w14:paraId="41E4E599" w14:textId="77777777" w:rsidR="00EB6D51" w:rsidRPr="00696838" w:rsidRDefault="00F907B9" w:rsidP="006B3CED">
      <w:pPr>
        <w:ind w:left="567" w:right="-397" w:firstLine="720"/>
        <w:jc w:val="both"/>
        <w:rPr>
          <w:sz w:val="24"/>
          <w:szCs w:val="24"/>
        </w:rPr>
      </w:pPr>
      <w:r w:rsidRPr="00696838">
        <w:rPr>
          <w:sz w:val="24"/>
          <w:szCs w:val="24"/>
        </w:rPr>
        <w:t>судей</w:t>
      </w:r>
      <w:r w:rsidR="00830B7D" w:rsidRPr="00696838">
        <w:rPr>
          <w:sz w:val="24"/>
          <w:szCs w:val="24"/>
        </w:rPr>
        <w:t xml:space="preserve">  </w:t>
      </w:r>
      <w:r w:rsidR="00EB6D51" w:rsidRPr="00696838">
        <w:rPr>
          <w:sz w:val="24"/>
          <w:szCs w:val="24"/>
        </w:rPr>
        <w:t>Кнышевой  Т.В.</w:t>
      </w:r>
      <w:r w:rsidR="00830B7D" w:rsidRPr="00696838">
        <w:rPr>
          <w:sz w:val="24"/>
          <w:szCs w:val="24"/>
        </w:rPr>
        <w:t>,</w:t>
      </w:r>
      <w:r w:rsidR="00EB6D51" w:rsidRPr="00696838">
        <w:rPr>
          <w:sz w:val="24"/>
          <w:szCs w:val="24"/>
        </w:rPr>
        <w:t xml:space="preserve"> Антоновой Н.В., </w:t>
      </w:r>
    </w:p>
    <w:p w14:paraId="0548F401" w14:textId="77777777" w:rsidR="00825C76" w:rsidRPr="00696838" w:rsidRDefault="00C168D3" w:rsidP="006B3CED">
      <w:pPr>
        <w:ind w:left="567" w:right="-397" w:firstLine="720"/>
        <w:jc w:val="both"/>
        <w:rPr>
          <w:sz w:val="24"/>
          <w:szCs w:val="24"/>
        </w:rPr>
      </w:pPr>
      <w:r w:rsidRPr="00696838">
        <w:rPr>
          <w:sz w:val="24"/>
          <w:szCs w:val="24"/>
        </w:rPr>
        <w:t>при секретаре</w:t>
      </w:r>
      <w:r w:rsidR="00EB6D51" w:rsidRPr="00696838">
        <w:rPr>
          <w:sz w:val="24"/>
          <w:szCs w:val="24"/>
        </w:rPr>
        <w:t xml:space="preserve">  Курбановой  М.А.</w:t>
      </w:r>
      <w:r w:rsidR="00830B7D" w:rsidRPr="00696838">
        <w:rPr>
          <w:sz w:val="24"/>
          <w:szCs w:val="24"/>
        </w:rPr>
        <w:t xml:space="preserve">, </w:t>
      </w:r>
    </w:p>
    <w:p w14:paraId="5AC58089" w14:textId="77777777" w:rsidR="008E0493" w:rsidRPr="00696838" w:rsidRDefault="00352D82" w:rsidP="006B3CED">
      <w:pPr>
        <w:ind w:left="567" w:right="-397" w:firstLine="720"/>
        <w:jc w:val="both"/>
        <w:rPr>
          <w:sz w:val="24"/>
          <w:szCs w:val="24"/>
        </w:rPr>
      </w:pPr>
      <w:r w:rsidRPr="00696838">
        <w:rPr>
          <w:sz w:val="24"/>
          <w:szCs w:val="24"/>
        </w:rPr>
        <w:t>з</w:t>
      </w:r>
      <w:r w:rsidR="00FA1A2B" w:rsidRPr="00696838">
        <w:rPr>
          <w:sz w:val="24"/>
          <w:szCs w:val="24"/>
        </w:rPr>
        <w:t xml:space="preserve">аслушав в открытом судебном заседании по докладу судьи </w:t>
      </w:r>
      <w:r w:rsidR="00F414A5" w:rsidRPr="00696838">
        <w:rPr>
          <w:sz w:val="24"/>
          <w:szCs w:val="24"/>
        </w:rPr>
        <w:t>Антоновой Н.В.</w:t>
      </w:r>
      <w:r w:rsidR="004368AF" w:rsidRPr="00696838">
        <w:rPr>
          <w:sz w:val="24"/>
          <w:szCs w:val="24"/>
        </w:rPr>
        <w:t xml:space="preserve"> </w:t>
      </w:r>
      <w:r w:rsidR="00B22EEC" w:rsidRPr="00696838">
        <w:rPr>
          <w:sz w:val="24"/>
          <w:szCs w:val="24"/>
        </w:rPr>
        <w:t xml:space="preserve">гражданское </w:t>
      </w:r>
      <w:r w:rsidRPr="00696838">
        <w:rPr>
          <w:sz w:val="24"/>
          <w:szCs w:val="24"/>
        </w:rPr>
        <w:t>д</w:t>
      </w:r>
      <w:r w:rsidR="00FA1A2B" w:rsidRPr="00696838">
        <w:rPr>
          <w:sz w:val="24"/>
          <w:szCs w:val="24"/>
        </w:rPr>
        <w:t xml:space="preserve">ело по </w:t>
      </w:r>
      <w:r w:rsidR="00141956" w:rsidRPr="00696838">
        <w:rPr>
          <w:sz w:val="24"/>
          <w:szCs w:val="24"/>
        </w:rPr>
        <w:t>апелляционн</w:t>
      </w:r>
      <w:r w:rsidR="00EB6D51" w:rsidRPr="00696838">
        <w:rPr>
          <w:sz w:val="24"/>
          <w:szCs w:val="24"/>
        </w:rPr>
        <w:t xml:space="preserve">ым </w:t>
      </w:r>
      <w:r w:rsidR="00436E57" w:rsidRPr="00696838">
        <w:rPr>
          <w:sz w:val="24"/>
          <w:szCs w:val="24"/>
        </w:rPr>
        <w:t>жалоб</w:t>
      </w:r>
      <w:r w:rsidR="00EB6D51" w:rsidRPr="00696838">
        <w:rPr>
          <w:sz w:val="24"/>
          <w:szCs w:val="24"/>
        </w:rPr>
        <w:t>ам представителя   истца  ПАО   Сбербанк</w:t>
      </w:r>
      <w:r w:rsidR="00DF53F5">
        <w:rPr>
          <w:sz w:val="24"/>
          <w:szCs w:val="24"/>
        </w:rPr>
        <w:t xml:space="preserve"> </w:t>
      </w:r>
      <w:r w:rsidR="00EB6D51" w:rsidRPr="00696838">
        <w:rPr>
          <w:sz w:val="24"/>
          <w:szCs w:val="24"/>
        </w:rPr>
        <w:t>по  д</w:t>
      </w:r>
      <w:r w:rsidR="00841340">
        <w:rPr>
          <w:sz w:val="24"/>
          <w:szCs w:val="24"/>
        </w:rPr>
        <w:t xml:space="preserve">оверенности  Анненкова  К.П., </w:t>
      </w:r>
      <w:r w:rsidR="0008286B" w:rsidRPr="00696838">
        <w:rPr>
          <w:sz w:val="24"/>
          <w:szCs w:val="24"/>
        </w:rPr>
        <w:t>представителя</w:t>
      </w:r>
      <w:r w:rsidR="00841340">
        <w:rPr>
          <w:sz w:val="24"/>
          <w:szCs w:val="24"/>
        </w:rPr>
        <w:t xml:space="preserve">  ответчика  </w:t>
      </w:r>
      <w:r w:rsidR="00EB6D51" w:rsidRPr="00696838">
        <w:rPr>
          <w:sz w:val="24"/>
          <w:szCs w:val="24"/>
        </w:rPr>
        <w:t>ООО   «</w:t>
      </w:r>
      <w:proofErr w:type="spellStart"/>
      <w:r w:rsidR="00EB6D51" w:rsidRPr="00696838">
        <w:rPr>
          <w:sz w:val="24"/>
          <w:szCs w:val="24"/>
        </w:rPr>
        <w:t>Лебезфарм</w:t>
      </w:r>
      <w:proofErr w:type="spellEnd"/>
      <w:r w:rsidR="00EB6D51" w:rsidRPr="00696838">
        <w:rPr>
          <w:sz w:val="24"/>
          <w:szCs w:val="24"/>
        </w:rPr>
        <w:t xml:space="preserve">»  генерального  директора  Зверевой  Н.А. </w:t>
      </w:r>
      <w:r w:rsidR="00FA1A2B" w:rsidRPr="00696838">
        <w:rPr>
          <w:sz w:val="24"/>
          <w:szCs w:val="24"/>
        </w:rPr>
        <w:t xml:space="preserve">на решение </w:t>
      </w:r>
      <w:r w:rsidR="00EB6D51" w:rsidRPr="00696838">
        <w:rPr>
          <w:sz w:val="24"/>
          <w:szCs w:val="24"/>
        </w:rPr>
        <w:t xml:space="preserve"> Савеловского</w:t>
      </w:r>
      <w:r w:rsidR="006F1AA1" w:rsidRPr="00696838">
        <w:rPr>
          <w:sz w:val="24"/>
          <w:szCs w:val="24"/>
        </w:rPr>
        <w:t xml:space="preserve"> </w:t>
      </w:r>
      <w:r w:rsidR="00FA1A2B" w:rsidRPr="00696838">
        <w:rPr>
          <w:sz w:val="24"/>
          <w:szCs w:val="24"/>
        </w:rPr>
        <w:t>районного</w:t>
      </w:r>
      <w:r w:rsidR="008923C2" w:rsidRPr="00696838">
        <w:rPr>
          <w:sz w:val="24"/>
          <w:szCs w:val="24"/>
        </w:rPr>
        <w:t xml:space="preserve"> суда г.Москвы от </w:t>
      </w:r>
      <w:r w:rsidR="00EB6D51" w:rsidRPr="00696838">
        <w:rPr>
          <w:rFonts w:cs="Courier New"/>
          <w:sz w:val="24"/>
          <w:szCs w:val="24"/>
        </w:rPr>
        <w:t>06 мая 2016 года</w:t>
      </w:r>
      <w:r w:rsidR="00FA1A2B" w:rsidRPr="00696838">
        <w:rPr>
          <w:sz w:val="24"/>
          <w:szCs w:val="24"/>
        </w:rPr>
        <w:t xml:space="preserve">, </w:t>
      </w:r>
      <w:r w:rsidR="0027038A" w:rsidRPr="00696838">
        <w:rPr>
          <w:sz w:val="24"/>
          <w:szCs w:val="24"/>
        </w:rPr>
        <w:t xml:space="preserve"> которым  постановлено:</w:t>
      </w:r>
    </w:p>
    <w:p w14:paraId="65E0EE1F" w14:textId="77777777" w:rsidR="008E0493" w:rsidRPr="00696838" w:rsidRDefault="00563BC7" w:rsidP="006B3CED">
      <w:pPr>
        <w:ind w:left="567" w:right="-397" w:firstLine="720"/>
        <w:jc w:val="both"/>
        <w:rPr>
          <w:rFonts w:cs="Courier New"/>
          <w:sz w:val="24"/>
          <w:szCs w:val="24"/>
        </w:rPr>
      </w:pPr>
      <w:r w:rsidRPr="00696838">
        <w:rPr>
          <w:rFonts w:cs="Courier New"/>
          <w:sz w:val="24"/>
          <w:szCs w:val="24"/>
        </w:rPr>
        <w:t>Взыскать солидарно с ООО «</w:t>
      </w:r>
      <w:proofErr w:type="spellStart"/>
      <w:r w:rsidRPr="00696838">
        <w:rPr>
          <w:rFonts w:cs="Courier New"/>
          <w:sz w:val="24"/>
          <w:szCs w:val="24"/>
        </w:rPr>
        <w:t>Лебезфарм</w:t>
      </w:r>
      <w:proofErr w:type="spellEnd"/>
      <w:r w:rsidRPr="00696838">
        <w:rPr>
          <w:rFonts w:cs="Courier New"/>
          <w:sz w:val="24"/>
          <w:szCs w:val="24"/>
        </w:rPr>
        <w:t>», ООО «Лона ЛТД», ООО «Мастер</w:t>
      </w:r>
      <w:r w:rsidR="0059590C">
        <w:rPr>
          <w:rFonts w:cs="Courier New"/>
          <w:sz w:val="24"/>
          <w:szCs w:val="24"/>
        </w:rPr>
        <w:t>-Куб</w:t>
      </w:r>
      <w:r w:rsidRPr="00696838">
        <w:rPr>
          <w:rFonts w:cs="Courier New"/>
          <w:sz w:val="24"/>
          <w:szCs w:val="24"/>
        </w:rPr>
        <w:t xml:space="preserve">», </w:t>
      </w:r>
      <w:proofErr w:type="spellStart"/>
      <w:r w:rsidRPr="00696838">
        <w:rPr>
          <w:rFonts w:cs="Courier New"/>
          <w:sz w:val="24"/>
          <w:szCs w:val="24"/>
        </w:rPr>
        <w:t>Шакая</w:t>
      </w:r>
      <w:proofErr w:type="spellEnd"/>
      <w:r w:rsidRPr="00696838">
        <w:rPr>
          <w:rFonts w:cs="Courier New"/>
          <w:sz w:val="24"/>
          <w:szCs w:val="24"/>
        </w:rPr>
        <w:t xml:space="preserve"> </w:t>
      </w:r>
      <w:r w:rsidR="00AE5D62">
        <w:rPr>
          <w:rFonts w:cs="Courier New"/>
          <w:sz w:val="24"/>
          <w:szCs w:val="24"/>
        </w:rPr>
        <w:t>Б.Б.</w:t>
      </w:r>
      <w:r w:rsidRPr="00696838">
        <w:rPr>
          <w:rFonts w:cs="Courier New"/>
          <w:sz w:val="24"/>
          <w:szCs w:val="24"/>
        </w:rPr>
        <w:t xml:space="preserve"> в пользу Публичного акционерного общества «Сбербанк России» задолженность по основному долгу в размере </w:t>
      </w:r>
      <w:r w:rsidR="00AE5D62">
        <w:rPr>
          <w:rFonts w:cs="Courier New"/>
          <w:sz w:val="24"/>
          <w:szCs w:val="24"/>
        </w:rPr>
        <w:t>***</w:t>
      </w:r>
      <w:r w:rsidRPr="00696838">
        <w:rPr>
          <w:rFonts w:cs="Courier New"/>
          <w:sz w:val="24"/>
          <w:szCs w:val="24"/>
        </w:rPr>
        <w:t xml:space="preserve"> долларов США, задолженность по процентам в размере </w:t>
      </w:r>
      <w:r w:rsidR="00AE5D62">
        <w:rPr>
          <w:rFonts w:cs="Courier New"/>
          <w:sz w:val="24"/>
          <w:szCs w:val="24"/>
        </w:rPr>
        <w:t>***</w:t>
      </w:r>
      <w:r w:rsidRPr="00696838">
        <w:rPr>
          <w:rFonts w:cs="Courier New"/>
          <w:sz w:val="24"/>
          <w:szCs w:val="24"/>
        </w:rPr>
        <w:t xml:space="preserve"> долларов США, неустойку за просрочку основного долга в размере </w:t>
      </w:r>
      <w:r w:rsidR="00AE5D62">
        <w:rPr>
          <w:rFonts w:cs="Courier New"/>
          <w:sz w:val="24"/>
          <w:szCs w:val="24"/>
        </w:rPr>
        <w:t>***</w:t>
      </w:r>
      <w:r w:rsidRPr="00696838">
        <w:rPr>
          <w:rFonts w:cs="Courier New"/>
          <w:sz w:val="24"/>
          <w:szCs w:val="24"/>
        </w:rPr>
        <w:t xml:space="preserve"> долларов США, неустойку за просрочку уплаты процентов в размере </w:t>
      </w:r>
      <w:r w:rsidR="00AE5D62">
        <w:rPr>
          <w:rFonts w:cs="Courier New"/>
          <w:sz w:val="24"/>
          <w:szCs w:val="24"/>
        </w:rPr>
        <w:t>***</w:t>
      </w:r>
      <w:r w:rsidRPr="00696838">
        <w:rPr>
          <w:rFonts w:cs="Courier New"/>
          <w:sz w:val="24"/>
          <w:szCs w:val="24"/>
        </w:rPr>
        <w:t xml:space="preserve"> долларов США в рублях РФ по официальному курсу Центрального Банка Российской Федерации на дату вынесения решения суда, расходы по госпошлине в размере </w:t>
      </w:r>
      <w:r w:rsidR="00AE5D62">
        <w:rPr>
          <w:rFonts w:cs="Courier New"/>
          <w:sz w:val="24"/>
          <w:szCs w:val="24"/>
        </w:rPr>
        <w:t>***</w:t>
      </w:r>
      <w:r w:rsidRPr="00696838">
        <w:rPr>
          <w:rFonts w:cs="Courier New"/>
          <w:sz w:val="24"/>
          <w:szCs w:val="24"/>
        </w:rPr>
        <w:t xml:space="preserve"> руб.</w:t>
      </w:r>
      <w:r w:rsidRPr="00696838">
        <w:rPr>
          <w:rFonts w:cs="Courier New"/>
          <w:sz w:val="24"/>
          <w:szCs w:val="24"/>
        </w:rPr>
        <w:cr/>
      </w:r>
      <w:r w:rsidR="001E306B" w:rsidRPr="00696838">
        <w:rPr>
          <w:rFonts w:cs="Courier New"/>
          <w:sz w:val="24"/>
          <w:szCs w:val="24"/>
        </w:rPr>
        <w:t xml:space="preserve">           </w:t>
      </w:r>
      <w:r w:rsidRPr="00696838">
        <w:rPr>
          <w:rFonts w:cs="Courier New"/>
          <w:sz w:val="24"/>
          <w:szCs w:val="24"/>
        </w:rPr>
        <w:t xml:space="preserve">Обратить взыскание на помещение, назначение: нежилое, общей площадью </w:t>
      </w:r>
      <w:r w:rsidR="00AE5D62">
        <w:rPr>
          <w:rFonts w:cs="Courier New"/>
          <w:sz w:val="24"/>
          <w:szCs w:val="24"/>
        </w:rPr>
        <w:t>***</w:t>
      </w:r>
      <w:r w:rsidRPr="00696838">
        <w:rPr>
          <w:rFonts w:cs="Courier New"/>
          <w:sz w:val="24"/>
          <w:szCs w:val="24"/>
        </w:rPr>
        <w:t xml:space="preserve"> </w:t>
      </w:r>
      <w:proofErr w:type="spellStart"/>
      <w:r w:rsidRPr="00696838">
        <w:rPr>
          <w:rFonts w:cs="Courier New"/>
          <w:sz w:val="24"/>
          <w:szCs w:val="24"/>
        </w:rPr>
        <w:t>кв.м</w:t>
      </w:r>
      <w:proofErr w:type="spellEnd"/>
      <w:r w:rsidRPr="00696838">
        <w:rPr>
          <w:rFonts w:cs="Courier New"/>
          <w:sz w:val="24"/>
          <w:szCs w:val="24"/>
        </w:rPr>
        <w:t xml:space="preserve">., номера на поэтажном плане: этаж помещение </w:t>
      </w:r>
      <w:r w:rsidR="00AE5D62">
        <w:rPr>
          <w:rFonts w:cs="Courier New"/>
          <w:sz w:val="24"/>
          <w:szCs w:val="24"/>
        </w:rPr>
        <w:t>***</w:t>
      </w:r>
      <w:r w:rsidR="00841340">
        <w:rPr>
          <w:rFonts w:cs="Courier New"/>
          <w:sz w:val="24"/>
          <w:szCs w:val="24"/>
        </w:rPr>
        <w:t xml:space="preserve"> - </w:t>
      </w:r>
      <w:r w:rsidRPr="00696838">
        <w:rPr>
          <w:rFonts w:cs="Courier New"/>
          <w:sz w:val="24"/>
          <w:szCs w:val="24"/>
        </w:rPr>
        <w:t xml:space="preserve">комнаты </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 xml:space="preserve">, с </w:t>
      </w:r>
      <w:r w:rsidR="00AE5D62">
        <w:rPr>
          <w:rFonts w:cs="Courier New"/>
          <w:sz w:val="24"/>
          <w:szCs w:val="24"/>
        </w:rPr>
        <w:t>***</w:t>
      </w:r>
      <w:r w:rsidRPr="00696838">
        <w:rPr>
          <w:rFonts w:cs="Courier New"/>
          <w:sz w:val="24"/>
          <w:szCs w:val="24"/>
        </w:rPr>
        <w:t xml:space="preserve"> по </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w:t>
      </w:r>
      <w:r w:rsidR="00AE5D62">
        <w:rPr>
          <w:rFonts w:cs="Courier New"/>
          <w:sz w:val="24"/>
          <w:szCs w:val="24"/>
        </w:rPr>
        <w:t>***</w:t>
      </w:r>
      <w:r w:rsidRPr="00696838">
        <w:rPr>
          <w:rFonts w:cs="Courier New"/>
          <w:sz w:val="24"/>
          <w:szCs w:val="24"/>
        </w:rPr>
        <w:t>, расположенно</w:t>
      </w:r>
      <w:r w:rsidR="0059590C">
        <w:rPr>
          <w:rFonts w:cs="Courier New"/>
          <w:sz w:val="24"/>
          <w:szCs w:val="24"/>
        </w:rPr>
        <w:t>е</w:t>
      </w:r>
      <w:r w:rsidRPr="00696838">
        <w:rPr>
          <w:rFonts w:cs="Courier New"/>
          <w:sz w:val="24"/>
          <w:szCs w:val="24"/>
        </w:rPr>
        <w:t xml:space="preserve"> по адресу: </w:t>
      </w:r>
      <w:r w:rsidR="00AE5D62">
        <w:rPr>
          <w:rFonts w:cs="Courier New"/>
          <w:sz w:val="24"/>
          <w:szCs w:val="24"/>
        </w:rPr>
        <w:t>***</w:t>
      </w:r>
      <w:r w:rsidRPr="00696838">
        <w:rPr>
          <w:rFonts w:cs="Courier New"/>
          <w:sz w:val="24"/>
          <w:szCs w:val="24"/>
        </w:rPr>
        <w:t xml:space="preserve">, условный номер </w:t>
      </w:r>
      <w:r w:rsidR="00AE5D62">
        <w:rPr>
          <w:rFonts w:cs="Courier New"/>
          <w:sz w:val="24"/>
          <w:szCs w:val="24"/>
        </w:rPr>
        <w:t>***</w:t>
      </w:r>
      <w:r w:rsidRPr="00696838">
        <w:rPr>
          <w:rFonts w:cs="Courier New"/>
          <w:sz w:val="24"/>
          <w:szCs w:val="24"/>
        </w:rPr>
        <w:t>, принадлежащее на праве собственности ООО «</w:t>
      </w:r>
      <w:proofErr w:type="spellStart"/>
      <w:r w:rsidRPr="00696838">
        <w:rPr>
          <w:rFonts w:cs="Courier New"/>
          <w:sz w:val="24"/>
          <w:szCs w:val="24"/>
        </w:rPr>
        <w:t>Лебезфарм</w:t>
      </w:r>
      <w:proofErr w:type="spellEnd"/>
      <w:r w:rsidRPr="00696838">
        <w:rPr>
          <w:rFonts w:cs="Courier New"/>
          <w:sz w:val="24"/>
          <w:szCs w:val="24"/>
        </w:rPr>
        <w:t xml:space="preserve">», находящееся в залоге у ПАО Сбербанк согласно договору ипотеки № </w:t>
      </w:r>
      <w:r w:rsidR="00AE5D62">
        <w:rPr>
          <w:rFonts w:cs="Courier New"/>
          <w:sz w:val="24"/>
          <w:szCs w:val="24"/>
        </w:rPr>
        <w:t>***</w:t>
      </w:r>
      <w:r w:rsidRPr="00696838">
        <w:rPr>
          <w:rFonts w:cs="Courier New"/>
          <w:sz w:val="24"/>
          <w:szCs w:val="24"/>
        </w:rPr>
        <w:t xml:space="preserve"> от 01.07.2014г., установив начальную продажную цену в размере </w:t>
      </w:r>
      <w:r w:rsidR="00AE5D62">
        <w:rPr>
          <w:rFonts w:cs="Courier New"/>
          <w:sz w:val="24"/>
          <w:szCs w:val="24"/>
        </w:rPr>
        <w:t>***</w:t>
      </w:r>
      <w:r w:rsidRPr="00696838">
        <w:rPr>
          <w:rFonts w:cs="Courier New"/>
          <w:sz w:val="24"/>
          <w:szCs w:val="24"/>
        </w:rPr>
        <w:t xml:space="preserve"> руб., определив способ реализации</w:t>
      </w:r>
      <w:r w:rsidR="008E0493" w:rsidRPr="00696838">
        <w:rPr>
          <w:rFonts w:cs="Courier New"/>
          <w:sz w:val="24"/>
          <w:szCs w:val="24"/>
        </w:rPr>
        <w:t xml:space="preserve"> </w:t>
      </w:r>
      <w:r w:rsidRPr="00696838">
        <w:rPr>
          <w:rFonts w:cs="Courier New"/>
          <w:sz w:val="24"/>
          <w:szCs w:val="24"/>
        </w:rPr>
        <w:t>- путем продажи с публичных торгов.</w:t>
      </w:r>
    </w:p>
    <w:p w14:paraId="011BF9C0" w14:textId="77777777" w:rsidR="008E0493" w:rsidRPr="00696838" w:rsidRDefault="008E0493" w:rsidP="006B3CED">
      <w:pPr>
        <w:ind w:left="567" w:right="-397" w:firstLine="720"/>
        <w:jc w:val="both"/>
        <w:rPr>
          <w:rFonts w:cs="Courier New"/>
          <w:sz w:val="24"/>
          <w:szCs w:val="24"/>
        </w:rPr>
      </w:pPr>
      <w:r w:rsidRPr="00696838">
        <w:rPr>
          <w:rFonts w:cs="Courier New"/>
          <w:sz w:val="24"/>
          <w:szCs w:val="24"/>
        </w:rPr>
        <w:t xml:space="preserve">Обратить взыскание на помещение, назначение: нежилое, общей площадью </w:t>
      </w:r>
      <w:r w:rsidR="00B10623">
        <w:rPr>
          <w:rFonts w:cs="Courier New"/>
          <w:sz w:val="24"/>
          <w:szCs w:val="24"/>
        </w:rPr>
        <w:t>***</w:t>
      </w:r>
      <w:r w:rsidRPr="00696838">
        <w:rPr>
          <w:rFonts w:cs="Courier New"/>
          <w:sz w:val="24"/>
          <w:szCs w:val="24"/>
        </w:rPr>
        <w:t xml:space="preserve"> </w:t>
      </w:r>
      <w:proofErr w:type="spellStart"/>
      <w:r w:rsidRPr="00696838">
        <w:rPr>
          <w:rFonts w:cs="Courier New"/>
          <w:sz w:val="24"/>
          <w:szCs w:val="24"/>
        </w:rPr>
        <w:t>кв.м</w:t>
      </w:r>
      <w:proofErr w:type="spellEnd"/>
      <w:r w:rsidRPr="00696838">
        <w:rPr>
          <w:rFonts w:cs="Courier New"/>
          <w:sz w:val="24"/>
          <w:szCs w:val="24"/>
        </w:rPr>
        <w:t xml:space="preserve">., номера на поэтажном плане: подвал, помещение </w:t>
      </w:r>
      <w:r w:rsidR="00B10623">
        <w:rPr>
          <w:rFonts w:cs="Courier New"/>
          <w:sz w:val="24"/>
          <w:szCs w:val="24"/>
        </w:rPr>
        <w:t>***</w:t>
      </w:r>
      <w:r w:rsidRPr="00696838">
        <w:rPr>
          <w:rFonts w:cs="Courier New"/>
          <w:sz w:val="24"/>
          <w:szCs w:val="24"/>
        </w:rPr>
        <w:t xml:space="preserve"> - комнаты </w:t>
      </w:r>
      <w:r w:rsidR="00B10623">
        <w:rPr>
          <w:rFonts w:cs="Courier New"/>
          <w:sz w:val="24"/>
          <w:szCs w:val="24"/>
        </w:rPr>
        <w:t>***</w:t>
      </w:r>
      <w:r w:rsidRPr="00696838">
        <w:rPr>
          <w:rFonts w:cs="Courier New"/>
          <w:sz w:val="24"/>
          <w:szCs w:val="24"/>
        </w:rPr>
        <w:t>,</w:t>
      </w:r>
      <w:r w:rsidR="00B10623">
        <w:rPr>
          <w:rFonts w:cs="Courier New"/>
          <w:sz w:val="24"/>
          <w:szCs w:val="24"/>
        </w:rPr>
        <w:t>***</w:t>
      </w:r>
      <w:r w:rsidRPr="00696838">
        <w:rPr>
          <w:rFonts w:cs="Courier New"/>
          <w:sz w:val="24"/>
          <w:szCs w:val="24"/>
        </w:rPr>
        <w:t>,</w:t>
      </w:r>
      <w:r w:rsidR="00B10623">
        <w:rPr>
          <w:rFonts w:cs="Courier New"/>
          <w:sz w:val="24"/>
          <w:szCs w:val="24"/>
        </w:rPr>
        <w:t>***</w:t>
      </w:r>
      <w:r w:rsidRPr="00696838">
        <w:rPr>
          <w:rFonts w:cs="Courier New"/>
          <w:sz w:val="24"/>
          <w:szCs w:val="24"/>
        </w:rPr>
        <w:t>,</w:t>
      </w:r>
      <w:r w:rsidR="00B10623">
        <w:rPr>
          <w:rFonts w:cs="Courier New"/>
          <w:sz w:val="24"/>
          <w:szCs w:val="24"/>
        </w:rPr>
        <w:t>***</w:t>
      </w:r>
      <w:r w:rsidRPr="00696838">
        <w:rPr>
          <w:rFonts w:cs="Courier New"/>
          <w:sz w:val="24"/>
          <w:szCs w:val="24"/>
        </w:rPr>
        <w:t>,</w:t>
      </w:r>
      <w:r w:rsidR="00B10623">
        <w:rPr>
          <w:rFonts w:cs="Courier New"/>
          <w:sz w:val="24"/>
          <w:szCs w:val="24"/>
        </w:rPr>
        <w:t>***</w:t>
      </w:r>
      <w:r w:rsidRPr="00696838">
        <w:rPr>
          <w:rFonts w:cs="Courier New"/>
          <w:sz w:val="24"/>
          <w:szCs w:val="24"/>
        </w:rPr>
        <w:t>, расположенно</w:t>
      </w:r>
      <w:r w:rsidR="0059590C">
        <w:rPr>
          <w:rFonts w:cs="Courier New"/>
          <w:sz w:val="24"/>
          <w:szCs w:val="24"/>
        </w:rPr>
        <w:t>е</w:t>
      </w:r>
      <w:r w:rsidRPr="00696838">
        <w:rPr>
          <w:rFonts w:cs="Courier New"/>
          <w:sz w:val="24"/>
          <w:szCs w:val="24"/>
        </w:rPr>
        <w:t xml:space="preserve"> по адресу: </w:t>
      </w:r>
      <w:r w:rsidR="00B10623">
        <w:rPr>
          <w:rFonts w:cs="Courier New"/>
          <w:sz w:val="24"/>
          <w:szCs w:val="24"/>
        </w:rPr>
        <w:t>***</w:t>
      </w:r>
      <w:r w:rsidRPr="00696838">
        <w:rPr>
          <w:rFonts w:cs="Courier New"/>
          <w:sz w:val="24"/>
          <w:szCs w:val="24"/>
        </w:rPr>
        <w:t xml:space="preserve">, кадастровый номер </w:t>
      </w:r>
      <w:r w:rsidR="00B10623">
        <w:rPr>
          <w:rFonts w:cs="Courier New"/>
          <w:sz w:val="24"/>
          <w:szCs w:val="24"/>
        </w:rPr>
        <w:t>***</w:t>
      </w:r>
      <w:r w:rsidRPr="00696838">
        <w:rPr>
          <w:rFonts w:cs="Courier New"/>
          <w:sz w:val="24"/>
          <w:szCs w:val="24"/>
        </w:rPr>
        <w:t xml:space="preserve">, принадлежащее на праве собственности ООО «Лона ЛТД», находящееся в залоге у ПАО Сбербанк согласно договору ипотеки № </w:t>
      </w:r>
      <w:r w:rsidR="00B10623">
        <w:rPr>
          <w:rFonts w:cs="Courier New"/>
          <w:sz w:val="24"/>
          <w:szCs w:val="24"/>
        </w:rPr>
        <w:t>***</w:t>
      </w:r>
      <w:r w:rsidRPr="00696838">
        <w:rPr>
          <w:rFonts w:cs="Courier New"/>
          <w:sz w:val="24"/>
          <w:szCs w:val="24"/>
        </w:rPr>
        <w:t xml:space="preserve"> от 01.07.2014г., установив начальную продажную цену в размере </w:t>
      </w:r>
      <w:r w:rsidR="00B10623">
        <w:rPr>
          <w:rFonts w:cs="Courier New"/>
          <w:sz w:val="24"/>
          <w:szCs w:val="24"/>
        </w:rPr>
        <w:t>***</w:t>
      </w:r>
      <w:r w:rsidRPr="00696838">
        <w:rPr>
          <w:rFonts w:cs="Courier New"/>
          <w:sz w:val="24"/>
          <w:szCs w:val="24"/>
        </w:rPr>
        <w:t xml:space="preserve"> руб., определив способ реализации</w:t>
      </w:r>
      <w:r w:rsidR="00DF53F5">
        <w:rPr>
          <w:rFonts w:cs="Courier New"/>
          <w:sz w:val="24"/>
          <w:szCs w:val="24"/>
        </w:rPr>
        <w:t xml:space="preserve"> </w:t>
      </w:r>
      <w:r w:rsidRPr="00696838">
        <w:rPr>
          <w:rFonts w:cs="Courier New"/>
          <w:sz w:val="24"/>
          <w:szCs w:val="24"/>
        </w:rPr>
        <w:t>- путем продажи с публичных торгов.</w:t>
      </w:r>
    </w:p>
    <w:p w14:paraId="2948F01A" w14:textId="77777777" w:rsidR="008E0493" w:rsidRPr="00696838" w:rsidRDefault="008E0493" w:rsidP="006B3CED">
      <w:pPr>
        <w:ind w:left="567" w:right="-397" w:firstLine="720"/>
        <w:jc w:val="both"/>
        <w:rPr>
          <w:rFonts w:cs="Courier New"/>
          <w:sz w:val="24"/>
          <w:szCs w:val="24"/>
        </w:rPr>
      </w:pPr>
      <w:r w:rsidRPr="00696838">
        <w:rPr>
          <w:rFonts w:cs="Courier New"/>
          <w:sz w:val="24"/>
          <w:szCs w:val="24"/>
        </w:rPr>
        <w:t>Взыскать с ООО «</w:t>
      </w:r>
      <w:proofErr w:type="spellStart"/>
      <w:r w:rsidRPr="00696838">
        <w:rPr>
          <w:rFonts w:cs="Courier New"/>
          <w:sz w:val="24"/>
          <w:szCs w:val="24"/>
        </w:rPr>
        <w:t>Лебезфарм</w:t>
      </w:r>
      <w:proofErr w:type="spellEnd"/>
      <w:r w:rsidRPr="00696838">
        <w:rPr>
          <w:rFonts w:cs="Courier New"/>
          <w:sz w:val="24"/>
          <w:szCs w:val="24"/>
        </w:rPr>
        <w:t xml:space="preserve">» в пользу Публичного акционерного общества «Сбербанк России» расходы по госпошлине в размере </w:t>
      </w:r>
      <w:r w:rsidR="00B10623">
        <w:rPr>
          <w:rFonts w:cs="Courier New"/>
          <w:sz w:val="24"/>
          <w:szCs w:val="24"/>
        </w:rPr>
        <w:t>***</w:t>
      </w:r>
      <w:r w:rsidRPr="00696838">
        <w:rPr>
          <w:rFonts w:cs="Courier New"/>
          <w:sz w:val="24"/>
          <w:szCs w:val="24"/>
        </w:rPr>
        <w:t xml:space="preserve"> руб.</w:t>
      </w:r>
    </w:p>
    <w:p w14:paraId="6E2FD582" w14:textId="77777777" w:rsidR="008E0493" w:rsidRPr="00696838" w:rsidRDefault="008E0493" w:rsidP="006B3CED">
      <w:pPr>
        <w:ind w:left="567" w:right="-397" w:firstLine="720"/>
        <w:jc w:val="both"/>
        <w:rPr>
          <w:rFonts w:cs="Courier New"/>
          <w:sz w:val="24"/>
          <w:szCs w:val="24"/>
        </w:rPr>
      </w:pPr>
      <w:r w:rsidRPr="00696838">
        <w:rPr>
          <w:rFonts w:cs="Courier New"/>
          <w:sz w:val="24"/>
          <w:szCs w:val="24"/>
        </w:rPr>
        <w:t xml:space="preserve">Взыскать с ООО «Лона ЛТД» в пользу Публичного акционерного общества «Сбербанк России» в размере </w:t>
      </w:r>
      <w:r w:rsidR="00B10623">
        <w:rPr>
          <w:rFonts w:cs="Courier New"/>
          <w:sz w:val="24"/>
          <w:szCs w:val="24"/>
        </w:rPr>
        <w:t>***</w:t>
      </w:r>
      <w:r w:rsidRPr="00696838">
        <w:rPr>
          <w:rFonts w:cs="Courier New"/>
          <w:sz w:val="24"/>
          <w:szCs w:val="24"/>
        </w:rPr>
        <w:t xml:space="preserve"> руб.</w:t>
      </w:r>
    </w:p>
    <w:p w14:paraId="3C1ECD2E" w14:textId="77777777" w:rsidR="006E6338" w:rsidRPr="00696838" w:rsidRDefault="008E0493" w:rsidP="006B3CED">
      <w:pPr>
        <w:ind w:left="567" w:right="-397" w:firstLine="720"/>
        <w:jc w:val="both"/>
        <w:rPr>
          <w:rFonts w:cs="Courier New"/>
          <w:sz w:val="24"/>
          <w:szCs w:val="24"/>
        </w:rPr>
      </w:pPr>
      <w:r w:rsidRPr="00696838">
        <w:rPr>
          <w:rFonts w:cs="Courier New"/>
          <w:sz w:val="24"/>
          <w:szCs w:val="24"/>
        </w:rPr>
        <w:t>Во встречных исковых требованиях ООО «</w:t>
      </w:r>
      <w:proofErr w:type="spellStart"/>
      <w:r w:rsidRPr="00696838">
        <w:rPr>
          <w:rFonts w:cs="Courier New"/>
          <w:sz w:val="24"/>
          <w:szCs w:val="24"/>
        </w:rPr>
        <w:t>Лебезфарм</w:t>
      </w:r>
      <w:proofErr w:type="spellEnd"/>
      <w:r w:rsidRPr="00696838">
        <w:rPr>
          <w:rFonts w:cs="Courier New"/>
          <w:sz w:val="24"/>
          <w:szCs w:val="24"/>
        </w:rPr>
        <w:t>», ООО «Лона ЛТД», ООО «Мастер</w:t>
      </w:r>
      <w:r w:rsidR="0059590C">
        <w:rPr>
          <w:rFonts w:cs="Courier New"/>
          <w:sz w:val="24"/>
          <w:szCs w:val="24"/>
        </w:rPr>
        <w:t>-Куб</w:t>
      </w:r>
      <w:r w:rsidRPr="00696838">
        <w:rPr>
          <w:rFonts w:cs="Courier New"/>
          <w:sz w:val="24"/>
          <w:szCs w:val="24"/>
        </w:rPr>
        <w:t xml:space="preserve">», </w:t>
      </w:r>
      <w:proofErr w:type="spellStart"/>
      <w:r w:rsidRPr="00696838">
        <w:rPr>
          <w:rFonts w:cs="Courier New"/>
          <w:sz w:val="24"/>
          <w:szCs w:val="24"/>
        </w:rPr>
        <w:t>Шакая</w:t>
      </w:r>
      <w:proofErr w:type="spellEnd"/>
      <w:r w:rsidRPr="00696838">
        <w:rPr>
          <w:rFonts w:cs="Courier New"/>
          <w:sz w:val="24"/>
          <w:szCs w:val="24"/>
        </w:rPr>
        <w:t xml:space="preserve"> </w:t>
      </w:r>
      <w:r w:rsidR="00B10623">
        <w:rPr>
          <w:rFonts w:cs="Courier New"/>
          <w:sz w:val="24"/>
          <w:szCs w:val="24"/>
        </w:rPr>
        <w:t>Б.Б.</w:t>
      </w:r>
      <w:r w:rsidRPr="00696838">
        <w:rPr>
          <w:rFonts w:cs="Courier New"/>
          <w:sz w:val="24"/>
          <w:szCs w:val="24"/>
        </w:rPr>
        <w:t xml:space="preserve"> </w:t>
      </w:r>
      <w:r w:rsidR="0059590C">
        <w:rPr>
          <w:rFonts w:cs="Courier New"/>
          <w:sz w:val="24"/>
          <w:szCs w:val="24"/>
        </w:rPr>
        <w:t xml:space="preserve">- </w:t>
      </w:r>
      <w:r w:rsidRPr="00696838">
        <w:rPr>
          <w:rFonts w:cs="Courier New"/>
          <w:sz w:val="24"/>
          <w:szCs w:val="24"/>
        </w:rPr>
        <w:t>отказать,</w:t>
      </w:r>
    </w:p>
    <w:p w14:paraId="04B243FE" w14:textId="77777777" w:rsidR="006E6338" w:rsidRPr="00696838" w:rsidRDefault="006E6338" w:rsidP="006B3CED">
      <w:pPr>
        <w:ind w:left="567" w:right="-397" w:firstLine="720"/>
        <w:jc w:val="both"/>
        <w:rPr>
          <w:rFonts w:cs="Courier New"/>
          <w:sz w:val="24"/>
          <w:szCs w:val="24"/>
        </w:rPr>
      </w:pPr>
    </w:p>
    <w:p w14:paraId="45E7186D" w14:textId="77777777" w:rsidR="006E6338" w:rsidRPr="00696838" w:rsidRDefault="00AE73FF" w:rsidP="00AF1E30">
      <w:pPr>
        <w:ind w:left="3528" w:right="-397" w:firstLine="720"/>
        <w:jc w:val="both"/>
        <w:rPr>
          <w:b/>
          <w:sz w:val="24"/>
          <w:szCs w:val="24"/>
        </w:rPr>
      </w:pPr>
      <w:r w:rsidRPr="00696838">
        <w:rPr>
          <w:b/>
          <w:sz w:val="24"/>
          <w:szCs w:val="24"/>
        </w:rPr>
        <w:t xml:space="preserve">УСТАНОВИЛА: </w:t>
      </w:r>
    </w:p>
    <w:p w14:paraId="4DA0ED6E" w14:textId="77777777" w:rsidR="006E6338" w:rsidRPr="00696838" w:rsidRDefault="006E6338" w:rsidP="006B3CED">
      <w:pPr>
        <w:ind w:left="567" w:right="-397"/>
        <w:jc w:val="both"/>
        <w:rPr>
          <w:b/>
          <w:sz w:val="24"/>
          <w:szCs w:val="24"/>
        </w:rPr>
      </w:pPr>
    </w:p>
    <w:p w14:paraId="31C17B04" w14:textId="77777777" w:rsidR="00D75BEA" w:rsidRPr="00696838" w:rsidRDefault="006E6338" w:rsidP="006B3CED">
      <w:pPr>
        <w:ind w:left="567" w:right="-397" w:firstLine="708"/>
        <w:jc w:val="both"/>
        <w:rPr>
          <w:rFonts w:cs="Courier New"/>
          <w:sz w:val="24"/>
          <w:szCs w:val="24"/>
        </w:rPr>
      </w:pPr>
      <w:r w:rsidRPr="00696838">
        <w:rPr>
          <w:sz w:val="24"/>
          <w:szCs w:val="24"/>
        </w:rPr>
        <w:t xml:space="preserve">Истец </w:t>
      </w:r>
      <w:r w:rsidRPr="00696838">
        <w:rPr>
          <w:rFonts w:cs="Courier New"/>
          <w:sz w:val="24"/>
          <w:szCs w:val="24"/>
        </w:rPr>
        <w:t>ПАО «Сбербанк России» (ранее ОАО «Сбербанк России») обратился в суд с иском к ответчикам ООО «</w:t>
      </w:r>
      <w:proofErr w:type="spellStart"/>
      <w:r w:rsidRPr="00696838">
        <w:rPr>
          <w:rFonts w:cs="Courier New"/>
          <w:sz w:val="24"/>
          <w:szCs w:val="24"/>
        </w:rPr>
        <w:t>Лебезфарм</w:t>
      </w:r>
      <w:proofErr w:type="spellEnd"/>
      <w:r w:rsidRPr="00696838">
        <w:rPr>
          <w:rFonts w:cs="Courier New"/>
          <w:sz w:val="24"/>
          <w:szCs w:val="24"/>
        </w:rPr>
        <w:t>», ООО «Лона ЛТД», ООО «Мастер</w:t>
      </w:r>
      <w:r w:rsidR="0059590C">
        <w:rPr>
          <w:rFonts w:cs="Courier New"/>
          <w:sz w:val="24"/>
          <w:szCs w:val="24"/>
        </w:rPr>
        <w:t>-</w:t>
      </w:r>
      <w:r w:rsidRPr="00696838">
        <w:rPr>
          <w:rFonts w:cs="Courier New"/>
          <w:sz w:val="24"/>
          <w:szCs w:val="24"/>
        </w:rPr>
        <w:t xml:space="preserve">Куб», </w:t>
      </w:r>
      <w:proofErr w:type="spellStart"/>
      <w:r w:rsidRPr="00696838">
        <w:rPr>
          <w:rFonts w:cs="Courier New"/>
          <w:sz w:val="24"/>
          <w:szCs w:val="24"/>
        </w:rPr>
        <w:t>Шакая</w:t>
      </w:r>
      <w:proofErr w:type="spellEnd"/>
      <w:r w:rsidRPr="00696838">
        <w:rPr>
          <w:rFonts w:cs="Courier New"/>
          <w:sz w:val="24"/>
          <w:szCs w:val="24"/>
        </w:rPr>
        <w:t xml:space="preserve"> Б.Б. о взыскании задолженности по кредитному договору №</w:t>
      </w:r>
      <w:r w:rsidR="00B10623">
        <w:rPr>
          <w:rFonts w:cs="Courier New"/>
          <w:sz w:val="24"/>
          <w:szCs w:val="24"/>
        </w:rPr>
        <w:t>***</w:t>
      </w:r>
      <w:r w:rsidRPr="00696838">
        <w:rPr>
          <w:rFonts w:cs="Courier New"/>
          <w:sz w:val="24"/>
          <w:szCs w:val="24"/>
        </w:rPr>
        <w:t>, заключенному между истцом и ответчиком ООО «</w:t>
      </w:r>
      <w:proofErr w:type="spellStart"/>
      <w:r w:rsidRPr="00696838">
        <w:rPr>
          <w:rFonts w:cs="Courier New"/>
          <w:sz w:val="24"/>
          <w:szCs w:val="24"/>
        </w:rPr>
        <w:t>Лебезфарм</w:t>
      </w:r>
      <w:proofErr w:type="spellEnd"/>
      <w:r w:rsidRPr="00696838">
        <w:rPr>
          <w:rFonts w:cs="Courier New"/>
          <w:sz w:val="24"/>
          <w:szCs w:val="24"/>
        </w:rPr>
        <w:t>» 01.07.2014 г</w:t>
      </w:r>
      <w:r w:rsidR="00C7725F">
        <w:rPr>
          <w:rFonts w:cs="Courier New"/>
          <w:sz w:val="24"/>
          <w:szCs w:val="24"/>
        </w:rPr>
        <w:t>.</w:t>
      </w:r>
      <w:r w:rsidRPr="00696838">
        <w:rPr>
          <w:rFonts w:cs="Courier New"/>
          <w:sz w:val="24"/>
          <w:szCs w:val="24"/>
        </w:rPr>
        <w:t>,  обращении   взыскания  на  заложенное  имущество, указывая  в  обоснование  исковых  требований, что ООО «</w:t>
      </w:r>
      <w:proofErr w:type="spellStart"/>
      <w:r w:rsidRPr="00696838">
        <w:rPr>
          <w:rFonts w:cs="Courier New"/>
          <w:sz w:val="24"/>
          <w:szCs w:val="24"/>
        </w:rPr>
        <w:t>Лебезфарм</w:t>
      </w:r>
      <w:proofErr w:type="spellEnd"/>
      <w:r w:rsidRPr="00696838">
        <w:rPr>
          <w:rFonts w:cs="Courier New"/>
          <w:sz w:val="24"/>
          <w:szCs w:val="24"/>
        </w:rPr>
        <w:t xml:space="preserve">» не исполняет надлежащим образом свои обязательства  по  кредитному  договору, вследствие чего образовалась задолженность по погашению кредита и уплате процентов за пользование кредитом и за просрочку платежей.      Исполнение обязательств </w:t>
      </w:r>
      <w:r w:rsidR="0059590C">
        <w:rPr>
          <w:rFonts w:cs="Courier New"/>
          <w:sz w:val="24"/>
          <w:szCs w:val="24"/>
        </w:rPr>
        <w:t xml:space="preserve">заемщика </w:t>
      </w:r>
      <w:r w:rsidRPr="00696838">
        <w:rPr>
          <w:rFonts w:cs="Courier New"/>
          <w:sz w:val="24"/>
          <w:szCs w:val="24"/>
        </w:rPr>
        <w:t xml:space="preserve">обеспечивалось договором поручительства </w:t>
      </w:r>
      <w:r w:rsidR="002B46E2">
        <w:rPr>
          <w:rFonts w:cs="Courier New"/>
          <w:sz w:val="24"/>
          <w:szCs w:val="24"/>
        </w:rPr>
        <w:t xml:space="preserve">с </w:t>
      </w:r>
      <w:r w:rsidRPr="00696838">
        <w:rPr>
          <w:rFonts w:cs="Courier New"/>
          <w:sz w:val="24"/>
          <w:szCs w:val="24"/>
        </w:rPr>
        <w:t>ООО «Лона ЛТД» №</w:t>
      </w:r>
      <w:r w:rsidR="003A3EA9">
        <w:rPr>
          <w:rFonts w:cs="Courier New"/>
          <w:sz w:val="24"/>
          <w:szCs w:val="24"/>
        </w:rPr>
        <w:t>***</w:t>
      </w:r>
      <w:r w:rsidR="0059590C">
        <w:rPr>
          <w:rFonts w:cs="Courier New"/>
          <w:sz w:val="24"/>
          <w:szCs w:val="24"/>
        </w:rPr>
        <w:t xml:space="preserve"> от 01.07.2014</w:t>
      </w:r>
      <w:r w:rsidR="00C7725F">
        <w:rPr>
          <w:rFonts w:cs="Courier New"/>
          <w:sz w:val="24"/>
          <w:szCs w:val="24"/>
        </w:rPr>
        <w:t>г.</w:t>
      </w:r>
      <w:r w:rsidR="0059590C">
        <w:rPr>
          <w:rFonts w:cs="Courier New"/>
          <w:sz w:val="24"/>
          <w:szCs w:val="24"/>
        </w:rPr>
        <w:t>,</w:t>
      </w:r>
      <w:r w:rsidRPr="00696838">
        <w:rPr>
          <w:rFonts w:cs="Courier New"/>
          <w:sz w:val="24"/>
          <w:szCs w:val="24"/>
        </w:rPr>
        <w:t xml:space="preserve"> договором поручительства</w:t>
      </w:r>
      <w:r w:rsidR="002B46E2">
        <w:rPr>
          <w:rFonts w:cs="Courier New"/>
          <w:sz w:val="24"/>
          <w:szCs w:val="24"/>
        </w:rPr>
        <w:t xml:space="preserve"> с</w:t>
      </w:r>
      <w:r w:rsidRPr="00696838">
        <w:rPr>
          <w:rFonts w:cs="Courier New"/>
          <w:sz w:val="24"/>
          <w:szCs w:val="24"/>
        </w:rPr>
        <w:t xml:space="preserve"> ООО «Мастер-Куб» №</w:t>
      </w:r>
      <w:r w:rsidR="003A3EA9">
        <w:rPr>
          <w:rFonts w:cs="Courier New"/>
          <w:sz w:val="24"/>
          <w:szCs w:val="24"/>
        </w:rPr>
        <w:t>***</w:t>
      </w:r>
      <w:r w:rsidR="002B46E2">
        <w:rPr>
          <w:rFonts w:cs="Courier New"/>
          <w:sz w:val="24"/>
          <w:szCs w:val="24"/>
        </w:rPr>
        <w:t xml:space="preserve"> от 01.07.2014</w:t>
      </w:r>
      <w:r w:rsidR="00C7725F">
        <w:rPr>
          <w:rFonts w:cs="Courier New"/>
          <w:sz w:val="24"/>
          <w:szCs w:val="24"/>
        </w:rPr>
        <w:t>г.</w:t>
      </w:r>
      <w:r w:rsidR="002B46E2">
        <w:rPr>
          <w:rFonts w:cs="Courier New"/>
          <w:sz w:val="24"/>
          <w:szCs w:val="24"/>
        </w:rPr>
        <w:t>,</w:t>
      </w:r>
      <w:r w:rsidRPr="00696838">
        <w:rPr>
          <w:rFonts w:cs="Courier New"/>
          <w:sz w:val="24"/>
          <w:szCs w:val="24"/>
        </w:rPr>
        <w:t xml:space="preserve"> договором поручительства </w:t>
      </w:r>
      <w:r w:rsidR="002B46E2">
        <w:rPr>
          <w:rFonts w:cs="Courier New"/>
          <w:sz w:val="24"/>
          <w:szCs w:val="24"/>
        </w:rPr>
        <w:t xml:space="preserve">с </w:t>
      </w:r>
      <w:proofErr w:type="spellStart"/>
      <w:r w:rsidRPr="00696838">
        <w:rPr>
          <w:rFonts w:cs="Courier New"/>
          <w:sz w:val="24"/>
          <w:szCs w:val="24"/>
        </w:rPr>
        <w:t>Шакая</w:t>
      </w:r>
      <w:proofErr w:type="spellEnd"/>
      <w:r w:rsidRPr="00696838">
        <w:rPr>
          <w:rFonts w:cs="Courier New"/>
          <w:sz w:val="24"/>
          <w:szCs w:val="24"/>
        </w:rPr>
        <w:t xml:space="preserve"> Б.Б. №</w:t>
      </w:r>
      <w:r w:rsidR="003A3EA9">
        <w:rPr>
          <w:rFonts w:cs="Courier New"/>
          <w:sz w:val="24"/>
          <w:szCs w:val="24"/>
        </w:rPr>
        <w:t>***</w:t>
      </w:r>
      <w:r w:rsidR="00A35176" w:rsidRPr="00696838">
        <w:rPr>
          <w:rFonts w:cs="Courier New"/>
          <w:sz w:val="24"/>
          <w:szCs w:val="24"/>
        </w:rPr>
        <w:t xml:space="preserve"> от 01.07.2014г. В</w:t>
      </w:r>
      <w:r w:rsidRPr="00696838">
        <w:rPr>
          <w:rFonts w:cs="Courier New"/>
          <w:sz w:val="24"/>
          <w:szCs w:val="24"/>
        </w:rPr>
        <w:t xml:space="preserve"> качестве обеспечения</w:t>
      </w:r>
      <w:r w:rsidR="00C7725F">
        <w:rPr>
          <w:rFonts w:cs="Courier New"/>
          <w:sz w:val="24"/>
          <w:szCs w:val="24"/>
        </w:rPr>
        <w:t xml:space="preserve">  исполнения  обязательств </w:t>
      </w:r>
      <w:r w:rsidRPr="00696838">
        <w:rPr>
          <w:rFonts w:cs="Courier New"/>
          <w:sz w:val="24"/>
          <w:szCs w:val="24"/>
        </w:rPr>
        <w:t xml:space="preserve"> по </w:t>
      </w:r>
      <w:r w:rsidRPr="00696838">
        <w:rPr>
          <w:rFonts w:cs="Courier New"/>
          <w:sz w:val="24"/>
          <w:szCs w:val="24"/>
        </w:rPr>
        <w:lastRenderedPageBreak/>
        <w:t>кредитному договору №</w:t>
      </w:r>
      <w:r w:rsidR="003A3EA9">
        <w:rPr>
          <w:rFonts w:cs="Courier New"/>
          <w:sz w:val="24"/>
          <w:szCs w:val="24"/>
        </w:rPr>
        <w:t>***</w:t>
      </w:r>
      <w:r w:rsidRPr="00696838">
        <w:rPr>
          <w:rFonts w:cs="Courier New"/>
          <w:sz w:val="24"/>
          <w:szCs w:val="24"/>
        </w:rPr>
        <w:t xml:space="preserve"> от 01.07.2014г. между ПАО Сбербанк и ООО «</w:t>
      </w:r>
      <w:proofErr w:type="spellStart"/>
      <w:r w:rsidRPr="00696838">
        <w:rPr>
          <w:rFonts w:cs="Courier New"/>
          <w:sz w:val="24"/>
          <w:szCs w:val="24"/>
        </w:rPr>
        <w:t>Лебезфарм</w:t>
      </w:r>
      <w:proofErr w:type="spellEnd"/>
      <w:r w:rsidRPr="00696838">
        <w:rPr>
          <w:rFonts w:cs="Courier New"/>
          <w:sz w:val="24"/>
          <w:szCs w:val="24"/>
        </w:rPr>
        <w:t>» 01.07.2014 г</w:t>
      </w:r>
      <w:r w:rsidR="002B46E2">
        <w:rPr>
          <w:rFonts w:cs="Courier New"/>
          <w:sz w:val="24"/>
          <w:szCs w:val="24"/>
        </w:rPr>
        <w:t>.</w:t>
      </w:r>
      <w:r w:rsidRPr="00696838">
        <w:rPr>
          <w:rFonts w:cs="Courier New"/>
          <w:sz w:val="24"/>
          <w:szCs w:val="24"/>
        </w:rPr>
        <w:t xml:space="preserve"> заключен договор ипотеки № </w:t>
      </w:r>
      <w:r w:rsidR="003A3EA9">
        <w:rPr>
          <w:rFonts w:cs="Courier New"/>
          <w:sz w:val="24"/>
          <w:szCs w:val="24"/>
        </w:rPr>
        <w:t>***</w:t>
      </w:r>
      <w:r w:rsidR="00373A31" w:rsidRPr="00696838">
        <w:rPr>
          <w:rFonts w:cs="Courier New"/>
          <w:sz w:val="24"/>
          <w:szCs w:val="24"/>
        </w:rPr>
        <w:t xml:space="preserve">, </w:t>
      </w:r>
      <w:r w:rsidRPr="00696838">
        <w:rPr>
          <w:rFonts w:cs="Courier New"/>
          <w:sz w:val="24"/>
          <w:szCs w:val="24"/>
        </w:rPr>
        <w:t>предметом которого является передача ООО «</w:t>
      </w:r>
      <w:proofErr w:type="spellStart"/>
      <w:r w:rsidRPr="00696838">
        <w:rPr>
          <w:rFonts w:cs="Courier New"/>
          <w:sz w:val="24"/>
          <w:szCs w:val="24"/>
        </w:rPr>
        <w:t>Лебезфарм</w:t>
      </w:r>
      <w:proofErr w:type="spellEnd"/>
      <w:r w:rsidRPr="00696838">
        <w:rPr>
          <w:rFonts w:cs="Courier New"/>
          <w:sz w:val="24"/>
          <w:szCs w:val="24"/>
        </w:rPr>
        <w:t>» в залог ПАО Сбербанк недвижимого имущества, а именно:  нежило</w:t>
      </w:r>
      <w:r w:rsidR="00FF63C3">
        <w:rPr>
          <w:rFonts w:cs="Courier New"/>
          <w:sz w:val="24"/>
          <w:szCs w:val="24"/>
        </w:rPr>
        <w:t>го</w:t>
      </w:r>
      <w:r w:rsidRPr="00696838">
        <w:rPr>
          <w:rFonts w:cs="Courier New"/>
          <w:sz w:val="24"/>
          <w:szCs w:val="24"/>
        </w:rPr>
        <w:t xml:space="preserve"> помещени</w:t>
      </w:r>
      <w:r w:rsidR="00FF63C3">
        <w:rPr>
          <w:rFonts w:cs="Courier New"/>
          <w:sz w:val="24"/>
          <w:szCs w:val="24"/>
        </w:rPr>
        <w:t>я</w:t>
      </w:r>
      <w:r w:rsidRPr="00696838">
        <w:rPr>
          <w:rFonts w:cs="Courier New"/>
          <w:sz w:val="24"/>
          <w:szCs w:val="24"/>
        </w:rPr>
        <w:t xml:space="preserve">, общей площадью </w:t>
      </w:r>
      <w:r w:rsidR="003A3EA9">
        <w:rPr>
          <w:rFonts w:cs="Courier New"/>
          <w:sz w:val="24"/>
          <w:szCs w:val="24"/>
        </w:rPr>
        <w:t>***</w:t>
      </w:r>
      <w:r w:rsidRPr="00696838">
        <w:rPr>
          <w:rFonts w:cs="Courier New"/>
          <w:sz w:val="24"/>
          <w:szCs w:val="24"/>
        </w:rPr>
        <w:t xml:space="preserve"> </w:t>
      </w:r>
      <w:proofErr w:type="spellStart"/>
      <w:r w:rsidRPr="00696838">
        <w:rPr>
          <w:rFonts w:cs="Courier New"/>
          <w:sz w:val="24"/>
          <w:szCs w:val="24"/>
        </w:rPr>
        <w:t>кв.м</w:t>
      </w:r>
      <w:proofErr w:type="spellEnd"/>
      <w:r w:rsidRPr="00696838">
        <w:rPr>
          <w:rFonts w:cs="Courier New"/>
          <w:sz w:val="24"/>
          <w:szCs w:val="24"/>
        </w:rPr>
        <w:t xml:space="preserve">., номера на поэтажном плане: этаж помещение </w:t>
      </w:r>
      <w:r w:rsidR="003A3EA9">
        <w:rPr>
          <w:rFonts w:cs="Courier New"/>
          <w:sz w:val="24"/>
          <w:szCs w:val="24"/>
        </w:rPr>
        <w:t>***</w:t>
      </w:r>
      <w:r w:rsidR="00FF63C3">
        <w:rPr>
          <w:rFonts w:cs="Courier New"/>
          <w:sz w:val="24"/>
          <w:szCs w:val="24"/>
        </w:rPr>
        <w:t xml:space="preserve"> </w:t>
      </w:r>
      <w:r w:rsidRPr="00696838">
        <w:rPr>
          <w:rFonts w:cs="Courier New"/>
          <w:sz w:val="24"/>
          <w:szCs w:val="24"/>
        </w:rPr>
        <w:t xml:space="preserve">- комнаты </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 xml:space="preserve">, с </w:t>
      </w:r>
      <w:r w:rsidR="003A3EA9">
        <w:rPr>
          <w:rFonts w:cs="Courier New"/>
          <w:sz w:val="24"/>
          <w:szCs w:val="24"/>
        </w:rPr>
        <w:t>***</w:t>
      </w:r>
      <w:r w:rsidRPr="00696838">
        <w:rPr>
          <w:rFonts w:cs="Courier New"/>
          <w:sz w:val="24"/>
          <w:szCs w:val="24"/>
        </w:rPr>
        <w:t xml:space="preserve"> по </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w:t>
      </w:r>
      <w:r w:rsidR="003A3EA9">
        <w:rPr>
          <w:rFonts w:cs="Courier New"/>
          <w:sz w:val="24"/>
          <w:szCs w:val="24"/>
        </w:rPr>
        <w:t>***</w:t>
      </w:r>
      <w:r w:rsidRPr="00696838">
        <w:rPr>
          <w:rFonts w:cs="Courier New"/>
          <w:sz w:val="24"/>
          <w:szCs w:val="24"/>
        </w:rPr>
        <w:t>, расположенно</w:t>
      </w:r>
      <w:r w:rsidR="00FF63C3">
        <w:rPr>
          <w:rFonts w:cs="Courier New"/>
          <w:sz w:val="24"/>
          <w:szCs w:val="24"/>
        </w:rPr>
        <w:t>го</w:t>
      </w:r>
      <w:r w:rsidRPr="00696838">
        <w:rPr>
          <w:rFonts w:cs="Courier New"/>
          <w:sz w:val="24"/>
          <w:szCs w:val="24"/>
        </w:rPr>
        <w:t xml:space="preserve"> по адресу: </w:t>
      </w:r>
      <w:r w:rsidR="003A3EA9">
        <w:rPr>
          <w:rFonts w:cs="Courier New"/>
          <w:sz w:val="24"/>
          <w:szCs w:val="24"/>
        </w:rPr>
        <w:t>***</w:t>
      </w:r>
      <w:r w:rsidRPr="00696838">
        <w:rPr>
          <w:rFonts w:cs="Courier New"/>
          <w:sz w:val="24"/>
          <w:szCs w:val="24"/>
        </w:rPr>
        <w:t xml:space="preserve">, условный номер </w:t>
      </w:r>
      <w:r w:rsidR="003A3EA9">
        <w:rPr>
          <w:rFonts w:cs="Courier New"/>
          <w:sz w:val="24"/>
          <w:szCs w:val="24"/>
        </w:rPr>
        <w:t>***</w:t>
      </w:r>
      <w:r w:rsidR="00D75BEA" w:rsidRPr="00696838">
        <w:rPr>
          <w:rFonts w:cs="Courier New"/>
          <w:sz w:val="24"/>
          <w:szCs w:val="24"/>
        </w:rPr>
        <w:t>.</w:t>
      </w:r>
      <w:r w:rsidR="00A35176" w:rsidRPr="00696838">
        <w:rPr>
          <w:rFonts w:cs="Courier New"/>
          <w:sz w:val="24"/>
          <w:szCs w:val="24"/>
        </w:rPr>
        <w:t xml:space="preserve"> </w:t>
      </w:r>
      <w:r w:rsidRPr="00696838">
        <w:rPr>
          <w:rFonts w:cs="Courier New"/>
          <w:sz w:val="24"/>
          <w:szCs w:val="24"/>
        </w:rPr>
        <w:t>Также в качестве обеспечения</w:t>
      </w:r>
      <w:r w:rsidR="00FF63C3">
        <w:rPr>
          <w:rFonts w:cs="Courier New"/>
          <w:sz w:val="24"/>
          <w:szCs w:val="24"/>
        </w:rPr>
        <w:t xml:space="preserve"> исполнения  обязательств </w:t>
      </w:r>
      <w:r w:rsidRPr="00696838">
        <w:rPr>
          <w:rFonts w:cs="Courier New"/>
          <w:sz w:val="24"/>
          <w:szCs w:val="24"/>
        </w:rPr>
        <w:t xml:space="preserve"> по кредитному договору №</w:t>
      </w:r>
      <w:r w:rsidR="008E62AD">
        <w:rPr>
          <w:rFonts w:cs="Courier New"/>
          <w:sz w:val="24"/>
          <w:szCs w:val="24"/>
        </w:rPr>
        <w:t>***</w:t>
      </w:r>
      <w:r w:rsidRPr="00696838">
        <w:rPr>
          <w:rFonts w:cs="Courier New"/>
          <w:sz w:val="24"/>
          <w:szCs w:val="24"/>
        </w:rPr>
        <w:t xml:space="preserve"> от 01.07.2014г. между ПАО Сбербанк и </w:t>
      </w:r>
      <w:r w:rsidR="00117E9E" w:rsidRPr="00696838">
        <w:rPr>
          <w:rFonts w:cs="Courier New"/>
          <w:sz w:val="24"/>
          <w:szCs w:val="24"/>
        </w:rPr>
        <w:t>ООО «Лона ЛТД»</w:t>
      </w:r>
      <w:r w:rsidRPr="00696838">
        <w:rPr>
          <w:rFonts w:cs="Courier New"/>
          <w:sz w:val="24"/>
          <w:szCs w:val="24"/>
        </w:rPr>
        <w:t xml:space="preserve"> 01.07.2014 г</w:t>
      </w:r>
      <w:r w:rsidR="00FF63C3">
        <w:rPr>
          <w:rFonts w:cs="Courier New"/>
          <w:sz w:val="24"/>
          <w:szCs w:val="24"/>
        </w:rPr>
        <w:t>.</w:t>
      </w:r>
      <w:r w:rsidRPr="00696838">
        <w:rPr>
          <w:rFonts w:cs="Courier New"/>
          <w:sz w:val="24"/>
          <w:szCs w:val="24"/>
        </w:rPr>
        <w:t xml:space="preserve"> заключен договор ипотеки № </w:t>
      </w:r>
      <w:r w:rsidR="00373A31" w:rsidRPr="00696838">
        <w:rPr>
          <w:rFonts w:cs="Courier New"/>
          <w:sz w:val="24"/>
          <w:szCs w:val="24"/>
        </w:rPr>
        <w:t xml:space="preserve"> </w:t>
      </w:r>
      <w:r w:rsidR="008E62AD">
        <w:rPr>
          <w:rFonts w:cs="Courier New"/>
          <w:sz w:val="24"/>
          <w:szCs w:val="24"/>
        </w:rPr>
        <w:t>***</w:t>
      </w:r>
      <w:r w:rsidRPr="00696838">
        <w:rPr>
          <w:rFonts w:cs="Courier New"/>
          <w:sz w:val="24"/>
          <w:szCs w:val="24"/>
        </w:rPr>
        <w:t>, предметом которого является передача ООО «Лона ЛТД» в залог ПАО Сбербанк недвижимого имущества, а именно: нежило</w:t>
      </w:r>
      <w:r w:rsidR="00FF63C3">
        <w:rPr>
          <w:rFonts w:cs="Courier New"/>
          <w:sz w:val="24"/>
          <w:szCs w:val="24"/>
        </w:rPr>
        <w:t>го</w:t>
      </w:r>
      <w:r w:rsidRPr="00696838">
        <w:rPr>
          <w:rFonts w:cs="Courier New"/>
          <w:sz w:val="24"/>
          <w:szCs w:val="24"/>
        </w:rPr>
        <w:t xml:space="preserve"> помещени</w:t>
      </w:r>
      <w:r w:rsidR="00FF63C3">
        <w:rPr>
          <w:rFonts w:cs="Courier New"/>
          <w:sz w:val="24"/>
          <w:szCs w:val="24"/>
        </w:rPr>
        <w:t>я</w:t>
      </w:r>
      <w:r w:rsidRPr="00696838">
        <w:rPr>
          <w:rFonts w:cs="Courier New"/>
          <w:sz w:val="24"/>
          <w:szCs w:val="24"/>
        </w:rPr>
        <w:t xml:space="preserve">, общей площадью </w:t>
      </w:r>
      <w:r w:rsidR="008E62AD">
        <w:rPr>
          <w:rFonts w:cs="Courier New"/>
          <w:sz w:val="24"/>
          <w:szCs w:val="24"/>
        </w:rPr>
        <w:t>***</w:t>
      </w:r>
      <w:r w:rsidRPr="00696838">
        <w:rPr>
          <w:rFonts w:cs="Courier New"/>
          <w:sz w:val="24"/>
          <w:szCs w:val="24"/>
        </w:rPr>
        <w:t xml:space="preserve"> </w:t>
      </w:r>
      <w:proofErr w:type="spellStart"/>
      <w:r w:rsidRPr="00696838">
        <w:rPr>
          <w:rFonts w:cs="Courier New"/>
          <w:sz w:val="24"/>
          <w:szCs w:val="24"/>
        </w:rPr>
        <w:t>кв.м</w:t>
      </w:r>
      <w:proofErr w:type="spellEnd"/>
      <w:r w:rsidRPr="00696838">
        <w:rPr>
          <w:rFonts w:cs="Courier New"/>
          <w:sz w:val="24"/>
          <w:szCs w:val="24"/>
        </w:rPr>
        <w:t xml:space="preserve">., номера на поэтажном плане: подвал, помещение </w:t>
      </w:r>
      <w:r w:rsidR="008E62AD">
        <w:rPr>
          <w:rFonts w:cs="Courier New"/>
          <w:sz w:val="24"/>
          <w:szCs w:val="24"/>
        </w:rPr>
        <w:t>***</w:t>
      </w:r>
      <w:r w:rsidRPr="00696838">
        <w:rPr>
          <w:rFonts w:cs="Courier New"/>
          <w:sz w:val="24"/>
          <w:szCs w:val="24"/>
        </w:rPr>
        <w:t xml:space="preserve"> - комнаты </w:t>
      </w:r>
      <w:r w:rsidR="008E62AD">
        <w:rPr>
          <w:rFonts w:cs="Courier New"/>
          <w:sz w:val="24"/>
          <w:szCs w:val="24"/>
        </w:rPr>
        <w:t>***</w:t>
      </w:r>
      <w:r w:rsidRPr="00696838">
        <w:rPr>
          <w:rFonts w:cs="Courier New"/>
          <w:sz w:val="24"/>
          <w:szCs w:val="24"/>
        </w:rPr>
        <w:t>,</w:t>
      </w:r>
      <w:r w:rsidR="008E62AD">
        <w:rPr>
          <w:rFonts w:cs="Courier New"/>
          <w:sz w:val="24"/>
          <w:szCs w:val="24"/>
        </w:rPr>
        <w:t>***</w:t>
      </w:r>
      <w:r w:rsidRPr="00696838">
        <w:rPr>
          <w:rFonts w:cs="Courier New"/>
          <w:sz w:val="24"/>
          <w:szCs w:val="24"/>
        </w:rPr>
        <w:t>,</w:t>
      </w:r>
      <w:r w:rsidR="008E62AD">
        <w:rPr>
          <w:rFonts w:cs="Courier New"/>
          <w:sz w:val="24"/>
          <w:szCs w:val="24"/>
        </w:rPr>
        <w:t>***</w:t>
      </w:r>
      <w:r w:rsidRPr="00696838">
        <w:rPr>
          <w:rFonts w:cs="Courier New"/>
          <w:sz w:val="24"/>
          <w:szCs w:val="24"/>
        </w:rPr>
        <w:t>,</w:t>
      </w:r>
      <w:r w:rsidR="008E62AD">
        <w:rPr>
          <w:rFonts w:cs="Courier New"/>
          <w:sz w:val="24"/>
          <w:szCs w:val="24"/>
        </w:rPr>
        <w:t>***</w:t>
      </w:r>
      <w:r w:rsidRPr="00696838">
        <w:rPr>
          <w:rFonts w:cs="Courier New"/>
          <w:sz w:val="24"/>
          <w:szCs w:val="24"/>
        </w:rPr>
        <w:t>,</w:t>
      </w:r>
      <w:r w:rsidR="008E62AD">
        <w:rPr>
          <w:rFonts w:cs="Courier New"/>
          <w:sz w:val="24"/>
          <w:szCs w:val="24"/>
        </w:rPr>
        <w:t>***</w:t>
      </w:r>
      <w:r w:rsidRPr="00696838">
        <w:rPr>
          <w:rFonts w:cs="Courier New"/>
          <w:sz w:val="24"/>
          <w:szCs w:val="24"/>
        </w:rPr>
        <w:t>, расположенно</w:t>
      </w:r>
      <w:r w:rsidR="00FF63C3">
        <w:rPr>
          <w:rFonts w:cs="Courier New"/>
          <w:sz w:val="24"/>
          <w:szCs w:val="24"/>
        </w:rPr>
        <w:t>го</w:t>
      </w:r>
      <w:r w:rsidRPr="00696838">
        <w:rPr>
          <w:rFonts w:cs="Courier New"/>
          <w:sz w:val="24"/>
          <w:szCs w:val="24"/>
        </w:rPr>
        <w:t xml:space="preserve"> по адресу: </w:t>
      </w:r>
      <w:r w:rsidR="008E62AD">
        <w:rPr>
          <w:rFonts w:cs="Courier New"/>
          <w:sz w:val="24"/>
          <w:szCs w:val="24"/>
        </w:rPr>
        <w:t>***</w:t>
      </w:r>
      <w:r w:rsidRPr="00696838">
        <w:rPr>
          <w:rFonts w:cs="Courier New"/>
          <w:sz w:val="24"/>
          <w:szCs w:val="24"/>
        </w:rPr>
        <w:t xml:space="preserve">, кадастровый номер </w:t>
      </w:r>
      <w:r w:rsidR="008E62AD">
        <w:rPr>
          <w:rFonts w:cs="Courier New"/>
          <w:sz w:val="24"/>
          <w:szCs w:val="24"/>
        </w:rPr>
        <w:t>***</w:t>
      </w:r>
      <w:r w:rsidRPr="00696838">
        <w:rPr>
          <w:rFonts w:cs="Courier New"/>
          <w:sz w:val="24"/>
          <w:szCs w:val="24"/>
        </w:rPr>
        <w:t>.</w:t>
      </w:r>
    </w:p>
    <w:p w14:paraId="66990B10" w14:textId="77777777" w:rsidR="005802F7" w:rsidRPr="00696838" w:rsidRDefault="00A35176" w:rsidP="006B3CED">
      <w:pPr>
        <w:ind w:left="567" w:right="-397" w:firstLine="708"/>
        <w:jc w:val="both"/>
        <w:rPr>
          <w:rFonts w:cs="Courier New"/>
          <w:sz w:val="24"/>
          <w:szCs w:val="24"/>
        </w:rPr>
      </w:pPr>
      <w:r w:rsidRPr="00696838">
        <w:rPr>
          <w:rFonts w:cs="Courier New"/>
          <w:sz w:val="24"/>
          <w:szCs w:val="24"/>
        </w:rPr>
        <w:t xml:space="preserve"> Ссылаясь  на ненадлежащее  исполнение  заемщиком  обязательств   по  кредитному  договору, </w:t>
      </w:r>
      <w:r w:rsidR="006E6338" w:rsidRPr="00696838">
        <w:rPr>
          <w:rFonts w:cs="Courier New"/>
          <w:sz w:val="24"/>
          <w:szCs w:val="24"/>
        </w:rPr>
        <w:t>истец</w:t>
      </w:r>
      <w:r w:rsidR="00D75BEA" w:rsidRPr="00696838">
        <w:rPr>
          <w:rFonts w:cs="Courier New"/>
          <w:sz w:val="24"/>
          <w:szCs w:val="24"/>
        </w:rPr>
        <w:t xml:space="preserve"> ПАО Сбербанк</w:t>
      </w:r>
      <w:r w:rsidR="006E6338" w:rsidRPr="00696838">
        <w:rPr>
          <w:rFonts w:cs="Courier New"/>
          <w:sz w:val="24"/>
          <w:szCs w:val="24"/>
        </w:rPr>
        <w:t xml:space="preserve"> проси</w:t>
      </w:r>
      <w:r w:rsidR="005B5ACC" w:rsidRPr="00696838">
        <w:rPr>
          <w:rFonts w:cs="Courier New"/>
          <w:sz w:val="24"/>
          <w:szCs w:val="24"/>
        </w:rPr>
        <w:t>л</w:t>
      </w:r>
      <w:r w:rsidR="006E6338" w:rsidRPr="00696838">
        <w:rPr>
          <w:rFonts w:cs="Courier New"/>
          <w:sz w:val="24"/>
          <w:szCs w:val="24"/>
        </w:rPr>
        <w:t xml:space="preserve"> суд взыскать с ответчиков</w:t>
      </w:r>
      <w:r w:rsidR="00D75BEA" w:rsidRPr="00696838">
        <w:rPr>
          <w:rFonts w:cs="Courier New"/>
          <w:sz w:val="24"/>
          <w:szCs w:val="24"/>
        </w:rPr>
        <w:t xml:space="preserve"> ООО «</w:t>
      </w:r>
      <w:proofErr w:type="spellStart"/>
      <w:r w:rsidR="00D75BEA" w:rsidRPr="00696838">
        <w:rPr>
          <w:rFonts w:cs="Courier New"/>
          <w:sz w:val="24"/>
          <w:szCs w:val="24"/>
        </w:rPr>
        <w:t>Лебезфарм</w:t>
      </w:r>
      <w:proofErr w:type="spellEnd"/>
      <w:r w:rsidR="00D75BEA" w:rsidRPr="00696838">
        <w:rPr>
          <w:rFonts w:cs="Courier New"/>
          <w:sz w:val="24"/>
          <w:szCs w:val="24"/>
        </w:rPr>
        <w:t>», ООО «Лона ЛТД», ООО «Мастер</w:t>
      </w:r>
      <w:r w:rsidR="00FF63C3">
        <w:rPr>
          <w:rFonts w:cs="Courier New"/>
          <w:sz w:val="24"/>
          <w:szCs w:val="24"/>
        </w:rPr>
        <w:t>-</w:t>
      </w:r>
      <w:r w:rsidR="00D75BEA" w:rsidRPr="00696838">
        <w:rPr>
          <w:rFonts w:cs="Courier New"/>
          <w:sz w:val="24"/>
          <w:szCs w:val="24"/>
        </w:rPr>
        <w:t xml:space="preserve">Куб», </w:t>
      </w:r>
      <w:proofErr w:type="spellStart"/>
      <w:r w:rsidR="00D75BEA" w:rsidRPr="00696838">
        <w:rPr>
          <w:rFonts w:cs="Courier New"/>
          <w:sz w:val="24"/>
          <w:szCs w:val="24"/>
        </w:rPr>
        <w:t>Шакая</w:t>
      </w:r>
      <w:proofErr w:type="spellEnd"/>
      <w:r w:rsidR="00D75BEA" w:rsidRPr="00696838">
        <w:rPr>
          <w:rFonts w:cs="Courier New"/>
          <w:sz w:val="24"/>
          <w:szCs w:val="24"/>
        </w:rPr>
        <w:t xml:space="preserve"> Б.Б. </w:t>
      </w:r>
      <w:r w:rsidR="006E6338" w:rsidRPr="00696838">
        <w:rPr>
          <w:rFonts w:cs="Courier New"/>
          <w:sz w:val="24"/>
          <w:szCs w:val="24"/>
        </w:rPr>
        <w:t xml:space="preserve"> солидарно сумму задолженности</w:t>
      </w:r>
      <w:r w:rsidR="00D75BEA" w:rsidRPr="00696838">
        <w:rPr>
          <w:rFonts w:cs="Courier New"/>
          <w:sz w:val="24"/>
          <w:szCs w:val="24"/>
        </w:rPr>
        <w:t xml:space="preserve"> по  кредитному  договору по состоянию на 07.09.2015 г. </w:t>
      </w:r>
      <w:r w:rsidR="006E6338" w:rsidRPr="00696838">
        <w:rPr>
          <w:rFonts w:cs="Courier New"/>
          <w:sz w:val="24"/>
          <w:szCs w:val="24"/>
        </w:rPr>
        <w:t xml:space="preserve"> в ра</w:t>
      </w:r>
      <w:r w:rsidR="00D75BEA" w:rsidRPr="00696838">
        <w:rPr>
          <w:rFonts w:cs="Courier New"/>
          <w:sz w:val="24"/>
          <w:szCs w:val="24"/>
        </w:rPr>
        <w:t xml:space="preserve">змере </w:t>
      </w:r>
      <w:r w:rsidR="008E62AD">
        <w:rPr>
          <w:rFonts w:cs="Courier New"/>
          <w:sz w:val="24"/>
          <w:szCs w:val="24"/>
        </w:rPr>
        <w:t>***</w:t>
      </w:r>
      <w:r w:rsidR="00D75BEA" w:rsidRPr="00696838">
        <w:rPr>
          <w:rFonts w:cs="Courier New"/>
          <w:sz w:val="24"/>
          <w:szCs w:val="24"/>
        </w:rPr>
        <w:t xml:space="preserve"> долларов США</w:t>
      </w:r>
      <w:r w:rsidR="006E6338" w:rsidRPr="00696838">
        <w:rPr>
          <w:rFonts w:cs="Courier New"/>
          <w:sz w:val="24"/>
          <w:szCs w:val="24"/>
        </w:rPr>
        <w:t xml:space="preserve">, </w:t>
      </w:r>
      <w:r w:rsidR="00D75BEA" w:rsidRPr="00696838">
        <w:rPr>
          <w:rFonts w:cs="Courier New"/>
          <w:sz w:val="24"/>
          <w:szCs w:val="24"/>
        </w:rPr>
        <w:t>обратить взыскание на зало</w:t>
      </w:r>
      <w:r w:rsidR="00FF63C3">
        <w:rPr>
          <w:rFonts w:cs="Courier New"/>
          <w:sz w:val="24"/>
          <w:szCs w:val="24"/>
        </w:rPr>
        <w:t>женное</w:t>
      </w:r>
      <w:r w:rsidR="00D75BEA" w:rsidRPr="00696838">
        <w:rPr>
          <w:rFonts w:cs="Courier New"/>
          <w:sz w:val="24"/>
          <w:szCs w:val="24"/>
        </w:rPr>
        <w:t xml:space="preserve"> имущество,  а  также взыскать    расходы  по  оплате </w:t>
      </w:r>
      <w:r w:rsidR="006E6338" w:rsidRPr="00696838">
        <w:rPr>
          <w:rFonts w:cs="Courier New"/>
          <w:sz w:val="24"/>
          <w:szCs w:val="24"/>
        </w:rPr>
        <w:t>государственн</w:t>
      </w:r>
      <w:r w:rsidR="00D75BEA" w:rsidRPr="00696838">
        <w:rPr>
          <w:rFonts w:cs="Courier New"/>
          <w:sz w:val="24"/>
          <w:szCs w:val="24"/>
        </w:rPr>
        <w:t>ой</w:t>
      </w:r>
      <w:r w:rsidR="006E6338" w:rsidRPr="00696838">
        <w:rPr>
          <w:rFonts w:cs="Courier New"/>
          <w:sz w:val="24"/>
          <w:szCs w:val="24"/>
        </w:rPr>
        <w:t xml:space="preserve"> пошлин</w:t>
      </w:r>
      <w:r w:rsidR="00D75BEA" w:rsidRPr="00696838">
        <w:rPr>
          <w:rFonts w:cs="Courier New"/>
          <w:sz w:val="24"/>
          <w:szCs w:val="24"/>
        </w:rPr>
        <w:t>ы</w:t>
      </w:r>
      <w:r w:rsidR="006E6338" w:rsidRPr="00696838">
        <w:rPr>
          <w:rFonts w:cs="Courier New"/>
          <w:sz w:val="24"/>
          <w:szCs w:val="24"/>
        </w:rPr>
        <w:t xml:space="preserve"> в размере </w:t>
      </w:r>
      <w:r w:rsidR="008E62AD">
        <w:rPr>
          <w:rFonts w:cs="Courier New"/>
          <w:sz w:val="24"/>
          <w:szCs w:val="24"/>
        </w:rPr>
        <w:t>***</w:t>
      </w:r>
      <w:r w:rsidR="006E6338" w:rsidRPr="00696838">
        <w:rPr>
          <w:rFonts w:cs="Courier New"/>
          <w:sz w:val="24"/>
          <w:szCs w:val="24"/>
        </w:rPr>
        <w:t xml:space="preserve"> руб.</w:t>
      </w:r>
    </w:p>
    <w:p w14:paraId="184A5103" w14:textId="77777777" w:rsidR="005802F7" w:rsidRPr="00696838" w:rsidRDefault="005802F7" w:rsidP="006B3CED">
      <w:pPr>
        <w:ind w:left="567" w:right="-397" w:firstLine="708"/>
        <w:jc w:val="both"/>
        <w:rPr>
          <w:rFonts w:cs="Courier New"/>
          <w:sz w:val="24"/>
          <w:szCs w:val="24"/>
        </w:rPr>
      </w:pPr>
      <w:r w:rsidRPr="00696838">
        <w:rPr>
          <w:rFonts w:cs="Courier New"/>
          <w:sz w:val="24"/>
          <w:szCs w:val="24"/>
        </w:rPr>
        <w:t xml:space="preserve"> Ответчики </w:t>
      </w:r>
      <w:r w:rsidR="006E6338" w:rsidRPr="00696838">
        <w:rPr>
          <w:rFonts w:cs="Courier New"/>
          <w:sz w:val="24"/>
          <w:szCs w:val="24"/>
        </w:rPr>
        <w:t>ООО «</w:t>
      </w:r>
      <w:proofErr w:type="spellStart"/>
      <w:r w:rsidR="006E6338" w:rsidRPr="00696838">
        <w:rPr>
          <w:rFonts w:cs="Courier New"/>
          <w:sz w:val="24"/>
          <w:szCs w:val="24"/>
        </w:rPr>
        <w:t>Лебезфарм</w:t>
      </w:r>
      <w:proofErr w:type="spellEnd"/>
      <w:r w:rsidR="006E6338" w:rsidRPr="00696838">
        <w:rPr>
          <w:rFonts w:cs="Courier New"/>
          <w:sz w:val="24"/>
          <w:szCs w:val="24"/>
        </w:rPr>
        <w:t>», ООО «Лона ЛТД», ООО «Мастер</w:t>
      </w:r>
      <w:r w:rsidR="0024762E">
        <w:rPr>
          <w:rFonts w:cs="Courier New"/>
          <w:sz w:val="24"/>
          <w:szCs w:val="24"/>
        </w:rPr>
        <w:t>-</w:t>
      </w:r>
      <w:r w:rsidR="006E6338" w:rsidRPr="00696838">
        <w:rPr>
          <w:rFonts w:cs="Courier New"/>
          <w:sz w:val="24"/>
          <w:szCs w:val="24"/>
        </w:rPr>
        <w:t>К</w:t>
      </w:r>
      <w:r w:rsidR="0024762E">
        <w:rPr>
          <w:rFonts w:cs="Courier New"/>
          <w:sz w:val="24"/>
          <w:szCs w:val="24"/>
        </w:rPr>
        <w:t>уб</w:t>
      </w:r>
      <w:r w:rsidR="006E6338" w:rsidRPr="00696838">
        <w:rPr>
          <w:rFonts w:cs="Courier New"/>
          <w:sz w:val="24"/>
          <w:szCs w:val="24"/>
        </w:rPr>
        <w:t>»,</w:t>
      </w:r>
      <w:r w:rsidRPr="00696838">
        <w:rPr>
          <w:rFonts w:cs="Courier New"/>
          <w:sz w:val="24"/>
          <w:szCs w:val="24"/>
        </w:rPr>
        <w:t xml:space="preserve"> </w:t>
      </w:r>
      <w:proofErr w:type="spellStart"/>
      <w:r w:rsidRPr="00696838">
        <w:rPr>
          <w:rFonts w:cs="Courier New"/>
          <w:sz w:val="24"/>
          <w:szCs w:val="24"/>
        </w:rPr>
        <w:t>Шакая</w:t>
      </w:r>
      <w:proofErr w:type="spellEnd"/>
      <w:r w:rsidRPr="00696838">
        <w:rPr>
          <w:rFonts w:cs="Courier New"/>
          <w:sz w:val="24"/>
          <w:szCs w:val="24"/>
        </w:rPr>
        <w:t xml:space="preserve"> Б.Б., уточнив требования,</w:t>
      </w:r>
      <w:r w:rsidR="006E6338" w:rsidRPr="00696838">
        <w:rPr>
          <w:rFonts w:cs="Courier New"/>
          <w:sz w:val="24"/>
          <w:szCs w:val="24"/>
        </w:rPr>
        <w:t xml:space="preserve"> обратились в суд с встречным </w:t>
      </w:r>
      <w:r w:rsidRPr="00696838">
        <w:rPr>
          <w:rFonts w:cs="Courier New"/>
          <w:sz w:val="24"/>
          <w:szCs w:val="24"/>
        </w:rPr>
        <w:t xml:space="preserve"> иском </w:t>
      </w:r>
      <w:r w:rsidR="006E6338" w:rsidRPr="00696838">
        <w:rPr>
          <w:rFonts w:cs="Courier New"/>
          <w:sz w:val="24"/>
          <w:szCs w:val="24"/>
        </w:rPr>
        <w:t>к ПАО Сбербанк об изменении условий кредитного договора, утверждении нового графика платежа,</w:t>
      </w:r>
      <w:r w:rsidR="00A35176" w:rsidRPr="00696838">
        <w:rPr>
          <w:rFonts w:cs="Courier New"/>
          <w:sz w:val="24"/>
          <w:szCs w:val="24"/>
        </w:rPr>
        <w:t xml:space="preserve"> указывая в  обоснование встречного </w:t>
      </w:r>
      <w:r w:rsidRPr="00696838">
        <w:rPr>
          <w:rFonts w:cs="Courier New"/>
          <w:sz w:val="24"/>
          <w:szCs w:val="24"/>
        </w:rPr>
        <w:t>иска, что</w:t>
      </w:r>
      <w:r w:rsidR="006E6338" w:rsidRPr="00696838">
        <w:rPr>
          <w:rFonts w:cs="Courier New"/>
          <w:sz w:val="24"/>
          <w:szCs w:val="24"/>
        </w:rPr>
        <w:t xml:space="preserve"> в настоящее время существенно изменились обстоятельства, из которых стороны исходили при заключении договора, материальное положение ухудшилось, в связи с чем ООО «</w:t>
      </w:r>
      <w:proofErr w:type="spellStart"/>
      <w:r w:rsidR="006E6338" w:rsidRPr="00696838">
        <w:rPr>
          <w:rFonts w:cs="Courier New"/>
          <w:sz w:val="24"/>
          <w:szCs w:val="24"/>
        </w:rPr>
        <w:t>Лебезфарм</w:t>
      </w:r>
      <w:proofErr w:type="spellEnd"/>
      <w:r w:rsidR="006E6338" w:rsidRPr="00696838">
        <w:rPr>
          <w:rFonts w:cs="Courier New"/>
          <w:sz w:val="24"/>
          <w:szCs w:val="24"/>
        </w:rPr>
        <w:t xml:space="preserve">», ООО «Лона ЛТД», ООО </w:t>
      </w:r>
      <w:r w:rsidR="0024762E" w:rsidRPr="00696838">
        <w:rPr>
          <w:rFonts w:cs="Courier New"/>
          <w:sz w:val="24"/>
          <w:szCs w:val="24"/>
        </w:rPr>
        <w:t>«Мастер</w:t>
      </w:r>
      <w:r w:rsidR="0024762E">
        <w:rPr>
          <w:rFonts w:cs="Courier New"/>
          <w:sz w:val="24"/>
          <w:szCs w:val="24"/>
        </w:rPr>
        <w:t>-</w:t>
      </w:r>
      <w:r w:rsidR="0024762E" w:rsidRPr="00696838">
        <w:rPr>
          <w:rFonts w:cs="Courier New"/>
          <w:sz w:val="24"/>
          <w:szCs w:val="24"/>
        </w:rPr>
        <w:t>К</w:t>
      </w:r>
      <w:r w:rsidR="0024762E">
        <w:rPr>
          <w:rFonts w:cs="Courier New"/>
          <w:sz w:val="24"/>
          <w:szCs w:val="24"/>
        </w:rPr>
        <w:t>уб</w:t>
      </w:r>
      <w:r w:rsidR="0024762E" w:rsidRPr="00696838">
        <w:rPr>
          <w:rFonts w:cs="Courier New"/>
          <w:sz w:val="24"/>
          <w:szCs w:val="24"/>
        </w:rPr>
        <w:t>»</w:t>
      </w:r>
      <w:r w:rsidR="0024762E">
        <w:rPr>
          <w:rFonts w:cs="Courier New"/>
          <w:sz w:val="24"/>
          <w:szCs w:val="24"/>
        </w:rPr>
        <w:t>,</w:t>
      </w:r>
      <w:r w:rsidR="006E6338" w:rsidRPr="00696838">
        <w:rPr>
          <w:rFonts w:cs="Courier New"/>
          <w:sz w:val="24"/>
          <w:szCs w:val="24"/>
        </w:rPr>
        <w:t xml:space="preserve"> </w:t>
      </w:r>
      <w:proofErr w:type="spellStart"/>
      <w:r w:rsidR="006E6338" w:rsidRPr="00696838">
        <w:rPr>
          <w:rFonts w:cs="Courier New"/>
          <w:sz w:val="24"/>
          <w:szCs w:val="24"/>
        </w:rPr>
        <w:t>Шакая</w:t>
      </w:r>
      <w:proofErr w:type="spellEnd"/>
      <w:r w:rsidR="006E6338" w:rsidRPr="00696838">
        <w:rPr>
          <w:rFonts w:cs="Courier New"/>
          <w:sz w:val="24"/>
          <w:szCs w:val="24"/>
        </w:rPr>
        <w:t xml:space="preserve"> Б.Б. не могут исполнять обязательства по кредитному договору надлежащим образом. </w:t>
      </w:r>
    </w:p>
    <w:p w14:paraId="76129EA7" w14:textId="77777777" w:rsidR="00101207" w:rsidRPr="00696838" w:rsidRDefault="005802F7" w:rsidP="006B3CED">
      <w:pPr>
        <w:ind w:left="567" w:right="-397" w:firstLine="708"/>
        <w:jc w:val="both"/>
        <w:rPr>
          <w:rFonts w:cs="Courier New"/>
          <w:sz w:val="24"/>
          <w:szCs w:val="24"/>
        </w:rPr>
      </w:pPr>
      <w:r w:rsidRPr="00696838">
        <w:rPr>
          <w:rFonts w:cs="Courier New"/>
          <w:sz w:val="24"/>
          <w:szCs w:val="24"/>
        </w:rPr>
        <w:t xml:space="preserve"> Ответчик </w:t>
      </w:r>
      <w:r w:rsidR="006E6338" w:rsidRPr="00696838">
        <w:rPr>
          <w:rFonts w:cs="Courier New"/>
          <w:sz w:val="24"/>
          <w:szCs w:val="24"/>
        </w:rPr>
        <w:t xml:space="preserve"> ООО «</w:t>
      </w:r>
      <w:proofErr w:type="spellStart"/>
      <w:r w:rsidR="006E6338" w:rsidRPr="00696838">
        <w:rPr>
          <w:rFonts w:cs="Courier New"/>
          <w:sz w:val="24"/>
          <w:szCs w:val="24"/>
        </w:rPr>
        <w:t>Лебезфарм</w:t>
      </w:r>
      <w:proofErr w:type="spellEnd"/>
      <w:r w:rsidR="006E6338" w:rsidRPr="00696838">
        <w:rPr>
          <w:rFonts w:cs="Courier New"/>
          <w:sz w:val="24"/>
          <w:szCs w:val="24"/>
        </w:rPr>
        <w:t>» обратил</w:t>
      </w:r>
      <w:r w:rsidRPr="00696838">
        <w:rPr>
          <w:rFonts w:cs="Courier New"/>
          <w:sz w:val="24"/>
          <w:szCs w:val="24"/>
        </w:rPr>
        <w:t>ся</w:t>
      </w:r>
      <w:r w:rsidR="0024762E">
        <w:rPr>
          <w:rFonts w:cs="Courier New"/>
          <w:sz w:val="24"/>
          <w:szCs w:val="24"/>
        </w:rPr>
        <w:t xml:space="preserve"> в суд с</w:t>
      </w:r>
      <w:r w:rsidR="006E6338" w:rsidRPr="00696838">
        <w:rPr>
          <w:rFonts w:cs="Courier New"/>
          <w:sz w:val="24"/>
          <w:szCs w:val="24"/>
        </w:rPr>
        <w:t xml:space="preserve"> встречным </w:t>
      </w:r>
      <w:r w:rsidRPr="00696838">
        <w:rPr>
          <w:rFonts w:cs="Courier New"/>
          <w:sz w:val="24"/>
          <w:szCs w:val="24"/>
        </w:rPr>
        <w:t xml:space="preserve"> иском </w:t>
      </w:r>
      <w:r w:rsidR="006E6338" w:rsidRPr="00696838">
        <w:rPr>
          <w:rFonts w:cs="Courier New"/>
          <w:sz w:val="24"/>
          <w:szCs w:val="24"/>
        </w:rPr>
        <w:t xml:space="preserve">к ПАО Сбербанк о признании </w:t>
      </w:r>
      <w:r w:rsidR="00373A31" w:rsidRPr="00696838">
        <w:rPr>
          <w:rFonts w:cs="Courier New"/>
          <w:sz w:val="24"/>
          <w:szCs w:val="24"/>
        </w:rPr>
        <w:t xml:space="preserve">недействительным </w:t>
      </w:r>
      <w:r w:rsidR="006E6338" w:rsidRPr="00696838">
        <w:rPr>
          <w:rFonts w:cs="Courier New"/>
          <w:sz w:val="24"/>
          <w:szCs w:val="24"/>
        </w:rPr>
        <w:t>договора ипотеки</w:t>
      </w:r>
      <w:r w:rsidR="00373A31" w:rsidRPr="00696838">
        <w:rPr>
          <w:rFonts w:cs="Courier New"/>
          <w:sz w:val="24"/>
          <w:szCs w:val="24"/>
        </w:rPr>
        <w:t xml:space="preserve"> № </w:t>
      </w:r>
      <w:r w:rsidR="008E62AD">
        <w:rPr>
          <w:rFonts w:cs="Courier New"/>
          <w:sz w:val="24"/>
          <w:szCs w:val="24"/>
        </w:rPr>
        <w:t>***</w:t>
      </w:r>
      <w:r w:rsidR="00373A31" w:rsidRPr="00696838">
        <w:rPr>
          <w:rFonts w:cs="Courier New"/>
          <w:sz w:val="24"/>
          <w:szCs w:val="24"/>
        </w:rPr>
        <w:t xml:space="preserve">  от 01.07.2014</w:t>
      </w:r>
      <w:r w:rsidR="0024762E">
        <w:rPr>
          <w:rFonts w:cs="Courier New"/>
          <w:sz w:val="24"/>
          <w:szCs w:val="24"/>
        </w:rPr>
        <w:t>г.</w:t>
      </w:r>
      <w:r w:rsidR="006E6338" w:rsidRPr="00696838">
        <w:rPr>
          <w:rFonts w:cs="Courier New"/>
          <w:sz w:val="24"/>
          <w:szCs w:val="24"/>
        </w:rPr>
        <w:t xml:space="preserve">, </w:t>
      </w:r>
      <w:r w:rsidR="00DA4944" w:rsidRPr="00696838">
        <w:rPr>
          <w:rFonts w:cs="Courier New"/>
          <w:sz w:val="24"/>
          <w:szCs w:val="24"/>
        </w:rPr>
        <w:t>указывая в обоснование  встречного  иска</w:t>
      </w:r>
      <w:r w:rsidR="006E6338" w:rsidRPr="00696838">
        <w:rPr>
          <w:rFonts w:cs="Courier New"/>
          <w:sz w:val="24"/>
          <w:szCs w:val="24"/>
        </w:rPr>
        <w:t>, что</w:t>
      </w:r>
      <w:r w:rsidR="00AB3479" w:rsidRPr="00696838">
        <w:rPr>
          <w:rFonts w:cs="Courier New"/>
          <w:sz w:val="24"/>
          <w:szCs w:val="24"/>
        </w:rPr>
        <w:t xml:space="preserve"> в  нарушение  положений  Федерального  закона  «Об  обществах  с  ограниченной  ответственностью»</w:t>
      </w:r>
      <w:r w:rsidR="006E6338" w:rsidRPr="00696838">
        <w:rPr>
          <w:rFonts w:cs="Courier New"/>
          <w:sz w:val="24"/>
          <w:szCs w:val="24"/>
        </w:rPr>
        <w:t xml:space="preserve"> договор </w:t>
      </w:r>
      <w:r w:rsidR="00DA4944" w:rsidRPr="00696838">
        <w:rPr>
          <w:rFonts w:cs="Courier New"/>
          <w:sz w:val="24"/>
          <w:szCs w:val="24"/>
        </w:rPr>
        <w:t xml:space="preserve"> ипотеки</w:t>
      </w:r>
      <w:r w:rsidR="00AB3479" w:rsidRPr="00696838">
        <w:rPr>
          <w:rFonts w:cs="Courier New"/>
          <w:sz w:val="24"/>
          <w:szCs w:val="24"/>
        </w:rPr>
        <w:t xml:space="preserve">,  являющийся   крупной  сделкой, </w:t>
      </w:r>
      <w:r w:rsidR="00DA4944" w:rsidRPr="00696838">
        <w:rPr>
          <w:rFonts w:cs="Courier New"/>
          <w:sz w:val="24"/>
          <w:szCs w:val="24"/>
        </w:rPr>
        <w:t xml:space="preserve"> </w:t>
      </w:r>
      <w:r w:rsidR="006E6338" w:rsidRPr="00696838">
        <w:rPr>
          <w:rFonts w:cs="Courier New"/>
          <w:sz w:val="24"/>
          <w:szCs w:val="24"/>
        </w:rPr>
        <w:t>подписан без соот</w:t>
      </w:r>
      <w:r w:rsidR="00DA4944" w:rsidRPr="00696838">
        <w:rPr>
          <w:rFonts w:cs="Courier New"/>
          <w:sz w:val="24"/>
          <w:szCs w:val="24"/>
        </w:rPr>
        <w:t>ветствующего решения участника Общества</w:t>
      </w:r>
      <w:r w:rsidR="006E6338" w:rsidRPr="00696838">
        <w:rPr>
          <w:rFonts w:cs="Courier New"/>
          <w:sz w:val="24"/>
          <w:szCs w:val="24"/>
        </w:rPr>
        <w:t xml:space="preserve"> о передаче в залог имущества в счет обеспечения обязательств по кредитному дог</w:t>
      </w:r>
      <w:r w:rsidR="00DA4944" w:rsidRPr="00696838">
        <w:rPr>
          <w:rFonts w:cs="Courier New"/>
          <w:sz w:val="24"/>
          <w:szCs w:val="24"/>
        </w:rPr>
        <w:t>овору от 01.07.2014г.,  участник О</w:t>
      </w:r>
      <w:r w:rsidR="006E6338" w:rsidRPr="00696838">
        <w:rPr>
          <w:rFonts w:cs="Courier New"/>
          <w:sz w:val="24"/>
          <w:szCs w:val="24"/>
        </w:rPr>
        <w:t>бщества такого решения об одобрении</w:t>
      </w:r>
      <w:r w:rsidR="00AB3479" w:rsidRPr="00696838">
        <w:rPr>
          <w:rFonts w:cs="Courier New"/>
          <w:sz w:val="24"/>
          <w:szCs w:val="24"/>
        </w:rPr>
        <w:t xml:space="preserve"> указанной  сделки  </w:t>
      </w:r>
      <w:r w:rsidR="006E6338" w:rsidRPr="00696838">
        <w:rPr>
          <w:rFonts w:cs="Courier New"/>
          <w:sz w:val="24"/>
          <w:szCs w:val="24"/>
        </w:rPr>
        <w:t xml:space="preserve"> не принимал.</w:t>
      </w:r>
      <w:r w:rsidR="00AB3479" w:rsidRPr="00696838">
        <w:rPr>
          <w:rFonts w:cs="Courier New"/>
          <w:sz w:val="24"/>
          <w:szCs w:val="24"/>
        </w:rPr>
        <w:t xml:space="preserve"> Кроме  того,  предмет  залога   находится  на  арендуемом   истцом</w:t>
      </w:r>
      <w:r w:rsidR="0024762E">
        <w:rPr>
          <w:rFonts w:cs="Courier New"/>
          <w:sz w:val="24"/>
          <w:szCs w:val="24"/>
        </w:rPr>
        <w:t xml:space="preserve"> по  встречному  иску </w:t>
      </w:r>
      <w:r w:rsidR="00AB3479" w:rsidRPr="00696838">
        <w:rPr>
          <w:rFonts w:cs="Courier New"/>
          <w:sz w:val="24"/>
          <w:szCs w:val="24"/>
        </w:rPr>
        <w:t xml:space="preserve">  земельном  участке</w:t>
      </w:r>
      <w:r w:rsidR="00101207" w:rsidRPr="00696838">
        <w:rPr>
          <w:rFonts w:cs="Courier New"/>
          <w:sz w:val="24"/>
          <w:szCs w:val="24"/>
        </w:rPr>
        <w:t xml:space="preserve">,  однако    по  договору   в  залог  было  передано   только  встроенное  нежилое  помещение,  право  аренды   земельного     участка,  на  котором   находится  помещение,  предметом  залога  </w:t>
      </w:r>
      <w:r w:rsidR="0024762E">
        <w:rPr>
          <w:rFonts w:cs="Courier New"/>
          <w:sz w:val="24"/>
          <w:szCs w:val="24"/>
        </w:rPr>
        <w:t>не  является,   в  связи  с чем</w:t>
      </w:r>
      <w:r w:rsidR="00101207" w:rsidRPr="00696838">
        <w:rPr>
          <w:rFonts w:cs="Courier New"/>
          <w:sz w:val="24"/>
          <w:szCs w:val="24"/>
        </w:rPr>
        <w:t xml:space="preserve">  договор  залога  не  соответствует   требованиям  закона    и  является  ничтожной    сделкой. </w:t>
      </w:r>
    </w:p>
    <w:p w14:paraId="435D6035" w14:textId="77777777" w:rsidR="00A5675C" w:rsidRPr="00696838" w:rsidRDefault="00DA4944" w:rsidP="006B3CED">
      <w:pPr>
        <w:ind w:left="567" w:right="-397" w:firstLine="708"/>
        <w:jc w:val="both"/>
        <w:rPr>
          <w:rFonts w:cs="Courier New"/>
          <w:sz w:val="24"/>
          <w:szCs w:val="24"/>
        </w:rPr>
      </w:pPr>
      <w:r w:rsidRPr="00696838">
        <w:rPr>
          <w:rFonts w:cs="Courier New"/>
          <w:sz w:val="24"/>
          <w:szCs w:val="24"/>
        </w:rPr>
        <w:t xml:space="preserve"> Ответчик </w:t>
      </w:r>
      <w:r w:rsidR="006E6338" w:rsidRPr="00696838">
        <w:rPr>
          <w:rFonts w:cs="Courier New"/>
          <w:sz w:val="24"/>
          <w:szCs w:val="24"/>
        </w:rPr>
        <w:t>ООО «Лона ЛТД» обратил</w:t>
      </w:r>
      <w:r w:rsidRPr="00696838">
        <w:rPr>
          <w:rFonts w:cs="Courier New"/>
          <w:sz w:val="24"/>
          <w:szCs w:val="24"/>
        </w:rPr>
        <w:t>ся</w:t>
      </w:r>
      <w:r w:rsidR="006E6338" w:rsidRPr="00696838">
        <w:rPr>
          <w:rFonts w:cs="Courier New"/>
          <w:sz w:val="24"/>
          <w:szCs w:val="24"/>
        </w:rPr>
        <w:t xml:space="preserve"> в суд с встречным</w:t>
      </w:r>
      <w:r w:rsidRPr="00696838">
        <w:rPr>
          <w:rFonts w:cs="Courier New"/>
          <w:sz w:val="24"/>
          <w:szCs w:val="24"/>
        </w:rPr>
        <w:t xml:space="preserve"> иском </w:t>
      </w:r>
      <w:r w:rsidR="006E6338" w:rsidRPr="00696838">
        <w:rPr>
          <w:rFonts w:cs="Courier New"/>
          <w:sz w:val="24"/>
          <w:szCs w:val="24"/>
        </w:rPr>
        <w:t>к ПАО Сб</w:t>
      </w:r>
      <w:r w:rsidRPr="00696838">
        <w:rPr>
          <w:rFonts w:cs="Courier New"/>
          <w:sz w:val="24"/>
          <w:szCs w:val="24"/>
        </w:rPr>
        <w:t xml:space="preserve">ербанк о признании договоров </w:t>
      </w:r>
      <w:r w:rsidR="006E6338" w:rsidRPr="00696838">
        <w:rPr>
          <w:rFonts w:cs="Courier New"/>
          <w:sz w:val="24"/>
          <w:szCs w:val="24"/>
        </w:rPr>
        <w:t xml:space="preserve"> ипотеки и поручительства недействительными, </w:t>
      </w:r>
      <w:r w:rsidRPr="00696838">
        <w:rPr>
          <w:rFonts w:cs="Courier New"/>
          <w:sz w:val="24"/>
          <w:szCs w:val="24"/>
        </w:rPr>
        <w:t xml:space="preserve">указывая в обоснование  встречного  иска, </w:t>
      </w:r>
      <w:r w:rsidR="006E6338" w:rsidRPr="00696838">
        <w:rPr>
          <w:rFonts w:cs="Courier New"/>
          <w:sz w:val="24"/>
          <w:szCs w:val="24"/>
        </w:rPr>
        <w:t>что</w:t>
      </w:r>
      <w:r w:rsidR="00101207" w:rsidRPr="00696838">
        <w:rPr>
          <w:rFonts w:cs="Courier New"/>
          <w:sz w:val="24"/>
          <w:szCs w:val="24"/>
        </w:rPr>
        <w:t xml:space="preserve"> в  нарушение  положений  Федерального  закона  «Об  обществах  с  ограниченной  ответственностью» договор  ипотеки  и  договор  поручительства,   являющиеся   крупными  сделками,  </w:t>
      </w:r>
      <w:r w:rsidR="006E6338" w:rsidRPr="00696838">
        <w:rPr>
          <w:rFonts w:cs="Courier New"/>
          <w:sz w:val="24"/>
          <w:szCs w:val="24"/>
        </w:rPr>
        <w:t>подписан</w:t>
      </w:r>
      <w:r w:rsidR="00101207" w:rsidRPr="00696838">
        <w:rPr>
          <w:rFonts w:cs="Courier New"/>
          <w:sz w:val="24"/>
          <w:szCs w:val="24"/>
        </w:rPr>
        <w:t>ы</w:t>
      </w:r>
      <w:r w:rsidR="006E6338" w:rsidRPr="00696838">
        <w:rPr>
          <w:rFonts w:cs="Courier New"/>
          <w:sz w:val="24"/>
          <w:szCs w:val="24"/>
        </w:rPr>
        <w:t xml:space="preserve"> без соответствующего решения участник</w:t>
      </w:r>
      <w:r w:rsidR="00101207" w:rsidRPr="00696838">
        <w:rPr>
          <w:rFonts w:cs="Courier New"/>
          <w:sz w:val="24"/>
          <w:szCs w:val="24"/>
        </w:rPr>
        <w:t>ов</w:t>
      </w:r>
      <w:r w:rsidR="006E6338" w:rsidRPr="00696838">
        <w:rPr>
          <w:rFonts w:cs="Courier New"/>
          <w:sz w:val="24"/>
          <w:szCs w:val="24"/>
        </w:rPr>
        <w:t xml:space="preserve"> </w:t>
      </w:r>
      <w:r w:rsidRPr="00696838">
        <w:rPr>
          <w:rFonts w:cs="Courier New"/>
          <w:sz w:val="24"/>
          <w:szCs w:val="24"/>
        </w:rPr>
        <w:t>О</w:t>
      </w:r>
      <w:r w:rsidR="006E6338" w:rsidRPr="00696838">
        <w:rPr>
          <w:rFonts w:cs="Courier New"/>
          <w:sz w:val="24"/>
          <w:szCs w:val="24"/>
        </w:rPr>
        <w:t xml:space="preserve">бщества. </w:t>
      </w:r>
      <w:r w:rsidR="00101207" w:rsidRPr="00696838">
        <w:rPr>
          <w:rFonts w:cs="Courier New"/>
          <w:sz w:val="24"/>
          <w:szCs w:val="24"/>
        </w:rPr>
        <w:t xml:space="preserve"> Кроме  того,  </w:t>
      </w:r>
      <w:r w:rsidR="00A5675C" w:rsidRPr="00696838">
        <w:rPr>
          <w:rFonts w:cs="Courier New"/>
          <w:sz w:val="24"/>
          <w:szCs w:val="24"/>
        </w:rPr>
        <w:t xml:space="preserve">предмет  залога   находится  на  арендуемом   истцом </w:t>
      </w:r>
      <w:r w:rsidR="00770022">
        <w:rPr>
          <w:rFonts w:cs="Courier New"/>
          <w:sz w:val="24"/>
          <w:szCs w:val="24"/>
        </w:rPr>
        <w:t xml:space="preserve"> по </w:t>
      </w:r>
      <w:r w:rsidR="00770022" w:rsidRPr="00696838">
        <w:rPr>
          <w:rFonts w:cs="Courier New"/>
          <w:sz w:val="24"/>
          <w:szCs w:val="24"/>
        </w:rPr>
        <w:t>встречно</w:t>
      </w:r>
      <w:r w:rsidR="00770022">
        <w:rPr>
          <w:rFonts w:cs="Courier New"/>
          <w:sz w:val="24"/>
          <w:szCs w:val="24"/>
        </w:rPr>
        <w:t>му</w:t>
      </w:r>
      <w:r w:rsidR="00770022" w:rsidRPr="00696838">
        <w:rPr>
          <w:rFonts w:cs="Courier New"/>
          <w:sz w:val="24"/>
          <w:szCs w:val="24"/>
        </w:rPr>
        <w:t xml:space="preserve">  иск</w:t>
      </w:r>
      <w:r w:rsidR="00770022">
        <w:rPr>
          <w:rFonts w:cs="Courier New"/>
          <w:sz w:val="24"/>
          <w:szCs w:val="24"/>
        </w:rPr>
        <w:t>у</w:t>
      </w:r>
      <w:r w:rsidR="00A5675C" w:rsidRPr="00696838">
        <w:rPr>
          <w:rFonts w:cs="Courier New"/>
          <w:sz w:val="24"/>
          <w:szCs w:val="24"/>
        </w:rPr>
        <w:t xml:space="preserve"> земельном  участке,  однако    по  договору   в  залог  было  передано   только  встроенное  нежилое  помещение,  право  аренды   земельного     участка,  на  котором   находится  помещение,  предметом  залога  не  является,   в  связи  с </w:t>
      </w:r>
      <w:r w:rsidR="00770022">
        <w:rPr>
          <w:rFonts w:cs="Courier New"/>
          <w:sz w:val="24"/>
          <w:szCs w:val="24"/>
        </w:rPr>
        <w:t>чем</w:t>
      </w:r>
      <w:r w:rsidR="00A5675C" w:rsidRPr="00696838">
        <w:rPr>
          <w:rFonts w:cs="Courier New"/>
          <w:sz w:val="24"/>
          <w:szCs w:val="24"/>
        </w:rPr>
        <w:t xml:space="preserve">  договор  залога  не  соответствует   требованиям  закона    и  является  ничтожной    сделкой. </w:t>
      </w:r>
    </w:p>
    <w:p w14:paraId="7040AEB0" w14:textId="77777777" w:rsidR="00C00E12" w:rsidRPr="00696838" w:rsidRDefault="00DA4944" w:rsidP="006B3CED">
      <w:pPr>
        <w:ind w:left="567" w:right="-397" w:firstLine="708"/>
        <w:jc w:val="both"/>
        <w:rPr>
          <w:rFonts w:cs="Courier New"/>
          <w:sz w:val="24"/>
          <w:szCs w:val="24"/>
        </w:rPr>
      </w:pPr>
      <w:r w:rsidRPr="00696838">
        <w:rPr>
          <w:rFonts w:cs="Courier New"/>
          <w:sz w:val="24"/>
          <w:szCs w:val="24"/>
        </w:rPr>
        <w:t xml:space="preserve">Представитель истца ПАО Сбербанк по доверенности Дружинина Т.Н. в судебное заседание   суда  первой  инстанции явилась,  поддержала исковые требования  с  учетом  уточнений,  просила  взыскать с ответчиков солидарно задолженность по кредитному договору по состоянию на 06.05.2016г.  в размере </w:t>
      </w:r>
      <w:r w:rsidR="008E62AD">
        <w:rPr>
          <w:rFonts w:cs="Courier New"/>
          <w:sz w:val="24"/>
          <w:szCs w:val="24"/>
        </w:rPr>
        <w:t>***</w:t>
      </w:r>
      <w:r w:rsidRPr="00696838">
        <w:rPr>
          <w:rFonts w:cs="Courier New"/>
          <w:sz w:val="24"/>
          <w:szCs w:val="24"/>
        </w:rPr>
        <w:t xml:space="preserve"> долларов США, обратить взыскание на заложенное имущество,  взыскать  </w:t>
      </w:r>
      <w:r w:rsidR="00C00E12" w:rsidRPr="00696838">
        <w:rPr>
          <w:rFonts w:cs="Courier New"/>
          <w:sz w:val="24"/>
          <w:szCs w:val="24"/>
        </w:rPr>
        <w:t xml:space="preserve">судебные расходы по  оплате государственной пошлины, </w:t>
      </w:r>
      <w:r w:rsidRPr="00696838">
        <w:rPr>
          <w:rFonts w:cs="Courier New"/>
          <w:sz w:val="24"/>
          <w:szCs w:val="24"/>
        </w:rPr>
        <w:t>встречны</w:t>
      </w:r>
      <w:r w:rsidR="00C00E12" w:rsidRPr="00696838">
        <w:rPr>
          <w:rFonts w:cs="Courier New"/>
          <w:sz w:val="24"/>
          <w:szCs w:val="24"/>
        </w:rPr>
        <w:t>е  исковые  требования  не  признала,  просил</w:t>
      </w:r>
      <w:r w:rsidR="00A5675C" w:rsidRPr="00696838">
        <w:rPr>
          <w:rFonts w:cs="Courier New"/>
          <w:sz w:val="24"/>
          <w:szCs w:val="24"/>
        </w:rPr>
        <w:t>а</w:t>
      </w:r>
      <w:r w:rsidR="00C00E12" w:rsidRPr="00696838">
        <w:rPr>
          <w:rFonts w:cs="Courier New"/>
          <w:sz w:val="24"/>
          <w:szCs w:val="24"/>
        </w:rPr>
        <w:t xml:space="preserve">  применить</w:t>
      </w:r>
      <w:r w:rsidRPr="00696838">
        <w:rPr>
          <w:rFonts w:cs="Courier New"/>
          <w:sz w:val="24"/>
          <w:szCs w:val="24"/>
        </w:rPr>
        <w:t xml:space="preserve"> срок исковой давности.</w:t>
      </w:r>
    </w:p>
    <w:p w14:paraId="7C7A832E" w14:textId="77777777" w:rsidR="00C00E12" w:rsidRPr="00696838" w:rsidRDefault="00DA4944" w:rsidP="006B3CED">
      <w:pPr>
        <w:ind w:left="567" w:right="-397" w:firstLine="708"/>
        <w:jc w:val="both"/>
        <w:rPr>
          <w:rFonts w:cs="Courier New"/>
          <w:sz w:val="24"/>
          <w:szCs w:val="24"/>
        </w:rPr>
      </w:pPr>
      <w:r w:rsidRPr="00696838">
        <w:rPr>
          <w:rFonts w:cs="Courier New"/>
          <w:sz w:val="24"/>
          <w:szCs w:val="24"/>
        </w:rPr>
        <w:lastRenderedPageBreak/>
        <w:t>Представители ответчиков</w:t>
      </w:r>
      <w:r w:rsidR="00C00E12" w:rsidRPr="00696838">
        <w:rPr>
          <w:rFonts w:cs="Courier New"/>
          <w:sz w:val="24"/>
          <w:szCs w:val="24"/>
        </w:rPr>
        <w:t xml:space="preserve"> ООО «</w:t>
      </w:r>
      <w:proofErr w:type="spellStart"/>
      <w:r w:rsidR="00C00E12" w:rsidRPr="00696838">
        <w:rPr>
          <w:rFonts w:cs="Courier New"/>
          <w:sz w:val="24"/>
          <w:szCs w:val="24"/>
        </w:rPr>
        <w:t>Лебезфарм</w:t>
      </w:r>
      <w:proofErr w:type="spellEnd"/>
      <w:r w:rsidR="00C00E12" w:rsidRPr="00696838">
        <w:rPr>
          <w:rFonts w:cs="Courier New"/>
          <w:sz w:val="24"/>
          <w:szCs w:val="24"/>
        </w:rPr>
        <w:t>», ООО «Лона ЛТД», ООО «Мастер</w:t>
      </w:r>
      <w:r w:rsidR="004F597A">
        <w:rPr>
          <w:rFonts w:cs="Courier New"/>
          <w:sz w:val="24"/>
          <w:szCs w:val="24"/>
        </w:rPr>
        <w:t>-</w:t>
      </w:r>
      <w:r w:rsidR="00C00E12" w:rsidRPr="00696838">
        <w:rPr>
          <w:rFonts w:cs="Courier New"/>
          <w:sz w:val="24"/>
          <w:szCs w:val="24"/>
        </w:rPr>
        <w:t xml:space="preserve">Куб», </w:t>
      </w:r>
      <w:proofErr w:type="spellStart"/>
      <w:r w:rsidR="00C00E12" w:rsidRPr="00696838">
        <w:rPr>
          <w:rFonts w:cs="Courier New"/>
          <w:sz w:val="24"/>
          <w:szCs w:val="24"/>
        </w:rPr>
        <w:t>Шакая</w:t>
      </w:r>
      <w:proofErr w:type="spellEnd"/>
      <w:r w:rsidR="00C00E12" w:rsidRPr="00696838">
        <w:rPr>
          <w:rFonts w:cs="Courier New"/>
          <w:sz w:val="24"/>
          <w:szCs w:val="24"/>
        </w:rPr>
        <w:t xml:space="preserve"> Б.Б. </w:t>
      </w:r>
      <w:r w:rsidRPr="00696838">
        <w:rPr>
          <w:rFonts w:cs="Courier New"/>
          <w:sz w:val="24"/>
          <w:szCs w:val="24"/>
        </w:rPr>
        <w:t xml:space="preserve">по доверенности Телятников С.С., </w:t>
      </w:r>
      <w:proofErr w:type="spellStart"/>
      <w:r w:rsidRPr="00696838">
        <w:rPr>
          <w:rFonts w:cs="Courier New"/>
          <w:sz w:val="24"/>
          <w:szCs w:val="24"/>
        </w:rPr>
        <w:t>Инякин</w:t>
      </w:r>
      <w:proofErr w:type="spellEnd"/>
      <w:r w:rsidRPr="00696838">
        <w:rPr>
          <w:rFonts w:cs="Courier New"/>
          <w:sz w:val="24"/>
          <w:szCs w:val="24"/>
        </w:rPr>
        <w:t xml:space="preserve"> В.С. в судебное заседание явились, исковые требования ПАО Сбербанк не признали, прос</w:t>
      </w:r>
      <w:r w:rsidR="00C00E12" w:rsidRPr="00696838">
        <w:rPr>
          <w:rFonts w:cs="Courier New"/>
          <w:sz w:val="24"/>
          <w:szCs w:val="24"/>
        </w:rPr>
        <w:t>или</w:t>
      </w:r>
      <w:r w:rsidRPr="00696838">
        <w:rPr>
          <w:rFonts w:cs="Courier New"/>
          <w:sz w:val="24"/>
          <w:szCs w:val="24"/>
        </w:rPr>
        <w:t xml:space="preserve"> в иске отказать, встречные </w:t>
      </w:r>
      <w:r w:rsidR="00A5675C" w:rsidRPr="00696838">
        <w:rPr>
          <w:rFonts w:cs="Courier New"/>
          <w:sz w:val="24"/>
          <w:szCs w:val="24"/>
        </w:rPr>
        <w:t xml:space="preserve"> исковые </w:t>
      </w:r>
      <w:r w:rsidRPr="00696838">
        <w:rPr>
          <w:rFonts w:cs="Courier New"/>
          <w:sz w:val="24"/>
          <w:szCs w:val="24"/>
        </w:rPr>
        <w:t>требования поддержали, при удовлетворении исковых требований ПАО Сбербанк прос</w:t>
      </w:r>
      <w:r w:rsidR="00C00E12" w:rsidRPr="00696838">
        <w:rPr>
          <w:rFonts w:cs="Courier New"/>
          <w:sz w:val="24"/>
          <w:szCs w:val="24"/>
        </w:rPr>
        <w:t xml:space="preserve">или  применить   положения </w:t>
      </w:r>
      <w:r w:rsidRPr="00696838">
        <w:rPr>
          <w:rFonts w:cs="Courier New"/>
          <w:sz w:val="24"/>
          <w:szCs w:val="24"/>
        </w:rPr>
        <w:t>ст. 333 ГК РФ.</w:t>
      </w:r>
    </w:p>
    <w:p w14:paraId="030775A0" w14:textId="77777777" w:rsidR="00A5675C" w:rsidRPr="00696838" w:rsidRDefault="0015268D" w:rsidP="006B3CED">
      <w:pPr>
        <w:ind w:left="567" w:right="-397" w:firstLine="708"/>
        <w:jc w:val="both"/>
        <w:rPr>
          <w:sz w:val="24"/>
          <w:szCs w:val="24"/>
        </w:rPr>
      </w:pPr>
      <w:r w:rsidRPr="00696838">
        <w:rPr>
          <w:sz w:val="24"/>
          <w:szCs w:val="24"/>
        </w:rPr>
        <w:t>Судом  постановлено  вышеуказанное  решение,  об  отмене  которого</w:t>
      </w:r>
      <w:r w:rsidR="00A5675C" w:rsidRPr="00696838">
        <w:rPr>
          <w:sz w:val="24"/>
          <w:szCs w:val="24"/>
        </w:rPr>
        <w:t xml:space="preserve"> в  части   отказа в  удовлетворении   исковых  требований  о  взыскании   неустойки в  полном  объеме  пр</w:t>
      </w:r>
      <w:r w:rsidR="00C7725F">
        <w:rPr>
          <w:sz w:val="24"/>
          <w:szCs w:val="24"/>
        </w:rPr>
        <w:t xml:space="preserve">осит представитель истца ПАО   </w:t>
      </w:r>
      <w:r w:rsidR="00A5675C" w:rsidRPr="00696838">
        <w:rPr>
          <w:sz w:val="24"/>
          <w:szCs w:val="24"/>
        </w:rPr>
        <w:t>Сбербанк</w:t>
      </w:r>
      <w:r w:rsidR="00C7725F">
        <w:rPr>
          <w:sz w:val="24"/>
          <w:szCs w:val="24"/>
        </w:rPr>
        <w:t xml:space="preserve"> </w:t>
      </w:r>
      <w:r w:rsidR="00A5675C" w:rsidRPr="00696838">
        <w:rPr>
          <w:sz w:val="24"/>
          <w:szCs w:val="24"/>
        </w:rPr>
        <w:t xml:space="preserve">по  доверенности  Анненков  К.П. </w:t>
      </w:r>
      <w:r w:rsidRPr="00696838">
        <w:rPr>
          <w:sz w:val="24"/>
          <w:szCs w:val="24"/>
        </w:rPr>
        <w:t>по  доводам  апелляционной   жалобы</w:t>
      </w:r>
      <w:r w:rsidR="00A5675C" w:rsidRPr="00696838">
        <w:rPr>
          <w:sz w:val="24"/>
          <w:szCs w:val="24"/>
        </w:rPr>
        <w:t>,</w:t>
      </w:r>
      <w:r w:rsidR="00C00E12" w:rsidRPr="00696838">
        <w:rPr>
          <w:sz w:val="24"/>
          <w:szCs w:val="24"/>
        </w:rPr>
        <w:t xml:space="preserve"> указывая,   что </w:t>
      </w:r>
      <w:r w:rsidR="00A5675C" w:rsidRPr="00696838">
        <w:rPr>
          <w:sz w:val="24"/>
          <w:szCs w:val="24"/>
        </w:rPr>
        <w:t xml:space="preserve">  основания  для  применения    положений  ст. 333   ГК  РФ  отсутствовали. </w:t>
      </w:r>
    </w:p>
    <w:p w14:paraId="50381C9E" w14:textId="77777777" w:rsidR="00252C5E" w:rsidRPr="00696838" w:rsidRDefault="00C00E12" w:rsidP="006B3CED">
      <w:pPr>
        <w:ind w:left="567" w:right="-397" w:firstLine="708"/>
        <w:jc w:val="both"/>
        <w:rPr>
          <w:sz w:val="24"/>
          <w:szCs w:val="24"/>
        </w:rPr>
      </w:pPr>
      <w:r w:rsidRPr="00696838">
        <w:rPr>
          <w:sz w:val="24"/>
          <w:szCs w:val="24"/>
        </w:rPr>
        <w:t>Также  об  отмене   вышеуказанного  решения  суда  просит представитель  ответчика   ООО   «</w:t>
      </w:r>
      <w:proofErr w:type="spellStart"/>
      <w:r w:rsidRPr="00696838">
        <w:rPr>
          <w:sz w:val="24"/>
          <w:szCs w:val="24"/>
        </w:rPr>
        <w:t>Лебезфарм</w:t>
      </w:r>
      <w:proofErr w:type="spellEnd"/>
      <w:r w:rsidRPr="00696838">
        <w:rPr>
          <w:sz w:val="24"/>
          <w:szCs w:val="24"/>
        </w:rPr>
        <w:t>»  генеральный  директор  Зверева  Н.А.</w:t>
      </w:r>
      <w:r w:rsidR="00A5675C" w:rsidRPr="00696838">
        <w:rPr>
          <w:sz w:val="24"/>
          <w:szCs w:val="24"/>
        </w:rPr>
        <w:t xml:space="preserve"> по  доводам  апелляционной   жалобы</w:t>
      </w:r>
      <w:r w:rsidRPr="00696838">
        <w:rPr>
          <w:sz w:val="24"/>
          <w:szCs w:val="24"/>
        </w:rPr>
        <w:t xml:space="preserve">,  указывая, что </w:t>
      </w:r>
      <w:r w:rsidR="00252C5E" w:rsidRPr="00696838">
        <w:rPr>
          <w:sz w:val="24"/>
          <w:szCs w:val="24"/>
        </w:rPr>
        <w:t xml:space="preserve"> </w:t>
      </w:r>
      <w:r w:rsidR="00DA2C01" w:rsidRPr="00696838">
        <w:rPr>
          <w:sz w:val="24"/>
          <w:szCs w:val="24"/>
        </w:rPr>
        <w:t>применяя положения   ст.  333 ГК РФ</w:t>
      </w:r>
      <w:r w:rsidR="004F597A">
        <w:rPr>
          <w:sz w:val="24"/>
          <w:szCs w:val="24"/>
        </w:rPr>
        <w:t>,</w:t>
      </w:r>
      <w:r w:rsidR="00DA2C01" w:rsidRPr="00696838">
        <w:rPr>
          <w:sz w:val="24"/>
          <w:szCs w:val="24"/>
        </w:rPr>
        <w:t xml:space="preserve">  суд  недостаточно  снизил  размер   заявленной  к взысканию  неустойки; </w:t>
      </w:r>
      <w:r w:rsidR="00252C5E" w:rsidRPr="00696838">
        <w:rPr>
          <w:sz w:val="24"/>
          <w:szCs w:val="24"/>
        </w:rPr>
        <w:t xml:space="preserve">  также  полагает  ошибочными  выводы  суда   о  несостоятельности довода  встречного  иска </w:t>
      </w:r>
      <w:r w:rsidR="00252C5E" w:rsidRPr="00696838">
        <w:rPr>
          <w:rFonts w:cs="Courier New"/>
          <w:sz w:val="24"/>
          <w:szCs w:val="24"/>
        </w:rPr>
        <w:t xml:space="preserve"> ООО «Лона ЛТД» о  необходимости  одновременной  передачи  в  залог  недвижимого  имущества  с  правом  аренды   земельного  участка,  на  котором   находится недвижимое  имущество.</w:t>
      </w:r>
    </w:p>
    <w:p w14:paraId="13AEBAA9" w14:textId="77777777" w:rsidR="00252C5E" w:rsidRPr="00696838" w:rsidRDefault="00CD1986" w:rsidP="006B3CED">
      <w:pPr>
        <w:ind w:left="567" w:right="-397" w:firstLine="708"/>
        <w:jc w:val="both"/>
        <w:rPr>
          <w:sz w:val="24"/>
          <w:szCs w:val="24"/>
        </w:rPr>
      </w:pPr>
      <w:r>
        <w:rPr>
          <w:sz w:val="24"/>
          <w:szCs w:val="24"/>
        </w:rPr>
        <w:t xml:space="preserve">Представитель  истца ПАО Сбербанк  </w:t>
      </w:r>
      <w:r w:rsidR="006E6338" w:rsidRPr="00696838">
        <w:rPr>
          <w:sz w:val="24"/>
          <w:szCs w:val="24"/>
        </w:rPr>
        <w:t xml:space="preserve">по  доверенности Дружинина  Т.Н. </w:t>
      </w:r>
      <w:r w:rsidR="00DC7FAF" w:rsidRPr="00696838">
        <w:rPr>
          <w:sz w:val="24"/>
          <w:szCs w:val="24"/>
        </w:rPr>
        <w:t>в заседание  судебной  коллегии    явилась,  поддержала  доводы   своей  апелляционной жалобы,  пр</w:t>
      </w:r>
      <w:r w:rsidR="004F537B" w:rsidRPr="00696838">
        <w:rPr>
          <w:sz w:val="24"/>
          <w:szCs w:val="24"/>
        </w:rPr>
        <w:t>осила  решение</w:t>
      </w:r>
      <w:r w:rsidR="00DC7FAF" w:rsidRPr="00696838">
        <w:rPr>
          <w:sz w:val="24"/>
          <w:szCs w:val="24"/>
        </w:rPr>
        <w:t xml:space="preserve">  суда  первой  инстанции  </w:t>
      </w:r>
      <w:r w:rsidR="00252C5E" w:rsidRPr="00696838">
        <w:rPr>
          <w:sz w:val="24"/>
          <w:szCs w:val="24"/>
        </w:rPr>
        <w:t xml:space="preserve">в  части   отказа в  удовлетворении   исковых  требований  о  взыскании   неустойки в  полном  объеме   отменить, постановить  в  указанной  части  новое  решение,  которым  </w:t>
      </w:r>
      <w:r w:rsidR="004F597A">
        <w:rPr>
          <w:sz w:val="24"/>
          <w:szCs w:val="24"/>
        </w:rPr>
        <w:t>исковые</w:t>
      </w:r>
      <w:r w:rsidR="00252C5E" w:rsidRPr="00696838">
        <w:rPr>
          <w:sz w:val="24"/>
          <w:szCs w:val="24"/>
        </w:rPr>
        <w:t xml:space="preserve">  требования  о   взыскании   неустойки  удовлетворить в  полном  объеме,   </w:t>
      </w:r>
      <w:r w:rsidR="004F537B" w:rsidRPr="00696838">
        <w:rPr>
          <w:sz w:val="24"/>
          <w:szCs w:val="24"/>
        </w:rPr>
        <w:t>возражала  против   удовлетворения  апелляционной  жа</w:t>
      </w:r>
      <w:r w:rsidR="00252C5E" w:rsidRPr="00696838">
        <w:rPr>
          <w:sz w:val="24"/>
          <w:szCs w:val="24"/>
        </w:rPr>
        <w:t>лобы  представителя ответчика ООО «</w:t>
      </w:r>
      <w:proofErr w:type="spellStart"/>
      <w:r w:rsidR="00252C5E" w:rsidRPr="00696838">
        <w:rPr>
          <w:sz w:val="24"/>
          <w:szCs w:val="24"/>
        </w:rPr>
        <w:t>Лебезфарм</w:t>
      </w:r>
      <w:proofErr w:type="spellEnd"/>
      <w:r w:rsidR="00252C5E" w:rsidRPr="00696838">
        <w:rPr>
          <w:sz w:val="24"/>
          <w:szCs w:val="24"/>
        </w:rPr>
        <w:t>» по доводам письменных  возражений.</w:t>
      </w:r>
    </w:p>
    <w:p w14:paraId="313BA708" w14:textId="77777777" w:rsidR="00252C5E" w:rsidRPr="00696838" w:rsidRDefault="00D513F0" w:rsidP="006B3CED">
      <w:pPr>
        <w:ind w:left="567" w:right="-397" w:firstLine="708"/>
        <w:jc w:val="both"/>
        <w:rPr>
          <w:sz w:val="24"/>
          <w:szCs w:val="24"/>
        </w:rPr>
      </w:pPr>
      <w:r w:rsidRPr="00696838">
        <w:rPr>
          <w:sz w:val="24"/>
          <w:szCs w:val="24"/>
        </w:rPr>
        <w:t>Представители ответчиков</w:t>
      </w:r>
      <w:r w:rsidRPr="00696838">
        <w:rPr>
          <w:rFonts w:cs="Courier New"/>
          <w:sz w:val="24"/>
          <w:szCs w:val="24"/>
        </w:rPr>
        <w:t xml:space="preserve"> ООО «</w:t>
      </w:r>
      <w:proofErr w:type="spellStart"/>
      <w:r w:rsidRPr="00696838">
        <w:rPr>
          <w:rFonts w:cs="Courier New"/>
          <w:sz w:val="24"/>
          <w:szCs w:val="24"/>
        </w:rPr>
        <w:t>Лебезфарм</w:t>
      </w:r>
      <w:proofErr w:type="spellEnd"/>
      <w:r w:rsidRPr="00696838">
        <w:rPr>
          <w:rFonts w:cs="Courier New"/>
          <w:sz w:val="24"/>
          <w:szCs w:val="24"/>
        </w:rPr>
        <w:t>», ООО «Лона ЛТД», ООО «Мастер</w:t>
      </w:r>
      <w:r w:rsidR="004F597A">
        <w:rPr>
          <w:rFonts w:cs="Courier New"/>
          <w:sz w:val="24"/>
          <w:szCs w:val="24"/>
        </w:rPr>
        <w:t>-</w:t>
      </w:r>
      <w:r w:rsidRPr="00696838">
        <w:rPr>
          <w:rFonts w:cs="Courier New"/>
          <w:sz w:val="24"/>
          <w:szCs w:val="24"/>
        </w:rPr>
        <w:t xml:space="preserve">Куб»,  ответчик </w:t>
      </w:r>
      <w:proofErr w:type="spellStart"/>
      <w:r w:rsidRPr="00696838">
        <w:rPr>
          <w:rFonts w:cs="Courier New"/>
          <w:sz w:val="24"/>
          <w:szCs w:val="24"/>
        </w:rPr>
        <w:t>Шакая</w:t>
      </w:r>
      <w:proofErr w:type="spellEnd"/>
      <w:r w:rsidRPr="00696838">
        <w:rPr>
          <w:rFonts w:cs="Courier New"/>
          <w:sz w:val="24"/>
          <w:szCs w:val="24"/>
        </w:rPr>
        <w:t xml:space="preserve"> Б.Б. </w:t>
      </w:r>
      <w:r w:rsidRPr="00696838">
        <w:rPr>
          <w:sz w:val="24"/>
          <w:szCs w:val="24"/>
        </w:rPr>
        <w:t xml:space="preserve"> </w:t>
      </w:r>
      <w:r w:rsidR="00F72254" w:rsidRPr="00696838">
        <w:rPr>
          <w:sz w:val="24"/>
          <w:szCs w:val="24"/>
        </w:rPr>
        <w:t xml:space="preserve"> в    заседание  судебной  коллегии  не  явил</w:t>
      </w:r>
      <w:r w:rsidRPr="00696838">
        <w:rPr>
          <w:sz w:val="24"/>
          <w:szCs w:val="24"/>
        </w:rPr>
        <w:t>ись</w:t>
      </w:r>
      <w:r w:rsidR="00F72254" w:rsidRPr="00696838">
        <w:rPr>
          <w:sz w:val="24"/>
          <w:szCs w:val="24"/>
        </w:rPr>
        <w:t>,   о  дате,  времени и   месте  судебного  заседания  извещен</w:t>
      </w:r>
      <w:r w:rsidRPr="00696838">
        <w:rPr>
          <w:sz w:val="24"/>
          <w:szCs w:val="24"/>
        </w:rPr>
        <w:t>ы</w:t>
      </w:r>
      <w:r w:rsidR="00F72254" w:rsidRPr="00696838">
        <w:rPr>
          <w:sz w:val="24"/>
          <w:szCs w:val="24"/>
        </w:rPr>
        <w:t xml:space="preserve">  надлежащим  образом,   сведений   о  </w:t>
      </w:r>
      <w:r w:rsidRPr="00696838">
        <w:rPr>
          <w:sz w:val="24"/>
          <w:szCs w:val="24"/>
        </w:rPr>
        <w:t xml:space="preserve">  причинах  неявки  и  доказательств </w:t>
      </w:r>
      <w:r w:rsidR="00F72254" w:rsidRPr="00696838">
        <w:rPr>
          <w:sz w:val="24"/>
          <w:szCs w:val="24"/>
        </w:rPr>
        <w:t>наличи</w:t>
      </w:r>
      <w:r w:rsidRPr="00696838">
        <w:rPr>
          <w:sz w:val="24"/>
          <w:szCs w:val="24"/>
        </w:rPr>
        <w:t>я</w:t>
      </w:r>
      <w:r w:rsidR="00F72254" w:rsidRPr="00696838">
        <w:rPr>
          <w:sz w:val="24"/>
          <w:szCs w:val="24"/>
        </w:rPr>
        <w:t xml:space="preserve">   уважительных   причин   неявки   в  судебное  заседание   не   представил</w:t>
      </w:r>
      <w:r w:rsidRPr="00696838">
        <w:rPr>
          <w:sz w:val="24"/>
          <w:szCs w:val="24"/>
        </w:rPr>
        <w:t>и</w:t>
      </w:r>
      <w:r w:rsidR="00F72254" w:rsidRPr="00696838">
        <w:rPr>
          <w:sz w:val="24"/>
          <w:szCs w:val="24"/>
        </w:rPr>
        <w:t>,</w:t>
      </w:r>
      <w:r w:rsidRPr="00696838">
        <w:rPr>
          <w:sz w:val="24"/>
          <w:szCs w:val="24"/>
        </w:rPr>
        <w:t xml:space="preserve">  в связи  с чем  с </w:t>
      </w:r>
      <w:r w:rsidR="005A360A" w:rsidRPr="00696838">
        <w:rPr>
          <w:sz w:val="24"/>
          <w:szCs w:val="24"/>
        </w:rPr>
        <w:t xml:space="preserve">учетом    положений  ст.  167   ГПК  РФ  судебная  коллегия   полагает  возможным   </w:t>
      </w:r>
      <w:r w:rsidR="0008286B" w:rsidRPr="00696838">
        <w:rPr>
          <w:sz w:val="24"/>
          <w:szCs w:val="24"/>
        </w:rPr>
        <w:t xml:space="preserve">рассмотреть  дело  в  отсутствие </w:t>
      </w:r>
      <w:r w:rsidRPr="00696838">
        <w:rPr>
          <w:sz w:val="24"/>
          <w:szCs w:val="24"/>
        </w:rPr>
        <w:t xml:space="preserve">  представителей </w:t>
      </w:r>
      <w:r w:rsidR="0008286B" w:rsidRPr="00696838">
        <w:rPr>
          <w:sz w:val="24"/>
          <w:szCs w:val="24"/>
        </w:rPr>
        <w:t>ответчик</w:t>
      </w:r>
      <w:r w:rsidRPr="00696838">
        <w:rPr>
          <w:sz w:val="24"/>
          <w:szCs w:val="24"/>
        </w:rPr>
        <w:t>ов</w:t>
      </w:r>
      <w:r w:rsidR="005A360A" w:rsidRPr="00696838">
        <w:rPr>
          <w:sz w:val="24"/>
          <w:szCs w:val="24"/>
        </w:rPr>
        <w:t xml:space="preserve">. </w:t>
      </w:r>
    </w:p>
    <w:p w14:paraId="5883BC3D" w14:textId="77777777" w:rsidR="00E1651D" w:rsidRPr="00696838" w:rsidRDefault="00030AEC" w:rsidP="006B3CED">
      <w:pPr>
        <w:ind w:left="567" w:right="-397" w:firstLine="708"/>
        <w:jc w:val="both"/>
        <w:rPr>
          <w:sz w:val="24"/>
          <w:szCs w:val="24"/>
        </w:rPr>
      </w:pPr>
      <w:r w:rsidRPr="00696838">
        <w:rPr>
          <w:sz w:val="24"/>
          <w:szCs w:val="24"/>
        </w:rPr>
        <w:t>Проверив материалы дела, заслушав объяснения представителя истца</w:t>
      </w:r>
      <w:r w:rsidR="00E1651D" w:rsidRPr="00696838">
        <w:rPr>
          <w:sz w:val="24"/>
          <w:szCs w:val="24"/>
        </w:rPr>
        <w:t xml:space="preserve"> ПАО Сбербанк    по  доверенности Дружининой  Т.Н.</w:t>
      </w:r>
      <w:r w:rsidR="00537E8F" w:rsidRPr="00696838">
        <w:rPr>
          <w:sz w:val="24"/>
          <w:szCs w:val="24"/>
        </w:rPr>
        <w:t>,</w:t>
      </w:r>
      <w:r w:rsidRPr="00696838">
        <w:rPr>
          <w:sz w:val="24"/>
          <w:szCs w:val="24"/>
        </w:rPr>
        <w:t xml:space="preserve"> обсудив доводы апелляционн</w:t>
      </w:r>
      <w:r w:rsidR="00E1651D" w:rsidRPr="00696838">
        <w:rPr>
          <w:sz w:val="24"/>
          <w:szCs w:val="24"/>
        </w:rPr>
        <w:t>ых</w:t>
      </w:r>
      <w:r w:rsidRPr="00696838">
        <w:rPr>
          <w:sz w:val="24"/>
          <w:szCs w:val="24"/>
        </w:rPr>
        <w:t xml:space="preserve"> жалоб</w:t>
      </w:r>
      <w:r w:rsidR="00EA7244" w:rsidRPr="00696838">
        <w:rPr>
          <w:sz w:val="24"/>
          <w:szCs w:val="24"/>
        </w:rPr>
        <w:t>,</w:t>
      </w:r>
      <w:r w:rsidR="00E1651D" w:rsidRPr="00696838">
        <w:rPr>
          <w:sz w:val="24"/>
          <w:szCs w:val="24"/>
        </w:rPr>
        <w:t xml:space="preserve"> </w:t>
      </w:r>
      <w:r w:rsidR="00252C5E" w:rsidRPr="00696838">
        <w:rPr>
          <w:sz w:val="24"/>
          <w:szCs w:val="24"/>
        </w:rPr>
        <w:t xml:space="preserve"> </w:t>
      </w:r>
      <w:r w:rsidR="00E1651D" w:rsidRPr="00696838">
        <w:rPr>
          <w:sz w:val="24"/>
          <w:szCs w:val="24"/>
        </w:rPr>
        <w:t xml:space="preserve">возражений  </w:t>
      </w:r>
      <w:r w:rsidR="00252C5E" w:rsidRPr="00696838">
        <w:rPr>
          <w:sz w:val="24"/>
          <w:szCs w:val="24"/>
        </w:rPr>
        <w:t xml:space="preserve">ПАО Сбербанк </w:t>
      </w:r>
      <w:r w:rsidR="00E1651D" w:rsidRPr="00696838">
        <w:rPr>
          <w:sz w:val="24"/>
          <w:szCs w:val="24"/>
        </w:rPr>
        <w:t>на апелляционную жалобу</w:t>
      </w:r>
      <w:r w:rsidR="004F597A" w:rsidRPr="004F597A">
        <w:rPr>
          <w:sz w:val="24"/>
          <w:szCs w:val="24"/>
        </w:rPr>
        <w:t xml:space="preserve"> </w:t>
      </w:r>
      <w:r w:rsidR="004F597A">
        <w:rPr>
          <w:sz w:val="24"/>
          <w:szCs w:val="24"/>
        </w:rPr>
        <w:t>п</w:t>
      </w:r>
      <w:r w:rsidR="004F597A" w:rsidRPr="00696838">
        <w:rPr>
          <w:sz w:val="24"/>
          <w:szCs w:val="24"/>
        </w:rPr>
        <w:t>редставител</w:t>
      </w:r>
      <w:r w:rsidR="004F597A">
        <w:rPr>
          <w:sz w:val="24"/>
          <w:szCs w:val="24"/>
        </w:rPr>
        <w:t>я</w:t>
      </w:r>
      <w:r w:rsidR="004F597A" w:rsidRPr="00696838">
        <w:rPr>
          <w:sz w:val="24"/>
          <w:szCs w:val="24"/>
        </w:rPr>
        <w:t xml:space="preserve"> ответчик</w:t>
      </w:r>
      <w:r w:rsidR="004F597A">
        <w:rPr>
          <w:sz w:val="24"/>
          <w:szCs w:val="24"/>
        </w:rPr>
        <w:t>а</w:t>
      </w:r>
      <w:r w:rsidR="004F597A" w:rsidRPr="00696838">
        <w:rPr>
          <w:rFonts w:cs="Courier New"/>
          <w:sz w:val="24"/>
          <w:szCs w:val="24"/>
        </w:rPr>
        <w:t xml:space="preserve"> ООО «</w:t>
      </w:r>
      <w:proofErr w:type="spellStart"/>
      <w:r w:rsidR="004F597A" w:rsidRPr="00696838">
        <w:rPr>
          <w:rFonts w:cs="Courier New"/>
          <w:sz w:val="24"/>
          <w:szCs w:val="24"/>
        </w:rPr>
        <w:t>Лебезфарм</w:t>
      </w:r>
      <w:proofErr w:type="spellEnd"/>
      <w:r w:rsidR="004F597A" w:rsidRPr="00696838">
        <w:rPr>
          <w:rFonts w:cs="Courier New"/>
          <w:sz w:val="24"/>
          <w:szCs w:val="24"/>
        </w:rPr>
        <w:t>»,</w:t>
      </w:r>
      <w:r w:rsidR="00252C5E" w:rsidRPr="00696838">
        <w:rPr>
          <w:sz w:val="24"/>
          <w:szCs w:val="24"/>
        </w:rPr>
        <w:t xml:space="preserve"> </w:t>
      </w:r>
      <w:r w:rsidRPr="00696838">
        <w:rPr>
          <w:sz w:val="24"/>
          <w:szCs w:val="24"/>
        </w:rPr>
        <w:t>судеб</w:t>
      </w:r>
      <w:r w:rsidR="00EA7244" w:rsidRPr="00696838">
        <w:rPr>
          <w:sz w:val="24"/>
          <w:szCs w:val="24"/>
        </w:rPr>
        <w:t>ная коллегия</w:t>
      </w:r>
      <w:r w:rsidR="00E1651D" w:rsidRPr="00696838">
        <w:rPr>
          <w:sz w:val="24"/>
          <w:szCs w:val="24"/>
        </w:rPr>
        <w:t xml:space="preserve">  не </w:t>
      </w:r>
      <w:r w:rsidR="00EA7244" w:rsidRPr="00696838">
        <w:rPr>
          <w:sz w:val="24"/>
          <w:szCs w:val="24"/>
        </w:rPr>
        <w:t xml:space="preserve"> находит</w:t>
      </w:r>
      <w:r w:rsidR="00E1651D" w:rsidRPr="00696838">
        <w:rPr>
          <w:sz w:val="24"/>
          <w:szCs w:val="24"/>
        </w:rPr>
        <w:t xml:space="preserve">  оснований   для  отмены  решения  суда,  постановленного  в  соответствии с   требованиями  закона и фактическими  обстоятельствами  дела.</w:t>
      </w:r>
    </w:p>
    <w:p w14:paraId="50D9644C" w14:textId="77777777" w:rsidR="00CF4E84" w:rsidRPr="00696838" w:rsidRDefault="00E1651D" w:rsidP="006B3CED">
      <w:pPr>
        <w:ind w:left="567" w:right="-397" w:firstLine="720"/>
        <w:jc w:val="both"/>
        <w:rPr>
          <w:sz w:val="24"/>
          <w:szCs w:val="24"/>
        </w:rPr>
      </w:pPr>
      <w:r w:rsidRPr="00696838">
        <w:rPr>
          <w:sz w:val="24"/>
          <w:szCs w:val="24"/>
        </w:rPr>
        <w:t xml:space="preserve"> </w:t>
      </w:r>
      <w:r w:rsidR="00DC0D22" w:rsidRPr="00696838">
        <w:rPr>
          <w:sz w:val="24"/>
          <w:szCs w:val="24"/>
        </w:rPr>
        <w:t xml:space="preserve">В соответствии с </w:t>
      </w:r>
      <w:hyperlink r:id="rId8" w:history="1">
        <w:r w:rsidR="00DC0D22" w:rsidRPr="00696838">
          <w:rPr>
            <w:sz w:val="24"/>
            <w:szCs w:val="24"/>
          </w:rPr>
          <w:t>частью 1 ст. 327.1</w:t>
        </w:r>
      </w:hyperlink>
      <w:r w:rsidR="00DC0D22" w:rsidRPr="00696838">
        <w:rPr>
          <w:sz w:val="24"/>
          <w:szCs w:val="24"/>
        </w:rPr>
        <w:t xml:space="preserve"> ГПК РФ суд апелляционной инстанции рассматривает дело в пределах доводов,  изложенных в апелляционной жалобе.</w:t>
      </w:r>
    </w:p>
    <w:p w14:paraId="3EE9A647" w14:textId="77777777" w:rsidR="00CF4E84" w:rsidRPr="00696838" w:rsidRDefault="00DC0D22" w:rsidP="006B3CED">
      <w:pPr>
        <w:ind w:left="567" w:right="-397" w:firstLine="720"/>
        <w:jc w:val="both"/>
        <w:rPr>
          <w:sz w:val="24"/>
          <w:szCs w:val="24"/>
        </w:rPr>
      </w:pPr>
      <w:r w:rsidRPr="00696838">
        <w:rPr>
          <w:sz w:val="24"/>
          <w:szCs w:val="24"/>
        </w:rPr>
        <w:t xml:space="preserve">В силу </w:t>
      </w:r>
      <w:hyperlink r:id="rId9" w:history="1">
        <w:r w:rsidRPr="00696838">
          <w:rPr>
            <w:sz w:val="24"/>
            <w:szCs w:val="24"/>
          </w:rPr>
          <w:t>ст. 819</w:t>
        </w:r>
      </w:hyperlink>
      <w:r w:rsidRPr="00696838">
        <w:rPr>
          <w:sz w:val="24"/>
          <w:szCs w:val="24"/>
        </w:rPr>
        <w:t xml:space="preserve"> ГК РФ</w:t>
      </w:r>
      <w:r w:rsidR="005313F0" w:rsidRPr="00696838">
        <w:rPr>
          <w:sz w:val="24"/>
          <w:szCs w:val="24"/>
        </w:rPr>
        <w:t xml:space="preserve"> по кредитному договору банк или иная кредитная организация (кредитор) обязуются </w:t>
      </w:r>
      <w:hyperlink r:id="rId10" w:history="1">
        <w:r w:rsidR="005313F0" w:rsidRPr="00696838">
          <w:rPr>
            <w:sz w:val="24"/>
            <w:szCs w:val="24"/>
          </w:rPr>
          <w:t>предоставить</w:t>
        </w:r>
      </w:hyperlink>
      <w:r w:rsidR="005313F0" w:rsidRPr="00696838">
        <w:rPr>
          <w:sz w:val="24"/>
          <w:szCs w:val="24"/>
        </w:rPr>
        <w:t xml:space="preserve">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249CD680" w14:textId="77777777" w:rsidR="00CF4E84" w:rsidRPr="00696838" w:rsidRDefault="00CF4E84" w:rsidP="006B3CED">
      <w:pPr>
        <w:ind w:left="567" w:right="-397" w:firstLine="720"/>
        <w:jc w:val="both"/>
        <w:rPr>
          <w:sz w:val="24"/>
          <w:szCs w:val="24"/>
        </w:rPr>
      </w:pPr>
      <w:r w:rsidRPr="00696838">
        <w:rPr>
          <w:sz w:val="24"/>
          <w:szCs w:val="24"/>
        </w:rPr>
        <w:t xml:space="preserve">К отношениям по кредитному договору применяются правила, предусмотренные </w:t>
      </w:r>
      <w:hyperlink r:id="rId11" w:history="1">
        <w:r w:rsidRPr="00696838">
          <w:rPr>
            <w:sz w:val="24"/>
            <w:szCs w:val="24"/>
          </w:rPr>
          <w:t>параграфом 1</w:t>
        </w:r>
      </w:hyperlink>
      <w:r w:rsidRPr="00696838">
        <w:rPr>
          <w:sz w:val="24"/>
          <w:szCs w:val="24"/>
        </w:rPr>
        <w:t xml:space="preserve"> настоящей главы, если иное не предусмотрено правилами настоящего параграфа и не вытекает из существа кредитного договора.</w:t>
      </w:r>
    </w:p>
    <w:p w14:paraId="2FDDA4C6" w14:textId="77777777" w:rsidR="00F06257" w:rsidRPr="00696838" w:rsidRDefault="00DC0D22" w:rsidP="006B3CED">
      <w:pPr>
        <w:ind w:left="567" w:right="-397" w:firstLine="720"/>
        <w:jc w:val="both"/>
        <w:rPr>
          <w:sz w:val="24"/>
          <w:szCs w:val="24"/>
        </w:rPr>
      </w:pPr>
      <w:r w:rsidRPr="00696838">
        <w:rPr>
          <w:sz w:val="24"/>
          <w:szCs w:val="24"/>
        </w:rPr>
        <w:t xml:space="preserve">В соответствии с </w:t>
      </w:r>
      <w:hyperlink r:id="rId12" w:history="1">
        <w:r w:rsidRPr="00696838">
          <w:rPr>
            <w:sz w:val="24"/>
            <w:szCs w:val="24"/>
          </w:rPr>
          <w:t>п. 2 ст. 811</w:t>
        </w:r>
      </w:hyperlink>
      <w:r w:rsidRPr="00696838">
        <w:rPr>
          <w:sz w:val="24"/>
          <w:szCs w:val="24"/>
        </w:rPr>
        <w:t xml:space="preserve"> ГК РФ</w:t>
      </w:r>
      <w:r w:rsidR="00E679D2">
        <w:rPr>
          <w:sz w:val="24"/>
          <w:szCs w:val="24"/>
        </w:rPr>
        <w:t>,</w:t>
      </w:r>
      <w:r w:rsidR="00F06257" w:rsidRPr="00696838">
        <w:rPr>
          <w:sz w:val="24"/>
          <w:szCs w:val="24"/>
        </w:rPr>
        <w:t xml:space="preserve">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65070337" w14:textId="77777777" w:rsidR="00CF4E84" w:rsidRPr="00696838" w:rsidRDefault="00DC0D22" w:rsidP="006B3CED">
      <w:pPr>
        <w:ind w:left="567" w:right="-397" w:firstLine="720"/>
        <w:jc w:val="both"/>
        <w:rPr>
          <w:sz w:val="24"/>
          <w:szCs w:val="24"/>
        </w:rPr>
      </w:pPr>
      <w:r w:rsidRPr="00696838">
        <w:rPr>
          <w:sz w:val="24"/>
          <w:szCs w:val="24"/>
        </w:rPr>
        <w:t xml:space="preserve">Согласно </w:t>
      </w:r>
      <w:hyperlink r:id="rId13" w:history="1">
        <w:r w:rsidRPr="00696838">
          <w:rPr>
            <w:sz w:val="24"/>
            <w:szCs w:val="24"/>
          </w:rPr>
          <w:t>ст. 809</w:t>
        </w:r>
      </w:hyperlink>
      <w:r w:rsidRPr="00696838">
        <w:rPr>
          <w:sz w:val="24"/>
          <w:szCs w:val="24"/>
        </w:rPr>
        <w:t xml:space="preserve"> ГК РФ, </w:t>
      </w:r>
      <w:r w:rsidR="00F06257" w:rsidRPr="00696838">
        <w:rPr>
          <w:sz w:val="24"/>
          <w:szCs w:val="24"/>
        </w:rPr>
        <w:t>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hyperlink r:id="rId14" w:history="1">
        <w:r w:rsidR="00F06257" w:rsidRPr="00696838">
          <w:rPr>
            <w:sz w:val="24"/>
            <w:szCs w:val="24"/>
          </w:rPr>
          <w:t>ставкой рефинансирования</w:t>
        </w:r>
      </w:hyperlink>
      <w:r w:rsidR="00F06257" w:rsidRPr="00696838">
        <w:rPr>
          <w:sz w:val="24"/>
          <w:szCs w:val="24"/>
        </w:rPr>
        <w:t>) на день уплаты заемщиком суммы долга или его соответствующей части.</w:t>
      </w:r>
    </w:p>
    <w:p w14:paraId="5913332A" w14:textId="77777777" w:rsidR="00A31C5B" w:rsidRPr="00696838" w:rsidRDefault="00CF4E84" w:rsidP="006B3CED">
      <w:pPr>
        <w:ind w:left="567" w:right="-397" w:firstLine="720"/>
        <w:jc w:val="both"/>
        <w:rPr>
          <w:sz w:val="24"/>
          <w:szCs w:val="24"/>
        </w:rPr>
      </w:pPr>
      <w:r w:rsidRPr="00696838">
        <w:rPr>
          <w:sz w:val="24"/>
          <w:szCs w:val="24"/>
        </w:rPr>
        <w:t xml:space="preserve">Как следует из </w:t>
      </w:r>
      <w:hyperlink r:id="rId15" w:history="1">
        <w:r w:rsidRPr="00696838">
          <w:rPr>
            <w:sz w:val="24"/>
            <w:szCs w:val="24"/>
          </w:rPr>
          <w:t>ст. 810</w:t>
        </w:r>
      </w:hyperlink>
      <w:r w:rsidRPr="00696838">
        <w:rPr>
          <w:sz w:val="24"/>
          <w:szCs w:val="24"/>
        </w:rPr>
        <w:t xml:space="preserve"> ГК РФ заемщик обязан возвратить заимодавцу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заимодавцем требования об этом, если иное не предусмотрено договором.</w:t>
      </w:r>
    </w:p>
    <w:p w14:paraId="509EB876" w14:textId="77777777" w:rsidR="00E1651D" w:rsidRPr="00696838" w:rsidRDefault="00DC0D22" w:rsidP="006B3CED">
      <w:pPr>
        <w:ind w:left="567" w:right="-397" w:firstLine="720"/>
        <w:jc w:val="both"/>
        <w:rPr>
          <w:sz w:val="24"/>
          <w:szCs w:val="24"/>
        </w:rPr>
      </w:pPr>
      <w:r w:rsidRPr="00696838">
        <w:rPr>
          <w:sz w:val="24"/>
          <w:szCs w:val="24"/>
        </w:rPr>
        <w:t>Как установлено судом и следует из материалов дела</w:t>
      </w:r>
      <w:r w:rsidR="008D200A" w:rsidRPr="00696838">
        <w:rPr>
          <w:sz w:val="24"/>
          <w:szCs w:val="24"/>
        </w:rPr>
        <w:t>,</w:t>
      </w:r>
      <w:r w:rsidR="00E1651D" w:rsidRPr="00696838">
        <w:rPr>
          <w:rFonts w:cs="Courier New"/>
          <w:sz w:val="24"/>
          <w:szCs w:val="24"/>
        </w:rPr>
        <w:t xml:space="preserve"> 01.07.2014г. между ПАО Сбербанк и ООО «</w:t>
      </w:r>
      <w:proofErr w:type="spellStart"/>
      <w:r w:rsidR="00E1651D" w:rsidRPr="00696838">
        <w:rPr>
          <w:rFonts w:cs="Courier New"/>
          <w:sz w:val="24"/>
          <w:szCs w:val="24"/>
        </w:rPr>
        <w:t>Лебезфарм</w:t>
      </w:r>
      <w:proofErr w:type="spellEnd"/>
      <w:r w:rsidR="00E1651D" w:rsidRPr="00696838">
        <w:rPr>
          <w:rFonts w:cs="Courier New"/>
          <w:sz w:val="24"/>
          <w:szCs w:val="24"/>
        </w:rPr>
        <w:t>»</w:t>
      </w:r>
      <w:r w:rsidR="00A31C5B" w:rsidRPr="00696838">
        <w:rPr>
          <w:rFonts w:cs="Courier New"/>
          <w:sz w:val="24"/>
          <w:szCs w:val="24"/>
        </w:rPr>
        <w:t xml:space="preserve"> был </w:t>
      </w:r>
      <w:r w:rsidR="00E1651D" w:rsidRPr="00696838">
        <w:rPr>
          <w:rFonts w:cs="Courier New"/>
          <w:sz w:val="24"/>
          <w:szCs w:val="24"/>
        </w:rPr>
        <w:t xml:space="preserve"> заключен кредитный договор №</w:t>
      </w:r>
      <w:r w:rsidR="008E62AD">
        <w:rPr>
          <w:rFonts w:cs="Courier New"/>
          <w:sz w:val="24"/>
          <w:szCs w:val="24"/>
        </w:rPr>
        <w:t>***</w:t>
      </w:r>
      <w:r w:rsidR="00E1651D" w:rsidRPr="00696838">
        <w:rPr>
          <w:rFonts w:cs="Courier New"/>
          <w:sz w:val="24"/>
          <w:szCs w:val="24"/>
        </w:rPr>
        <w:t xml:space="preserve">, по условиям которого Банк обязался предоставить заемщику кредит в сумме </w:t>
      </w:r>
      <w:r w:rsidR="008E62AD">
        <w:rPr>
          <w:rFonts w:cs="Courier New"/>
          <w:sz w:val="24"/>
          <w:szCs w:val="24"/>
        </w:rPr>
        <w:t>***</w:t>
      </w:r>
      <w:r w:rsidR="00E1651D" w:rsidRPr="00696838">
        <w:rPr>
          <w:rFonts w:cs="Courier New"/>
          <w:sz w:val="24"/>
          <w:szCs w:val="24"/>
        </w:rPr>
        <w:t xml:space="preserve"> долларов США на любые бизнес-цели на срок до 25.06.2024</w:t>
      </w:r>
      <w:r w:rsidR="00A31C5B" w:rsidRPr="00696838">
        <w:rPr>
          <w:rFonts w:cs="Courier New"/>
          <w:sz w:val="24"/>
          <w:szCs w:val="24"/>
        </w:rPr>
        <w:t>г</w:t>
      </w:r>
      <w:r w:rsidR="00E1651D" w:rsidRPr="00696838">
        <w:rPr>
          <w:rFonts w:cs="Courier New"/>
          <w:sz w:val="24"/>
          <w:szCs w:val="24"/>
        </w:rPr>
        <w:t>., а заемщик обязался возвратить Банку полученный кредит и уплатить проценты за пользование им и другие платы в размере, в сроки и на условиях кредитного договора.</w:t>
      </w:r>
    </w:p>
    <w:p w14:paraId="7417576A" w14:textId="77777777" w:rsidR="00B74CC5" w:rsidRPr="00696838" w:rsidRDefault="00E1651D" w:rsidP="006B3CED">
      <w:pPr>
        <w:ind w:left="567" w:right="-397" w:firstLine="720"/>
        <w:jc w:val="both"/>
        <w:rPr>
          <w:rFonts w:cs="Courier New"/>
          <w:sz w:val="24"/>
          <w:szCs w:val="24"/>
        </w:rPr>
      </w:pPr>
      <w:r w:rsidRPr="00696838">
        <w:rPr>
          <w:rFonts w:cs="Courier New"/>
          <w:sz w:val="24"/>
          <w:szCs w:val="24"/>
        </w:rPr>
        <w:t xml:space="preserve">Во </w:t>
      </w:r>
      <w:r w:rsidR="00B74CC5" w:rsidRPr="00696838">
        <w:rPr>
          <w:rFonts w:cs="Courier New"/>
          <w:sz w:val="24"/>
          <w:szCs w:val="24"/>
        </w:rPr>
        <w:t>исполнение кредитного договора Б</w:t>
      </w:r>
      <w:r w:rsidRPr="00696838">
        <w:rPr>
          <w:rFonts w:cs="Courier New"/>
          <w:sz w:val="24"/>
          <w:szCs w:val="24"/>
        </w:rPr>
        <w:t>анком 15.07.2014</w:t>
      </w:r>
      <w:r w:rsidR="00B74CC5" w:rsidRPr="00696838">
        <w:rPr>
          <w:rFonts w:cs="Courier New"/>
          <w:sz w:val="24"/>
          <w:szCs w:val="24"/>
        </w:rPr>
        <w:t>г.</w:t>
      </w:r>
      <w:r w:rsidRPr="00696838">
        <w:rPr>
          <w:rFonts w:cs="Courier New"/>
          <w:sz w:val="24"/>
          <w:szCs w:val="24"/>
        </w:rPr>
        <w:t xml:space="preserve"> перечислены денежные средства в общей сумме </w:t>
      </w:r>
      <w:r w:rsidR="008E62AD">
        <w:rPr>
          <w:rFonts w:cs="Courier New"/>
          <w:sz w:val="24"/>
          <w:szCs w:val="24"/>
        </w:rPr>
        <w:t>***</w:t>
      </w:r>
      <w:r w:rsidRPr="00696838">
        <w:rPr>
          <w:rFonts w:cs="Courier New"/>
          <w:sz w:val="24"/>
          <w:szCs w:val="24"/>
        </w:rPr>
        <w:t xml:space="preserve"> долларов США на расчетный счет заемщика, что подтверждается выпиской из лицевого счета заемщика от 15.07.2014г.</w:t>
      </w:r>
    </w:p>
    <w:p w14:paraId="3E816176" w14:textId="77777777" w:rsidR="00111422" w:rsidRPr="00696838" w:rsidRDefault="00E1651D" w:rsidP="006B3CED">
      <w:pPr>
        <w:ind w:left="567" w:right="-397" w:firstLine="720"/>
        <w:jc w:val="both"/>
        <w:rPr>
          <w:rFonts w:cs="Courier New"/>
          <w:sz w:val="24"/>
          <w:szCs w:val="24"/>
        </w:rPr>
      </w:pPr>
      <w:r w:rsidRPr="00696838">
        <w:rPr>
          <w:rFonts w:cs="Courier New"/>
          <w:sz w:val="24"/>
          <w:szCs w:val="24"/>
        </w:rPr>
        <w:t xml:space="preserve">Согласно п. 4. </w:t>
      </w:r>
      <w:r w:rsidR="00B74CC5" w:rsidRPr="00696838">
        <w:rPr>
          <w:rFonts w:cs="Courier New"/>
          <w:sz w:val="24"/>
          <w:szCs w:val="24"/>
        </w:rPr>
        <w:t>к</w:t>
      </w:r>
      <w:r w:rsidRPr="00696838">
        <w:rPr>
          <w:rFonts w:cs="Courier New"/>
          <w:sz w:val="24"/>
          <w:szCs w:val="24"/>
        </w:rPr>
        <w:t>редитного договора ус</w:t>
      </w:r>
      <w:r w:rsidR="00B74CC5" w:rsidRPr="00696838">
        <w:rPr>
          <w:rFonts w:cs="Courier New"/>
          <w:sz w:val="24"/>
          <w:szCs w:val="24"/>
        </w:rPr>
        <w:t>тановлено, что заемщик уплачиваю</w:t>
      </w:r>
      <w:r w:rsidRPr="00696838">
        <w:rPr>
          <w:rFonts w:cs="Courier New"/>
          <w:sz w:val="24"/>
          <w:szCs w:val="24"/>
        </w:rPr>
        <w:t>т процент</w:t>
      </w:r>
      <w:r w:rsidR="00B74CC5" w:rsidRPr="00696838">
        <w:rPr>
          <w:rFonts w:cs="Courier New"/>
          <w:sz w:val="24"/>
          <w:szCs w:val="24"/>
        </w:rPr>
        <w:t xml:space="preserve">ы за </w:t>
      </w:r>
      <w:r w:rsidRPr="00696838">
        <w:rPr>
          <w:rFonts w:cs="Courier New"/>
          <w:sz w:val="24"/>
          <w:szCs w:val="24"/>
        </w:rPr>
        <w:t xml:space="preserve"> пользование кредитом в валюте кредита по ставке 9,06 процентов годовых.</w:t>
      </w:r>
      <w:r w:rsidR="00B74CC5" w:rsidRPr="00696838">
        <w:rPr>
          <w:rFonts w:cs="Courier New"/>
          <w:sz w:val="24"/>
          <w:szCs w:val="24"/>
        </w:rPr>
        <w:t xml:space="preserve"> </w:t>
      </w:r>
      <w:r w:rsidRPr="00696838">
        <w:rPr>
          <w:rFonts w:cs="Courier New"/>
          <w:sz w:val="24"/>
          <w:szCs w:val="24"/>
        </w:rPr>
        <w:t xml:space="preserve">Порядок уплаты процентов определен сторонами в п.5 </w:t>
      </w:r>
      <w:r w:rsidR="00B74CC5" w:rsidRPr="00696838">
        <w:rPr>
          <w:rFonts w:cs="Courier New"/>
          <w:sz w:val="24"/>
          <w:szCs w:val="24"/>
        </w:rPr>
        <w:t>к</w:t>
      </w:r>
      <w:r w:rsidRPr="00696838">
        <w:rPr>
          <w:rFonts w:cs="Courier New"/>
          <w:sz w:val="24"/>
          <w:szCs w:val="24"/>
        </w:rPr>
        <w:t>редитного договора.</w:t>
      </w:r>
    </w:p>
    <w:p w14:paraId="0484D1B3" w14:textId="77777777" w:rsidR="00111422" w:rsidRPr="00696838" w:rsidRDefault="00111422" w:rsidP="006B3CED">
      <w:pPr>
        <w:ind w:left="567" w:right="-397" w:firstLine="720"/>
        <w:jc w:val="both"/>
        <w:rPr>
          <w:rFonts w:cs="Courier New"/>
          <w:sz w:val="24"/>
          <w:szCs w:val="24"/>
        </w:rPr>
      </w:pPr>
      <w:r w:rsidRPr="00696838">
        <w:rPr>
          <w:rFonts w:cs="Courier New"/>
          <w:sz w:val="24"/>
          <w:szCs w:val="24"/>
        </w:rPr>
        <w:t>В соответствии с п. 7. кредитного договора при несвоевременном перечислении плат в погашение кредита, или уплату процентов, или иных платежей, предусмотренных кредитным договором, заемщик уплачивает кредитору неустойку в размере 0,1 %, начисляемую на сумму просроченного платежа за каждый день просрочки в период с даты возникновения просроченной задолженности (не включая эту дату) по дату погашения просроченной задолженности (включительно).</w:t>
      </w:r>
    </w:p>
    <w:p w14:paraId="766D6DBB" w14:textId="77777777" w:rsidR="001746FD" w:rsidRPr="00696838" w:rsidRDefault="00E1651D" w:rsidP="006B3CED">
      <w:pPr>
        <w:ind w:left="567" w:right="-397" w:firstLine="720"/>
        <w:jc w:val="both"/>
        <w:rPr>
          <w:rFonts w:cs="Courier New"/>
          <w:sz w:val="24"/>
          <w:szCs w:val="24"/>
        </w:rPr>
      </w:pPr>
      <w:r w:rsidRPr="00696838">
        <w:rPr>
          <w:rFonts w:cs="Courier New"/>
          <w:sz w:val="24"/>
          <w:szCs w:val="24"/>
        </w:rPr>
        <w:t>В течение срока действия кредитного договора заемщиком были нарушены обязательства перед банком в части своевременной оплаты процентов за пользование кредитом и основного долг</w:t>
      </w:r>
      <w:r w:rsidR="00B74CC5" w:rsidRPr="00696838">
        <w:rPr>
          <w:rFonts w:cs="Courier New"/>
          <w:sz w:val="24"/>
          <w:szCs w:val="24"/>
        </w:rPr>
        <w:t>а, что подтверждается выписками</w:t>
      </w:r>
      <w:r w:rsidRPr="00696838">
        <w:rPr>
          <w:rFonts w:cs="Courier New"/>
          <w:sz w:val="24"/>
          <w:szCs w:val="24"/>
        </w:rPr>
        <w:t xml:space="preserve"> о движении денежных средств по ссудному счету и счету для срочных процентов, по счету для учета просроченного основного долга и неустойки за просрочку основного долга, по счету для учета просроченных процентов и неустойки</w:t>
      </w:r>
      <w:r w:rsidR="00910D1D">
        <w:rPr>
          <w:rFonts w:cs="Courier New"/>
          <w:sz w:val="24"/>
          <w:szCs w:val="24"/>
        </w:rPr>
        <w:t xml:space="preserve"> за </w:t>
      </w:r>
      <w:r w:rsidRPr="00696838">
        <w:rPr>
          <w:rFonts w:cs="Courier New"/>
          <w:sz w:val="24"/>
          <w:szCs w:val="24"/>
        </w:rPr>
        <w:t>просрочку процентов, что также было подтверждено в судебном заседании представителем истца, и не оспаривалось в судебном засед</w:t>
      </w:r>
      <w:r w:rsidR="001746FD" w:rsidRPr="00696838">
        <w:rPr>
          <w:rFonts w:cs="Courier New"/>
          <w:sz w:val="24"/>
          <w:szCs w:val="24"/>
        </w:rPr>
        <w:t>ании представителями ответчиков.</w:t>
      </w:r>
    </w:p>
    <w:p w14:paraId="5F17977E" w14:textId="77777777" w:rsidR="00D16310" w:rsidRPr="00696838" w:rsidRDefault="000E51AF" w:rsidP="006B3CED">
      <w:pPr>
        <w:ind w:left="567" w:right="-397" w:firstLine="720"/>
        <w:jc w:val="both"/>
        <w:rPr>
          <w:rFonts w:cs="Courier New"/>
          <w:sz w:val="24"/>
          <w:szCs w:val="24"/>
        </w:rPr>
      </w:pPr>
      <w:r w:rsidRPr="00696838">
        <w:rPr>
          <w:rFonts w:cs="Courier New"/>
          <w:sz w:val="24"/>
          <w:szCs w:val="24"/>
        </w:rPr>
        <w:t>Исполнение обязательств заемщика</w:t>
      </w:r>
      <w:r w:rsidR="00147A69">
        <w:rPr>
          <w:rFonts w:cs="Courier New"/>
          <w:sz w:val="24"/>
          <w:szCs w:val="24"/>
        </w:rPr>
        <w:t xml:space="preserve"> по  кредитному  договору</w:t>
      </w:r>
      <w:r w:rsidRPr="00696838">
        <w:rPr>
          <w:rFonts w:cs="Courier New"/>
          <w:sz w:val="24"/>
          <w:szCs w:val="24"/>
        </w:rPr>
        <w:t xml:space="preserve"> обеспечивалось договором поручительства </w:t>
      </w:r>
      <w:r w:rsidR="00147A69">
        <w:rPr>
          <w:rFonts w:cs="Courier New"/>
          <w:sz w:val="24"/>
          <w:szCs w:val="24"/>
        </w:rPr>
        <w:t xml:space="preserve"> с </w:t>
      </w:r>
      <w:r w:rsidRPr="00696838">
        <w:rPr>
          <w:rFonts w:cs="Courier New"/>
          <w:sz w:val="24"/>
          <w:szCs w:val="24"/>
        </w:rPr>
        <w:t>ООО «Лона ЛТД» №</w:t>
      </w:r>
      <w:r w:rsidR="008E62AD">
        <w:rPr>
          <w:rFonts w:cs="Courier New"/>
          <w:sz w:val="24"/>
          <w:szCs w:val="24"/>
        </w:rPr>
        <w:t>***</w:t>
      </w:r>
      <w:r w:rsidRPr="00696838">
        <w:rPr>
          <w:rFonts w:cs="Courier New"/>
          <w:sz w:val="24"/>
          <w:szCs w:val="24"/>
        </w:rPr>
        <w:t xml:space="preserve"> от 01.07.2014г.</w:t>
      </w:r>
      <w:r w:rsidR="00A31C5B" w:rsidRPr="00696838">
        <w:rPr>
          <w:rFonts w:cs="Courier New"/>
          <w:sz w:val="24"/>
          <w:szCs w:val="24"/>
        </w:rPr>
        <w:t xml:space="preserve">, </w:t>
      </w:r>
      <w:r w:rsidRPr="00696838">
        <w:rPr>
          <w:rFonts w:cs="Courier New"/>
          <w:sz w:val="24"/>
          <w:szCs w:val="24"/>
        </w:rPr>
        <w:t xml:space="preserve"> договором поручительства</w:t>
      </w:r>
      <w:r w:rsidR="00147A69">
        <w:rPr>
          <w:rFonts w:cs="Courier New"/>
          <w:sz w:val="24"/>
          <w:szCs w:val="24"/>
        </w:rPr>
        <w:t xml:space="preserve"> с</w:t>
      </w:r>
      <w:r w:rsidRPr="00696838">
        <w:rPr>
          <w:rFonts w:cs="Courier New"/>
          <w:sz w:val="24"/>
          <w:szCs w:val="24"/>
        </w:rPr>
        <w:t xml:space="preserve"> ООО «Мастер-Куб» №</w:t>
      </w:r>
      <w:r w:rsidR="008E62AD">
        <w:rPr>
          <w:rFonts w:cs="Courier New"/>
          <w:sz w:val="24"/>
          <w:szCs w:val="24"/>
        </w:rPr>
        <w:t xml:space="preserve">*** </w:t>
      </w:r>
      <w:r w:rsidRPr="00696838">
        <w:rPr>
          <w:rFonts w:cs="Courier New"/>
          <w:sz w:val="24"/>
          <w:szCs w:val="24"/>
        </w:rPr>
        <w:t>от 01.07.2014г.</w:t>
      </w:r>
      <w:r w:rsidR="00A31C5B" w:rsidRPr="00696838">
        <w:rPr>
          <w:rFonts w:cs="Courier New"/>
          <w:sz w:val="24"/>
          <w:szCs w:val="24"/>
        </w:rPr>
        <w:t>,</w:t>
      </w:r>
      <w:r w:rsidRPr="00696838">
        <w:rPr>
          <w:rFonts w:cs="Courier New"/>
          <w:sz w:val="24"/>
          <w:szCs w:val="24"/>
        </w:rPr>
        <w:t xml:space="preserve"> договором поручительства</w:t>
      </w:r>
      <w:r w:rsidR="00147A69">
        <w:rPr>
          <w:rFonts w:cs="Courier New"/>
          <w:sz w:val="24"/>
          <w:szCs w:val="24"/>
        </w:rPr>
        <w:t xml:space="preserve"> с</w:t>
      </w:r>
      <w:r w:rsidRPr="00696838">
        <w:rPr>
          <w:rFonts w:cs="Courier New"/>
          <w:sz w:val="24"/>
          <w:szCs w:val="24"/>
        </w:rPr>
        <w:t xml:space="preserve"> </w:t>
      </w:r>
      <w:proofErr w:type="spellStart"/>
      <w:r w:rsidRPr="00696838">
        <w:rPr>
          <w:rFonts w:cs="Courier New"/>
          <w:sz w:val="24"/>
          <w:szCs w:val="24"/>
        </w:rPr>
        <w:t>Шакая</w:t>
      </w:r>
      <w:proofErr w:type="spellEnd"/>
      <w:r w:rsidRPr="00696838">
        <w:rPr>
          <w:rFonts w:cs="Courier New"/>
          <w:sz w:val="24"/>
          <w:szCs w:val="24"/>
        </w:rPr>
        <w:t xml:space="preserve"> Б.Б. №</w:t>
      </w:r>
      <w:r w:rsidR="008E62AD">
        <w:rPr>
          <w:rFonts w:cs="Courier New"/>
          <w:sz w:val="24"/>
          <w:szCs w:val="24"/>
        </w:rPr>
        <w:t>***</w:t>
      </w:r>
      <w:r w:rsidRPr="00696838">
        <w:rPr>
          <w:rFonts w:cs="Courier New"/>
          <w:sz w:val="24"/>
          <w:szCs w:val="24"/>
        </w:rPr>
        <w:t xml:space="preserve"> от 01.07.2014г.</w:t>
      </w:r>
    </w:p>
    <w:p w14:paraId="271BA0A8" w14:textId="77777777" w:rsidR="00D16310" w:rsidRPr="00696838" w:rsidRDefault="00D16310" w:rsidP="006B3CED">
      <w:pPr>
        <w:ind w:left="567" w:right="-397" w:firstLine="720"/>
        <w:jc w:val="both"/>
        <w:rPr>
          <w:rFonts w:cs="Courier New"/>
          <w:sz w:val="24"/>
          <w:szCs w:val="24"/>
        </w:rPr>
      </w:pPr>
      <w:r w:rsidRPr="00696838">
        <w:rPr>
          <w:rFonts w:cs="Courier New"/>
          <w:sz w:val="24"/>
          <w:szCs w:val="24"/>
        </w:rPr>
        <w:t>Согласно п.1.1. приложения №1 к договорам поручительства поручитель обязуется отвечать перед кредитором солидарно с заемщиком за исполнение обязательств по договору, включая погашение основного долга, процентов за пользование кредитом, платы за резервирование, платы за пользование лимитом кредитной линии, платы за досрочный возврат кредита, неустойки, возмещение судебных расходов по взысканию долга и других убытков кредитора, вызванных неисполнением или ненадлежащем исполнением заемщиком своих обязательств по договору.</w:t>
      </w:r>
    </w:p>
    <w:p w14:paraId="69EF0560" w14:textId="77777777" w:rsidR="00D16310" w:rsidRPr="00696838" w:rsidRDefault="00111422" w:rsidP="006B3CED">
      <w:pPr>
        <w:ind w:left="567" w:right="-397" w:firstLine="720"/>
        <w:jc w:val="both"/>
        <w:rPr>
          <w:rFonts w:cs="Courier New"/>
          <w:sz w:val="24"/>
          <w:szCs w:val="24"/>
        </w:rPr>
      </w:pPr>
      <w:r w:rsidRPr="00696838">
        <w:rPr>
          <w:rFonts w:cs="Courier New"/>
          <w:sz w:val="24"/>
          <w:szCs w:val="24"/>
        </w:rPr>
        <w:t>В качестве обеспечения</w:t>
      </w:r>
      <w:r w:rsidR="001D17CB">
        <w:rPr>
          <w:rFonts w:cs="Courier New"/>
          <w:sz w:val="24"/>
          <w:szCs w:val="24"/>
        </w:rPr>
        <w:t xml:space="preserve"> исполнения обязательств </w:t>
      </w:r>
      <w:r w:rsidRPr="00696838">
        <w:rPr>
          <w:rFonts w:cs="Courier New"/>
          <w:sz w:val="24"/>
          <w:szCs w:val="24"/>
        </w:rPr>
        <w:t>по кредитному договору №</w:t>
      </w:r>
      <w:r w:rsidR="008E62AD">
        <w:rPr>
          <w:rFonts w:cs="Courier New"/>
          <w:sz w:val="24"/>
          <w:szCs w:val="24"/>
        </w:rPr>
        <w:t>***</w:t>
      </w:r>
      <w:r w:rsidRPr="00696838">
        <w:rPr>
          <w:rFonts w:cs="Courier New"/>
          <w:sz w:val="24"/>
          <w:szCs w:val="24"/>
        </w:rPr>
        <w:t xml:space="preserve"> от 01.07.2014г. между ПАО Сбербанк и ООО «</w:t>
      </w:r>
      <w:proofErr w:type="spellStart"/>
      <w:r w:rsidRPr="00696838">
        <w:rPr>
          <w:rFonts w:cs="Courier New"/>
          <w:sz w:val="24"/>
          <w:szCs w:val="24"/>
        </w:rPr>
        <w:t>Лебезфарм</w:t>
      </w:r>
      <w:proofErr w:type="spellEnd"/>
      <w:r w:rsidRPr="00696838">
        <w:rPr>
          <w:rFonts w:cs="Courier New"/>
          <w:sz w:val="24"/>
          <w:szCs w:val="24"/>
        </w:rPr>
        <w:t>» 01.07.2014 г</w:t>
      </w:r>
      <w:r w:rsidR="006B3CED">
        <w:rPr>
          <w:rFonts w:cs="Courier New"/>
          <w:sz w:val="24"/>
          <w:szCs w:val="24"/>
        </w:rPr>
        <w:t>.</w:t>
      </w:r>
      <w:r w:rsidRPr="00696838">
        <w:rPr>
          <w:rFonts w:cs="Courier New"/>
          <w:sz w:val="24"/>
          <w:szCs w:val="24"/>
        </w:rPr>
        <w:t xml:space="preserve"> заключен договор ипотеки №</w:t>
      </w:r>
      <w:r w:rsidR="00117E9E" w:rsidRPr="00696838">
        <w:rPr>
          <w:rFonts w:cs="Courier New"/>
          <w:sz w:val="24"/>
          <w:szCs w:val="24"/>
        </w:rPr>
        <w:t xml:space="preserve"> </w:t>
      </w:r>
      <w:r w:rsidR="008E62AD">
        <w:rPr>
          <w:rFonts w:cs="Courier New"/>
          <w:sz w:val="24"/>
          <w:szCs w:val="24"/>
        </w:rPr>
        <w:t>***</w:t>
      </w:r>
      <w:r w:rsidR="00117E9E" w:rsidRPr="00696838">
        <w:rPr>
          <w:rFonts w:cs="Courier New"/>
          <w:sz w:val="24"/>
          <w:szCs w:val="24"/>
        </w:rPr>
        <w:t xml:space="preserve">, </w:t>
      </w:r>
      <w:r w:rsidRPr="00696838">
        <w:rPr>
          <w:rFonts w:cs="Courier New"/>
          <w:sz w:val="24"/>
          <w:szCs w:val="24"/>
        </w:rPr>
        <w:t>предметом которого является передача ООО «</w:t>
      </w:r>
      <w:proofErr w:type="spellStart"/>
      <w:r w:rsidRPr="00696838">
        <w:rPr>
          <w:rFonts w:cs="Courier New"/>
          <w:sz w:val="24"/>
          <w:szCs w:val="24"/>
        </w:rPr>
        <w:t>Лебезфарм</w:t>
      </w:r>
      <w:proofErr w:type="spellEnd"/>
      <w:r w:rsidRPr="00696838">
        <w:rPr>
          <w:rFonts w:cs="Courier New"/>
          <w:sz w:val="24"/>
          <w:szCs w:val="24"/>
        </w:rPr>
        <w:t>» в залог ПАО Сбербанк недвижимого имущества, а именно: - нежило</w:t>
      </w:r>
      <w:r w:rsidR="006B3CED">
        <w:rPr>
          <w:rFonts w:cs="Courier New"/>
          <w:sz w:val="24"/>
          <w:szCs w:val="24"/>
        </w:rPr>
        <w:t>го</w:t>
      </w:r>
      <w:r w:rsidRPr="00696838">
        <w:rPr>
          <w:rFonts w:cs="Courier New"/>
          <w:sz w:val="24"/>
          <w:szCs w:val="24"/>
        </w:rPr>
        <w:t xml:space="preserve"> помещени</w:t>
      </w:r>
      <w:r w:rsidR="006B3CED">
        <w:rPr>
          <w:rFonts w:cs="Courier New"/>
          <w:sz w:val="24"/>
          <w:szCs w:val="24"/>
        </w:rPr>
        <w:t>я</w:t>
      </w:r>
      <w:r w:rsidRPr="00696838">
        <w:rPr>
          <w:rFonts w:cs="Courier New"/>
          <w:sz w:val="24"/>
          <w:szCs w:val="24"/>
        </w:rPr>
        <w:t xml:space="preserve">, общей площадью </w:t>
      </w:r>
      <w:r w:rsidR="008E62AD">
        <w:rPr>
          <w:rFonts w:cs="Courier New"/>
          <w:sz w:val="24"/>
          <w:szCs w:val="24"/>
        </w:rPr>
        <w:t>***</w:t>
      </w:r>
      <w:r w:rsidRPr="00696838">
        <w:rPr>
          <w:rFonts w:cs="Courier New"/>
          <w:sz w:val="24"/>
          <w:szCs w:val="24"/>
        </w:rPr>
        <w:t xml:space="preserve"> </w:t>
      </w:r>
      <w:proofErr w:type="spellStart"/>
      <w:r w:rsidRPr="00696838">
        <w:rPr>
          <w:rFonts w:cs="Courier New"/>
          <w:sz w:val="24"/>
          <w:szCs w:val="24"/>
        </w:rPr>
        <w:t>кв.м</w:t>
      </w:r>
      <w:proofErr w:type="spellEnd"/>
      <w:r w:rsidRPr="00696838">
        <w:rPr>
          <w:rFonts w:cs="Courier New"/>
          <w:sz w:val="24"/>
          <w:szCs w:val="24"/>
        </w:rPr>
        <w:t>., номера на поэтажном плане: этаж помещение</w:t>
      </w:r>
      <w:r w:rsidR="008E62AD">
        <w:rPr>
          <w:rFonts w:cs="Courier New"/>
          <w:sz w:val="24"/>
          <w:szCs w:val="24"/>
        </w:rPr>
        <w:t xml:space="preserve"> ***</w:t>
      </w:r>
      <w:r w:rsidR="006B3CED">
        <w:rPr>
          <w:rFonts w:cs="Courier New"/>
          <w:sz w:val="24"/>
          <w:szCs w:val="24"/>
        </w:rPr>
        <w:t xml:space="preserve"> </w:t>
      </w:r>
      <w:r w:rsidRPr="00696838">
        <w:rPr>
          <w:rFonts w:cs="Courier New"/>
          <w:sz w:val="24"/>
          <w:szCs w:val="24"/>
        </w:rPr>
        <w:t xml:space="preserve">- комнаты </w:t>
      </w:r>
      <w:r w:rsidR="008E62AD">
        <w:rPr>
          <w:rFonts w:cs="Courier New"/>
          <w:sz w:val="24"/>
          <w:szCs w:val="24"/>
        </w:rPr>
        <w:t>***</w:t>
      </w:r>
      <w:r w:rsidRPr="00696838">
        <w:rPr>
          <w:rFonts w:cs="Courier New"/>
          <w:sz w:val="24"/>
          <w:szCs w:val="24"/>
        </w:rPr>
        <w:t xml:space="preserve">, с </w:t>
      </w:r>
      <w:r w:rsidR="008E62AD">
        <w:rPr>
          <w:rFonts w:cs="Courier New"/>
          <w:sz w:val="24"/>
          <w:szCs w:val="24"/>
        </w:rPr>
        <w:t>***</w:t>
      </w:r>
      <w:r w:rsidRPr="00696838">
        <w:rPr>
          <w:rFonts w:cs="Courier New"/>
          <w:sz w:val="24"/>
          <w:szCs w:val="24"/>
        </w:rPr>
        <w:t xml:space="preserve"> по </w:t>
      </w:r>
      <w:r w:rsidR="008E62AD">
        <w:rPr>
          <w:rFonts w:cs="Courier New"/>
          <w:sz w:val="24"/>
          <w:szCs w:val="24"/>
        </w:rPr>
        <w:t>***</w:t>
      </w:r>
      <w:r w:rsidRPr="00696838">
        <w:rPr>
          <w:rFonts w:cs="Courier New"/>
          <w:sz w:val="24"/>
          <w:szCs w:val="24"/>
        </w:rPr>
        <w:t>, расположенно</w:t>
      </w:r>
      <w:r w:rsidR="006B3CED">
        <w:rPr>
          <w:rFonts w:cs="Courier New"/>
          <w:sz w:val="24"/>
          <w:szCs w:val="24"/>
        </w:rPr>
        <w:t>го</w:t>
      </w:r>
      <w:r w:rsidRPr="00696838">
        <w:rPr>
          <w:rFonts w:cs="Courier New"/>
          <w:sz w:val="24"/>
          <w:szCs w:val="24"/>
        </w:rPr>
        <w:t xml:space="preserve"> по адресу: </w:t>
      </w:r>
      <w:r w:rsidR="008E62AD">
        <w:rPr>
          <w:rFonts w:cs="Courier New"/>
          <w:sz w:val="24"/>
          <w:szCs w:val="24"/>
        </w:rPr>
        <w:t>***</w:t>
      </w:r>
      <w:r w:rsidRPr="00696838">
        <w:rPr>
          <w:rFonts w:cs="Courier New"/>
          <w:sz w:val="24"/>
          <w:szCs w:val="24"/>
        </w:rPr>
        <w:t>, усло</w:t>
      </w:r>
      <w:r w:rsidR="00D16310" w:rsidRPr="00696838">
        <w:rPr>
          <w:rFonts w:cs="Courier New"/>
          <w:sz w:val="24"/>
          <w:szCs w:val="24"/>
        </w:rPr>
        <w:t xml:space="preserve">вный номер </w:t>
      </w:r>
      <w:r w:rsidR="008E62AD">
        <w:rPr>
          <w:rFonts w:cs="Courier New"/>
          <w:sz w:val="24"/>
          <w:szCs w:val="24"/>
        </w:rPr>
        <w:t>***</w:t>
      </w:r>
      <w:r w:rsidR="00D16310" w:rsidRPr="00696838">
        <w:rPr>
          <w:rFonts w:cs="Courier New"/>
          <w:sz w:val="24"/>
          <w:szCs w:val="24"/>
        </w:rPr>
        <w:t>.</w:t>
      </w:r>
    </w:p>
    <w:p w14:paraId="11AE247F" w14:textId="77777777" w:rsidR="00111422" w:rsidRPr="00696838" w:rsidRDefault="00111422" w:rsidP="006B3CED">
      <w:pPr>
        <w:ind w:left="567" w:right="-397" w:firstLine="720"/>
        <w:jc w:val="both"/>
        <w:rPr>
          <w:rFonts w:cs="Courier New"/>
          <w:sz w:val="24"/>
          <w:szCs w:val="24"/>
        </w:rPr>
      </w:pPr>
      <w:r w:rsidRPr="00696838">
        <w:rPr>
          <w:rFonts w:cs="Courier New"/>
          <w:sz w:val="24"/>
          <w:szCs w:val="24"/>
        </w:rPr>
        <w:t>Также в качестве обеспечения по кредитному договору №</w:t>
      </w:r>
      <w:r w:rsidR="008E62AD">
        <w:rPr>
          <w:rFonts w:cs="Courier New"/>
          <w:sz w:val="24"/>
          <w:szCs w:val="24"/>
        </w:rPr>
        <w:t>***</w:t>
      </w:r>
      <w:r w:rsidRPr="00696838">
        <w:rPr>
          <w:rFonts w:cs="Courier New"/>
          <w:sz w:val="24"/>
          <w:szCs w:val="24"/>
        </w:rPr>
        <w:t xml:space="preserve"> от 01.07.2014г. между ПАО Сбербанк и </w:t>
      </w:r>
      <w:r w:rsidR="00117E9E" w:rsidRPr="00696838">
        <w:rPr>
          <w:rFonts w:cs="Courier New"/>
          <w:sz w:val="24"/>
          <w:szCs w:val="24"/>
        </w:rPr>
        <w:t xml:space="preserve">ООО «Лона ЛТД» </w:t>
      </w:r>
      <w:r w:rsidRPr="00696838">
        <w:rPr>
          <w:rFonts w:cs="Courier New"/>
          <w:sz w:val="24"/>
          <w:szCs w:val="24"/>
        </w:rPr>
        <w:t xml:space="preserve"> 01.07.2014 г</w:t>
      </w:r>
      <w:r w:rsidR="006B3CED">
        <w:rPr>
          <w:rFonts w:cs="Courier New"/>
          <w:sz w:val="24"/>
          <w:szCs w:val="24"/>
        </w:rPr>
        <w:t>.</w:t>
      </w:r>
      <w:r w:rsidRPr="00696838">
        <w:rPr>
          <w:rFonts w:cs="Courier New"/>
          <w:sz w:val="24"/>
          <w:szCs w:val="24"/>
        </w:rPr>
        <w:t xml:space="preserve"> заключен договор ипотек</w:t>
      </w:r>
      <w:r w:rsidR="00117E9E" w:rsidRPr="00696838">
        <w:rPr>
          <w:rFonts w:cs="Courier New"/>
          <w:sz w:val="24"/>
          <w:szCs w:val="24"/>
        </w:rPr>
        <w:t xml:space="preserve">и №  </w:t>
      </w:r>
      <w:r w:rsidR="008E62AD">
        <w:rPr>
          <w:rFonts w:cs="Courier New"/>
          <w:sz w:val="24"/>
          <w:szCs w:val="24"/>
        </w:rPr>
        <w:t>***</w:t>
      </w:r>
      <w:r w:rsidR="00117E9E" w:rsidRPr="00696838">
        <w:rPr>
          <w:rFonts w:cs="Courier New"/>
          <w:sz w:val="24"/>
          <w:szCs w:val="24"/>
        </w:rPr>
        <w:t xml:space="preserve">, </w:t>
      </w:r>
      <w:r w:rsidRPr="00696838">
        <w:rPr>
          <w:rFonts w:cs="Courier New"/>
          <w:sz w:val="24"/>
          <w:szCs w:val="24"/>
        </w:rPr>
        <w:t>предметом которого является передача ООО «Лона ЛТД» в залог ПАО Сбербанк недвижимого имущества, а именно: - нежило</w:t>
      </w:r>
      <w:r w:rsidR="006B3CED">
        <w:rPr>
          <w:rFonts w:cs="Courier New"/>
          <w:sz w:val="24"/>
          <w:szCs w:val="24"/>
        </w:rPr>
        <w:t>го</w:t>
      </w:r>
      <w:r w:rsidRPr="00696838">
        <w:rPr>
          <w:rFonts w:cs="Courier New"/>
          <w:sz w:val="24"/>
          <w:szCs w:val="24"/>
        </w:rPr>
        <w:t xml:space="preserve"> помещени</w:t>
      </w:r>
      <w:r w:rsidR="006B3CED">
        <w:rPr>
          <w:rFonts w:cs="Courier New"/>
          <w:sz w:val="24"/>
          <w:szCs w:val="24"/>
        </w:rPr>
        <w:t>я</w:t>
      </w:r>
      <w:r w:rsidRPr="00696838">
        <w:rPr>
          <w:rFonts w:cs="Courier New"/>
          <w:sz w:val="24"/>
          <w:szCs w:val="24"/>
        </w:rPr>
        <w:t xml:space="preserve">, общей площадью </w:t>
      </w:r>
      <w:r w:rsidR="008E62AD">
        <w:rPr>
          <w:rFonts w:cs="Courier New"/>
          <w:sz w:val="24"/>
          <w:szCs w:val="24"/>
        </w:rPr>
        <w:t>***</w:t>
      </w:r>
      <w:r w:rsidRPr="00696838">
        <w:rPr>
          <w:rFonts w:cs="Courier New"/>
          <w:sz w:val="24"/>
          <w:szCs w:val="24"/>
        </w:rPr>
        <w:t xml:space="preserve"> </w:t>
      </w:r>
      <w:proofErr w:type="spellStart"/>
      <w:r w:rsidRPr="00696838">
        <w:rPr>
          <w:rFonts w:cs="Courier New"/>
          <w:sz w:val="24"/>
          <w:szCs w:val="24"/>
        </w:rPr>
        <w:t>кв.м</w:t>
      </w:r>
      <w:proofErr w:type="spellEnd"/>
      <w:r w:rsidRPr="00696838">
        <w:rPr>
          <w:rFonts w:cs="Courier New"/>
          <w:sz w:val="24"/>
          <w:szCs w:val="24"/>
        </w:rPr>
        <w:t xml:space="preserve">., номера на поэтажном плане: подвал, помещение </w:t>
      </w:r>
      <w:r w:rsidR="00FD376D">
        <w:rPr>
          <w:rFonts w:cs="Courier New"/>
          <w:sz w:val="24"/>
          <w:szCs w:val="24"/>
        </w:rPr>
        <w:t>***</w:t>
      </w:r>
      <w:r w:rsidRPr="00696838">
        <w:rPr>
          <w:rFonts w:cs="Courier New"/>
          <w:sz w:val="24"/>
          <w:szCs w:val="24"/>
        </w:rPr>
        <w:t xml:space="preserve"> - комнаты </w:t>
      </w:r>
      <w:r w:rsidR="00FD376D">
        <w:rPr>
          <w:rFonts w:cs="Courier New"/>
          <w:sz w:val="24"/>
          <w:szCs w:val="24"/>
        </w:rPr>
        <w:t>***</w:t>
      </w:r>
      <w:r w:rsidRPr="00696838">
        <w:rPr>
          <w:rFonts w:cs="Courier New"/>
          <w:sz w:val="24"/>
          <w:szCs w:val="24"/>
        </w:rPr>
        <w:t>, расположенно</w:t>
      </w:r>
      <w:r w:rsidR="006B3CED">
        <w:rPr>
          <w:rFonts w:cs="Courier New"/>
          <w:sz w:val="24"/>
          <w:szCs w:val="24"/>
        </w:rPr>
        <w:t>го</w:t>
      </w:r>
      <w:r w:rsidRPr="00696838">
        <w:rPr>
          <w:rFonts w:cs="Courier New"/>
          <w:sz w:val="24"/>
          <w:szCs w:val="24"/>
        </w:rPr>
        <w:t xml:space="preserve"> по адресу: </w:t>
      </w:r>
      <w:r w:rsidR="00FD376D">
        <w:rPr>
          <w:rFonts w:cs="Courier New"/>
          <w:sz w:val="24"/>
          <w:szCs w:val="24"/>
        </w:rPr>
        <w:t>***</w:t>
      </w:r>
      <w:r w:rsidRPr="00696838">
        <w:rPr>
          <w:rFonts w:cs="Courier New"/>
          <w:sz w:val="24"/>
          <w:szCs w:val="24"/>
        </w:rPr>
        <w:t xml:space="preserve">, кадастровый номер </w:t>
      </w:r>
      <w:r w:rsidR="00FD376D">
        <w:rPr>
          <w:rFonts w:cs="Courier New"/>
          <w:sz w:val="24"/>
          <w:szCs w:val="24"/>
        </w:rPr>
        <w:t>***</w:t>
      </w:r>
      <w:r w:rsidRPr="00696838">
        <w:rPr>
          <w:rFonts w:cs="Courier New"/>
          <w:sz w:val="24"/>
          <w:szCs w:val="24"/>
        </w:rPr>
        <w:t>.</w:t>
      </w:r>
    </w:p>
    <w:p w14:paraId="60BACFD6" w14:textId="77777777" w:rsidR="00E37B95" w:rsidRPr="00696838" w:rsidRDefault="00E37B95" w:rsidP="006B3CED">
      <w:pPr>
        <w:ind w:left="567" w:right="-397" w:firstLine="720"/>
        <w:jc w:val="both"/>
        <w:rPr>
          <w:rFonts w:cs="Courier New"/>
          <w:sz w:val="24"/>
          <w:szCs w:val="24"/>
        </w:rPr>
      </w:pPr>
      <w:r w:rsidRPr="00696838">
        <w:rPr>
          <w:rFonts w:cs="Courier New"/>
          <w:sz w:val="24"/>
          <w:szCs w:val="24"/>
        </w:rPr>
        <w:t>Согласно п. 3.6.1. приложения №1 к кредитному договору сторонами согласовано, что кредитор имеет право потребовать от заемщика досрочного возврата всей суммы кредита и уплаты причитающихся процентов за пользование кредитом, неустоек и других платежей, предусмотренных условиями договора, кредитор имеет право предъявить аналогичн</w:t>
      </w:r>
      <w:r w:rsidR="001D17CB">
        <w:rPr>
          <w:rFonts w:cs="Courier New"/>
          <w:sz w:val="24"/>
          <w:szCs w:val="24"/>
        </w:rPr>
        <w:t>ые</w:t>
      </w:r>
      <w:r w:rsidRPr="00696838">
        <w:rPr>
          <w:rFonts w:cs="Courier New"/>
          <w:sz w:val="24"/>
          <w:szCs w:val="24"/>
        </w:rPr>
        <w:t xml:space="preserve"> требования к поручителю, а также обратить взыскание на заложенное имущество в случае неисполнения или ненадлежащего исполнения заемщиком его обязательств по договору.</w:t>
      </w:r>
    </w:p>
    <w:p w14:paraId="79C42B51" w14:textId="77777777" w:rsidR="00B111D3" w:rsidRPr="00696838" w:rsidRDefault="00E37B95" w:rsidP="006B3CED">
      <w:pPr>
        <w:ind w:left="567" w:right="-397" w:firstLine="720"/>
        <w:jc w:val="both"/>
        <w:rPr>
          <w:rFonts w:cs="Courier New"/>
          <w:sz w:val="24"/>
          <w:szCs w:val="24"/>
        </w:rPr>
      </w:pPr>
      <w:r w:rsidRPr="00696838">
        <w:rPr>
          <w:rFonts w:cs="Courier New"/>
          <w:sz w:val="24"/>
          <w:szCs w:val="24"/>
        </w:rPr>
        <w:t>03.09.2015 г. истец уведомил ответчиков о досрочном возврате суммы кредита, процентов за пользование кредитом и уплате неустойки,  однако на дату подачи искового заявления указанное требование ответчиками не исполнено.</w:t>
      </w:r>
    </w:p>
    <w:p w14:paraId="75BEB5D0" w14:textId="77777777" w:rsidR="00BE24D4" w:rsidRPr="00696838" w:rsidRDefault="00BE458C" w:rsidP="006B3CED">
      <w:pPr>
        <w:ind w:left="567" w:right="-397" w:firstLine="720"/>
        <w:jc w:val="both"/>
        <w:rPr>
          <w:rFonts w:cs="Courier New"/>
          <w:sz w:val="24"/>
          <w:szCs w:val="24"/>
        </w:rPr>
      </w:pPr>
      <w:r w:rsidRPr="00696838">
        <w:rPr>
          <w:sz w:val="24"/>
          <w:szCs w:val="24"/>
        </w:rPr>
        <w:t xml:space="preserve">По  состоянию   </w:t>
      </w:r>
      <w:r w:rsidR="005B5ACC" w:rsidRPr="00696838">
        <w:rPr>
          <w:rFonts w:cs="Courier New"/>
          <w:sz w:val="24"/>
          <w:szCs w:val="24"/>
        </w:rPr>
        <w:t xml:space="preserve">на 06.05.2016г.  </w:t>
      </w:r>
      <w:r w:rsidR="00BE24D4" w:rsidRPr="00696838">
        <w:rPr>
          <w:rFonts w:cs="Courier New"/>
          <w:sz w:val="24"/>
          <w:szCs w:val="24"/>
        </w:rPr>
        <w:t>задолженность заемщика</w:t>
      </w:r>
      <w:r w:rsidR="00721EFE" w:rsidRPr="00696838">
        <w:rPr>
          <w:rFonts w:cs="Courier New"/>
          <w:sz w:val="24"/>
          <w:szCs w:val="24"/>
        </w:rPr>
        <w:t xml:space="preserve"> ООО «</w:t>
      </w:r>
      <w:proofErr w:type="spellStart"/>
      <w:r w:rsidR="00721EFE" w:rsidRPr="00696838">
        <w:rPr>
          <w:rFonts w:cs="Courier New"/>
          <w:sz w:val="24"/>
          <w:szCs w:val="24"/>
        </w:rPr>
        <w:t>Лебезфарм</w:t>
      </w:r>
      <w:proofErr w:type="spellEnd"/>
      <w:r w:rsidR="00721EFE" w:rsidRPr="00696838">
        <w:rPr>
          <w:rFonts w:cs="Courier New"/>
          <w:sz w:val="24"/>
          <w:szCs w:val="24"/>
        </w:rPr>
        <w:t>»</w:t>
      </w:r>
      <w:r w:rsidR="00BE24D4" w:rsidRPr="00696838">
        <w:rPr>
          <w:rFonts w:cs="Courier New"/>
          <w:sz w:val="24"/>
          <w:szCs w:val="24"/>
        </w:rPr>
        <w:t xml:space="preserve"> перед истцом составляет </w:t>
      </w:r>
      <w:r w:rsidR="00FD376D">
        <w:rPr>
          <w:rFonts w:cs="Courier New"/>
          <w:sz w:val="24"/>
          <w:szCs w:val="24"/>
        </w:rPr>
        <w:t>***</w:t>
      </w:r>
      <w:r w:rsidR="00BE24D4" w:rsidRPr="00696838">
        <w:rPr>
          <w:rFonts w:cs="Courier New"/>
          <w:sz w:val="24"/>
          <w:szCs w:val="24"/>
        </w:rPr>
        <w:t xml:space="preserve"> долларов США, из которых основно</w:t>
      </w:r>
      <w:r w:rsidR="00B111D3" w:rsidRPr="00696838">
        <w:rPr>
          <w:rFonts w:cs="Courier New"/>
          <w:sz w:val="24"/>
          <w:szCs w:val="24"/>
        </w:rPr>
        <w:t>й</w:t>
      </w:r>
      <w:r w:rsidR="00BE24D4" w:rsidRPr="00696838">
        <w:rPr>
          <w:rFonts w:cs="Courier New"/>
          <w:sz w:val="24"/>
          <w:szCs w:val="24"/>
        </w:rPr>
        <w:t xml:space="preserve"> долг</w:t>
      </w:r>
      <w:r w:rsidR="00B111D3" w:rsidRPr="00696838">
        <w:rPr>
          <w:rFonts w:cs="Courier New"/>
          <w:sz w:val="24"/>
          <w:szCs w:val="24"/>
        </w:rPr>
        <w:t xml:space="preserve"> - </w:t>
      </w:r>
      <w:r w:rsidR="00BE24D4" w:rsidRPr="00696838">
        <w:rPr>
          <w:rFonts w:cs="Courier New"/>
          <w:sz w:val="24"/>
          <w:szCs w:val="24"/>
        </w:rPr>
        <w:t xml:space="preserve"> </w:t>
      </w:r>
      <w:r w:rsidR="00FD376D">
        <w:rPr>
          <w:rFonts w:cs="Courier New"/>
          <w:sz w:val="24"/>
          <w:szCs w:val="24"/>
        </w:rPr>
        <w:t>***</w:t>
      </w:r>
      <w:r w:rsidR="00BE24D4" w:rsidRPr="00696838">
        <w:rPr>
          <w:rFonts w:cs="Courier New"/>
          <w:sz w:val="24"/>
          <w:szCs w:val="24"/>
        </w:rPr>
        <w:t xml:space="preserve"> долларов США, процент</w:t>
      </w:r>
      <w:r w:rsidR="00B111D3" w:rsidRPr="00696838">
        <w:rPr>
          <w:rFonts w:cs="Courier New"/>
          <w:sz w:val="24"/>
          <w:szCs w:val="24"/>
        </w:rPr>
        <w:t xml:space="preserve">ы - </w:t>
      </w:r>
      <w:r w:rsidR="00FD376D">
        <w:rPr>
          <w:rFonts w:cs="Courier New"/>
          <w:sz w:val="24"/>
          <w:szCs w:val="24"/>
        </w:rPr>
        <w:t>***</w:t>
      </w:r>
      <w:r w:rsidR="00BE24D4" w:rsidRPr="00696838">
        <w:rPr>
          <w:rFonts w:cs="Courier New"/>
          <w:sz w:val="24"/>
          <w:szCs w:val="24"/>
        </w:rPr>
        <w:t xml:space="preserve"> доллар США, неустойка за просрочку основного долга </w:t>
      </w:r>
      <w:r w:rsidR="00B111D3" w:rsidRPr="00696838">
        <w:rPr>
          <w:rFonts w:cs="Courier New"/>
          <w:sz w:val="24"/>
          <w:szCs w:val="24"/>
        </w:rPr>
        <w:t xml:space="preserve"> - </w:t>
      </w:r>
      <w:r w:rsidR="00FD376D">
        <w:rPr>
          <w:rFonts w:cs="Courier New"/>
          <w:sz w:val="24"/>
          <w:szCs w:val="24"/>
        </w:rPr>
        <w:t>***</w:t>
      </w:r>
      <w:r w:rsidR="00BE24D4" w:rsidRPr="00696838">
        <w:rPr>
          <w:rFonts w:cs="Courier New"/>
          <w:sz w:val="24"/>
          <w:szCs w:val="24"/>
        </w:rPr>
        <w:t xml:space="preserve"> долларов США, неустойка за просрочку уплаты процентов</w:t>
      </w:r>
      <w:r w:rsidR="00B111D3" w:rsidRPr="00696838">
        <w:rPr>
          <w:rFonts w:cs="Courier New"/>
          <w:sz w:val="24"/>
          <w:szCs w:val="24"/>
        </w:rPr>
        <w:t xml:space="preserve"> - </w:t>
      </w:r>
      <w:r w:rsidR="00BE24D4" w:rsidRPr="00696838">
        <w:rPr>
          <w:rFonts w:cs="Courier New"/>
          <w:sz w:val="24"/>
          <w:szCs w:val="24"/>
        </w:rPr>
        <w:t xml:space="preserve"> </w:t>
      </w:r>
      <w:r w:rsidR="00FD376D">
        <w:rPr>
          <w:rFonts w:cs="Courier New"/>
          <w:sz w:val="24"/>
          <w:szCs w:val="24"/>
        </w:rPr>
        <w:t>***</w:t>
      </w:r>
      <w:r w:rsidR="00BE24D4" w:rsidRPr="00696838">
        <w:rPr>
          <w:rFonts w:cs="Courier New"/>
          <w:sz w:val="24"/>
          <w:szCs w:val="24"/>
        </w:rPr>
        <w:t xml:space="preserve"> доллар США.</w:t>
      </w:r>
    </w:p>
    <w:p w14:paraId="3051E247" w14:textId="77777777" w:rsidR="00721EFE" w:rsidRPr="00696838" w:rsidRDefault="002731BA" w:rsidP="006B3CED">
      <w:pPr>
        <w:ind w:left="567" w:right="-397" w:firstLine="720"/>
        <w:jc w:val="both"/>
        <w:rPr>
          <w:rFonts w:cs="Courier New"/>
          <w:sz w:val="24"/>
          <w:szCs w:val="24"/>
        </w:rPr>
      </w:pPr>
      <w:r w:rsidRPr="00696838">
        <w:rPr>
          <w:sz w:val="24"/>
          <w:szCs w:val="24"/>
        </w:rPr>
        <w:t>Разрешая спор по существу в части требований истца о взыскании с ответчик</w:t>
      </w:r>
      <w:r w:rsidR="00BE24D4" w:rsidRPr="00696838">
        <w:rPr>
          <w:sz w:val="24"/>
          <w:szCs w:val="24"/>
        </w:rPr>
        <w:t>ов</w:t>
      </w:r>
      <w:r w:rsidRPr="00696838">
        <w:rPr>
          <w:sz w:val="24"/>
          <w:szCs w:val="24"/>
        </w:rPr>
        <w:t xml:space="preserve"> задолженности по кредитному договору, суд первой инстанции, руководствуясь </w:t>
      </w:r>
      <w:r w:rsidR="00046196" w:rsidRPr="00696838">
        <w:rPr>
          <w:sz w:val="24"/>
          <w:szCs w:val="24"/>
        </w:rPr>
        <w:t>выше</w:t>
      </w:r>
      <w:r w:rsidRPr="00696838">
        <w:rPr>
          <w:sz w:val="24"/>
          <w:szCs w:val="24"/>
        </w:rPr>
        <w:t>приведенными правовыми нормами</w:t>
      </w:r>
      <w:r w:rsidR="00721EFE" w:rsidRPr="00696838">
        <w:rPr>
          <w:sz w:val="24"/>
          <w:szCs w:val="24"/>
        </w:rPr>
        <w:t xml:space="preserve"> (ст. 309,  310, 809, 811, 819, 323,  363 ГК РФ)</w:t>
      </w:r>
      <w:r w:rsidRPr="00696838">
        <w:rPr>
          <w:sz w:val="24"/>
          <w:szCs w:val="24"/>
        </w:rPr>
        <w:t>, верно установил факт ненадлежащего исполнения</w:t>
      </w:r>
      <w:r w:rsidR="00BE24D4" w:rsidRPr="00696838">
        <w:rPr>
          <w:sz w:val="24"/>
          <w:szCs w:val="24"/>
        </w:rPr>
        <w:t xml:space="preserve"> заемщиком </w:t>
      </w:r>
      <w:r w:rsidR="00721EFE" w:rsidRPr="00696838">
        <w:rPr>
          <w:rFonts w:cs="Courier New"/>
          <w:sz w:val="24"/>
          <w:szCs w:val="24"/>
        </w:rPr>
        <w:t>ООО «</w:t>
      </w:r>
      <w:proofErr w:type="spellStart"/>
      <w:r w:rsidR="00721EFE" w:rsidRPr="00696838">
        <w:rPr>
          <w:rFonts w:cs="Courier New"/>
          <w:sz w:val="24"/>
          <w:szCs w:val="24"/>
        </w:rPr>
        <w:t>Лебезфарм</w:t>
      </w:r>
      <w:proofErr w:type="spellEnd"/>
      <w:r w:rsidR="00721EFE" w:rsidRPr="00696838">
        <w:rPr>
          <w:rFonts w:cs="Courier New"/>
          <w:sz w:val="24"/>
          <w:szCs w:val="24"/>
        </w:rPr>
        <w:t>»</w:t>
      </w:r>
      <w:r w:rsidR="00721EFE" w:rsidRPr="00696838">
        <w:rPr>
          <w:sz w:val="24"/>
          <w:szCs w:val="24"/>
        </w:rPr>
        <w:t xml:space="preserve"> </w:t>
      </w:r>
      <w:r w:rsidRPr="00696838">
        <w:rPr>
          <w:sz w:val="24"/>
          <w:szCs w:val="24"/>
        </w:rPr>
        <w:t xml:space="preserve">условий кредитного договора, в связи с чем пришел к </w:t>
      </w:r>
      <w:r w:rsidR="00B111D3" w:rsidRPr="00696838">
        <w:rPr>
          <w:sz w:val="24"/>
          <w:szCs w:val="24"/>
        </w:rPr>
        <w:t xml:space="preserve">  правильному </w:t>
      </w:r>
      <w:r w:rsidRPr="00696838">
        <w:rPr>
          <w:sz w:val="24"/>
          <w:szCs w:val="24"/>
        </w:rPr>
        <w:t xml:space="preserve">выводу об удовлетворении </w:t>
      </w:r>
      <w:r w:rsidR="00B111D3" w:rsidRPr="00696838">
        <w:rPr>
          <w:sz w:val="24"/>
          <w:szCs w:val="24"/>
        </w:rPr>
        <w:t xml:space="preserve">   исковых </w:t>
      </w:r>
      <w:r w:rsidRPr="00696838">
        <w:rPr>
          <w:sz w:val="24"/>
          <w:szCs w:val="24"/>
        </w:rPr>
        <w:t>требований о</w:t>
      </w:r>
      <w:r w:rsidR="00721EFE" w:rsidRPr="00696838">
        <w:rPr>
          <w:sz w:val="24"/>
          <w:szCs w:val="24"/>
        </w:rPr>
        <w:t xml:space="preserve"> взыскании солидарно  с  </w:t>
      </w:r>
      <w:r w:rsidRPr="00696838">
        <w:rPr>
          <w:sz w:val="24"/>
          <w:szCs w:val="24"/>
        </w:rPr>
        <w:t>ответчик</w:t>
      </w:r>
      <w:r w:rsidR="00721EFE" w:rsidRPr="00696838">
        <w:rPr>
          <w:sz w:val="24"/>
          <w:szCs w:val="24"/>
        </w:rPr>
        <w:t>ов</w:t>
      </w:r>
      <w:r w:rsidRPr="00696838">
        <w:rPr>
          <w:sz w:val="24"/>
          <w:szCs w:val="24"/>
        </w:rPr>
        <w:t xml:space="preserve"> в пользу истца задолженности по кредитному договору</w:t>
      </w:r>
      <w:r w:rsidR="00721EFE" w:rsidRPr="00696838">
        <w:rPr>
          <w:sz w:val="24"/>
          <w:szCs w:val="24"/>
        </w:rPr>
        <w:t xml:space="preserve"> в  размере </w:t>
      </w:r>
      <w:r w:rsidR="00721EFE" w:rsidRPr="00696838">
        <w:rPr>
          <w:rFonts w:cs="Courier New"/>
          <w:sz w:val="24"/>
          <w:szCs w:val="24"/>
        </w:rPr>
        <w:t xml:space="preserve">задолженности по основному долгу в </w:t>
      </w:r>
      <w:r w:rsidR="006B3CED">
        <w:rPr>
          <w:rFonts w:cs="Courier New"/>
          <w:sz w:val="24"/>
          <w:szCs w:val="24"/>
        </w:rPr>
        <w:t xml:space="preserve"> сумме</w:t>
      </w:r>
      <w:r w:rsidR="00721EFE" w:rsidRPr="00696838">
        <w:rPr>
          <w:rFonts w:cs="Courier New"/>
          <w:sz w:val="24"/>
          <w:szCs w:val="24"/>
        </w:rPr>
        <w:t xml:space="preserve"> </w:t>
      </w:r>
      <w:r w:rsidR="00FD376D">
        <w:rPr>
          <w:rFonts w:cs="Courier New"/>
          <w:sz w:val="24"/>
          <w:szCs w:val="24"/>
        </w:rPr>
        <w:t>***</w:t>
      </w:r>
      <w:r w:rsidR="00721EFE" w:rsidRPr="00696838">
        <w:rPr>
          <w:rFonts w:cs="Courier New"/>
          <w:sz w:val="24"/>
          <w:szCs w:val="24"/>
        </w:rPr>
        <w:t xml:space="preserve"> долларов США, задолженности по процентам в </w:t>
      </w:r>
      <w:r w:rsidR="006B3CED">
        <w:rPr>
          <w:rFonts w:cs="Courier New"/>
          <w:sz w:val="24"/>
          <w:szCs w:val="24"/>
        </w:rPr>
        <w:t xml:space="preserve"> сумме </w:t>
      </w:r>
      <w:r w:rsidR="00FD376D">
        <w:rPr>
          <w:rFonts w:cs="Courier New"/>
          <w:sz w:val="24"/>
          <w:szCs w:val="24"/>
        </w:rPr>
        <w:t>***</w:t>
      </w:r>
      <w:r w:rsidR="00721EFE" w:rsidRPr="00696838">
        <w:rPr>
          <w:rFonts w:cs="Courier New"/>
          <w:sz w:val="24"/>
          <w:szCs w:val="24"/>
        </w:rPr>
        <w:t xml:space="preserve"> доллар США.</w:t>
      </w:r>
    </w:p>
    <w:p w14:paraId="50627F0E" w14:textId="77777777" w:rsidR="007B5B99" w:rsidRPr="00696838" w:rsidRDefault="00B111D3" w:rsidP="006B3CED">
      <w:pPr>
        <w:ind w:left="567" w:right="-397" w:firstLine="720"/>
        <w:jc w:val="both"/>
        <w:rPr>
          <w:rFonts w:cs="Courier New"/>
          <w:sz w:val="24"/>
          <w:szCs w:val="24"/>
        </w:rPr>
      </w:pPr>
      <w:r w:rsidRPr="00696838">
        <w:rPr>
          <w:rFonts w:cs="Courier New"/>
          <w:sz w:val="24"/>
          <w:szCs w:val="24"/>
        </w:rPr>
        <w:t xml:space="preserve">  При  определении </w:t>
      </w:r>
      <w:r w:rsidR="00721EFE" w:rsidRPr="00696838">
        <w:rPr>
          <w:rFonts w:cs="Courier New"/>
          <w:sz w:val="24"/>
          <w:szCs w:val="24"/>
        </w:rPr>
        <w:t xml:space="preserve">размера  задолженности,  подлежащей  взысканию  с  ответчиков  в  пользу  истца,  суд  первой  инстанции   обоснованно  руководствовался  расчетом,  представленным  истцом,  поскольку  данный  расчет   является  арифметически  верным,   соответствует  требованиям закона  и  условиям  кредитного  договора, ответчиками   не  оспорен  и  не  опровергнут. </w:t>
      </w:r>
    </w:p>
    <w:p w14:paraId="6DB11DF1" w14:textId="77777777" w:rsidR="00C45BF3" w:rsidRPr="00696838" w:rsidRDefault="00721EFE" w:rsidP="006B3CED">
      <w:pPr>
        <w:ind w:left="567" w:right="-397" w:firstLine="720"/>
        <w:jc w:val="both"/>
        <w:rPr>
          <w:rFonts w:cs="Courier New"/>
          <w:sz w:val="24"/>
          <w:szCs w:val="24"/>
        </w:rPr>
      </w:pPr>
      <w:r w:rsidRPr="00696838">
        <w:rPr>
          <w:rFonts w:cs="Courier New"/>
          <w:sz w:val="24"/>
          <w:szCs w:val="24"/>
        </w:rPr>
        <w:t>При  определении    размера   неустойки, подлежащей  взысканию  с  ответчиков  в  пользу  истца,   суд</w:t>
      </w:r>
      <w:r w:rsidR="00B111D3" w:rsidRPr="00696838">
        <w:rPr>
          <w:rFonts w:cs="Courier New"/>
          <w:sz w:val="24"/>
          <w:szCs w:val="24"/>
        </w:rPr>
        <w:t xml:space="preserve"> первой  инстанции</w:t>
      </w:r>
      <w:r w:rsidRPr="00696838">
        <w:rPr>
          <w:rFonts w:cs="Courier New"/>
          <w:sz w:val="24"/>
          <w:szCs w:val="24"/>
        </w:rPr>
        <w:t xml:space="preserve">,  учитывая  заявление   представителей  ответчиков  о  снижении  неустойки,  как  не  соответствующей  последствиям  нарушенного  обязательства,  применил  положения   ст.  333  ГК РФ  и  снизил  </w:t>
      </w:r>
      <w:r w:rsidR="007B5B99" w:rsidRPr="00696838">
        <w:rPr>
          <w:rFonts w:cs="Courier New"/>
          <w:sz w:val="24"/>
          <w:szCs w:val="24"/>
        </w:rPr>
        <w:t xml:space="preserve">  размер  неустойки за просрочку основного долга с </w:t>
      </w:r>
      <w:r w:rsidR="00FD376D">
        <w:rPr>
          <w:rFonts w:cs="Courier New"/>
          <w:sz w:val="24"/>
          <w:szCs w:val="24"/>
        </w:rPr>
        <w:t>***</w:t>
      </w:r>
      <w:r w:rsidR="007B5B99" w:rsidRPr="00696838">
        <w:rPr>
          <w:rFonts w:cs="Courier New"/>
          <w:sz w:val="24"/>
          <w:szCs w:val="24"/>
        </w:rPr>
        <w:t xml:space="preserve"> долларов США до </w:t>
      </w:r>
      <w:r w:rsidR="00FD376D">
        <w:rPr>
          <w:rFonts w:cs="Courier New"/>
          <w:sz w:val="24"/>
          <w:szCs w:val="24"/>
        </w:rPr>
        <w:t>***</w:t>
      </w:r>
      <w:r w:rsidR="007B5B99" w:rsidRPr="00696838">
        <w:rPr>
          <w:rFonts w:cs="Courier New"/>
          <w:sz w:val="24"/>
          <w:szCs w:val="24"/>
        </w:rPr>
        <w:t xml:space="preserve"> долларов США,   размер неустойки за просрочку уплаты процентов с </w:t>
      </w:r>
      <w:r w:rsidR="00FD376D">
        <w:rPr>
          <w:rFonts w:cs="Courier New"/>
          <w:sz w:val="24"/>
          <w:szCs w:val="24"/>
        </w:rPr>
        <w:t>***</w:t>
      </w:r>
      <w:r w:rsidR="007B5B99" w:rsidRPr="00696838">
        <w:rPr>
          <w:rFonts w:cs="Courier New"/>
          <w:sz w:val="24"/>
          <w:szCs w:val="24"/>
        </w:rPr>
        <w:t xml:space="preserve"> доллар США до </w:t>
      </w:r>
      <w:r w:rsidR="00FD376D">
        <w:rPr>
          <w:rFonts w:cs="Courier New"/>
          <w:sz w:val="24"/>
          <w:szCs w:val="24"/>
        </w:rPr>
        <w:t>***</w:t>
      </w:r>
      <w:r w:rsidR="007B5B99" w:rsidRPr="00696838">
        <w:rPr>
          <w:rFonts w:cs="Courier New"/>
          <w:sz w:val="24"/>
          <w:szCs w:val="24"/>
        </w:rPr>
        <w:t xml:space="preserve"> долларов США.</w:t>
      </w:r>
    </w:p>
    <w:p w14:paraId="3ED688EF" w14:textId="77777777" w:rsidR="00663F81" w:rsidRPr="00696838" w:rsidRDefault="00C45BF3" w:rsidP="006B3CED">
      <w:pPr>
        <w:ind w:left="567" w:right="-397" w:firstLine="720"/>
        <w:jc w:val="both"/>
        <w:rPr>
          <w:sz w:val="24"/>
          <w:szCs w:val="24"/>
        </w:rPr>
      </w:pPr>
      <w:r w:rsidRPr="00696838">
        <w:rPr>
          <w:rFonts w:cs="Courier New"/>
          <w:sz w:val="24"/>
          <w:szCs w:val="24"/>
        </w:rPr>
        <w:t>В  соответствии со ст. 348 ГК РФ в</w:t>
      </w:r>
      <w:r w:rsidRPr="00696838">
        <w:rPr>
          <w:sz w:val="24"/>
          <w:szCs w:val="24"/>
        </w:rPr>
        <w:t>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w:t>
      </w:r>
    </w:p>
    <w:p w14:paraId="474FFF55" w14:textId="77777777" w:rsidR="00FF0672" w:rsidRPr="00696838" w:rsidRDefault="00C45BF3" w:rsidP="006B3CED">
      <w:pPr>
        <w:ind w:left="567" w:right="-397" w:firstLine="720"/>
        <w:jc w:val="both"/>
        <w:rPr>
          <w:sz w:val="24"/>
          <w:szCs w:val="24"/>
        </w:rPr>
      </w:pPr>
      <w:r w:rsidRPr="00696838">
        <w:rPr>
          <w:rFonts w:cs="Courier New"/>
          <w:sz w:val="24"/>
          <w:szCs w:val="24"/>
        </w:rPr>
        <w:t xml:space="preserve">Согласно  ст.  350  ГК  РФ </w:t>
      </w:r>
      <w:r w:rsidR="00663F81" w:rsidRPr="00696838">
        <w:rPr>
          <w:rFonts w:cs="Courier New"/>
          <w:sz w:val="24"/>
          <w:szCs w:val="24"/>
        </w:rPr>
        <w:t>р</w:t>
      </w:r>
      <w:r w:rsidR="00663F81" w:rsidRPr="00696838">
        <w:rPr>
          <w:sz w:val="24"/>
          <w:szCs w:val="24"/>
        </w:rPr>
        <w:t xml:space="preserve">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процессуальным </w:t>
      </w:r>
      <w:hyperlink r:id="rId16" w:history="1">
        <w:r w:rsidR="00663F81" w:rsidRPr="00696838">
          <w:rPr>
            <w:sz w:val="24"/>
            <w:szCs w:val="24"/>
          </w:rPr>
          <w:t>законодательством</w:t>
        </w:r>
      </w:hyperlink>
      <w:r w:rsidR="00663F81" w:rsidRPr="00696838">
        <w:rPr>
          <w:sz w:val="24"/>
          <w:szCs w:val="24"/>
        </w:rPr>
        <w:t xml:space="preserve">,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установленном </w:t>
      </w:r>
      <w:hyperlink r:id="rId17" w:history="1">
        <w:r w:rsidR="00663F81" w:rsidRPr="00696838">
          <w:rPr>
            <w:sz w:val="24"/>
            <w:szCs w:val="24"/>
          </w:rPr>
          <w:t>абзацами вторым</w:t>
        </w:r>
      </w:hyperlink>
      <w:r w:rsidR="00663F81" w:rsidRPr="00696838">
        <w:rPr>
          <w:sz w:val="24"/>
          <w:szCs w:val="24"/>
        </w:rPr>
        <w:t xml:space="preserve"> и </w:t>
      </w:r>
      <w:hyperlink r:id="rId18" w:history="1">
        <w:r w:rsidR="00663F81" w:rsidRPr="00696838">
          <w:rPr>
            <w:sz w:val="24"/>
            <w:szCs w:val="24"/>
          </w:rPr>
          <w:t>третьим пункта 2 статьи 350.1</w:t>
        </w:r>
      </w:hyperlink>
      <w:r w:rsidR="00663F81" w:rsidRPr="00696838">
        <w:rPr>
          <w:sz w:val="24"/>
          <w:szCs w:val="24"/>
        </w:rPr>
        <w:t xml:space="preserve"> настоящего Кодекса.</w:t>
      </w:r>
    </w:p>
    <w:p w14:paraId="630336CB" w14:textId="77777777" w:rsidR="00FF0672" w:rsidRPr="00696838" w:rsidRDefault="00663F81" w:rsidP="006B3CED">
      <w:pPr>
        <w:ind w:left="567" w:right="-397" w:firstLine="720"/>
        <w:jc w:val="both"/>
        <w:rPr>
          <w:sz w:val="24"/>
          <w:szCs w:val="24"/>
        </w:rPr>
      </w:pPr>
      <w:r w:rsidRPr="00696838">
        <w:rPr>
          <w:sz w:val="24"/>
          <w:szCs w:val="24"/>
        </w:rPr>
        <w:t xml:space="preserve"> Согласно  ст. 334  ГК  РФ </w:t>
      </w:r>
      <w:r w:rsidR="00330D7E" w:rsidRPr="00696838">
        <w:rPr>
          <w:sz w:val="24"/>
          <w:szCs w:val="24"/>
        </w:rPr>
        <w:t>к</w:t>
      </w:r>
      <w:r w:rsidR="00FF0672" w:rsidRPr="00696838">
        <w:rPr>
          <w:sz w:val="24"/>
          <w:szCs w:val="24"/>
        </w:rPr>
        <w:t xml:space="preserve"> отдельным видам залога (</w:t>
      </w:r>
      <w:hyperlink r:id="rId19" w:history="1">
        <w:r w:rsidR="00FF0672" w:rsidRPr="00696838">
          <w:rPr>
            <w:sz w:val="24"/>
            <w:szCs w:val="24"/>
          </w:rPr>
          <w:t>статьи 357</w:t>
        </w:r>
      </w:hyperlink>
      <w:r w:rsidR="00FF0672" w:rsidRPr="00696838">
        <w:rPr>
          <w:sz w:val="24"/>
          <w:szCs w:val="24"/>
        </w:rPr>
        <w:t xml:space="preserve"> - </w:t>
      </w:r>
      <w:hyperlink r:id="rId20" w:history="1">
        <w:r w:rsidR="00FF0672" w:rsidRPr="00696838">
          <w:rPr>
            <w:sz w:val="24"/>
            <w:szCs w:val="24"/>
          </w:rPr>
          <w:t>358.17</w:t>
        </w:r>
      </w:hyperlink>
      <w:r w:rsidR="00FF0672" w:rsidRPr="00696838">
        <w:rPr>
          <w:sz w:val="24"/>
          <w:szCs w:val="24"/>
        </w:rPr>
        <w:t>) применяются общие положения о залоге, если иное не предусмотрено правилами настоящего Кодекса об этих видах залога.</w:t>
      </w:r>
    </w:p>
    <w:p w14:paraId="0D59FE90" w14:textId="77777777" w:rsidR="005A564C" w:rsidRPr="00696838" w:rsidRDefault="00FF0672" w:rsidP="006B3CED">
      <w:pPr>
        <w:ind w:left="567" w:right="-397" w:firstLine="720"/>
        <w:jc w:val="both"/>
        <w:rPr>
          <w:sz w:val="24"/>
          <w:szCs w:val="24"/>
        </w:rPr>
      </w:pPr>
      <w:r w:rsidRPr="00696838">
        <w:rPr>
          <w:sz w:val="24"/>
          <w:szCs w:val="24"/>
        </w:rPr>
        <w:t xml:space="preserve">К залогу недвижимого имущества (ипотеке) применяются правила настоящего Кодекса о вещных правах, а в части, не урегулированной указанными правилами и </w:t>
      </w:r>
      <w:hyperlink r:id="rId21" w:history="1">
        <w:r w:rsidRPr="00696838">
          <w:rPr>
            <w:sz w:val="24"/>
            <w:szCs w:val="24"/>
          </w:rPr>
          <w:t>законом</w:t>
        </w:r>
      </w:hyperlink>
      <w:r w:rsidRPr="00696838">
        <w:rPr>
          <w:sz w:val="24"/>
          <w:szCs w:val="24"/>
        </w:rPr>
        <w:t xml:space="preserve"> об ипотеке, общие положения о залоге.</w:t>
      </w:r>
      <w:r w:rsidR="00330D7E" w:rsidRPr="00696838">
        <w:rPr>
          <w:sz w:val="24"/>
          <w:szCs w:val="24"/>
        </w:rPr>
        <w:t xml:space="preserve"> </w:t>
      </w:r>
    </w:p>
    <w:p w14:paraId="5087949B" w14:textId="77777777" w:rsidR="005A564C" w:rsidRPr="00696838" w:rsidRDefault="00330D7E" w:rsidP="006B3CED">
      <w:pPr>
        <w:ind w:left="567" w:right="-397" w:firstLine="720"/>
        <w:jc w:val="both"/>
        <w:rPr>
          <w:sz w:val="24"/>
          <w:szCs w:val="24"/>
        </w:rPr>
      </w:pPr>
      <w:r w:rsidRPr="00696838">
        <w:rPr>
          <w:sz w:val="24"/>
          <w:szCs w:val="24"/>
        </w:rPr>
        <w:t>Согласно  ст.  3  Федерального    закона   «Об  ипотеке (залоге  недвижимости»)</w:t>
      </w:r>
      <w:r w:rsidR="005A564C" w:rsidRPr="00696838">
        <w:rPr>
          <w:sz w:val="24"/>
          <w:szCs w:val="24"/>
        </w:rPr>
        <w:t xml:space="preserve"> ипотека обеспечивает уплату залогодержателю основной суммы долга по кредитному договору или иному обеспечиваемому ипотекой обязательству полностью либо в части, предусмотренной договором об ипотеке.</w:t>
      </w:r>
    </w:p>
    <w:p w14:paraId="7C5CE448" w14:textId="77777777" w:rsidR="005A564C" w:rsidRPr="00696838" w:rsidRDefault="005A564C" w:rsidP="006B3CED">
      <w:pPr>
        <w:ind w:left="567" w:right="-397" w:firstLine="720"/>
        <w:jc w:val="both"/>
        <w:rPr>
          <w:sz w:val="24"/>
          <w:szCs w:val="24"/>
        </w:rPr>
      </w:pPr>
      <w:r w:rsidRPr="00696838">
        <w:rPr>
          <w:sz w:val="24"/>
          <w:szCs w:val="24"/>
        </w:rPr>
        <w:t>Ипотека, установленная в обеспечение исполнения кредитного договора или договора займа с условием выплаты процентов, обеспечивает также уплату кредитору (заимодавцу) причитающихся ему процентов за пользование кредитом (заемными средствами).</w:t>
      </w:r>
    </w:p>
    <w:p w14:paraId="12AEA687" w14:textId="77777777" w:rsidR="005A564C" w:rsidRPr="00696838" w:rsidRDefault="005A564C" w:rsidP="006B3CED">
      <w:pPr>
        <w:ind w:left="567" w:right="-397" w:firstLine="720"/>
        <w:jc w:val="both"/>
        <w:rPr>
          <w:sz w:val="24"/>
          <w:szCs w:val="24"/>
        </w:rPr>
      </w:pPr>
      <w:r w:rsidRPr="00696838">
        <w:rPr>
          <w:sz w:val="24"/>
          <w:szCs w:val="24"/>
        </w:rPr>
        <w:t>Если договором не предусмотрено иное, ипотека обеспечивает также уплату залогодержателю сумм, причитающихся ему:</w:t>
      </w:r>
    </w:p>
    <w:p w14:paraId="513752FF" w14:textId="77777777" w:rsidR="005A564C" w:rsidRPr="00696838" w:rsidRDefault="005A564C" w:rsidP="006B3CED">
      <w:pPr>
        <w:ind w:left="567" w:right="-397" w:firstLine="720"/>
        <w:jc w:val="both"/>
        <w:rPr>
          <w:sz w:val="24"/>
          <w:szCs w:val="24"/>
        </w:rPr>
      </w:pPr>
      <w:r w:rsidRPr="00696838">
        <w:rPr>
          <w:sz w:val="24"/>
          <w:szCs w:val="24"/>
        </w:rPr>
        <w:t>1) в возмещение убытков и / или в качестве неустойки (штрафа, пени) вследствие неисполнения, просрочки исполнения или иного ненадлежащего исполнения обеспеченного ипотекой обязательства;</w:t>
      </w:r>
    </w:p>
    <w:p w14:paraId="5277E531" w14:textId="77777777" w:rsidR="005A564C" w:rsidRPr="00696838" w:rsidRDefault="005A564C" w:rsidP="006B3CED">
      <w:pPr>
        <w:ind w:left="567" w:right="-397" w:firstLine="720"/>
        <w:jc w:val="both"/>
        <w:rPr>
          <w:sz w:val="24"/>
          <w:szCs w:val="24"/>
        </w:rPr>
      </w:pPr>
      <w:r w:rsidRPr="00696838">
        <w:rPr>
          <w:sz w:val="24"/>
          <w:szCs w:val="24"/>
        </w:rPr>
        <w:t>2) в виде процентов за неправомерное пользование чужими денежными средствами, предусмотренных обеспеченным ипотекой обязательством либо федеральным законом;</w:t>
      </w:r>
    </w:p>
    <w:p w14:paraId="5CA0597F" w14:textId="77777777" w:rsidR="005A564C" w:rsidRPr="00696838" w:rsidRDefault="005A564C" w:rsidP="006B3CED">
      <w:pPr>
        <w:ind w:left="567" w:right="-397" w:firstLine="720"/>
        <w:jc w:val="both"/>
        <w:rPr>
          <w:sz w:val="24"/>
          <w:szCs w:val="24"/>
        </w:rPr>
      </w:pPr>
      <w:r w:rsidRPr="00696838">
        <w:rPr>
          <w:sz w:val="24"/>
          <w:szCs w:val="24"/>
        </w:rPr>
        <w:t>3) в возмещение судебных издержек и иных расходов, вызванных обращением взыскания на заложенное имущество;</w:t>
      </w:r>
    </w:p>
    <w:p w14:paraId="0E964F08" w14:textId="77777777" w:rsidR="005A564C" w:rsidRPr="00696838" w:rsidRDefault="005A564C" w:rsidP="006B3CED">
      <w:pPr>
        <w:ind w:left="567" w:right="-397" w:firstLine="720"/>
        <w:jc w:val="both"/>
        <w:rPr>
          <w:sz w:val="24"/>
          <w:szCs w:val="24"/>
        </w:rPr>
      </w:pPr>
      <w:r w:rsidRPr="00696838">
        <w:rPr>
          <w:sz w:val="24"/>
          <w:szCs w:val="24"/>
        </w:rPr>
        <w:t>4) в возмещение расходов по реализации заложенного имущества.</w:t>
      </w:r>
    </w:p>
    <w:p w14:paraId="37629CFB" w14:textId="77777777" w:rsidR="00454508" w:rsidRPr="00696838" w:rsidRDefault="005A564C" w:rsidP="006B3CED">
      <w:pPr>
        <w:ind w:left="567" w:right="-397" w:firstLine="720"/>
        <w:jc w:val="both"/>
        <w:rPr>
          <w:sz w:val="24"/>
          <w:szCs w:val="24"/>
        </w:rPr>
      </w:pPr>
      <w:r w:rsidRPr="00696838">
        <w:rPr>
          <w:sz w:val="24"/>
          <w:szCs w:val="24"/>
        </w:rPr>
        <w:t xml:space="preserve">В  соответствии  со  ст.  50  Федерального    закона   «Об  ипотеке (залоге  недвижимости») залогодержатель вправе обратить взыскание на имущество, </w:t>
      </w:r>
      <w:r w:rsidRPr="00901BB1">
        <w:rPr>
          <w:color w:val="000000"/>
          <w:sz w:val="24"/>
          <w:szCs w:val="24"/>
        </w:rPr>
        <w:t xml:space="preserve">заложенное по договору об ипотеке, для удовлетворения за счет этого имущества названных в </w:t>
      </w:r>
      <w:hyperlink r:id="rId22" w:history="1">
        <w:r w:rsidRPr="00901BB1">
          <w:rPr>
            <w:color w:val="000000"/>
            <w:sz w:val="24"/>
            <w:szCs w:val="24"/>
          </w:rPr>
          <w:t>статьях 3</w:t>
        </w:r>
      </w:hyperlink>
      <w:r w:rsidRPr="00901BB1">
        <w:rPr>
          <w:color w:val="000000"/>
          <w:sz w:val="24"/>
          <w:szCs w:val="24"/>
        </w:rPr>
        <w:t xml:space="preserve"> и </w:t>
      </w:r>
      <w:hyperlink r:id="rId23" w:history="1">
        <w:r w:rsidRPr="00901BB1">
          <w:rPr>
            <w:color w:val="000000"/>
            <w:sz w:val="24"/>
            <w:szCs w:val="24"/>
          </w:rPr>
          <w:t>4</w:t>
        </w:r>
      </w:hyperlink>
      <w:r w:rsidRPr="00901BB1">
        <w:rPr>
          <w:color w:val="000000"/>
          <w:sz w:val="24"/>
          <w:szCs w:val="24"/>
        </w:rPr>
        <w:t xml:space="preserve"> настоящего Федерального закона требований, вызванных неисполнением или ненадлежащим исполнением обеспеченного ипотекой обязательства, в частности неуплатой</w:t>
      </w:r>
      <w:r w:rsidRPr="00696838">
        <w:rPr>
          <w:sz w:val="24"/>
          <w:szCs w:val="24"/>
        </w:rPr>
        <w:t xml:space="preserve"> или несвоевременной уплатой суммы долга полностью или в части, если договором не предусмотрено иное.</w:t>
      </w:r>
    </w:p>
    <w:p w14:paraId="5D2D1010" w14:textId="77777777" w:rsidR="00040D67" w:rsidRPr="00696838" w:rsidRDefault="005A564C" w:rsidP="006B3CED">
      <w:pPr>
        <w:ind w:left="567" w:right="-397" w:firstLine="720"/>
        <w:jc w:val="both"/>
        <w:rPr>
          <w:sz w:val="24"/>
          <w:szCs w:val="24"/>
        </w:rPr>
      </w:pPr>
      <w:r w:rsidRPr="00696838">
        <w:rPr>
          <w:sz w:val="24"/>
          <w:szCs w:val="24"/>
        </w:rPr>
        <w:t xml:space="preserve"> Согласно  п. 4  ч.2 ст. 54 Федерального закона «Об  ипотеке (залоге  недвижимости»)</w:t>
      </w:r>
      <w:r w:rsidR="00454508" w:rsidRPr="00696838">
        <w:rPr>
          <w:sz w:val="24"/>
          <w:szCs w:val="24"/>
        </w:rPr>
        <w:t>, принимая решение об обращении взыскания на имущество, заложенное по договору об ипотеке, суд должен определить и указать в нем начальную продажную цену заложенно</w:t>
      </w:r>
      <w:r w:rsidR="00040D67" w:rsidRPr="00696838">
        <w:rPr>
          <w:sz w:val="24"/>
          <w:szCs w:val="24"/>
        </w:rPr>
        <w:t>го имущества при его реализации.</w:t>
      </w:r>
    </w:p>
    <w:p w14:paraId="24CE2F93" w14:textId="77777777" w:rsidR="000F102B" w:rsidRPr="00696838" w:rsidRDefault="004103AC" w:rsidP="006B3CED">
      <w:pPr>
        <w:ind w:left="567" w:right="-397" w:firstLine="720"/>
        <w:jc w:val="both"/>
        <w:rPr>
          <w:sz w:val="24"/>
          <w:szCs w:val="24"/>
        </w:rPr>
      </w:pPr>
      <w:r w:rsidRPr="00696838">
        <w:rPr>
          <w:rFonts w:cs="Courier New"/>
          <w:sz w:val="24"/>
          <w:szCs w:val="24"/>
        </w:rPr>
        <w:t xml:space="preserve">Разрешая  требования  истца  об  обращении  взыскания  на  заложенное  имущество, </w:t>
      </w:r>
      <w:r w:rsidR="001E53A5" w:rsidRPr="00696838">
        <w:rPr>
          <w:rFonts w:cs="Courier New"/>
          <w:sz w:val="24"/>
          <w:szCs w:val="24"/>
        </w:rPr>
        <w:t xml:space="preserve"> суд  первой</w:t>
      </w:r>
      <w:r w:rsidR="00040D67" w:rsidRPr="00696838">
        <w:rPr>
          <w:rFonts w:cs="Courier New"/>
          <w:sz w:val="24"/>
          <w:szCs w:val="24"/>
        </w:rPr>
        <w:t xml:space="preserve">  инстанции,</w:t>
      </w:r>
      <w:r w:rsidRPr="00696838">
        <w:rPr>
          <w:rFonts w:cs="Courier New"/>
          <w:sz w:val="24"/>
          <w:szCs w:val="24"/>
        </w:rPr>
        <w:t xml:space="preserve"> руководствуясь  </w:t>
      </w:r>
      <w:proofErr w:type="spellStart"/>
      <w:r w:rsidRPr="00696838">
        <w:rPr>
          <w:rFonts w:cs="Courier New"/>
          <w:sz w:val="24"/>
          <w:szCs w:val="24"/>
        </w:rPr>
        <w:t>ст.ст</w:t>
      </w:r>
      <w:proofErr w:type="spellEnd"/>
      <w:r w:rsidRPr="00696838">
        <w:rPr>
          <w:rFonts w:cs="Courier New"/>
          <w:sz w:val="24"/>
          <w:szCs w:val="24"/>
        </w:rPr>
        <w:t>. 334,  348,  349,  350</w:t>
      </w:r>
      <w:r w:rsidR="006B3CED">
        <w:rPr>
          <w:rFonts w:cs="Courier New"/>
          <w:sz w:val="24"/>
          <w:szCs w:val="24"/>
        </w:rPr>
        <w:t xml:space="preserve"> ГК РФ</w:t>
      </w:r>
      <w:r w:rsidRPr="00696838">
        <w:rPr>
          <w:rFonts w:cs="Courier New"/>
          <w:sz w:val="24"/>
          <w:szCs w:val="24"/>
        </w:rPr>
        <w:t xml:space="preserve">,  </w:t>
      </w:r>
      <w:proofErr w:type="spellStart"/>
      <w:r w:rsidRPr="00696838">
        <w:rPr>
          <w:rFonts w:cs="Courier New"/>
          <w:sz w:val="24"/>
          <w:szCs w:val="24"/>
        </w:rPr>
        <w:t>ст.ст</w:t>
      </w:r>
      <w:proofErr w:type="spellEnd"/>
      <w:r w:rsidRPr="00696838">
        <w:rPr>
          <w:rFonts w:cs="Courier New"/>
          <w:sz w:val="24"/>
          <w:szCs w:val="24"/>
        </w:rPr>
        <w:t>.  2, 3, 50</w:t>
      </w:r>
      <w:r w:rsidR="00B57F6A" w:rsidRPr="00696838">
        <w:rPr>
          <w:rFonts w:cs="Courier New"/>
          <w:sz w:val="24"/>
          <w:szCs w:val="24"/>
        </w:rPr>
        <w:t>, 54.1</w:t>
      </w:r>
      <w:r w:rsidR="00290D1D" w:rsidRPr="00696838">
        <w:rPr>
          <w:rFonts w:cs="Courier New"/>
          <w:sz w:val="24"/>
          <w:szCs w:val="24"/>
        </w:rPr>
        <w:t>, 54</w:t>
      </w:r>
      <w:r w:rsidR="004122A3" w:rsidRPr="00696838">
        <w:rPr>
          <w:rFonts w:cs="Courier New"/>
          <w:sz w:val="24"/>
          <w:szCs w:val="24"/>
        </w:rPr>
        <w:t xml:space="preserve"> Федерального закона «Об ипотеке (залоге недвижимости)»,</w:t>
      </w:r>
      <w:r w:rsidR="001E53A5" w:rsidRPr="00696838">
        <w:rPr>
          <w:rFonts w:cs="Courier New"/>
          <w:sz w:val="24"/>
          <w:szCs w:val="24"/>
        </w:rPr>
        <w:t xml:space="preserve"> </w:t>
      </w:r>
      <w:r w:rsidR="00040D67" w:rsidRPr="00696838">
        <w:rPr>
          <w:sz w:val="24"/>
          <w:szCs w:val="24"/>
        </w:rPr>
        <w:t>пришел к правильному выводу о том, что требования истца об обращении взыскания на предметы  ипотеки являются обоснованными, поскольку в силу закона залогодержатель вправе обратить взыскание на имущество, заложенное по договорам  ипотеки  (залога  недвижимости), для удовлетворения за счет этого имущества требований, вызванных неисполнением или ненадлежащим исполнением обеспеченного  залогом обязательства.</w:t>
      </w:r>
    </w:p>
    <w:p w14:paraId="1503D440" w14:textId="77777777" w:rsidR="006B3CED" w:rsidRDefault="0059685F" w:rsidP="006B3CED">
      <w:pPr>
        <w:ind w:left="567" w:right="-567" w:firstLine="720"/>
        <w:jc w:val="both"/>
        <w:rPr>
          <w:sz w:val="24"/>
          <w:szCs w:val="24"/>
        </w:rPr>
      </w:pPr>
      <w:r w:rsidRPr="00696838">
        <w:rPr>
          <w:sz w:val="24"/>
          <w:szCs w:val="24"/>
        </w:rPr>
        <w:t>При определении первоначальной продажной цены заложенного имущества суд первой инстанции обоснованно исходил   из  залоговой  стоимости  предметов  залога (ипотеки),  определенных    сторонами в  договорах   залога  недвижимости.  При  этом  суд  принял  во  внимание,  что  каких-либо возражений относительно стоимости предмета залога при заключении договора ответчики не представили, в ходе  рассмотрения дела ответчиками требований относительно  определения начальной продажной цены  заложенного имущества, отличной от указанной в договорах залога и ходатайств о назначении соответствующей  экспертизы не заявлялось, доказательств, достоверно свидетельствующих об изменении рыночной цены заложенного имущества,   сторонами   не представлено.</w:t>
      </w:r>
    </w:p>
    <w:p w14:paraId="4EF2576B" w14:textId="77777777" w:rsidR="007E2C0E" w:rsidRPr="00282C22" w:rsidRDefault="0059685F" w:rsidP="00282C22">
      <w:pPr>
        <w:ind w:left="567" w:right="-567" w:firstLine="720"/>
        <w:jc w:val="both"/>
        <w:rPr>
          <w:rFonts w:cs="Courier New"/>
          <w:sz w:val="24"/>
          <w:szCs w:val="24"/>
        </w:rPr>
      </w:pPr>
      <w:r w:rsidRPr="00696838">
        <w:rPr>
          <w:rFonts w:cs="Courier New"/>
          <w:sz w:val="24"/>
          <w:szCs w:val="24"/>
        </w:rPr>
        <w:t xml:space="preserve">Согласно  пунктов </w:t>
      </w:r>
      <w:r w:rsidR="000F102B" w:rsidRPr="00696838">
        <w:rPr>
          <w:rFonts w:cs="Courier New"/>
          <w:sz w:val="24"/>
          <w:szCs w:val="24"/>
        </w:rPr>
        <w:t xml:space="preserve">1.4, </w:t>
      </w:r>
      <w:r w:rsidR="004F5A07" w:rsidRPr="00696838">
        <w:rPr>
          <w:rFonts w:cs="Courier New"/>
          <w:sz w:val="24"/>
          <w:szCs w:val="24"/>
        </w:rPr>
        <w:t xml:space="preserve"> </w:t>
      </w:r>
      <w:r w:rsidR="003311AC" w:rsidRPr="00696838">
        <w:rPr>
          <w:rFonts w:cs="Courier New"/>
          <w:sz w:val="24"/>
          <w:szCs w:val="24"/>
        </w:rPr>
        <w:t xml:space="preserve">1.5 договора ипотеки № </w:t>
      </w:r>
      <w:r w:rsidR="00FD376D">
        <w:rPr>
          <w:rFonts w:cs="Courier New"/>
          <w:sz w:val="24"/>
          <w:szCs w:val="24"/>
        </w:rPr>
        <w:t>***</w:t>
      </w:r>
      <w:r w:rsidR="003311AC" w:rsidRPr="00696838">
        <w:rPr>
          <w:rFonts w:cs="Courier New"/>
          <w:sz w:val="24"/>
          <w:szCs w:val="24"/>
        </w:rPr>
        <w:t xml:space="preserve"> от 01</w:t>
      </w:r>
      <w:r w:rsidR="004F5A07" w:rsidRPr="00696838">
        <w:rPr>
          <w:rFonts w:cs="Courier New"/>
          <w:sz w:val="24"/>
          <w:szCs w:val="24"/>
        </w:rPr>
        <w:t>.07.</w:t>
      </w:r>
      <w:r w:rsidR="003311AC" w:rsidRPr="00696838">
        <w:rPr>
          <w:rFonts w:cs="Courier New"/>
          <w:sz w:val="24"/>
          <w:szCs w:val="24"/>
        </w:rPr>
        <w:t>2014 г</w:t>
      </w:r>
      <w:r w:rsidR="004F5A07" w:rsidRPr="00696838">
        <w:rPr>
          <w:rFonts w:cs="Courier New"/>
          <w:sz w:val="24"/>
          <w:szCs w:val="24"/>
        </w:rPr>
        <w:t>.,</w:t>
      </w:r>
      <w:r w:rsidR="000F102B" w:rsidRPr="00696838">
        <w:rPr>
          <w:rFonts w:cs="Courier New"/>
          <w:sz w:val="24"/>
          <w:szCs w:val="24"/>
        </w:rPr>
        <w:t xml:space="preserve"> заключенно</w:t>
      </w:r>
      <w:r w:rsidR="0078749A">
        <w:rPr>
          <w:rFonts w:cs="Courier New"/>
          <w:sz w:val="24"/>
          <w:szCs w:val="24"/>
        </w:rPr>
        <w:t>го</w:t>
      </w:r>
      <w:r w:rsidR="000F102B" w:rsidRPr="00696838">
        <w:rPr>
          <w:rFonts w:cs="Courier New"/>
          <w:sz w:val="24"/>
          <w:szCs w:val="24"/>
        </w:rPr>
        <w:t xml:space="preserve">  между  истцом  и   ООО  «ЛОНА  ЛТД»,</w:t>
      </w:r>
      <w:r w:rsidR="003311AC" w:rsidRPr="00696838">
        <w:rPr>
          <w:rFonts w:cs="Courier New"/>
          <w:sz w:val="24"/>
          <w:szCs w:val="24"/>
        </w:rPr>
        <w:t xml:space="preserve"> оценочная стоимость предмета залога: нежило</w:t>
      </w:r>
      <w:r w:rsidR="004F5A07" w:rsidRPr="00696838">
        <w:rPr>
          <w:rFonts w:cs="Courier New"/>
          <w:sz w:val="24"/>
          <w:szCs w:val="24"/>
        </w:rPr>
        <w:t>го</w:t>
      </w:r>
      <w:r w:rsidR="003311AC" w:rsidRPr="00696838">
        <w:rPr>
          <w:rFonts w:cs="Courier New"/>
          <w:sz w:val="24"/>
          <w:szCs w:val="24"/>
        </w:rPr>
        <w:t xml:space="preserve"> помещени</w:t>
      </w:r>
      <w:r w:rsidR="004F5A07" w:rsidRPr="00696838">
        <w:rPr>
          <w:rFonts w:cs="Courier New"/>
          <w:sz w:val="24"/>
          <w:szCs w:val="24"/>
        </w:rPr>
        <w:t>я</w:t>
      </w:r>
      <w:r w:rsidR="003311AC" w:rsidRPr="00696838">
        <w:rPr>
          <w:rFonts w:cs="Courier New"/>
          <w:sz w:val="24"/>
          <w:szCs w:val="24"/>
        </w:rPr>
        <w:t xml:space="preserve"> общей площадью </w:t>
      </w:r>
      <w:r w:rsidR="00FD376D">
        <w:rPr>
          <w:rFonts w:cs="Courier New"/>
          <w:sz w:val="24"/>
          <w:szCs w:val="24"/>
        </w:rPr>
        <w:t>***</w:t>
      </w:r>
      <w:proofErr w:type="spellStart"/>
      <w:r w:rsidR="003311AC" w:rsidRPr="00696838">
        <w:rPr>
          <w:rFonts w:cs="Courier New"/>
          <w:sz w:val="24"/>
          <w:szCs w:val="24"/>
        </w:rPr>
        <w:t>кв.м</w:t>
      </w:r>
      <w:proofErr w:type="spellEnd"/>
      <w:r w:rsidR="003311AC" w:rsidRPr="00696838">
        <w:rPr>
          <w:rFonts w:cs="Courier New"/>
          <w:sz w:val="24"/>
          <w:szCs w:val="24"/>
        </w:rPr>
        <w:t xml:space="preserve">., номера на поэтажном плане: подвал, помещение </w:t>
      </w:r>
      <w:r w:rsidR="00FD376D">
        <w:rPr>
          <w:rFonts w:cs="Courier New"/>
          <w:sz w:val="24"/>
          <w:szCs w:val="24"/>
        </w:rPr>
        <w:t>***</w:t>
      </w:r>
      <w:r w:rsidR="003311AC" w:rsidRPr="00696838">
        <w:rPr>
          <w:rFonts w:cs="Courier New"/>
          <w:sz w:val="24"/>
          <w:szCs w:val="24"/>
        </w:rPr>
        <w:t xml:space="preserve"> - комнаты </w:t>
      </w:r>
      <w:r w:rsidR="00FD376D">
        <w:rPr>
          <w:rFonts w:cs="Courier New"/>
          <w:sz w:val="24"/>
          <w:szCs w:val="24"/>
        </w:rPr>
        <w:t>***</w:t>
      </w:r>
      <w:r w:rsidR="003311AC" w:rsidRPr="00696838">
        <w:rPr>
          <w:rFonts w:cs="Courier New"/>
          <w:sz w:val="24"/>
          <w:szCs w:val="24"/>
        </w:rPr>
        <w:t>, расположенно</w:t>
      </w:r>
      <w:r w:rsidR="00282C22">
        <w:rPr>
          <w:rFonts w:cs="Courier New"/>
          <w:sz w:val="24"/>
          <w:szCs w:val="24"/>
        </w:rPr>
        <w:t>го</w:t>
      </w:r>
      <w:r w:rsidR="003311AC" w:rsidRPr="00696838">
        <w:rPr>
          <w:rFonts w:cs="Courier New"/>
          <w:sz w:val="24"/>
          <w:szCs w:val="24"/>
        </w:rPr>
        <w:t xml:space="preserve"> по адресу: </w:t>
      </w:r>
      <w:r w:rsidR="00FD376D">
        <w:rPr>
          <w:rFonts w:cs="Courier New"/>
          <w:sz w:val="24"/>
          <w:szCs w:val="24"/>
        </w:rPr>
        <w:t>***</w:t>
      </w:r>
      <w:r w:rsidR="003311AC" w:rsidRPr="00696838">
        <w:rPr>
          <w:rFonts w:cs="Courier New"/>
          <w:sz w:val="24"/>
          <w:szCs w:val="24"/>
        </w:rPr>
        <w:t xml:space="preserve">, кадастровый номер </w:t>
      </w:r>
      <w:r w:rsidR="00FD376D">
        <w:rPr>
          <w:rFonts w:cs="Courier New"/>
          <w:sz w:val="24"/>
          <w:szCs w:val="24"/>
        </w:rPr>
        <w:t>***</w:t>
      </w:r>
      <w:r w:rsidR="003311AC" w:rsidRPr="00696838">
        <w:rPr>
          <w:rFonts w:cs="Courier New"/>
          <w:sz w:val="24"/>
          <w:szCs w:val="24"/>
        </w:rPr>
        <w:t xml:space="preserve">, составляет </w:t>
      </w:r>
      <w:r w:rsidR="00FD376D">
        <w:rPr>
          <w:rFonts w:cs="Courier New"/>
          <w:sz w:val="24"/>
          <w:szCs w:val="24"/>
        </w:rPr>
        <w:t xml:space="preserve">*** </w:t>
      </w:r>
      <w:r w:rsidR="003311AC" w:rsidRPr="00696838">
        <w:rPr>
          <w:rFonts w:cs="Courier New"/>
          <w:sz w:val="24"/>
          <w:szCs w:val="24"/>
        </w:rPr>
        <w:t xml:space="preserve">руб., </w:t>
      </w:r>
      <w:r w:rsidR="001C02E3" w:rsidRPr="00696838">
        <w:rPr>
          <w:rFonts w:cs="Courier New"/>
          <w:sz w:val="24"/>
          <w:szCs w:val="24"/>
        </w:rPr>
        <w:t xml:space="preserve"> залоговая  стоимость  составляет  </w:t>
      </w:r>
      <w:r w:rsidR="00FD376D">
        <w:rPr>
          <w:rFonts w:cs="Courier New"/>
          <w:sz w:val="24"/>
          <w:szCs w:val="24"/>
        </w:rPr>
        <w:t>***</w:t>
      </w:r>
      <w:r w:rsidR="008D1D3A">
        <w:rPr>
          <w:rFonts w:cs="Courier New"/>
          <w:sz w:val="24"/>
          <w:szCs w:val="24"/>
        </w:rPr>
        <w:t xml:space="preserve">  руб. (</w:t>
      </w:r>
      <w:r w:rsidR="001C02E3" w:rsidRPr="00696838">
        <w:rPr>
          <w:rFonts w:cs="Courier New"/>
          <w:sz w:val="24"/>
          <w:szCs w:val="24"/>
        </w:rPr>
        <w:t xml:space="preserve">с  учетом  применения   для   целей  залога  дисконта   в  размере  30%), </w:t>
      </w:r>
      <w:r w:rsidR="003311AC" w:rsidRPr="00696838">
        <w:rPr>
          <w:rFonts w:cs="Courier New"/>
          <w:sz w:val="24"/>
          <w:szCs w:val="24"/>
        </w:rPr>
        <w:t>в связи с чем</w:t>
      </w:r>
      <w:r w:rsidR="007E2C0E" w:rsidRPr="00696838">
        <w:rPr>
          <w:rFonts w:cs="Courier New"/>
          <w:sz w:val="24"/>
          <w:szCs w:val="24"/>
        </w:rPr>
        <w:t xml:space="preserve"> суд </w:t>
      </w:r>
      <w:r w:rsidR="004F5A07" w:rsidRPr="00696838">
        <w:rPr>
          <w:rFonts w:cs="Courier New"/>
          <w:sz w:val="24"/>
          <w:szCs w:val="24"/>
        </w:rPr>
        <w:t>верно  в  соответствии  с</w:t>
      </w:r>
      <w:r w:rsidR="001C02E3" w:rsidRPr="00696838">
        <w:rPr>
          <w:rFonts w:cs="Courier New"/>
          <w:sz w:val="24"/>
          <w:szCs w:val="24"/>
        </w:rPr>
        <w:t xml:space="preserve">  условиями   договора  ипотеки </w:t>
      </w:r>
      <w:r w:rsidR="004F5A07" w:rsidRPr="00696838">
        <w:rPr>
          <w:rFonts w:cs="Courier New"/>
          <w:sz w:val="24"/>
          <w:szCs w:val="24"/>
        </w:rPr>
        <w:t xml:space="preserve">  устано</w:t>
      </w:r>
      <w:r w:rsidR="003311AC" w:rsidRPr="00696838">
        <w:rPr>
          <w:rFonts w:cs="Courier New"/>
          <w:sz w:val="24"/>
          <w:szCs w:val="24"/>
        </w:rPr>
        <w:t>в</w:t>
      </w:r>
      <w:r w:rsidR="004F5A07" w:rsidRPr="00696838">
        <w:rPr>
          <w:rFonts w:cs="Courier New"/>
          <w:sz w:val="24"/>
          <w:szCs w:val="24"/>
        </w:rPr>
        <w:t>ил</w:t>
      </w:r>
      <w:r w:rsidR="003311AC" w:rsidRPr="00696838">
        <w:rPr>
          <w:rFonts w:cs="Courier New"/>
          <w:sz w:val="24"/>
          <w:szCs w:val="24"/>
        </w:rPr>
        <w:t xml:space="preserve"> начальную продажную цену имущества в размере </w:t>
      </w:r>
      <w:r w:rsidR="004F5A07" w:rsidRPr="00696838">
        <w:rPr>
          <w:rFonts w:cs="Courier New"/>
          <w:sz w:val="24"/>
          <w:szCs w:val="24"/>
        </w:rPr>
        <w:t>7</w:t>
      </w:r>
      <w:r w:rsidR="003311AC" w:rsidRPr="00696838">
        <w:rPr>
          <w:rFonts w:cs="Courier New"/>
          <w:sz w:val="24"/>
          <w:szCs w:val="24"/>
        </w:rPr>
        <w:t>0 % от определенной оценочной стоимости,</w:t>
      </w:r>
      <w:r w:rsidR="004F5A07" w:rsidRPr="00696838">
        <w:rPr>
          <w:rFonts w:cs="Courier New"/>
          <w:sz w:val="24"/>
          <w:szCs w:val="24"/>
        </w:rPr>
        <w:t xml:space="preserve"> что составляет </w:t>
      </w:r>
      <w:r w:rsidR="00FD376D">
        <w:rPr>
          <w:rFonts w:cs="Courier New"/>
          <w:sz w:val="24"/>
          <w:szCs w:val="24"/>
        </w:rPr>
        <w:t>***</w:t>
      </w:r>
      <w:r w:rsidR="004F5A07" w:rsidRPr="00696838">
        <w:rPr>
          <w:rFonts w:cs="Courier New"/>
          <w:sz w:val="24"/>
          <w:szCs w:val="24"/>
        </w:rPr>
        <w:t xml:space="preserve"> руб.</w:t>
      </w:r>
    </w:p>
    <w:p w14:paraId="4210783E" w14:textId="77777777" w:rsidR="007E2C0E" w:rsidRPr="00696838" w:rsidRDefault="004F5A07" w:rsidP="006B3CED">
      <w:pPr>
        <w:ind w:left="567" w:right="-397" w:firstLine="720"/>
        <w:jc w:val="both"/>
        <w:rPr>
          <w:rFonts w:cs="Courier New"/>
          <w:sz w:val="24"/>
          <w:szCs w:val="24"/>
        </w:rPr>
      </w:pPr>
      <w:r w:rsidRPr="00696838">
        <w:rPr>
          <w:rFonts w:cs="Courier New"/>
          <w:sz w:val="24"/>
          <w:szCs w:val="24"/>
        </w:rPr>
        <w:t>С</w:t>
      </w:r>
      <w:r w:rsidR="003311AC" w:rsidRPr="00696838">
        <w:rPr>
          <w:rFonts w:cs="Courier New"/>
          <w:sz w:val="24"/>
          <w:szCs w:val="24"/>
        </w:rPr>
        <w:t xml:space="preserve">огласно </w:t>
      </w:r>
      <w:r w:rsidR="0059685F" w:rsidRPr="00696838">
        <w:rPr>
          <w:rFonts w:cs="Courier New"/>
          <w:sz w:val="24"/>
          <w:szCs w:val="24"/>
        </w:rPr>
        <w:t>пунктов</w:t>
      </w:r>
      <w:r w:rsidR="007E2C0E" w:rsidRPr="00696838">
        <w:rPr>
          <w:rFonts w:cs="Courier New"/>
          <w:sz w:val="24"/>
          <w:szCs w:val="24"/>
        </w:rPr>
        <w:t xml:space="preserve"> 1.4, </w:t>
      </w:r>
      <w:r w:rsidR="003311AC" w:rsidRPr="00696838">
        <w:rPr>
          <w:rFonts w:cs="Courier New"/>
          <w:sz w:val="24"/>
          <w:szCs w:val="24"/>
        </w:rPr>
        <w:t xml:space="preserve"> 1.5 договора ипотеки № </w:t>
      </w:r>
      <w:r w:rsidR="00FD376D">
        <w:rPr>
          <w:rFonts w:cs="Courier New"/>
          <w:sz w:val="24"/>
          <w:szCs w:val="24"/>
        </w:rPr>
        <w:t>***</w:t>
      </w:r>
      <w:r w:rsidR="003311AC" w:rsidRPr="00696838">
        <w:rPr>
          <w:rFonts w:cs="Courier New"/>
          <w:sz w:val="24"/>
          <w:szCs w:val="24"/>
        </w:rPr>
        <w:t xml:space="preserve"> от 01 июля 2014 года, </w:t>
      </w:r>
      <w:r w:rsidR="007E2C0E" w:rsidRPr="00696838">
        <w:rPr>
          <w:rFonts w:cs="Courier New"/>
          <w:sz w:val="24"/>
          <w:szCs w:val="24"/>
        </w:rPr>
        <w:t xml:space="preserve"> заключенного   между    истцом  и  ООО  «</w:t>
      </w:r>
      <w:proofErr w:type="spellStart"/>
      <w:r w:rsidR="007E2C0E" w:rsidRPr="00696838">
        <w:rPr>
          <w:rFonts w:cs="Courier New"/>
          <w:sz w:val="24"/>
          <w:szCs w:val="24"/>
        </w:rPr>
        <w:t>Лебезфарм</w:t>
      </w:r>
      <w:proofErr w:type="spellEnd"/>
      <w:r w:rsidR="007E2C0E" w:rsidRPr="00696838">
        <w:rPr>
          <w:rFonts w:cs="Courier New"/>
          <w:sz w:val="24"/>
          <w:szCs w:val="24"/>
        </w:rPr>
        <w:t xml:space="preserve">», </w:t>
      </w:r>
      <w:r w:rsidR="003311AC" w:rsidRPr="00696838">
        <w:rPr>
          <w:rFonts w:cs="Courier New"/>
          <w:sz w:val="24"/>
          <w:szCs w:val="24"/>
        </w:rPr>
        <w:t>рыночная стоимость предмета залога: нежило</w:t>
      </w:r>
      <w:r w:rsidR="00282C22">
        <w:rPr>
          <w:rFonts w:cs="Courier New"/>
          <w:sz w:val="24"/>
          <w:szCs w:val="24"/>
        </w:rPr>
        <w:t>го помещения</w:t>
      </w:r>
      <w:r w:rsidR="003311AC" w:rsidRPr="00696838">
        <w:rPr>
          <w:rFonts w:cs="Courier New"/>
          <w:sz w:val="24"/>
          <w:szCs w:val="24"/>
        </w:rPr>
        <w:t xml:space="preserve">, общей площадью </w:t>
      </w:r>
      <w:r w:rsidR="00FD376D">
        <w:rPr>
          <w:rFonts w:cs="Courier New"/>
          <w:sz w:val="24"/>
          <w:szCs w:val="24"/>
        </w:rPr>
        <w:t>***</w:t>
      </w:r>
      <w:r w:rsidR="003311AC" w:rsidRPr="00696838">
        <w:rPr>
          <w:rFonts w:cs="Courier New"/>
          <w:sz w:val="24"/>
          <w:szCs w:val="24"/>
        </w:rPr>
        <w:t xml:space="preserve"> </w:t>
      </w:r>
      <w:proofErr w:type="spellStart"/>
      <w:r w:rsidR="003311AC" w:rsidRPr="00696838">
        <w:rPr>
          <w:rFonts w:cs="Courier New"/>
          <w:sz w:val="24"/>
          <w:szCs w:val="24"/>
        </w:rPr>
        <w:t>кв.м</w:t>
      </w:r>
      <w:proofErr w:type="spellEnd"/>
      <w:r w:rsidR="003311AC" w:rsidRPr="00696838">
        <w:rPr>
          <w:rFonts w:cs="Courier New"/>
          <w:sz w:val="24"/>
          <w:szCs w:val="24"/>
        </w:rPr>
        <w:t xml:space="preserve">., номера на поэтажном плане: этаж помещение </w:t>
      </w:r>
      <w:r w:rsidR="00FD376D">
        <w:rPr>
          <w:rFonts w:cs="Courier New"/>
          <w:sz w:val="24"/>
          <w:szCs w:val="24"/>
        </w:rPr>
        <w:t>***</w:t>
      </w:r>
      <w:r w:rsidR="00282C22">
        <w:rPr>
          <w:rFonts w:cs="Courier New"/>
          <w:sz w:val="24"/>
          <w:szCs w:val="24"/>
        </w:rPr>
        <w:t xml:space="preserve"> </w:t>
      </w:r>
      <w:r w:rsidR="003311AC" w:rsidRPr="00696838">
        <w:rPr>
          <w:rFonts w:cs="Courier New"/>
          <w:sz w:val="24"/>
          <w:szCs w:val="24"/>
        </w:rPr>
        <w:t xml:space="preserve">- комнаты </w:t>
      </w:r>
      <w:r w:rsidR="00FD376D">
        <w:rPr>
          <w:rFonts w:cs="Courier New"/>
          <w:sz w:val="24"/>
          <w:szCs w:val="24"/>
        </w:rPr>
        <w:t>***</w:t>
      </w:r>
      <w:r w:rsidR="003311AC" w:rsidRPr="00696838">
        <w:rPr>
          <w:rFonts w:cs="Courier New"/>
          <w:sz w:val="24"/>
          <w:szCs w:val="24"/>
        </w:rPr>
        <w:t xml:space="preserve">, с </w:t>
      </w:r>
      <w:r w:rsidR="00FD376D">
        <w:rPr>
          <w:rFonts w:cs="Courier New"/>
          <w:sz w:val="24"/>
          <w:szCs w:val="24"/>
        </w:rPr>
        <w:t>***</w:t>
      </w:r>
      <w:r w:rsidR="003311AC" w:rsidRPr="00696838">
        <w:rPr>
          <w:rFonts w:cs="Courier New"/>
          <w:sz w:val="24"/>
          <w:szCs w:val="24"/>
        </w:rPr>
        <w:t xml:space="preserve"> по </w:t>
      </w:r>
      <w:r w:rsidR="00FD376D">
        <w:rPr>
          <w:rFonts w:cs="Courier New"/>
          <w:sz w:val="24"/>
          <w:szCs w:val="24"/>
        </w:rPr>
        <w:t>***</w:t>
      </w:r>
      <w:r w:rsidR="003311AC" w:rsidRPr="00696838">
        <w:rPr>
          <w:rFonts w:cs="Courier New"/>
          <w:sz w:val="24"/>
          <w:szCs w:val="24"/>
        </w:rPr>
        <w:t>, расположенно</w:t>
      </w:r>
      <w:r w:rsidR="00282C22">
        <w:rPr>
          <w:rFonts w:cs="Courier New"/>
          <w:sz w:val="24"/>
          <w:szCs w:val="24"/>
        </w:rPr>
        <w:t>го</w:t>
      </w:r>
      <w:r w:rsidR="003311AC" w:rsidRPr="00696838">
        <w:rPr>
          <w:rFonts w:cs="Courier New"/>
          <w:sz w:val="24"/>
          <w:szCs w:val="24"/>
        </w:rPr>
        <w:t xml:space="preserve"> по адресу: </w:t>
      </w:r>
      <w:r w:rsidR="00FD376D">
        <w:rPr>
          <w:rFonts w:cs="Courier New"/>
          <w:sz w:val="24"/>
          <w:szCs w:val="24"/>
        </w:rPr>
        <w:t>***</w:t>
      </w:r>
      <w:r w:rsidR="003311AC" w:rsidRPr="00696838">
        <w:rPr>
          <w:rFonts w:cs="Courier New"/>
          <w:sz w:val="24"/>
          <w:szCs w:val="24"/>
        </w:rPr>
        <w:t xml:space="preserve">, условный номер </w:t>
      </w:r>
      <w:r w:rsidR="00FD376D">
        <w:rPr>
          <w:rFonts w:cs="Courier New"/>
          <w:sz w:val="24"/>
          <w:szCs w:val="24"/>
        </w:rPr>
        <w:t>***</w:t>
      </w:r>
      <w:r w:rsidR="003311AC" w:rsidRPr="00696838">
        <w:rPr>
          <w:rFonts w:cs="Courier New"/>
          <w:sz w:val="24"/>
          <w:szCs w:val="24"/>
        </w:rPr>
        <w:t xml:space="preserve">, составляет </w:t>
      </w:r>
      <w:r w:rsidR="00FD376D">
        <w:rPr>
          <w:rFonts w:cs="Courier New"/>
          <w:sz w:val="24"/>
          <w:szCs w:val="24"/>
        </w:rPr>
        <w:t>***</w:t>
      </w:r>
      <w:r w:rsidR="003311AC" w:rsidRPr="00696838">
        <w:rPr>
          <w:rFonts w:cs="Courier New"/>
          <w:sz w:val="24"/>
          <w:szCs w:val="24"/>
        </w:rPr>
        <w:t xml:space="preserve"> руб., </w:t>
      </w:r>
      <w:r w:rsidR="007E2C0E" w:rsidRPr="00696838">
        <w:rPr>
          <w:rFonts w:cs="Courier New"/>
          <w:sz w:val="24"/>
          <w:szCs w:val="24"/>
        </w:rPr>
        <w:t xml:space="preserve">залоговая  стоимость  составляет  </w:t>
      </w:r>
      <w:r w:rsidR="00FD376D">
        <w:rPr>
          <w:rFonts w:cs="Courier New"/>
          <w:sz w:val="24"/>
          <w:szCs w:val="24"/>
        </w:rPr>
        <w:t>***</w:t>
      </w:r>
      <w:r w:rsidR="008D1D3A">
        <w:rPr>
          <w:rFonts w:cs="Courier New"/>
          <w:sz w:val="24"/>
          <w:szCs w:val="24"/>
        </w:rPr>
        <w:t xml:space="preserve">  руб. (</w:t>
      </w:r>
      <w:r w:rsidR="007E2C0E" w:rsidRPr="00696838">
        <w:rPr>
          <w:rFonts w:cs="Courier New"/>
          <w:sz w:val="24"/>
          <w:szCs w:val="24"/>
        </w:rPr>
        <w:t xml:space="preserve">с  учетом  применения   для   целей  залога  дисконта   в  размере  30%), в связи с чем суд верно  в  соответствии  с  условиями   договора  ипотеки   установил начальную продажную цену имущества в размере 70 % от определенной оценочной стоимости, что составляет </w:t>
      </w:r>
      <w:r w:rsidR="00FD376D">
        <w:rPr>
          <w:rFonts w:cs="Courier New"/>
          <w:sz w:val="24"/>
          <w:szCs w:val="24"/>
        </w:rPr>
        <w:t>***</w:t>
      </w:r>
      <w:r w:rsidR="007E2C0E" w:rsidRPr="00696838">
        <w:rPr>
          <w:rFonts w:cs="Courier New"/>
          <w:sz w:val="24"/>
          <w:szCs w:val="24"/>
        </w:rPr>
        <w:t xml:space="preserve">  руб.</w:t>
      </w:r>
    </w:p>
    <w:p w14:paraId="0CE1AA3C" w14:textId="77777777" w:rsidR="00623BDB" w:rsidRDefault="00E63370" w:rsidP="00623BDB">
      <w:pPr>
        <w:ind w:left="567" w:right="-397" w:firstLine="720"/>
        <w:jc w:val="both"/>
        <w:rPr>
          <w:rFonts w:cs="Courier New"/>
          <w:sz w:val="24"/>
          <w:szCs w:val="24"/>
        </w:rPr>
      </w:pPr>
      <w:r w:rsidRPr="00696838">
        <w:rPr>
          <w:rFonts w:cs="Courier New"/>
          <w:sz w:val="24"/>
          <w:szCs w:val="24"/>
        </w:rPr>
        <w:t>В соответствии со ст. 98 ГПК РФ  суд  верно   взыскал   с ответчиков ООО «</w:t>
      </w:r>
      <w:proofErr w:type="spellStart"/>
      <w:r w:rsidRPr="00696838">
        <w:rPr>
          <w:rFonts w:cs="Courier New"/>
          <w:sz w:val="24"/>
          <w:szCs w:val="24"/>
        </w:rPr>
        <w:t>Лебезфарм</w:t>
      </w:r>
      <w:proofErr w:type="spellEnd"/>
      <w:r w:rsidRPr="00696838">
        <w:rPr>
          <w:rFonts w:cs="Courier New"/>
          <w:sz w:val="24"/>
          <w:szCs w:val="24"/>
        </w:rPr>
        <w:t>», ООО «Лона ЛТД», ООО «Мастер</w:t>
      </w:r>
      <w:r w:rsidR="00282C22">
        <w:rPr>
          <w:rFonts w:cs="Courier New"/>
          <w:sz w:val="24"/>
          <w:szCs w:val="24"/>
        </w:rPr>
        <w:t>-</w:t>
      </w:r>
      <w:r w:rsidRPr="00696838">
        <w:rPr>
          <w:rFonts w:cs="Courier New"/>
          <w:sz w:val="24"/>
          <w:szCs w:val="24"/>
        </w:rPr>
        <w:t>К</w:t>
      </w:r>
      <w:r w:rsidR="00282C22">
        <w:rPr>
          <w:rFonts w:cs="Courier New"/>
          <w:sz w:val="24"/>
          <w:szCs w:val="24"/>
        </w:rPr>
        <w:t>уб</w:t>
      </w:r>
      <w:r w:rsidRPr="00696838">
        <w:rPr>
          <w:rFonts w:cs="Courier New"/>
          <w:sz w:val="24"/>
          <w:szCs w:val="24"/>
        </w:rPr>
        <w:t xml:space="preserve">», </w:t>
      </w:r>
      <w:proofErr w:type="spellStart"/>
      <w:r w:rsidRPr="00696838">
        <w:rPr>
          <w:rFonts w:cs="Courier New"/>
          <w:sz w:val="24"/>
          <w:szCs w:val="24"/>
        </w:rPr>
        <w:t>Шакая</w:t>
      </w:r>
      <w:proofErr w:type="spellEnd"/>
      <w:r w:rsidRPr="00696838">
        <w:rPr>
          <w:rFonts w:cs="Courier New"/>
          <w:sz w:val="24"/>
          <w:szCs w:val="24"/>
        </w:rPr>
        <w:t xml:space="preserve"> Б.Б. в пользу истца  расходы  по  оплате  государственной пошлины в размере </w:t>
      </w:r>
      <w:r w:rsidR="00FD376D">
        <w:rPr>
          <w:rFonts w:cs="Courier New"/>
          <w:sz w:val="24"/>
          <w:szCs w:val="24"/>
        </w:rPr>
        <w:t>***</w:t>
      </w:r>
      <w:r w:rsidRPr="00696838">
        <w:rPr>
          <w:rFonts w:cs="Courier New"/>
          <w:sz w:val="24"/>
          <w:szCs w:val="24"/>
        </w:rPr>
        <w:t xml:space="preserve"> руб., </w:t>
      </w:r>
      <w:r w:rsidR="006F4931">
        <w:rPr>
          <w:rFonts w:cs="Courier New"/>
          <w:sz w:val="24"/>
          <w:szCs w:val="24"/>
        </w:rPr>
        <w:t xml:space="preserve">а также взыскал  с  ответчиков </w:t>
      </w:r>
      <w:r w:rsidRPr="00696838">
        <w:rPr>
          <w:rFonts w:cs="Courier New"/>
          <w:sz w:val="24"/>
          <w:szCs w:val="24"/>
        </w:rPr>
        <w:t xml:space="preserve"> ООО «Лона ЛТД», ООО «</w:t>
      </w:r>
      <w:proofErr w:type="spellStart"/>
      <w:r w:rsidRPr="00696838">
        <w:rPr>
          <w:rFonts w:cs="Courier New"/>
          <w:sz w:val="24"/>
          <w:szCs w:val="24"/>
        </w:rPr>
        <w:t>Лебезфарм</w:t>
      </w:r>
      <w:proofErr w:type="spellEnd"/>
      <w:r w:rsidRPr="00696838">
        <w:rPr>
          <w:rFonts w:cs="Courier New"/>
          <w:sz w:val="24"/>
          <w:szCs w:val="24"/>
        </w:rPr>
        <w:t>» в</w:t>
      </w:r>
      <w:r w:rsidR="00282C22">
        <w:rPr>
          <w:rFonts w:cs="Courier New"/>
          <w:sz w:val="24"/>
          <w:szCs w:val="24"/>
        </w:rPr>
        <w:t xml:space="preserve"> пользу  истца </w:t>
      </w:r>
      <w:r w:rsidRPr="00696838">
        <w:rPr>
          <w:rFonts w:cs="Courier New"/>
          <w:sz w:val="24"/>
          <w:szCs w:val="24"/>
        </w:rPr>
        <w:t xml:space="preserve">расходы по  оплате государственной пошлины </w:t>
      </w:r>
      <w:r w:rsidR="006F4931">
        <w:rPr>
          <w:rFonts w:cs="Courier New"/>
          <w:sz w:val="24"/>
          <w:szCs w:val="24"/>
        </w:rPr>
        <w:t xml:space="preserve">в размере </w:t>
      </w:r>
      <w:r w:rsidR="00FD376D">
        <w:rPr>
          <w:rFonts w:cs="Courier New"/>
          <w:sz w:val="24"/>
          <w:szCs w:val="24"/>
        </w:rPr>
        <w:t xml:space="preserve">*** </w:t>
      </w:r>
      <w:r w:rsidR="006F4931">
        <w:rPr>
          <w:rFonts w:cs="Courier New"/>
          <w:sz w:val="24"/>
          <w:szCs w:val="24"/>
        </w:rPr>
        <w:t>руб.</w:t>
      </w:r>
      <w:r w:rsidR="006938F9">
        <w:rPr>
          <w:rFonts w:cs="Courier New"/>
          <w:sz w:val="24"/>
          <w:szCs w:val="24"/>
        </w:rPr>
        <w:t xml:space="preserve"> с каждого.</w:t>
      </w:r>
    </w:p>
    <w:p w14:paraId="484C6CC1" w14:textId="77777777" w:rsidR="006929EA" w:rsidRDefault="006938F9" w:rsidP="00623BDB">
      <w:pPr>
        <w:ind w:left="567" w:right="-397" w:firstLine="720"/>
        <w:jc w:val="both"/>
        <w:rPr>
          <w:rFonts w:cs="Courier New"/>
          <w:sz w:val="24"/>
          <w:szCs w:val="24"/>
        </w:rPr>
      </w:pPr>
      <w:r>
        <w:rPr>
          <w:rFonts w:cs="Courier New"/>
          <w:sz w:val="24"/>
          <w:szCs w:val="24"/>
        </w:rPr>
        <w:t>Разрешая  встречные  исковые  требования</w:t>
      </w:r>
      <w:r w:rsidR="00CC000D" w:rsidRPr="00CC000D">
        <w:rPr>
          <w:rFonts w:cs="Courier New"/>
          <w:sz w:val="24"/>
          <w:szCs w:val="24"/>
        </w:rPr>
        <w:t xml:space="preserve"> </w:t>
      </w:r>
      <w:r w:rsidR="00CC000D" w:rsidRPr="00696838">
        <w:rPr>
          <w:rFonts w:cs="Courier New"/>
          <w:sz w:val="24"/>
          <w:szCs w:val="24"/>
        </w:rPr>
        <w:t>ООО «</w:t>
      </w:r>
      <w:proofErr w:type="spellStart"/>
      <w:r w:rsidR="00CC000D" w:rsidRPr="00696838">
        <w:rPr>
          <w:rFonts w:cs="Courier New"/>
          <w:sz w:val="24"/>
          <w:szCs w:val="24"/>
        </w:rPr>
        <w:t>Лебезфарм</w:t>
      </w:r>
      <w:proofErr w:type="spellEnd"/>
      <w:r w:rsidR="00CC000D" w:rsidRPr="00696838">
        <w:rPr>
          <w:rFonts w:cs="Courier New"/>
          <w:sz w:val="24"/>
          <w:szCs w:val="24"/>
        </w:rPr>
        <w:t>», ООО «Лона ЛТД», ООО «Мастер</w:t>
      </w:r>
      <w:r w:rsidR="00CC000D">
        <w:rPr>
          <w:rFonts w:cs="Courier New"/>
          <w:sz w:val="24"/>
          <w:szCs w:val="24"/>
        </w:rPr>
        <w:t>-</w:t>
      </w:r>
      <w:r w:rsidR="00CC000D" w:rsidRPr="00696838">
        <w:rPr>
          <w:rFonts w:cs="Courier New"/>
          <w:sz w:val="24"/>
          <w:szCs w:val="24"/>
        </w:rPr>
        <w:t>К</w:t>
      </w:r>
      <w:r w:rsidR="00CC000D">
        <w:rPr>
          <w:rFonts w:cs="Courier New"/>
          <w:sz w:val="24"/>
          <w:szCs w:val="24"/>
        </w:rPr>
        <w:t>уб</w:t>
      </w:r>
      <w:r w:rsidR="00CC000D" w:rsidRPr="00696838">
        <w:rPr>
          <w:rFonts w:cs="Courier New"/>
          <w:sz w:val="24"/>
          <w:szCs w:val="24"/>
        </w:rPr>
        <w:t xml:space="preserve">», </w:t>
      </w:r>
      <w:proofErr w:type="spellStart"/>
      <w:r w:rsidR="00CC000D" w:rsidRPr="00696838">
        <w:rPr>
          <w:rFonts w:cs="Courier New"/>
          <w:sz w:val="24"/>
          <w:szCs w:val="24"/>
        </w:rPr>
        <w:t>Шакая</w:t>
      </w:r>
      <w:proofErr w:type="spellEnd"/>
      <w:r w:rsidR="00CC000D" w:rsidRPr="00696838">
        <w:rPr>
          <w:rFonts w:cs="Courier New"/>
          <w:sz w:val="24"/>
          <w:szCs w:val="24"/>
        </w:rPr>
        <w:t xml:space="preserve"> Б.Б. к ПАО Сбербанк об изменении условий кредитного договора, утверждении нового графика платежа,</w:t>
      </w:r>
      <w:r w:rsidR="00CC000D">
        <w:rPr>
          <w:rFonts w:cs="Courier New"/>
          <w:sz w:val="24"/>
          <w:szCs w:val="24"/>
        </w:rPr>
        <w:t xml:space="preserve">  суд  первой    инстанции, </w:t>
      </w:r>
      <w:r w:rsidR="00A8032A">
        <w:rPr>
          <w:rFonts w:cs="Courier New"/>
          <w:sz w:val="24"/>
          <w:szCs w:val="24"/>
        </w:rPr>
        <w:t xml:space="preserve"> руководствуясь </w:t>
      </w:r>
      <w:r w:rsidR="00CC000D">
        <w:rPr>
          <w:rFonts w:cs="Courier New"/>
          <w:sz w:val="24"/>
          <w:szCs w:val="24"/>
        </w:rPr>
        <w:t xml:space="preserve"> положения</w:t>
      </w:r>
      <w:r w:rsidR="00A8032A">
        <w:rPr>
          <w:rFonts w:cs="Courier New"/>
          <w:sz w:val="24"/>
          <w:szCs w:val="24"/>
        </w:rPr>
        <w:t xml:space="preserve">ми </w:t>
      </w:r>
      <w:r w:rsidR="00CC000D">
        <w:rPr>
          <w:rFonts w:cs="Courier New"/>
          <w:sz w:val="24"/>
          <w:szCs w:val="24"/>
        </w:rPr>
        <w:t xml:space="preserve">  </w:t>
      </w:r>
      <w:proofErr w:type="spellStart"/>
      <w:r w:rsidR="00CC000D">
        <w:rPr>
          <w:rFonts w:cs="Courier New"/>
          <w:sz w:val="24"/>
          <w:szCs w:val="24"/>
        </w:rPr>
        <w:t>ст.ст</w:t>
      </w:r>
      <w:proofErr w:type="spellEnd"/>
      <w:r w:rsidR="00CC000D">
        <w:rPr>
          <w:rFonts w:cs="Courier New"/>
          <w:sz w:val="24"/>
          <w:szCs w:val="24"/>
        </w:rPr>
        <w:t>.  420,  421</w:t>
      </w:r>
      <w:r w:rsidR="00A8032A">
        <w:rPr>
          <w:rFonts w:cs="Courier New"/>
          <w:sz w:val="24"/>
          <w:szCs w:val="24"/>
        </w:rPr>
        <w:t xml:space="preserve">,  450,  451 </w:t>
      </w:r>
      <w:r w:rsidR="00CC000D">
        <w:rPr>
          <w:rFonts w:cs="Courier New"/>
          <w:sz w:val="24"/>
          <w:szCs w:val="24"/>
        </w:rPr>
        <w:t xml:space="preserve">  ГК  РФ, </w:t>
      </w:r>
      <w:r w:rsidR="00A8032A">
        <w:rPr>
          <w:rFonts w:cs="Courier New"/>
          <w:sz w:val="24"/>
          <w:szCs w:val="24"/>
        </w:rPr>
        <w:t xml:space="preserve"> обоснованно  исходил  из  того, что </w:t>
      </w:r>
      <w:r w:rsidR="00CC000D">
        <w:rPr>
          <w:rFonts w:cs="Courier New"/>
          <w:sz w:val="24"/>
          <w:szCs w:val="24"/>
        </w:rPr>
        <w:t xml:space="preserve"> </w:t>
      </w:r>
      <w:r w:rsidR="004958EE" w:rsidRPr="00B9463E">
        <w:rPr>
          <w:rFonts w:cs="Courier New"/>
          <w:sz w:val="24"/>
          <w:szCs w:val="24"/>
        </w:rPr>
        <w:t>ООО «</w:t>
      </w:r>
      <w:proofErr w:type="spellStart"/>
      <w:r w:rsidR="004958EE" w:rsidRPr="00B9463E">
        <w:rPr>
          <w:rFonts w:cs="Courier New"/>
          <w:sz w:val="24"/>
          <w:szCs w:val="24"/>
        </w:rPr>
        <w:t>Лебезфарм</w:t>
      </w:r>
      <w:proofErr w:type="spellEnd"/>
      <w:r w:rsidR="004958EE" w:rsidRPr="00B9463E">
        <w:rPr>
          <w:rFonts w:cs="Courier New"/>
          <w:sz w:val="24"/>
          <w:szCs w:val="24"/>
        </w:rPr>
        <w:t xml:space="preserve">», ООО «Лона ЛТД», ООО «Мастер КУБ», </w:t>
      </w:r>
      <w:proofErr w:type="spellStart"/>
      <w:r w:rsidR="004958EE" w:rsidRPr="00B9463E">
        <w:rPr>
          <w:rFonts w:cs="Courier New"/>
          <w:sz w:val="24"/>
          <w:szCs w:val="24"/>
        </w:rPr>
        <w:t>Шакая</w:t>
      </w:r>
      <w:proofErr w:type="spellEnd"/>
      <w:r w:rsidR="004958EE" w:rsidRPr="00B9463E">
        <w:rPr>
          <w:rFonts w:cs="Courier New"/>
          <w:sz w:val="24"/>
          <w:szCs w:val="24"/>
        </w:rPr>
        <w:t xml:space="preserve"> Б.Б. до заключения договора был предоставлен график погашения платежей, в которых была указана сумма кредита, процентная ставка, полная стоимость кредита, количество ежемесячных платежей, их размер и общая с</w:t>
      </w:r>
      <w:r w:rsidR="00623BDB">
        <w:rPr>
          <w:rFonts w:cs="Courier New"/>
          <w:sz w:val="24"/>
          <w:szCs w:val="24"/>
        </w:rPr>
        <w:t>умма</w:t>
      </w:r>
      <w:r w:rsidR="006F4931">
        <w:rPr>
          <w:rFonts w:cs="Courier New"/>
          <w:sz w:val="24"/>
          <w:szCs w:val="24"/>
        </w:rPr>
        <w:t>,</w:t>
      </w:r>
      <w:r w:rsidR="00623BDB">
        <w:rPr>
          <w:rFonts w:cs="Courier New"/>
          <w:sz w:val="24"/>
          <w:szCs w:val="24"/>
        </w:rPr>
        <w:t xml:space="preserve"> подлежащая выплате истцом, </w:t>
      </w:r>
      <w:r w:rsidR="004958EE">
        <w:rPr>
          <w:rFonts w:cs="Courier New"/>
          <w:sz w:val="24"/>
          <w:szCs w:val="24"/>
        </w:rPr>
        <w:t xml:space="preserve"> и</w:t>
      </w:r>
      <w:r w:rsidR="004958EE" w:rsidRPr="00B9463E">
        <w:rPr>
          <w:rFonts w:cs="Courier New"/>
          <w:sz w:val="24"/>
          <w:szCs w:val="24"/>
        </w:rPr>
        <w:t>нформация об ответственности за ненадлежащее исполнение обязательств</w:t>
      </w:r>
      <w:r w:rsidR="00623BDB">
        <w:rPr>
          <w:rFonts w:cs="Courier New"/>
          <w:sz w:val="24"/>
          <w:szCs w:val="24"/>
        </w:rPr>
        <w:t>.</w:t>
      </w:r>
      <w:r w:rsidR="00371513" w:rsidRPr="00371513">
        <w:rPr>
          <w:rFonts w:cs="Courier New"/>
          <w:sz w:val="24"/>
          <w:szCs w:val="24"/>
        </w:rPr>
        <w:t xml:space="preserve"> </w:t>
      </w:r>
      <w:r w:rsidR="00371513">
        <w:rPr>
          <w:rFonts w:cs="Courier New"/>
          <w:sz w:val="24"/>
          <w:szCs w:val="24"/>
        </w:rPr>
        <w:t xml:space="preserve">  В  связи  с чем    суд  пришел  к  правильному  выводу  о  том,   что </w:t>
      </w:r>
      <w:r w:rsidR="00371513" w:rsidRPr="00B9463E">
        <w:rPr>
          <w:rFonts w:cs="Courier New"/>
          <w:sz w:val="24"/>
          <w:szCs w:val="24"/>
        </w:rPr>
        <w:t xml:space="preserve">указанные истцами </w:t>
      </w:r>
      <w:r w:rsidR="00623BDB">
        <w:rPr>
          <w:rFonts w:cs="Courier New"/>
          <w:sz w:val="24"/>
          <w:szCs w:val="24"/>
        </w:rPr>
        <w:t xml:space="preserve"> по  встречному  иску </w:t>
      </w:r>
      <w:r w:rsidR="00371513" w:rsidRPr="00B9463E">
        <w:rPr>
          <w:rFonts w:cs="Courier New"/>
          <w:sz w:val="24"/>
          <w:szCs w:val="24"/>
        </w:rPr>
        <w:t>обстоятельства об изменении материального положения не могут являться основанием для удовлетворения</w:t>
      </w:r>
      <w:r w:rsidR="00623BDB">
        <w:rPr>
          <w:rFonts w:cs="Courier New"/>
          <w:sz w:val="24"/>
          <w:szCs w:val="24"/>
        </w:rPr>
        <w:t xml:space="preserve">  встречного  иска</w:t>
      </w:r>
      <w:r w:rsidR="00371513" w:rsidRPr="00B9463E">
        <w:rPr>
          <w:rFonts w:cs="Courier New"/>
          <w:sz w:val="24"/>
          <w:szCs w:val="24"/>
        </w:rPr>
        <w:t xml:space="preserve"> об изменении условий кредитного договора, поскольку изменение материального положения, наличие или отсутствие дохода относятся к риску, который истцы</w:t>
      </w:r>
      <w:r w:rsidR="00623BDB">
        <w:rPr>
          <w:rFonts w:cs="Courier New"/>
          <w:sz w:val="24"/>
          <w:szCs w:val="24"/>
        </w:rPr>
        <w:t xml:space="preserve"> по  встречному  иску</w:t>
      </w:r>
      <w:r w:rsidR="00371513" w:rsidRPr="00B9463E">
        <w:rPr>
          <w:rFonts w:cs="Courier New"/>
          <w:sz w:val="24"/>
          <w:szCs w:val="24"/>
        </w:rPr>
        <w:t xml:space="preserve">, как заемщики несут при заключении кредитного договора, и не являются существенным изменением обстоятельств. </w:t>
      </w:r>
    </w:p>
    <w:p w14:paraId="36F5015B" w14:textId="77777777" w:rsidR="00F31193" w:rsidRDefault="00F31193" w:rsidP="006929EA">
      <w:pPr>
        <w:ind w:left="567" w:right="-397" w:firstLine="720"/>
        <w:jc w:val="both"/>
        <w:rPr>
          <w:rFonts w:cs="Courier New"/>
          <w:sz w:val="24"/>
          <w:szCs w:val="24"/>
        </w:rPr>
      </w:pPr>
      <w:r>
        <w:rPr>
          <w:rFonts w:cs="Courier New"/>
          <w:sz w:val="24"/>
          <w:szCs w:val="24"/>
        </w:rPr>
        <w:t xml:space="preserve">Отказывая  в удовлетворении </w:t>
      </w:r>
      <w:r w:rsidRPr="00B9463E">
        <w:rPr>
          <w:rFonts w:cs="Courier New"/>
          <w:sz w:val="24"/>
          <w:szCs w:val="24"/>
        </w:rPr>
        <w:t>встречн</w:t>
      </w:r>
      <w:r>
        <w:rPr>
          <w:rFonts w:cs="Courier New"/>
          <w:sz w:val="24"/>
          <w:szCs w:val="24"/>
        </w:rPr>
        <w:t>ого иска</w:t>
      </w:r>
      <w:r w:rsidRPr="00B9463E">
        <w:rPr>
          <w:rFonts w:cs="Courier New"/>
          <w:sz w:val="24"/>
          <w:szCs w:val="24"/>
        </w:rPr>
        <w:t xml:space="preserve"> ООО «</w:t>
      </w:r>
      <w:proofErr w:type="spellStart"/>
      <w:r w:rsidRPr="00B9463E">
        <w:rPr>
          <w:rFonts w:cs="Courier New"/>
          <w:sz w:val="24"/>
          <w:szCs w:val="24"/>
        </w:rPr>
        <w:t>Лебезфарм</w:t>
      </w:r>
      <w:proofErr w:type="spellEnd"/>
      <w:r w:rsidRPr="00B9463E">
        <w:rPr>
          <w:rFonts w:cs="Courier New"/>
          <w:sz w:val="24"/>
          <w:szCs w:val="24"/>
        </w:rPr>
        <w:t xml:space="preserve">» о признании </w:t>
      </w:r>
      <w:r>
        <w:rPr>
          <w:rFonts w:cs="Courier New"/>
          <w:sz w:val="24"/>
          <w:szCs w:val="24"/>
        </w:rPr>
        <w:t xml:space="preserve">недействительным </w:t>
      </w:r>
      <w:r w:rsidRPr="00B9463E">
        <w:rPr>
          <w:rFonts w:cs="Courier New"/>
          <w:sz w:val="24"/>
          <w:szCs w:val="24"/>
        </w:rPr>
        <w:t>договора ипотеки</w:t>
      </w:r>
      <w:r>
        <w:rPr>
          <w:rFonts w:cs="Courier New"/>
          <w:sz w:val="24"/>
          <w:szCs w:val="24"/>
        </w:rPr>
        <w:t>,  суд  первой  инстанции   обоснованно</w:t>
      </w:r>
      <w:r w:rsidRPr="00F31193">
        <w:rPr>
          <w:rFonts w:cs="Courier New"/>
          <w:sz w:val="24"/>
          <w:szCs w:val="24"/>
        </w:rPr>
        <w:t xml:space="preserve"> </w:t>
      </w:r>
      <w:r>
        <w:rPr>
          <w:rFonts w:cs="Courier New"/>
          <w:sz w:val="24"/>
          <w:szCs w:val="24"/>
        </w:rPr>
        <w:t xml:space="preserve"> отклонил   доводы   встречного  иска  о  том,   что  </w:t>
      </w:r>
      <w:r w:rsidRPr="00B9463E">
        <w:rPr>
          <w:rFonts w:cs="Courier New"/>
          <w:sz w:val="24"/>
          <w:szCs w:val="24"/>
        </w:rPr>
        <w:t xml:space="preserve">указанная сделка не одобрена в установленном </w:t>
      </w:r>
      <w:r>
        <w:rPr>
          <w:rFonts w:cs="Courier New"/>
          <w:sz w:val="24"/>
          <w:szCs w:val="24"/>
        </w:rPr>
        <w:t xml:space="preserve"> </w:t>
      </w:r>
      <w:r w:rsidR="006929EA">
        <w:rPr>
          <w:rFonts w:cs="Courier New"/>
          <w:sz w:val="24"/>
          <w:szCs w:val="24"/>
        </w:rPr>
        <w:t xml:space="preserve">  ст.  46 </w:t>
      </w:r>
      <w:r>
        <w:rPr>
          <w:rFonts w:cs="Courier New"/>
          <w:sz w:val="24"/>
          <w:szCs w:val="24"/>
        </w:rPr>
        <w:t>Федеральн</w:t>
      </w:r>
      <w:r w:rsidR="006929EA">
        <w:rPr>
          <w:rFonts w:cs="Courier New"/>
          <w:sz w:val="24"/>
          <w:szCs w:val="24"/>
        </w:rPr>
        <w:t>ого</w:t>
      </w:r>
      <w:r>
        <w:rPr>
          <w:rFonts w:cs="Courier New"/>
          <w:sz w:val="24"/>
          <w:szCs w:val="24"/>
        </w:rPr>
        <w:t xml:space="preserve"> з</w:t>
      </w:r>
      <w:r w:rsidRPr="00B9463E">
        <w:rPr>
          <w:rFonts w:cs="Courier New"/>
          <w:sz w:val="24"/>
          <w:szCs w:val="24"/>
        </w:rPr>
        <w:t xml:space="preserve">акона </w:t>
      </w:r>
      <w:r>
        <w:rPr>
          <w:rFonts w:cs="Courier New"/>
          <w:sz w:val="24"/>
          <w:szCs w:val="24"/>
        </w:rPr>
        <w:t>«О</w:t>
      </w:r>
      <w:r w:rsidRPr="00B9463E">
        <w:rPr>
          <w:rFonts w:cs="Courier New"/>
          <w:sz w:val="24"/>
          <w:szCs w:val="24"/>
        </w:rPr>
        <w:t>б обществах с ограниченной ответственностью</w:t>
      </w:r>
      <w:r>
        <w:rPr>
          <w:rFonts w:cs="Courier New"/>
          <w:sz w:val="24"/>
          <w:szCs w:val="24"/>
        </w:rPr>
        <w:t>»</w:t>
      </w:r>
      <w:r w:rsidRPr="00B9463E">
        <w:rPr>
          <w:rFonts w:cs="Courier New"/>
          <w:sz w:val="24"/>
          <w:szCs w:val="24"/>
        </w:rPr>
        <w:t xml:space="preserve"> порядке</w:t>
      </w:r>
      <w:r w:rsidR="006929EA">
        <w:rPr>
          <w:rFonts w:cs="Courier New"/>
          <w:sz w:val="24"/>
          <w:szCs w:val="24"/>
        </w:rPr>
        <w:t>.</w:t>
      </w:r>
    </w:p>
    <w:p w14:paraId="7041C058" w14:textId="77777777" w:rsidR="00890C61" w:rsidRDefault="006929EA" w:rsidP="00890C61">
      <w:pPr>
        <w:ind w:left="567" w:right="-397" w:firstLine="720"/>
        <w:jc w:val="both"/>
        <w:rPr>
          <w:rFonts w:cs="Courier New"/>
          <w:sz w:val="24"/>
          <w:szCs w:val="24"/>
        </w:rPr>
      </w:pPr>
      <w:r>
        <w:rPr>
          <w:rFonts w:cs="Courier New"/>
          <w:sz w:val="24"/>
          <w:szCs w:val="24"/>
        </w:rPr>
        <w:t xml:space="preserve">  При  этом  суд  верно  указал,  что с</w:t>
      </w:r>
      <w:r w:rsidR="00F31193" w:rsidRPr="00B9463E">
        <w:rPr>
          <w:rFonts w:cs="Courier New"/>
          <w:sz w:val="24"/>
          <w:szCs w:val="24"/>
        </w:rPr>
        <w:t>огласно выписки из ЕГРЮЛ в отношении ООО «</w:t>
      </w:r>
      <w:proofErr w:type="spellStart"/>
      <w:r w:rsidR="00F31193" w:rsidRPr="00B9463E">
        <w:rPr>
          <w:rFonts w:cs="Courier New"/>
          <w:sz w:val="24"/>
          <w:szCs w:val="24"/>
        </w:rPr>
        <w:t>Лебезфарм</w:t>
      </w:r>
      <w:proofErr w:type="spellEnd"/>
      <w:r w:rsidR="00F31193" w:rsidRPr="00B9463E">
        <w:rPr>
          <w:rFonts w:cs="Courier New"/>
          <w:sz w:val="24"/>
          <w:szCs w:val="24"/>
        </w:rPr>
        <w:t xml:space="preserve">» по состоянию на 03.04.2014г. и по настоящее время единственным участником </w:t>
      </w:r>
      <w:r w:rsidR="00623BDB">
        <w:rPr>
          <w:rFonts w:cs="Courier New"/>
          <w:sz w:val="24"/>
          <w:szCs w:val="24"/>
        </w:rPr>
        <w:t>О</w:t>
      </w:r>
      <w:r w:rsidR="00F31193" w:rsidRPr="00B9463E">
        <w:rPr>
          <w:rFonts w:cs="Courier New"/>
          <w:sz w:val="24"/>
          <w:szCs w:val="24"/>
        </w:rPr>
        <w:t xml:space="preserve">бщества был </w:t>
      </w:r>
      <w:proofErr w:type="spellStart"/>
      <w:r w:rsidR="00F31193" w:rsidRPr="00B9463E">
        <w:rPr>
          <w:rFonts w:cs="Courier New"/>
          <w:sz w:val="24"/>
          <w:szCs w:val="24"/>
        </w:rPr>
        <w:t>Шакая</w:t>
      </w:r>
      <w:proofErr w:type="spellEnd"/>
      <w:r w:rsidR="00F31193" w:rsidRPr="00B9463E">
        <w:rPr>
          <w:rFonts w:cs="Courier New"/>
          <w:sz w:val="24"/>
          <w:szCs w:val="24"/>
        </w:rPr>
        <w:t xml:space="preserve"> Б.Б., владеющий 100% доли в уставном капитале ООО </w:t>
      </w:r>
      <w:r>
        <w:rPr>
          <w:rFonts w:cs="Courier New"/>
          <w:sz w:val="24"/>
          <w:szCs w:val="24"/>
        </w:rPr>
        <w:t>«</w:t>
      </w:r>
      <w:proofErr w:type="spellStart"/>
      <w:r>
        <w:rPr>
          <w:rFonts w:cs="Courier New"/>
          <w:sz w:val="24"/>
          <w:szCs w:val="24"/>
        </w:rPr>
        <w:t>Лебезфарм</w:t>
      </w:r>
      <w:proofErr w:type="spellEnd"/>
      <w:r>
        <w:rPr>
          <w:rFonts w:cs="Courier New"/>
          <w:sz w:val="24"/>
          <w:szCs w:val="24"/>
        </w:rPr>
        <w:t xml:space="preserve">». </w:t>
      </w:r>
      <w:r w:rsidR="00F31193" w:rsidRPr="00B9463E">
        <w:rPr>
          <w:rFonts w:cs="Courier New"/>
          <w:sz w:val="24"/>
          <w:szCs w:val="24"/>
        </w:rPr>
        <w:t>Решением единственного участника ООО «</w:t>
      </w:r>
      <w:proofErr w:type="spellStart"/>
      <w:r w:rsidR="00F31193" w:rsidRPr="00B9463E">
        <w:rPr>
          <w:rFonts w:cs="Courier New"/>
          <w:sz w:val="24"/>
          <w:szCs w:val="24"/>
        </w:rPr>
        <w:t>Лебезфрам</w:t>
      </w:r>
      <w:proofErr w:type="spellEnd"/>
      <w:r w:rsidR="00F31193" w:rsidRPr="00B9463E">
        <w:rPr>
          <w:rFonts w:cs="Courier New"/>
          <w:sz w:val="24"/>
          <w:szCs w:val="24"/>
        </w:rPr>
        <w:t>» №2 от 01.07.2014</w:t>
      </w:r>
      <w:r>
        <w:rPr>
          <w:rFonts w:cs="Courier New"/>
          <w:sz w:val="24"/>
          <w:szCs w:val="24"/>
        </w:rPr>
        <w:t>г.</w:t>
      </w:r>
      <w:r w:rsidR="00623BDB">
        <w:rPr>
          <w:rFonts w:cs="Courier New"/>
          <w:sz w:val="24"/>
          <w:szCs w:val="24"/>
        </w:rPr>
        <w:t xml:space="preserve"> одобрено заключение О</w:t>
      </w:r>
      <w:r w:rsidR="00F31193" w:rsidRPr="00B9463E">
        <w:rPr>
          <w:rFonts w:cs="Courier New"/>
          <w:sz w:val="24"/>
          <w:szCs w:val="24"/>
        </w:rPr>
        <w:t xml:space="preserve">бществом </w:t>
      </w:r>
      <w:r>
        <w:rPr>
          <w:rFonts w:cs="Courier New"/>
          <w:sz w:val="24"/>
          <w:szCs w:val="24"/>
        </w:rPr>
        <w:t xml:space="preserve"> оспариваемого д</w:t>
      </w:r>
      <w:r w:rsidR="00F31193" w:rsidRPr="00B9463E">
        <w:rPr>
          <w:rFonts w:cs="Courier New"/>
          <w:sz w:val="24"/>
          <w:szCs w:val="24"/>
        </w:rPr>
        <w:t xml:space="preserve">оговора ипотеки, полномочиями на подписание договора со стороны </w:t>
      </w:r>
      <w:r>
        <w:rPr>
          <w:rFonts w:cs="Courier New"/>
          <w:sz w:val="24"/>
          <w:szCs w:val="24"/>
        </w:rPr>
        <w:t>О</w:t>
      </w:r>
      <w:r w:rsidR="00F31193" w:rsidRPr="00B9463E">
        <w:rPr>
          <w:rFonts w:cs="Courier New"/>
          <w:sz w:val="24"/>
          <w:szCs w:val="24"/>
        </w:rPr>
        <w:t>бщества наделен</w:t>
      </w:r>
      <w:r>
        <w:rPr>
          <w:rFonts w:cs="Courier New"/>
          <w:sz w:val="24"/>
          <w:szCs w:val="24"/>
        </w:rPr>
        <w:t>а</w:t>
      </w:r>
      <w:r w:rsidR="00F31193" w:rsidRPr="00B9463E">
        <w:rPr>
          <w:rFonts w:cs="Courier New"/>
          <w:sz w:val="24"/>
          <w:szCs w:val="24"/>
        </w:rPr>
        <w:t xml:space="preserve"> генеральный директор Зверева Н.А.</w:t>
      </w:r>
      <w:r>
        <w:rPr>
          <w:rFonts w:cs="Courier New"/>
          <w:sz w:val="24"/>
          <w:szCs w:val="24"/>
        </w:rPr>
        <w:t xml:space="preserve"> </w:t>
      </w:r>
      <w:r w:rsidR="00F31193" w:rsidRPr="00B9463E">
        <w:rPr>
          <w:rFonts w:cs="Courier New"/>
          <w:sz w:val="24"/>
          <w:szCs w:val="24"/>
        </w:rPr>
        <w:t>Указанное решение в установленном законом порядке заинтересованными лицами не оспорено, доказательств иного в нарушение положений ст. 56 ГПК РФ не представлено, также истцом</w:t>
      </w:r>
      <w:r>
        <w:rPr>
          <w:rFonts w:cs="Courier New"/>
          <w:sz w:val="24"/>
          <w:szCs w:val="24"/>
        </w:rPr>
        <w:t xml:space="preserve"> по  встречному  иску </w:t>
      </w:r>
      <w:r w:rsidR="00F31193" w:rsidRPr="00B9463E">
        <w:rPr>
          <w:rFonts w:cs="Courier New"/>
          <w:sz w:val="24"/>
          <w:szCs w:val="24"/>
        </w:rPr>
        <w:t xml:space="preserve"> не представлено доказательств того, что заключение оспариваемого </w:t>
      </w:r>
      <w:r>
        <w:rPr>
          <w:rFonts w:cs="Courier New"/>
          <w:sz w:val="24"/>
          <w:szCs w:val="24"/>
        </w:rPr>
        <w:t>д</w:t>
      </w:r>
      <w:r w:rsidR="00F31193" w:rsidRPr="00B9463E">
        <w:rPr>
          <w:rFonts w:cs="Courier New"/>
          <w:sz w:val="24"/>
          <w:szCs w:val="24"/>
        </w:rPr>
        <w:t xml:space="preserve">оговора ипотеки повлекло или может повлечь за собой причинение убытков ООО </w:t>
      </w:r>
      <w:r>
        <w:rPr>
          <w:rFonts w:cs="Courier New"/>
          <w:sz w:val="24"/>
          <w:szCs w:val="24"/>
        </w:rPr>
        <w:t>«</w:t>
      </w:r>
      <w:proofErr w:type="spellStart"/>
      <w:r>
        <w:rPr>
          <w:rFonts w:cs="Courier New"/>
          <w:sz w:val="24"/>
          <w:szCs w:val="24"/>
        </w:rPr>
        <w:t>Лебезфрам</w:t>
      </w:r>
      <w:proofErr w:type="spellEnd"/>
      <w:r>
        <w:rPr>
          <w:rFonts w:cs="Courier New"/>
          <w:sz w:val="24"/>
          <w:szCs w:val="24"/>
        </w:rPr>
        <w:t>».</w:t>
      </w:r>
      <w:r w:rsidRPr="00B9463E">
        <w:rPr>
          <w:rFonts w:cs="Courier New"/>
          <w:sz w:val="24"/>
          <w:szCs w:val="24"/>
        </w:rPr>
        <w:t xml:space="preserve"> </w:t>
      </w:r>
    </w:p>
    <w:p w14:paraId="257CEA54" w14:textId="77777777" w:rsidR="00D16637" w:rsidRDefault="008A2D71" w:rsidP="00D16637">
      <w:pPr>
        <w:ind w:left="567" w:right="-397" w:firstLine="720"/>
        <w:jc w:val="both"/>
        <w:rPr>
          <w:rFonts w:cs="Courier New"/>
          <w:sz w:val="24"/>
          <w:szCs w:val="24"/>
        </w:rPr>
      </w:pPr>
      <w:r>
        <w:rPr>
          <w:rFonts w:cs="Courier New"/>
          <w:sz w:val="24"/>
          <w:szCs w:val="24"/>
        </w:rPr>
        <w:t xml:space="preserve">Кроме   того,   суд  первой  инстанции,  принимая  во  внимание  положения  </w:t>
      </w:r>
      <w:proofErr w:type="spellStart"/>
      <w:r>
        <w:rPr>
          <w:rFonts w:cs="Courier New"/>
          <w:sz w:val="24"/>
          <w:szCs w:val="24"/>
        </w:rPr>
        <w:t>ст.ст</w:t>
      </w:r>
      <w:proofErr w:type="spellEnd"/>
      <w:r>
        <w:rPr>
          <w:rFonts w:cs="Courier New"/>
          <w:sz w:val="24"/>
          <w:szCs w:val="24"/>
        </w:rPr>
        <w:t>.  181, 199  ГК  РФ,  разъяснения п</w:t>
      </w:r>
      <w:r w:rsidRPr="00B9463E">
        <w:rPr>
          <w:rFonts w:cs="Courier New"/>
          <w:sz w:val="24"/>
          <w:szCs w:val="24"/>
        </w:rPr>
        <w:t>ункт</w:t>
      </w:r>
      <w:r>
        <w:rPr>
          <w:rFonts w:cs="Courier New"/>
          <w:sz w:val="24"/>
          <w:szCs w:val="24"/>
        </w:rPr>
        <w:t>а</w:t>
      </w:r>
      <w:r w:rsidRPr="00B9463E">
        <w:rPr>
          <w:rFonts w:cs="Courier New"/>
          <w:sz w:val="24"/>
          <w:szCs w:val="24"/>
        </w:rPr>
        <w:t xml:space="preserve"> 5 </w:t>
      </w:r>
      <w:r>
        <w:rPr>
          <w:rFonts w:cs="Courier New"/>
          <w:sz w:val="24"/>
          <w:szCs w:val="24"/>
        </w:rPr>
        <w:t>п</w:t>
      </w:r>
      <w:r w:rsidRPr="00B9463E">
        <w:rPr>
          <w:rFonts w:cs="Courier New"/>
          <w:sz w:val="24"/>
          <w:szCs w:val="24"/>
        </w:rPr>
        <w:t>остановления Пленума В</w:t>
      </w:r>
      <w:r>
        <w:rPr>
          <w:rFonts w:cs="Courier New"/>
          <w:sz w:val="24"/>
          <w:szCs w:val="24"/>
        </w:rPr>
        <w:t xml:space="preserve">ысшего  Арбитражного  Суда  РФ </w:t>
      </w:r>
      <w:r w:rsidRPr="00B9463E">
        <w:rPr>
          <w:rFonts w:cs="Courier New"/>
          <w:sz w:val="24"/>
          <w:szCs w:val="24"/>
        </w:rPr>
        <w:t xml:space="preserve">от 16.05.2014 </w:t>
      </w:r>
      <w:r>
        <w:rPr>
          <w:rFonts w:cs="Courier New"/>
          <w:sz w:val="24"/>
          <w:szCs w:val="24"/>
        </w:rPr>
        <w:t>№</w:t>
      </w:r>
      <w:r w:rsidRPr="00B9463E">
        <w:rPr>
          <w:rFonts w:cs="Courier New"/>
          <w:sz w:val="24"/>
          <w:szCs w:val="24"/>
        </w:rPr>
        <w:t xml:space="preserve"> 28 «О некоторых вопросах, связанных с оспариванием крупных сделок и сделок с заинтересованностью»</w:t>
      </w:r>
      <w:r>
        <w:rPr>
          <w:rFonts w:cs="Courier New"/>
          <w:sz w:val="24"/>
          <w:szCs w:val="24"/>
        </w:rPr>
        <w:t>,  согласился  с  доводами   представителя  ответчика   по  встречному   иску  ПАО   Сбербанк</w:t>
      </w:r>
      <w:r w:rsidR="002849E0">
        <w:rPr>
          <w:rFonts w:cs="Courier New"/>
          <w:sz w:val="24"/>
          <w:szCs w:val="24"/>
        </w:rPr>
        <w:t xml:space="preserve"> </w:t>
      </w:r>
      <w:r>
        <w:rPr>
          <w:rFonts w:cs="Courier New"/>
          <w:sz w:val="24"/>
          <w:szCs w:val="24"/>
        </w:rPr>
        <w:t>о  пропуске   истцом    по  встречному  иску   срока  исковой  давности  для  обращения в  суд  с  иском  о  признании   сделки  недействительной.</w:t>
      </w:r>
      <w:r w:rsidR="00890C61">
        <w:rPr>
          <w:rFonts w:cs="Courier New"/>
          <w:sz w:val="24"/>
          <w:szCs w:val="24"/>
        </w:rPr>
        <w:t xml:space="preserve">  При  этом  суд   верно  указал,  что  поскольку д</w:t>
      </w:r>
      <w:r w:rsidR="00890C61" w:rsidRPr="00B9463E">
        <w:rPr>
          <w:rFonts w:cs="Courier New"/>
          <w:sz w:val="24"/>
          <w:szCs w:val="24"/>
        </w:rPr>
        <w:t>оговор ипотеки подписан уполномоченным лицом - генеральным директором общества Зверевой Н.А., то срок исковой давности п</w:t>
      </w:r>
      <w:r w:rsidR="00890C61">
        <w:rPr>
          <w:rFonts w:cs="Courier New"/>
          <w:sz w:val="24"/>
          <w:szCs w:val="24"/>
        </w:rPr>
        <w:t xml:space="preserve">одлежит исчислению с 02.07.2014г., </w:t>
      </w:r>
      <w:r w:rsidR="00890C61" w:rsidRPr="00B9463E">
        <w:rPr>
          <w:rFonts w:cs="Courier New"/>
          <w:sz w:val="24"/>
          <w:szCs w:val="24"/>
        </w:rPr>
        <w:t xml:space="preserve">исковое заявление подано в </w:t>
      </w:r>
      <w:r w:rsidR="00890C61">
        <w:rPr>
          <w:rFonts w:cs="Courier New"/>
          <w:sz w:val="24"/>
          <w:szCs w:val="24"/>
        </w:rPr>
        <w:t xml:space="preserve"> суд</w:t>
      </w:r>
      <w:r w:rsidR="00890C61" w:rsidRPr="00B9463E">
        <w:rPr>
          <w:rFonts w:cs="Courier New"/>
          <w:sz w:val="24"/>
          <w:szCs w:val="24"/>
        </w:rPr>
        <w:t xml:space="preserve"> 23.03.2016</w:t>
      </w:r>
      <w:r w:rsidR="00890C61">
        <w:rPr>
          <w:rFonts w:cs="Courier New"/>
          <w:sz w:val="24"/>
          <w:szCs w:val="24"/>
        </w:rPr>
        <w:t xml:space="preserve">г.,   то  есть  с пропуском  установленного  законом  годичного  срока   исковой  давности,  что в  силу  закона  является  самостоятельным   основанием  для  отказа  в   удовлетворении    встречного   иска. </w:t>
      </w:r>
    </w:p>
    <w:p w14:paraId="443663D2" w14:textId="77777777" w:rsidR="00D16637" w:rsidRDefault="00714B0E" w:rsidP="00D16637">
      <w:pPr>
        <w:ind w:left="567" w:right="-397" w:firstLine="720"/>
        <w:jc w:val="both"/>
        <w:rPr>
          <w:rFonts w:cs="Courier New"/>
          <w:sz w:val="24"/>
          <w:szCs w:val="24"/>
        </w:rPr>
      </w:pPr>
      <w:r>
        <w:rPr>
          <w:rFonts w:cs="Courier New"/>
          <w:sz w:val="24"/>
          <w:szCs w:val="24"/>
        </w:rPr>
        <w:t xml:space="preserve">  Также  суд  </w:t>
      </w:r>
      <w:r w:rsidR="00D16637">
        <w:rPr>
          <w:rFonts w:cs="Courier New"/>
          <w:sz w:val="24"/>
          <w:szCs w:val="24"/>
        </w:rPr>
        <w:t xml:space="preserve">обоснованно </w:t>
      </w:r>
      <w:r>
        <w:rPr>
          <w:rFonts w:cs="Courier New"/>
          <w:sz w:val="24"/>
          <w:szCs w:val="24"/>
        </w:rPr>
        <w:t xml:space="preserve"> отклонил </w:t>
      </w:r>
      <w:r w:rsidR="00D16637">
        <w:rPr>
          <w:rFonts w:cs="Courier New"/>
          <w:sz w:val="24"/>
          <w:szCs w:val="24"/>
        </w:rPr>
        <w:t>доводы встречного  иска о  том,  что</w:t>
      </w:r>
      <w:r w:rsidR="00D16637" w:rsidRPr="00B9463E">
        <w:rPr>
          <w:rFonts w:cs="Courier New"/>
          <w:sz w:val="24"/>
          <w:szCs w:val="24"/>
        </w:rPr>
        <w:t xml:space="preserve"> одновременно с передачей в залог части нежилого помещения должно быть также передано в залог право аренды земельного участка, на котором расположено здание, часть помещений которого передано в залог.</w:t>
      </w:r>
    </w:p>
    <w:p w14:paraId="75A037D1" w14:textId="77777777" w:rsidR="00714B0E" w:rsidRDefault="00D16637" w:rsidP="00714B0E">
      <w:pPr>
        <w:tabs>
          <w:tab w:val="left" w:pos="1276"/>
        </w:tabs>
        <w:ind w:left="567" w:right="-397" w:firstLine="720"/>
        <w:jc w:val="both"/>
        <w:rPr>
          <w:spacing w:val="-1"/>
          <w:sz w:val="24"/>
          <w:szCs w:val="24"/>
        </w:rPr>
      </w:pPr>
      <w:r>
        <w:rPr>
          <w:sz w:val="24"/>
          <w:szCs w:val="24"/>
        </w:rPr>
        <w:t xml:space="preserve">Согласно ст. 69 </w:t>
      </w:r>
      <w:r w:rsidRPr="00F877E0">
        <w:rPr>
          <w:bCs/>
          <w:sz w:val="24"/>
          <w:szCs w:val="24"/>
        </w:rPr>
        <w:t>Федерального закона «Об ипотеке (залоге недвижимости)»</w:t>
      </w:r>
      <w:r>
        <w:rPr>
          <w:bCs/>
          <w:sz w:val="24"/>
          <w:szCs w:val="24"/>
        </w:rPr>
        <w:t xml:space="preserve"> </w:t>
      </w:r>
      <w:r>
        <w:rPr>
          <w:sz w:val="24"/>
          <w:szCs w:val="24"/>
        </w:rPr>
        <w:t xml:space="preserve">ипотека здания или сооружения допускается только с одновременной ипотекой по тому же договору </w:t>
      </w:r>
      <w:r>
        <w:rPr>
          <w:spacing w:val="-1"/>
          <w:sz w:val="24"/>
          <w:szCs w:val="24"/>
        </w:rPr>
        <w:t>земельного участка, на котором находится это здание или сооружение.</w:t>
      </w:r>
    </w:p>
    <w:p w14:paraId="1E8A4689" w14:textId="77777777" w:rsidR="00714B0E" w:rsidRDefault="00623BDB" w:rsidP="00714B0E">
      <w:pPr>
        <w:tabs>
          <w:tab w:val="left" w:pos="1276"/>
        </w:tabs>
        <w:ind w:left="567" w:right="-397" w:firstLine="720"/>
        <w:jc w:val="both"/>
        <w:rPr>
          <w:rFonts w:cs="Courier New"/>
          <w:sz w:val="24"/>
          <w:szCs w:val="24"/>
        </w:rPr>
      </w:pPr>
      <w:r>
        <w:rPr>
          <w:rFonts w:cs="Courier New"/>
          <w:sz w:val="24"/>
          <w:szCs w:val="24"/>
        </w:rPr>
        <w:t xml:space="preserve">  Правильно  применив   нормы  материального   права, </w:t>
      </w:r>
      <w:r w:rsidR="00714B0E">
        <w:rPr>
          <w:rFonts w:cs="Courier New"/>
          <w:sz w:val="24"/>
          <w:szCs w:val="24"/>
        </w:rPr>
        <w:t xml:space="preserve"> </w:t>
      </w:r>
      <w:r>
        <w:rPr>
          <w:rFonts w:cs="Courier New"/>
          <w:sz w:val="24"/>
          <w:szCs w:val="24"/>
        </w:rPr>
        <w:t>с</w:t>
      </w:r>
      <w:r w:rsidR="00714B0E">
        <w:rPr>
          <w:rFonts w:cs="Courier New"/>
          <w:sz w:val="24"/>
          <w:szCs w:val="24"/>
        </w:rPr>
        <w:t>уд  верно  указал,  что п</w:t>
      </w:r>
      <w:r w:rsidR="00714B0E" w:rsidRPr="00B9463E">
        <w:rPr>
          <w:rFonts w:cs="Courier New"/>
          <w:sz w:val="24"/>
          <w:szCs w:val="24"/>
        </w:rPr>
        <w:t>ри залоге нежилого помещения не требуется передачи в залог земельного участка, на котором расположено нежилое здание (многоквартирный дом), в котором находится закладываемое помещение, либо принадлежащего залогодателю права аренды этого участка, так как к приобретателю такого помещения переходит принадлежавшее залогодателю право (права соарендатора данного земельного участка).</w:t>
      </w:r>
    </w:p>
    <w:p w14:paraId="39C0C81E" w14:textId="77777777" w:rsidR="00714B0E" w:rsidRDefault="00D16637" w:rsidP="00714B0E">
      <w:pPr>
        <w:tabs>
          <w:tab w:val="left" w:pos="1276"/>
        </w:tabs>
        <w:ind w:left="567" w:right="-397" w:firstLine="720"/>
        <w:jc w:val="both"/>
        <w:rPr>
          <w:rFonts w:cs="Courier New"/>
          <w:sz w:val="24"/>
          <w:szCs w:val="24"/>
        </w:rPr>
      </w:pPr>
      <w:r w:rsidRPr="00B9463E">
        <w:rPr>
          <w:rFonts w:cs="Courier New"/>
          <w:sz w:val="24"/>
          <w:szCs w:val="24"/>
        </w:rPr>
        <w:t xml:space="preserve">По </w:t>
      </w:r>
      <w:r w:rsidR="00714B0E">
        <w:rPr>
          <w:rFonts w:cs="Courier New"/>
          <w:sz w:val="24"/>
          <w:szCs w:val="24"/>
        </w:rPr>
        <w:t xml:space="preserve">  аналогичным  основаниям   суд   отклонил </w:t>
      </w:r>
      <w:r w:rsidRPr="00B9463E">
        <w:rPr>
          <w:rFonts w:cs="Courier New"/>
          <w:sz w:val="24"/>
          <w:szCs w:val="24"/>
        </w:rPr>
        <w:t xml:space="preserve">встречные исковые требования ООО «Лона ЛТД» к ПАО Сбербанк </w:t>
      </w:r>
      <w:r w:rsidR="009B3282">
        <w:rPr>
          <w:rFonts w:cs="Courier New"/>
          <w:sz w:val="24"/>
          <w:szCs w:val="24"/>
        </w:rPr>
        <w:t>о признании договоров об ипотеке</w:t>
      </w:r>
      <w:r w:rsidRPr="00B9463E">
        <w:rPr>
          <w:rFonts w:cs="Courier New"/>
          <w:sz w:val="24"/>
          <w:szCs w:val="24"/>
        </w:rPr>
        <w:t xml:space="preserve"> и поручительства недействительными.</w:t>
      </w:r>
    </w:p>
    <w:p w14:paraId="33C9F247" w14:textId="77777777" w:rsidR="00E63370" w:rsidRPr="00714B0E" w:rsidRDefault="00E63370" w:rsidP="00714B0E">
      <w:pPr>
        <w:tabs>
          <w:tab w:val="left" w:pos="1276"/>
        </w:tabs>
        <w:ind w:left="567" w:right="-397" w:firstLine="720"/>
        <w:jc w:val="both"/>
        <w:rPr>
          <w:rFonts w:cs="Courier New"/>
          <w:sz w:val="24"/>
          <w:szCs w:val="24"/>
        </w:rPr>
      </w:pPr>
      <w:r w:rsidRPr="00696838">
        <w:rPr>
          <w:sz w:val="24"/>
          <w:szCs w:val="24"/>
        </w:rPr>
        <w:t xml:space="preserve">Судебная  коллегия  соглашается  с  выводами   суда  первой    инстанции,   поскольку   они  постановлены   в  соответствии с   требованиями  закона  с  учетом  фактических  обстоятельств  по  делу. </w:t>
      </w:r>
    </w:p>
    <w:p w14:paraId="65605D4A" w14:textId="77777777" w:rsidR="00696838" w:rsidRPr="00696838" w:rsidRDefault="00AC060F" w:rsidP="006B3CED">
      <w:pPr>
        <w:ind w:left="567" w:right="-567" w:firstLine="720"/>
        <w:jc w:val="both"/>
        <w:rPr>
          <w:sz w:val="24"/>
          <w:szCs w:val="24"/>
        </w:rPr>
      </w:pPr>
      <w:r w:rsidRPr="00696838">
        <w:rPr>
          <w:sz w:val="24"/>
          <w:szCs w:val="24"/>
        </w:rPr>
        <w:t>Доводы   апелляционной  жалобы</w:t>
      </w:r>
      <w:r w:rsidR="00E63370" w:rsidRPr="00696838">
        <w:rPr>
          <w:sz w:val="24"/>
          <w:szCs w:val="24"/>
        </w:rPr>
        <w:t xml:space="preserve"> представителя</w:t>
      </w:r>
      <w:r w:rsidR="00714B0E">
        <w:rPr>
          <w:sz w:val="24"/>
          <w:szCs w:val="24"/>
        </w:rPr>
        <w:t xml:space="preserve">  истца   </w:t>
      </w:r>
      <w:r w:rsidR="00E63370" w:rsidRPr="00696838">
        <w:rPr>
          <w:sz w:val="24"/>
          <w:szCs w:val="24"/>
        </w:rPr>
        <w:t xml:space="preserve">о  том,  что </w:t>
      </w:r>
      <w:r w:rsidR="00696838" w:rsidRPr="00696838">
        <w:rPr>
          <w:sz w:val="24"/>
          <w:szCs w:val="24"/>
        </w:rPr>
        <w:t xml:space="preserve"> у  суда  не  имел</w:t>
      </w:r>
      <w:r w:rsidR="00FF0C18">
        <w:rPr>
          <w:sz w:val="24"/>
          <w:szCs w:val="24"/>
        </w:rPr>
        <w:t>о</w:t>
      </w:r>
      <w:r w:rsidR="00696838" w:rsidRPr="00696838">
        <w:rPr>
          <w:sz w:val="24"/>
          <w:szCs w:val="24"/>
        </w:rPr>
        <w:t>сь  основани</w:t>
      </w:r>
      <w:r w:rsidR="00FF0C18">
        <w:rPr>
          <w:sz w:val="24"/>
          <w:szCs w:val="24"/>
        </w:rPr>
        <w:t>й</w:t>
      </w:r>
      <w:r w:rsidR="00696838" w:rsidRPr="00696838">
        <w:rPr>
          <w:sz w:val="24"/>
          <w:szCs w:val="24"/>
        </w:rPr>
        <w:t xml:space="preserve">    для  применения   положений    ст. 333  ГК  РФ,   а  также  доводы  апелляционной  жалобы представителя  ответчика   ООО   «</w:t>
      </w:r>
      <w:proofErr w:type="spellStart"/>
      <w:r w:rsidR="00696838" w:rsidRPr="00696838">
        <w:rPr>
          <w:sz w:val="24"/>
          <w:szCs w:val="24"/>
        </w:rPr>
        <w:t>Лебезфарм</w:t>
      </w:r>
      <w:proofErr w:type="spellEnd"/>
      <w:r w:rsidR="00696838" w:rsidRPr="00696838">
        <w:rPr>
          <w:sz w:val="24"/>
          <w:szCs w:val="24"/>
        </w:rPr>
        <w:t>» о снижении размера подлежащей взысканию неустойки в большем размере судебная коллегия во внимание не принимает, так как наличие оснований для снижения и определение критериев соразмерности неустойки последствиям нарушения обязательства определяются судом в каждом конкретном случае самостоятельно, исходя из установленных по делу обстоятельств.</w:t>
      </w:r>
    </w:p>
    <w:p w14:paraId="3CE7D55F" w14:textId="77777777" w:rsidR="00696838" w:rsidRPr="00696838" w:rsidRDefault="00696838" w:rsidP="006B3CED">
      <w:pPr>
        <w:ind w:left="567" w:right="-397" w:firstLine="720"/>
        <w:jc w:val="both"/>
        <w:rPr>
          <w:rFonts w:cs="Courier New"/>
          <w:sz w:val="24"/>
          <w:szCs w:val="24"/>
        </w:rPr>
      </w:pPr>
      <w:r w:rsidRPr="00696838">
        <w:rPr>
          <w:sz w:val="24"/>
          <w:szCs w:val="24"/>
        </w:rPr>
        <w:t xml:space="preserve">Оценив представленные по делу доказательства в порядке </w:t>
      </w:r>
      <w:hyperlink r:id="rId24" w:history="1">
        <w:r w:rsidRPr="00696838">
          <w:rPr>
            <w:sz w:val="24"/>
            <w:szCs w:val="24"/>
          </w:rPr>
          <w:t>ст. 67</w:t>
        </w:r>
      </w:hyperlink>
      <w:r w:rsidRPr="00696838">
        <w:rPr>
          <w:sz w:val="24"/>
          <w:szCs w:val="24"/>
        </w:rPr>
        <w:t xml:space="preserve"> ГПК РФ, суд    первой  инстанции обоснованно снизил размер заявленной </w:t>
      </w:r>
      <w:r w:rsidR="00FF0C18">
        <w:rPr>
          <w:sz w:val="24"/>
          <w:szCs w:val="24"/>
        </w:rPr>
        <w:t xml:space="preserve"> к  взысканию </w:t>
      </w:r>
      <w:r w:rsidRPr="00696838">
        <w:rPr>
          <w:sz w:val="24"/>
          <w:szCs w:val="24"/>
        </w:rPr>
        <w:t xml:space="preserve">неустойки </w:t>
      </w:r>
      <w:r w:rsidRPr="00696838">
        <w:rPr>
          <w:rFonts w:cs="Courier New"/>
          <w:sz w:val="24"/>
          <w:szCs w:val="24"/>
        </w:rPr>
        <w:t xml:space="preserve">за просрочку основного долга с </w:t>
      </w:r>
      <w:r w:rsidR="00FD376D">
        <w:rPr>
          <w:rFonts w:cs="Courier New"/>
          <w:sz w:val="24"/>
          <w:szCs w:val="24"/>
        </w:rPr>
        <w:t>***</w:t>
      </w:r>
      <w:r w:rsidRPr="00696838">
        <w:rPr>
          <w:rFonts w:cs="Courier New"/>
          <w:sz w:val="24"/>
          <w:szCs w:val="24"/>
        </w:rPr>
        <w:t xml:space="preserve"> долларов США до </w:t>
      </w:r>
      <w:r w:rsidR="00FD376D">
        <w:rPr>
          <w:rFonts w:cs="Courier New"/>
          <w:sz w:val="24"/>
          <w:szCs w:val="24"/>
        </w:rPr>
        <w:t>***</w:t>
      </w:r>
      <w:r w:rsidRPr="00696838">
        <w:rPr>
          <w:rFonts w:cs="Courier New"/>
          <w:sz w:val="24"/>
          <w:szCs w:val="24"/>
        </w:rPr>
        <w:t xml:space="preserve"> долларов США,   размер неустойки за просрочку уплаты процентов с </w:t>
      </w:r>
      <w:r w:rsidR="00FD376D">
        <w:rPr>
          <w:rFonts w:cs="Courier New"/>
          <w:sz w:val="24"/>
          <w:szCs w:val="24"/>
        </w:rPr>
        <w:t>***</w:t>
      </w:r>
      <w:r w:rsidRPr="00696838">
        <w:rPr>
          <w:rFonts w:cs="Courier New"/>
          <w:sz w:val="24"/>
          <w:szCs w:val="24"/>
        </w:rPr>
        <w:t xml:space="preserve"> долларов США до </w:t>
      </w:r>
      <w:r w:rsidR="00FD376D">
        <w:rPr>
          <w:rFonts w:cs="Courier New"/>
          <w:sz w:val="24"/>
          <w:szCs w:val="24"/>
        </w:rPr>
        <w:t>***</w:t>
      </w:r>
      <w:r w:rsidRPr="00696838">
        <w:rPr>
          <w:rFonts w:cs="Courier New"/>
          <w:sz w:val="24"/>
          <w:szCs w:val="24"/>
        </w:rPr>
        <w:t xml:space="preserve"> долларов США, </w:t>
      </w:r>
      <w:r w:rsidRPr="00696838">
        <w:rPr>
          <w:sz w:val="24"/>
          <w:szCs w:val="24"/>
        </w:rPr>
        <w:t xml:space="preserve">применив положения </w:t>
      </w:r>
      <w:hyperlink r:id="rId25" w:history="1">
        <w:r w:rsidRPr="00696838">
          <w:rPr>
            <w:sz w:val="24"/>
            <w:szCs w:val="24"/>
          </w:rPr>
          <w:t>ст. 333</w:t>
        </w:r>
      </w:hyperlink>
      <w:r w:rsidRPr="00696838">
        <w:rPr>
          <w:sz w:val="24"/>
          <w:szCs w:val="24"/>
        </w:rPr>
        <w:t xml:space="preserve"> ГК РФ. </w:t>
      </w:r>
    </w:p>
    <w:p w14:paraId="24F17029" w14:textId="77777777" w:rsidR="00696838" w:rsidRPr="00696838" w:rsidRDefault="00696838" w:rsidP="006B3CED">
      <w:pPr>
        <w:ind w:left="567" w:right="-397" w:firstLine="720"/>
        <w:jc w:val="both"/>
        <w:rPr>
          <w:rFonts w:cs="Courier New"/>
          <w:sz w:val="24"/>
          <w:szCs w:val="24"/>
        </w:rPr>
      </w:pPr>
      <w:r w:rsidRPr="00696838">
        <w:rPr>
          <w:sz w:val="24"/>
          <w:szCs w:val="24"/>
        </w:rPr>
        <w:t>Судебная коллегия согла</w:t>
      </w:r>
      <w:r w:rsidR="00FF0C18">
        <w:rPr>
          <w:sz w:val="24"/>
          <w:szCs w:val="24"/>
        </w:rPr>
        <w:t>шается</w:t>
      </w:r>
      <w:r w:rsidRPr="00696838">
        <w:rPr>
          <w:sz w:val="24"/>
          <w:szCs w:val="24"/>
        </w:rPr>
        <w:t xml:space="preserve"> с выводами суда первой инстанции, учитывая компенсационную природу неустойки, которая представляет собой санкцию за неисполнение принятых ответчиком на себя обязательств, равно как, принимая во внимание сроки просрочки обязательств, причины, по которым наступила просрочка исполнения ответчиком перед истцом своих обязательств. </w:t>
      </w:r>
    </w:p>
    <w:p w14:paraId="5D6895C8" w14:textId="77777777" w:rsidR="00696838" w:rsidRPr="00696838" w:rsidRDefault="00696838" w:rsidP="006B3CED">
      <w:pPr>
        <w:ind w:left="567" w:right="-397" w:firstLine="720"/>
        <w:jc w:val="both"/>
        <w:rPr>
          <w:sz w:val="24"/>
          <w:szCs w:val="24"/>
        </w:rPr>
      </w:pPr>
      <w:r w:rsidRPr="00696838">
        <w:rPr>
          <w:sz w:val="24"/>
          <w:szCs w:val="24"/>
        </w:rPr>
        <w:t xml:space="preserve">По смыслу положений </w:t>
      </w:r>
      <w:hyperlink r:id="rId26" w:history="1">
        <w:r w:rsidRPr="00696838">
          <w:rPr>
            <w:sz w:val="24"/>
            <w:szCs w:val="24"/>
          </w:rPr>
          <w:t>статьи 333</w:t>
        </w:r>
      </w:hyperlink>
      <w:r w:rsidRPr="00696838">
        <w:rPr>
          <w:sz w:val="24"/>
          <w:szCs w:val="24"/>
        </w:rPr>
        <w:t xml:space="preserve"> ГК РФ уменьшение неустойки является правом суда. Наличие оснований для снижения и определение критериев соразмерности определяются судом в каждом конкретном случае самостоятельно, исходя из установленных по делу обстоятельств.</w:t>
      </w:r>
    </w:p>
    <w:p w14:paraId="1046FF0A" w14:textId="77777777" w:rsidR="00696838" w:rsidRPr="00696838" w:rsidRDefault="00696838" w:rsidP="006B3CED">
      <w:pPr>
        <w:ind w:left="567" w:right="-397" w:firstLine="720"/>
        <w:jc w:val="both"/>
        <w:rPr>
          <w:sz w:val="24"/>
          <w:szCs w:val="24"/>
        </w:rPr>
      </w:pPr>
      <w:r w:rsidRPr="00696838">
        <w:rPr>
          <w:sz w:val="24"/>
          <w:szCs w:val="24"/>
        </w:rPr>
        <w:t xml:space="preserve">Конституционный Суд Российской Федерации в </w:t>
      </w:r>
      <w:hyperlink r:id="rId27" w:history="1">
        <w:r w:rsidRPr="00696838">
          <w:rPr>
            <w:sz w:val="24"/>
            <w:szCs w:val="24"/>
          </w:rPr>
          <w:t>пункте 2</w:t>
        </w:r>
      </w:hyperlink>
      <w:r w:rsidRPr="00696838">
        <w:rPr>
          <w:sz w:val="24"/>
          <w:szCs w:val="24"/>
        </w:rPr>
        <w:t xml:space="preserve"> Определения от 21.12.2000 № 263-О указал, что положения </w:t>
      </w:r>
      <w:hyperlink r:id="rId28" w:history="1">
        <w:r w:rsidRPr="00696838">
          <w:rPr>
            <w:sz w:val="24"/>
            <w:szCs w:val="24"/>
          </w:rPr>
          <w:t>пункта 1 статьи 333</w:t>
        </w:r>
      </w:hyperlink>
      <w:r w:rsidRPr="00696838">
        <w:rPr>
          <w:sz w:val="24"/>
          <w:szCs w:val="24"/>
        </w:rPr>
        <w:t xml:space="preserve"> ГК РФ содержат обязанность суда установить баланс между применяемой к нарушителю мерой ответственности и оценкой действительного, а не возможного размера ущерба.</w:t>
      </w:r>
    </w:p>
    <w:p w14:paraId="0EB2CCE5" w14:textId="77777777" w:rsidR="000432DE" w:rsidRDefault="00696838" w:rsidP="006B3CED">
      <w:pPr>
        <w:ind w:left="567" w:right="-397" w:firstLine="720"/>
        <w:jc w:val="both"/>
        <w:rPr>
          <w:sz w:val="24"/>
          <w:szCs w:val="24"/>
        </w:rPr>
      </w:pPr>
      <w:r w:rsidRPr="00696838">
        <w:rPr>
          <w:sz w:val="24"/>
          <w:szCs w:val="24"/>
        </w:rPr>
        <w:t xml:space="preserve">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 предусмотренных в законе, которые направлены против злоупотребления правом свободного определения размера неустойки, то есть, по существу, - на реализацию требования </w:t>
      </w:r>
      <w:hyperlink r:id="rId29" w:history="1">
        <w:r w:rsidRPr="00696838">
          <w:rPr>
            <w:sz w:val="24"/>
            <w:szCs w:val="24"/>
          </w:rPr>
          <w:t>статьи 17 (часть 3</w:t>
        </w:r>
      </w:hyperlink>
      <w:r w:rsidRPr="00696838">
        <w:rPr>
          <w:sz w:val="24"/>
          <w:szCs w:val="24"/>
        </w:rPr>
        <w:t xml:space="preserve">) Конституции Российской Федерации, согласно которой осуществление прав и свобод человека и гражданина не должно нарушать права и свободы других лиц. Именно поэтому в </w:t>
      </w:r>
      <w:hyperlink r:id="rId30" w:history="1">
        <w:r w:rsidRPr="00696838">
          <w:rPr>
            <w:sz w:val="24"/>
            <w:szCs w:val="24"/>
          </w:rPr>
          <w:t>части первой статьи 333</w:t>
        </w:r>
      </w:hyperlink>
      <w:r w:rsidRPr="00696838">
        <w:rPr>
          <w:sz w:val="24"/>
          <w:szCs w:val="24"/>
        </w:rPr>
        <w:t xml:space="preserve"> Гражданского кодекса Российской Федерации речь идет не о праве суда, а, по существу, о его обязанности установить баланс между применяемой к нарушителю мерой ответственности и оценкой действительного, а не возможного размера ущерба.</w:t>
      </w:r>
    </w:p>
    <w:p w14:paraId="7C6B31BF" w14:textId="77777777" w:rsidR="00F877E0" w:rsidRDefault="00696838" w:rsidP="006B3CED">
      <w:pPr>
        <w:ind w:left="567" w:right="-397" w:firstLine="720"/>
        <w:jc w:val="both"/>
        <w:rPr>
          <w:sz w:val="24"/>
          <w:szCs w:val="24"/>
        </w:rPr>
      </w:pPr>
      <w:r>
        <w:rPr>
          <w:sz w:val="24"/>
          <w:szCs w:val="24"/>
        </w:rPr>
        <w:t>Д</w:t>
      </w:r>
      <w:r w:rsidRPr="00696838">
        <w:rPr>
          <w:sz w:val="24"/>
          <w:szCs w:val="24"/>
        </w:rPr>
        <w:t>оводы  апелляционной  жалобы представителя  ответчика   ООО   «</w:t>
      </w:r>
      <w:proofErr w:type="spellStart"/>
      <w:r w:rsidRPr="00696838">
        <w:rPr>
          <w:sz w:val="24"/>
          <w:szCs w:val="24"/>
        </w:rPr>
        <w:t>Лебезфарм</w:t>
      </w:r>
      <w:proofErr w:type="spellEnd"/>
      <w:r w:rsidRPr="00696838">
        <w:rPr>
          <w:sz w:val="24"/>
          <w:szCs w:val="24"/>
        </w:rPr>
        <w:t>»</w:t>
      </w:r>
      <w:r>
        <w:rPr>
          <w:sz w:val="24"/>
          <w:szCs w:val="24"/>
        </w:rPr>
        <w:t xml:space="preserve">  о  том,  что  </w:t>
      </w:r>
      <w:r w:rsidR="00DE2018">
        <w:rPr>
          <w:sz w:val="24"/>
          <w:szCs w:val="24"/>
        </w:rPr>
        <w:t xml:space="preserve">  судом  не  рассмотрено  встречное  исковое    заявление  ООО   «Мастер</w:t>
      </w:r>
      <w:r w:rsidR="00FF0C18">
        <w:rPr>
          <w:sz w:val="24"/>
          <w:szCs w:val="24"/>
        </w:rPr>
        <w:t>-</w:t>
      </w:r>
      <w:r w:rsidR="00DE2018">
        <w:rPr>
          <w:sz w:val="24"/>
          <w:szCs w:val="24"/>
        </w:rPr>
        <w:t>К</w:t>
      </w:r>
      <w:r w:rsidR="00FF0C18">
        <w:rPr>
          <w:sz w:val="24"/>
          <w:szCs w:val="24"/>
        </w:rPr>
        <w:t>уб</w:t>
      </w:r>
      <w:r w:rsidR="00DE2018">
        <w:rPr>
          <w:sz w:val="24"/>
          <w:szCs w:val="24"/>
        </w:rPr>
        <w:t>», судебная  коллегия  отклоняет  как  несостоятельные,  поскольку   судом  первой  инстанции   принято  решение  по  всем  заявленным     требования</w:t>
      </w:r>
      <w:r w:rsidR="00FF0C18">
        <w:rPr>
          <w:sz w:val="24"/>
          <w:szCs w:val="24"/>
        </w:rPr>
        <w:t>м</w:t>
      </w:r>
      <w:r w:rsidR="00DE2018">
        <w:rPr>
          <w:sz w:val="24"/>
          <w:szCs w:val="24"/>
        </w:rPr>
        <w:t xml:space="preserve">,  в  удовлетворении   встречного  иска  </w:t>
      </w:r>
      <w:r w:rsidR="00AA0B7B" w:rsidRPr="00696838">
        <w:rPr>
          <w:rFonts w:cs="Courier New"/>
          <w:sz w:val="24"/>
          <w:szCs w:val="24"/>
        </w:rPr>
        <w:t>ООО «</w:t>
      </w:r>
      <w:proofErr w:type="spellStart"/>
      <w:r w:rsidR="00AA0B7B" w:rsidRPr="00696838">
        <w:rPr>
          <w:rFonts w:cs="Courier New"/>
          <w:sz w:val="24"/>
          <w:szCs w:val="24"/>
        </w:rPr>
        <w:t>Лебезфарм</w:t>
      </w:r>
      <w:proofErr w:type="spellEnd"/>
      <w:r w:rsidR="00AA0B7B" w:rsidRPr="00696838">
        <w:rPr>
          <w:rFonts w:cs="Courier New"/>
          <w:sz w:val="24"/>
          <w:szCs w:val="24"/>
        </w:rPr>
        <w:t xml:space="preserve">», ООО «Лона ЛТД», ООО </w:t>
      </w:r>
      <w:r w:rsidR="00FF0C18">
        <w:rPr>
          <w:sz w:val="24"/>
          <w:szCs w:val="24"/>
        </w:rPr>
        <w:t>«Мастер-Куб»,</w:t>
      </w:r>
      <w:r w:rsidR="00AA0B7B" w:rsidRPr="00696838">
        <w:rPr>
          <w:rFonts w:cs="Courier New"/>
          <w:sz w:val="24"/>
          <w:szCs w:val="24"/>
        </w:rPr>
        <w:t xml:space="preserve"> </w:t>
      </w:r>
      <w:proofErr w:type="spellStart"/>
      <w:r w:rsidR="00AA0B7B" w:rsidRPr="00696838">
        <w:rPr>
          <w:rFonts w:cs="Courier New"/>
          <w:sz w:val="24"/>
          <w:szCs w:val="24"/>
        </w:rPr>
        <w:t>Шакая</w:t>
      </w:r>
      <w:proofErr w:type="spellEnd"/>
      <w:r w:rsidR="00AA0B7B" w:rsidRPr="00696838">
        <w:rPr>
          <w:rFonts w:cs="Courier New"/>
          <w:sz w:val="24"/>
          <w:szCs w:val="24"/>
        </w:rPr>
        <w:t xml:space="preserve"> Б.Б</w:t>
      </w:r>
      <w:r w:rsidR="00AA0B7B">
        <w:rPr>
          <w:rFonts w:cs="Courier New"/>
          <w:sz w:val="24"/>
          <w:szCs w:val="24"/>
        </w:rPr>
        <w:t>.</w:t>
      </w:r>
      <w:r w:rsidR="00AA0B7B" w:rsidRPr="00696838">
        <w:rPr>
          <w:rFonts w:cs="Courier New"/>
          <w:sz w:val="24"/>
          <w:szCs w:val="24"/>
        </w:rPr>
        <w:t xml:space="preserve"> к ПАО Сбербанк об изменении условий кредитного договора, утв</w:t>
      </w:r>
      <w:r w:rsidR="00AA0B7B">
        <w:rPr>
          <w:rFonts w:cs="Courier New"/>
          <w:sz w:val="24"/>
          <w:szCs w:val="24"/>
        </w:rPr>
        <w:t>ерждении нового графика платежа отказано по  основаниям,  изложенным в  решении</w:t>
      </w:r>
      <w:r w:rsidR="00F877E0">
        <w:rPr>
          <w:rFonts w:cs="Courier New"/>
          <w:sz w:val="24"/>
          <w:szCs w:val="24"/>
        </w:rPr>
        <w:t>.</w:t>
      </w:r>
      <w:r w:rsidR="00AA0B7B">
        <w:rPr>
          <w:rFonts w:cs="Courier New"/>
          <w:sz w:val="24"/>
          <w:szCs w:val="24"/>
        </w:rPr>
        <w:t xml:space="preserve"> </w:t>
      </w:r>
      <w:r w:rsidR="00F877E0">
        <w:rPr>
          <w:rFonts w:cs="Courier New"/>
          <w:sz w:val="24"/>
          <w:szCs w:val="24"/>
        </w:rPr>
        <w:t>С</w:t>
      </w:r>
      <w:r w:rsidR="00F877E0">
        <w:rPr>
          <w:spacing w:val="-1"/>
          <w:sz w:val="24"/>
          <w:szCs w:val="24"/>
        </w:rPr>
        <w:t xml:space="preserve">уд первой инстанции верно  указал,  что </w:t>
      </w:r>
      <w:r w:rsidR="000432DE">
        <w:rPr>
          <w:spacing w:val="-1"/>
          <w:sz w:val="24"/>
          <w:szCs w:val="24"/>
        </w:rPr>
        <w:t xml:space="preserve">указанные истцами </w:t>
      </w:r>
      <w:r w:rsidR="00F877E0">
        <w:rPr>
          <w:spacing w:val="-1"/>
          <w:sz w:val="24"/>
          <w:szCs w:val="24"/>
        </w:rPr>
        <w:t xml:space="preserve"> по  встречному  иску  </w:t>
      </w:r>
      <w:r w:rsidR="000432DE">
        <w:rPr>
          <w:spacing w:val="-1"/>
          <w:sz w:val="24"/>
          <w:szCs w:val="24"/>
        </w:rPr>
        <w:t>обстоятельства об из</w:t>
      </w:r>
      <w:r w:rsidR="009B3282">
        <w:rPr>
          <w:spacing w:val="-1"/>
          <w:sz w:val="24"/>
          <w:szCs w:val="24"/>
        </w:rPr>
        <w:t>менении материального положения</w:t>
      </w:r>
      <w:r w:rsidR="000432DE">
        <w:rPr>
          <w:spacing w:val="-1"/>
          <w:sz w:val="24"/>
          <w:szCs w:val="24"/>
        </w:rPr>
        <w:t xml:space="preserve"> не могут являться основаниями для удовлетворения встречных исковых требований об изменении условий кредитного договора, поскольку </w:t>
      </w:r>
      <w:r w:rsidR="000432DE">
        <w:rPr>
          <w:sz w:val="24"/>
          <w:szCs w:val="24"/>
        </w:rPr>
        <w:t>изменение материального положения, наличие или отсутствие дохода относятся к риску, который истцы, как заемщики несут при заключении кредитного договора, однако указанные обстоятельства не являются существенным изменением обстоятельств применительно к ст. 451 ГК РФ.</w:t>
      </w:r>
    </w:p>
    <w:p w14:paraId="3760744F" w14:textId="77777777" w:rsidR="00F877E0" w:rsidRDefault="00F877E0" w:rsidP="006B3CED">
      <w:pPr>
        <w:tabs>
          <w:tab w:val="left" w:pos="1276"/>
        </w:tabs>
        <w:ind w:left="567" w:right="-397" w:firstLine="720"/>
        <w:jc w:val="both"/>
        <w:rPr>
          <w:sz w:val="24"/>
          <w:szCs w:val="24"/>
        </w:rPr>
      </w:pPr>
      <w:r w:rsidRPr="00F877E0">
        <w:rPr>
          <w:sz w:val="24"/>
          <w:szCs w:val="24"/>
        </w:rPr>
        <w:t>Доводы апелляционной  жалобы представителя  ответчика   ООО   «</w:t>
      </w:r>
      <w:proofErr w:type="spellStart"/>
      <w:r w:rsidRPr="00F877E0">
        <w:rPr>
          <w:sz w:val="24"/>
          <w:szCs w:val="24"/>
        </w:rPr>
        <w:t>Лебезфарм</w:t>
      </w:r>
      <w:proofErr w:type="spellEnd"/>
      <w:r w:rsidRPr="00F877E0">
        <w:rPr>
          <w:sz w:val="24"/>
          <w:szCs w:val="24"/>
        </w:rPr>
        <w:t xml:space="preserve">»  </w:t>
      </w:r>
      <w:r w:rsidRPr="00F877E0">
        <w:rPr>
          <w:bCs/>
          <w:sz w:val="24"/>
          <w:szCs w:val="24"/>
        </w:rPr>
        <w:t xml:space="preserve">о том, что с ипотекой части </w:t>
      </w:r>
      <w:r w:rsidRPr="00F877E0">
        <w:rPr>
          <w:bCs/>
          <w:spacing w:val="-2"/>
          <w:sz w:val="24"/>
          <w:szCs w:val="24"/>
        </w:rPr>
        <w:t xml:space="preserve">помещения в здании требуется ипотека земельного участка, на котором расположено </w:t>
      </w:r>
      <w:r w:rsidRPr="00F877E0">
        <w:rPr>
          <w:bCs/>
          <w:sz w:val="24"/>
          <w:szCs w:val="24"/>
        </w:rPr>
        <w:t>здание, либо права аренды такого земельного участка,</w:t>
      </w:r>
      <w:r>
        <w:rPr>
          <w:bCs/>
          <w:sz w:val="24"/>
          <w:szCs w:val="24"/>
        </w:rPr>
        <w:t xml:space="preserve"> не  могут   служить  основанием   для  отмены  постановленного  решения,  поскольку </w:t>
      </w:r>
      <w:r w:rsidRPr="00F877E0">
        <w:rPr>
          <w:bCs/>
          <w:sz w:val="24"/>
          <w:szCs w:val="24"/>
        </w:rPr>
        <w:t xml:space="preserve"> основан</w:t>
      </w:r>
      <w:r>
        <w:rPr>
          <w:bCs/>
          <w:sz w:val="24"/>
          <w:szCs w:val="24"/>
        </w:rPr>
        <w:t>ы</w:t>
      </w:r>
      <w:r w:rsidRPr="00F877E0">
        <w:rPr>
          <w:bCs/>
          <w:sz w:val="24"/>
          <w:szCs w:val="24"/>
        </w:rPr>
        <w:t xml:space="preserve"> на неверном</w:t>
      </w:r>
      <w:r>
        <w:rPr>
          <w:bCs/>
          <w:sz w:val="24"/>
          <w:szCs w:val="24"/>
        </w:rPr>
        <w:t xml:space="preserve">  применении и</w:t>
      </w:r>
      <w:r w:rsidRPr="00F877E0">
        <w:rPr>
          <w:bCs/>
          <w:sz w:val="24"/>
          <w:szCs w:val="24"/>
        </w:rPr>
        <w:t xml:space="preserve"> толковании норм Федерального закона от 16.07.1998 </w:t>
      </w:r>
      <w:r>
        <w:rPr>
          <w:bCs/>
          <w:sz w:val="24"/>
          <w:szCs w:val="24"/>
        </w:rPr>
        <w:t>№</w:t>
      </w:r>
      <w:r w:rsidRPr="00F877E0">
        <w:rPr>
          <w:bCs/>
          <w:sz w:val="24"/>
          <w:szCs w:val="24"/>
        </w:rPr>
        <w:t xml:space="preserve"> 102-ФЗ «Об ипотеке (залоге недвижимости)»</w:t>
      </w:r>
      <w:r>
        <w:rPr>
          <w:bCs/>
          <w:sz w:val="24"/>
          <w:szCs w:val="24"/>
        </w:rPr>
        <w:t>.</w:t>
      </w:r>
      <w:r w:rsidRPr="00F877E0">
        <w:rPr>
          <w:bCs/>
          <w:sz w:val="24"/>
          <w:szCs w:val="24"/>
        </w:rPr>
        <w:t xml:space="preserve"> </w:t>
      </w:r>
    </w:p>
    <w:p w14:paraId="0A5AC15C" w14:textId="77777777" w:rsidR="00F877E0" w:rsidRDefault="00F877E0" w:rsidP="006B3CED">
      <w:pPr>
        <w:tabs>
          <w:tab w:val="left" w:pos="1276"/>
        </w:tabs>
        <w:ind w:left="567" w:right="-397" w:firstLine="720"/>
        <w:jc w:val="both"/>
        <w:rPr>
          <w:sz w:val="24"/>
          <w:szCs w:val="24"/>
        </w:rPr>
      </w:pPr>
      <w:r>
        <w:rPr>
          <w:sz w:val="24"/>
          <w:szCs w:val="24"/>
        </w:rPr>
        <w:t xml:space="preserve">  Согласно ст. 69 </w:t>
      </w:r>
      <w:r w:rsidRPr="00F877E0">
        <w:rPr>
          <w:bCs/>
          <w:sz w:val="24"/>
          <w:szCs w:val="24"/>
        </w:rPr>
        <w:t>Федерального закона «Об ипотеке (залоге недвижимости)»</w:t>
      </w:r>
      <w:r>
        <w:rPr>
          <w:bCs/>
          <w:sz w:val="24"/>
          <w:szCs w:val="24"/>
        </w:rPr>
        <w:t xml:space="preserve"> </w:t>
      </w:r>
      <w:r>
        <w:rPr>
          <w:sz w:val="24"/>
          <w:szCs w:val="24"/>
        </w:rPr>
        <w:t xml:space="preserve">ипотека здания или сооружения допускается только с одновременной ипотекой по тому же договору </w:t>
      </w:r>
      <w:r>
        <w:rPr>
          <w:spacing w:val="-1"/>
          <w:sz w:val="24"/>
          <w:szCs w:val="24"/>
        </w:rPr>
        <w:t>земельного участка, на котором находится это здание или сооружение.</w:t>
      </w:r>
    </w:p>
    <w:p w14:paraId="56B8A4E9" w14:textId="77777777" w:rsidR="00F877E0" w:rsidRDefault="00F877E0" w:rsidP="006B3CED">
      <w:pPr>
        <w:tabs>
          <w:tab w:val="left" w:pos="1276"/>
        </w:tabs>
        <w:ind w:left="567" w:right="-397" w:firstLine="720"/>
        <w:jc w:val="both"/>
        <w:rPr>
          <w:sz w:val="24"/>
          <w:szCs w:val="24"/>
          <w:vertAlign w:val="superscript"/>
        </w:rPr>
      </w:pPr>
      <w:r>
        <w:rPr>
          <w:sz w:val="24"/>
          <w:szCs w:val="24"/>
        </w:rPr>
        <w:t>Вместе с тем, правила  ч. 2  ст.  69  указанного  Закона подлежат применению при условии, что у залогодателя имеется возможность с соблюдением требований закона передать в залог право аренды на земельный участок, расположенный под переданным в ипотеку зданием.</w:t>
      </w:r>
    </w:p>
    <w:p w14:paraId="049B6B38" w14:textId="77777777" w:rsidR="00F877E0" w:rsidRDefault="00F877E0" w:rsidP="006B3CED">
      <w:pPr>
        <w:tabs>
          <w:tab w:val="left" w:pos="1276"/>
        </w:tabs>
        <w:ind w:left="567" w:right="-397" w:firstLine="720"/>
        <w:jc w:val="both"/>
        <w:rPr>
          <w:sz w:val="24"/>
          <w:szCs w:val="24"/>
        </w:rPr>
      </w:pPr>
      <w:r>
        <w:rPr>
          <w:sz w:val="24"/>
          <w:szCs w:val="24"/>
        </w:rPr>
        <w:t xml:space="preserve"> Согласно разъяснениям, данным в п. 11 Постановления Пленума ВАС РФ от 17.02.2011 № 10 «О некоторых вопросах применения законодательства о залоге»</w:t>
      </w:r>
      <w:r w:rsidR="003B0EA4">
        <w:rPr>
          <w:sz w:val="24"/>
          <w:szCs w:val="24"/>
        </w:rPr>
        <w:t>,</w:t>
      </w:r>
      <w:r>
        <w:rPr>
          <w:sz w:val="24"/>
          <w:szCs w:val="24"/>
        </w:rPr>
        <w:t xml:space="preserve"> применяя положения пункта 3 статьи 340 ГК РФ и статьи 69 Закона об ипотеке, судам необходимо учитывать следующее. При залоге нежилого</w:t>
      </w:r>
      <w:r w:rsidR="000724EA">
        <w:rPr>
          <w:sz w:val="24"/>
          <w:szCs w:val="24"/>
        </w:rPr>
        <w:t xml:space="preserve"> помещения не требуется передача</w:t>
      </w:r>
      <w:r>
        <w:rPr>
          <w:sz w:val="24"/>
          <w:szCs w:val="24"/>
        </w:rPr>
        <w:t xml:space="preserve"> в залог земельного участка, на котором расположено нежилое здание (многоквартирный дом), в котором находится закладываемое помещение, либо принадлежащего залогодателю права аренды этого участка, так как к приобретателю такого помещения переходит принадлежавшее залогодателю право на долю в общем имуществе здания.</w:t>
      </w:r>
    </w:p>
    <w:p w14:paraId="596CFE63" w14:textId="77777777" w:rsidR="00204E60" w:rsidRDefault="002D1DDF" w:rsidP="006B3CED">
      <w:pPr>
        <w:tabs>
          <w:tab w:val="left" w:pos="1276"/>
        </w:tabs>
        <w:ind w:left="567" w:right="-397" w:firstLine="720"/>
        <w:jc w:val="both"/>
        <w:rPr>
          <w:rFonts w:cs="Courier New"/>
          <w:sz w:val="24"/>
          <w:szCs w:val="24"/>
        </w:rPr>
      </w:pPr>
      <w:r>
        <w:rPr>
          <w:sz w:val="24"/>
          <w:szCs w:val="24"/>
        </w:rPr>
        <w:t xml:space="preserve">  Поскольку предметом   ипотеки   являлось  нежилое  помещение,  а  не  здание,  сооружение  в    целом, </w:t>
      </w:r>
      <w:r w:rsidR="00725F64">
        <w:rPr>
          <w:sz w:val="24"/>
          <w:szCs w:val="24"/>
        </w:rPr>
        <w:t xml:space="preserve">  положения   п.  3  ст.  340  ГК  РФ  (в  редакции   на  день  заключения  договоров  ипотеки), </w:t>
      </w:r>
      <w:r w:rsidR="00F877E0">
        <w:rPr>
          <w:sz w:val="24"/>
          <w:szCs w:val="24"/>
        </w:rPr>
        <w:t>ст. 69</w:t>
      </w:r>
      <w:r w:rsidR="00725F64" w:rsidRPr="00725F64">
        <w:rPr>
          <w:bCs/>
          <w:sz w:val="24"/>
          <w:szCs w:val="24"/>
        </w:rPr>
        <w:t xml:space="preserve"> </w:t>
      </w:r>
      <w:r w:rsidR="00725F64" w:rsidRPr="00F877E0">
        <w:rPr>
          <w:bCs/>
          <w:sz w:val="24"/>
          <w:szCs w:val="24"/>
        </w:rPr>
        <w:t>Федерального закона «Об ипотеке (залоге недвижимости)»</w:t>
      </w:r>
      <w:r w:rsidR="00725F64">
        <w:rPr>
          <w:sz w:val="24"/>
          <w:szCs w:val="24"/>
        </w:rPr>
        <w:t xml:space="preserve">, </w:t>
      </w:r>
      <w:r w:rsidR="00F877E0">
        <w:rPr>
          <w:sz w:val="24"/>
          <w:szCs w:val="24"/>
        </w:rPr>
        <w:t xml:space="preserve">ст. 168 ГК РФ не подлежат применению к </w:t>
      </w:r>
      <w:r w:rsidR="00725F64">
        <w:rPr>
          <w:sz w:val="24"/>
          <w:szCs w:val="24"/>
        </w:rPr>
        <w:t>д</w:t>
      </w:r>
      <w:r w:rsidR="00F877E0">
        <w:rPr>
          <w:sz w:val="24"/>
          <w:szCs w:val="24"/>
        </w:rPr>
        <w:t>оговору ипотеки №</w:t>
      </w:r>
      <w:r w:rsidR="00D23D2B">
        <w:rPr>
          <w:sz w:val="24"/>
          <w:szCs w:val="24"/>
        </w:rPr>
        <w:t xml:space="preserve"> </w:t>
      </w:r>
      <w:r w:rsidR="00D23D2B">
        <w:rPr>
          <w:rFonts w:cs="Courier New"/>
          <w:sz w:val="24"/>
          <w:szCs w:val="24"/>
        </w:rPr>
        <w:t>***</w:t>
      </w:r>
      <w:r w:rsidR="00F877E0">
        <w:rPr>
          <w:sz w:val="24"/>
          <w:szCs w:val="24"/>
        </w:rPr>
        <w:t xml:space="preserve"> от 01.07.2014, заключенному с ООО «Лона ЛТД»,</w:t>
      </w:r>
      <w:r w:rsidR="00725F64">
        <w:rPr>
          <w:sz w:val="24"/>
          <w:szCs w:val="24"/>
        </w:rPr>
        <w:t xml:space="preserve"> договору  ипотеки  №   </w:t>
      </w:r>
      <w:r w:rsidR="00D23D2B">
        <w:rPr>
          <w:rFonts w:cs="Courier New"/>
          <w:sz w:val="24"/>
          <w:szCs w:val="24"/>
        </w:rPr>
        <w:t xml:space="preserve">*** </w:t>
      </w:r>
      <w:r w:rsidR="00204E60">
        <w:rPr>
          <w:sz w:val="24"/>
          <w:szCs w:val="24"/>
        </w:rPr>
        <w:t xml:space="preserve">от 01.07.2014, заключенному с </w:t>
      </w:r>
      <w:r w:rsidR="00204E60" w:rsidRPr="00696838">
        <w:rPr>
          <w:rFonts w:cs="Courier New"/>
          <w:sz w:val="24"/>
          <w:szCs w:val="24"/>
        </w:rPr>
        <w:t>ООО «</w:t>
      </w:r>
      <w:proofErr w:type="spellStart"/>
      <w:r w:rsidR="00204E60" w:rsidRPr="00696838">
        <w:rPr>
          <w:rFonts w:cs="Courier New"/>
          <w:sz w:val="24"/>
          <w:szCs w:val="24"/>
        </w:rPr>
        <w:t>Лебезфарм</w:t>
      </w:r>
      <w:proofErr w:type="spellEnd"/>
      <w:r w:rsidR="00204E60" w:rsidRPr="00696838">
        <w:rPr>
          <w:rFonts w:cs="Courier New"/>
          <w:sz w:val="24"/>
          <w:szCs w:val="24"/>
        </w:rPr>
        <w:t>»</w:t>
      </w:r>
      <w:r w:rsidR="00204E60">
        <w:rPr>
          <w:rFonts w:cs="Courier New"/>
          <w:sz w:val="24"/>
          <w:szCs w:val="24"/>
        </w:rPr>
        <w:t>.</w:t>
      </w:r>
    </w:p>
    <w:p w14:paraId="4567FAE6" w14:textId="77777777" w:rsidR="00D630F0" w:rsidRDefault="00F52C09" w:rsidP="00D630F0">
      <w:pPr>
        <w:tabs>
          <w:tab w:val="left" w:pos="1276"/>
        </w:tabs>
        <w:ind w:left="567" w:right="-397" w:firstLine="720"/>
        <w:jc w:val="both"/>
        <w:rPr>
          <w:rFonts w:cs="Courier New"/>
          <w:sz w:val="24"/>
          <w:szCs w:val="24"/>
        </w:rPr>
      </w:pPr>
      <w:r>
        <w:rPr>
          <w:rFonts w:cs="Courier New"/>
          <w:sz w:val="24"/>
          <w:szCs w:val="24"/>
        </w:rPr>
        <w:t xml:space="preserve">  Доводы  апелляционных  жалоб  не  опровергают   правильность   выводов  суда  первой  инстанции,   основаны  на   ошибочном  применении  и   толковании     норм   материального   права,   направлены  на  переоценку   установленных  по  делу     обстоятельств,   в силу  чего  не  могут  служить  основаниями  для  отмены  решения суда. </w:t>
      </w:r>
    </w:p>
    <w:p w14:paraId="411128B7" w14:textId="77777777" w:rsidR="00204E60" w:rsidRDefault="00204E60" w:rsidP="00D630F0">
      <w:pPr>
        <w:tabs>
          <w:tab w:val="left" w:pos="1276"/>
        </w:tabs>
        <w:ind w:left="567" w:right="-397" w:firstLine="720"/>
        <w:jc w:val="both"/>
        <w:rPr>
          <w:rFonts w:cs="Courier New"/>
          <w:sz w:val="24"/>
          <w:szCs w:val="24"/>
        </w:rPr>
      </w:pPr>
      <w:r w:rsidRPr="00DD750D">
        <w:rPr>
          <w:sz w:val="24"/>
          <w:szCs w:val="24"/>
        </w:rPr>
        <w:t>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применены верно. Нарушений норм материального права и гражданско-процессуального законодательства, влекущих отмену решения, по настоящему делу не установлено.</w:t>
      </w:r>
    </w:p>
    <w:p w14:paraId="4A53C22E" w14:textId="77777777" w:rsidR="00C41793" w:rsidRPr="00204E60" w:rsidRDefault="00510317" w:rsidP="006B3CED">
      <w:pPr>
        <w:tabs>
          <w:tab w:val="left" w:pos="1276"/>
        </w:tabs>
        <w:ind w:left="567" w:right="-397" w:firstLine="720"/>
        <w:jc w:val="both"/>
        <w:rPr>
          <w:rFonts w:cs="Courier New"/>
          <w:sz w:val="24"/>
          <w:szCs w:val="24"/>
        </w:rPr>
      </w:pPr>
      <w:r>
        <w:rPr>
          <w:sz w:val="24"/>
          <w:szCs w:val="24"/>
        </w:rPr>
        <w:t>На  основании   изложенного</w:t>
      </w:r>
      <w:r w:rsidR="00C41793" w:rsidRPr="00696838">
        <w:rPr>
          <w:sz w:val="24"/>
          <w:szCs w:val="24"/>
        </w:rPr>
        <w:t xml:space="preserve">,  руководствуясь   </w:t>
      </w:r>
      <w:proofErr w:type="spellStart"/>
      <w:r w:rsidR="00C41793" w:rsidRPr="00696838">
        <w:rPr>
          <w:sz w:val="24"/>
          <w:szCs w:val="24"/>
        </w:rPr>
        <w:t>ст.ст</w:t>
      </w:r>
      <w:proofErr w:type="spellEnd"/>
      <w:r w:rsidR="00C41793" w:rsidRPr="00696838">
        <w:rPr>
          <w:sz w:val="24"/>
          <w:szCs w:val="24"/>
        </w:rPr>
        <w:t>. 328,</w:t>
      </w:r>
      <w:r>
        <w:rPr>
          <w:sz w:val="24"/>
          <w:szCs w:val="24"/>
        </w:rPr>
        <w:t xml:space="preserve"> 329</w:t>
      </w:r>
      <w:r w:rsidR="00C41793" w:rsidRPr="00696838">
        <w:rPr>
          <w:sz w:val="24"/>
          <w:szCs w:val="24"/>
        </w:rPr>
        <w:t xml:space="preserve">  ГПК  РФ,  судебная  коллегия </w:t>
      </w:r>
    </w:p>
    <w:p w14:paraId="0A4D466A" w14:textId="77777777" w:rsidR="00C41793" w:rsidRPr="00696838" w:rsidRDefault="00C41793" w:rsidP="006B3CED">
      <w:pPr>
        <w:ind w:left="567" w:right="-397" w:firstLine="720"/>
        <w:jc w:val="both"/>
        <w:rPr>
          <w:sz w:val="24"/>
          <w:szCs w:val="24"/>
        </w:rPr>
      </w:pPr>
    </w:p>
    <w:p w14:paraId="519312F8" w14:textId="77777777" w:rsidR="001802A1" w:rsidRPr="00696838" w:rsidRDefault="001802A1" w:rsidP="00D16637">
      <w:pPr>
        <w:ind w:left="3528" w:right="-397" w:firstLine="720"/>
        <w:jc w:val="both"/>
        <w:rPr>
          <w:sz w:val="24"/>
          <w:szCs w:val="24"/>
        </w:rPr>
      </w:pPr>
      <w:r w:rsidRPr="00696838">
        <w:rPr>
          <w:b/>
          <w:sz w:val="24"/>
          <w:szCs w:val="24"/>
        </w:rPr>
        <w:t>ОПРЕДЕЛИЛА:</w:t>
      </w:r>
    </w:p>
    <w:p w14:paraId="124B925B" w14:textId="77777777" w:rsidR="001802A1" w:rsidRPr="00696838" w:rsidRDefault="001802A1" w:rsidP="006B3CED">
      <w:pPr>
        <w:shd w:val="clear" w:color="auto" w:fill="FFFFFF"/>
        <w:ind w:left="567" w:right="-397" w:firstLine="720"/>
        <w:jc w:val="both"/>
        <w:rPr>
          <w:b/>
          <w:sz w:val="24"/>
          <w:szCs w:val="24"/>
        </w:rPr>
      </w:pPr>
    </w:p>
    <w:p w14:paraId="783A73DD" w14:textId="77777777" w:rsidR="0003371F" w:rsidRPr="00696838" w:rsidRDefault="00CC41DF" w:rsidP="006B3CED">
      <w:pPr>
        <w:ind w:left="567" w:right="-397" w:firstLine="720"/>
        <w:jc w:val="both"/>
        <w:rPr>
          <w:sz w:val="24"/>
          <w:szCs w:val="24"/>
        </w:rPr>
      </w:pPr>
      <w:r w:rsidRPr="00696838">
        <w:rPr>
          <w:sz w:val="24"/>
          <w:szCs w:val="24"/>
        </w:rPr>
        <w:t xml:space="preserve">Решение </w:t>
      </w:r>
      <w:r w:rsidR="00204E60" w:rsidRPr="00696838">
        <w:rPr>
          <w:sz w:val="24"/>
          <w:szCs w:val="24"/>
        </w:rPr>
        <w:t xml:space="preserve">Савеловского районного суда </w:t>
      </w:r>
      <w:proofErr w:type="spellStart"/>
      <w:r w:rsidR="00204E60" w:rsidRPr="00696838">
        <w:rPr>
          <w:sz w:val="24"/>
          <w:szCs w:val="24"/>
        </w:rPr>
        <w:t>г.Москвы</w:t>
      </w:r>
      <w:proofErr w:type="spellEnd"/>
      <w:r w:rsidR="00204E60" w:rsidRPr="00696838">
        <w:rPr>
          <w:sz w:val="24"/>
          <w:szCs w:val="24"/>
        </w:rPr>
        <w:t xml:space="preserve"> от </w:t>
      </w:r>
      <w:r w:rsidR="00204E60" w:rsidRPr="00696838">
        <w:rPr>
          <w:rFonts w:cs="Courier New"/>
          <w:sz w:val="24"/>
          <w:szCs w:val="24"/>
        </w:rPr>
        <w:t>06 мая 2016 года</w:t>
      </w:r>
      <w:r w:rsidR="00204E60">
        <w:rPr>
          <w:sz w:val="24"/>
          <w:szCs w:val="24"/>
        </w:rPr>
        <w:t xml:space="preserve"> </w:t>
      </w:r>
      <w:r w:rsidR="0003371F" w:rsidRPr="00696838">
        <w:rPr>
          <w:sz w:val="24"/>
          <w:szCs w:val="24"/>
        </w:rPr>
        <w:t>оставить без изменения, апелляционн</w:t>
      </w:r>
      <w:r w:rsidR="00204E60">
        <w:rPr>
          <w:sz w:val="24"/>
          <w:szCs w:val="24"/>
        </w:rPr>
        <w:t>ые</w:t>
      </w:r>
      <w:r w:rsidR="009C7D6E" w:rsidRPr="00696838">
        <w:rPr>
          <w:sz w:val="24"/>
          <w:szCs w:val="24"/>
        </w:rPr>
        <w:t xml:space="preserve"> жалоб</w:t>
      </w:r>
      <w:r w:rsidR="00204E60">
        <w:rPr>
          <w:sz w:val="24"/>
          <w:szCs w:val="24"/>
        </w:rPr>
        <w:t>ы</w:t>
      </w:r>
      <w:r w:rsidR="0003371F" w:rsidRPr="00696838">
        <w:rPr>
          <w:sz w:val="24"/>
          <w:szCs w:val="24"/>
        </w:rPr>
        <w:t xml:space="preserve"> – без удовлетворения.</w:t>
      </w:r>
    </w:p>
    <w:p w14:paraId="757BD813" w14:textId="77777777" w:rsidR="001802A1" w:rsidRPr="00696838" w:rsidRDefault="001802A1" w:rsidP="006B3CED">
      <w:pPr>
        <w:ind w:left="567" w:right="-397" w:firstLine="720"/>
        <w:jc w:val="both"/>
        <w:rPr>
          <w:sz w:val="24"/>
          <w:szCs w:val="24"/>
        </w:rPr>
      </w:pPr>
    </w:p>
    <w:p w14:paraId="2B1D353C" w14:textId="77777777" w:rsidR="001802A1" w:rsidRPr="00696838" w:rsidRDefault="001802A1" w:rsidP="006B3CED">
      <w:pPr>
        <w:ind w:left="567" w:right="-397" w:firstLine="720"/>
        <w:jc w:val="both"/>
        <w:rPr>
          <w:sz w:val="24"/>
          <w:szCs w:val="24"/>
        </w:rPr>
      </w:pPr>
    </w:p>
    <w:p w14:paraId="1A8FFAAB" w14:textId="77777777" w:rsidR="001802A1" w:rsidRPr="00696838" w:rsidRDefault="001802A1" w:rsidP="006B3CED">
      <w:pPr>
        <w:ind w:left="567" w:right="-397" w:firstLine="720"/>
        <w:jc w:val="both"/>
        <w:rPr>
          <w:sz w:val="24"/>
          <w:szCs w:val="24"/>
        </w:rPr>
      </w:pPr>
      <w:r w:rsidRPr="00696838">
        <w:rPr>
          <w:sz w:val="24"/>
          <w:szCs w:val="24"/>
        </w:rPr>
        <w:t>Председательствующий:</w:t>
      </w:r>
    </w:p>
    <w:p w14:paraId="20902A9F" w14:textId="77777777" w:rsidR="001802A1" w:rsidRPr="00696838" w:rsidRDefault="001802A1" w:rsidP="006B3CED">
      <w:pPr>
        <w:ind w:left="567" w:right="-397" w:firstLine="720"/>
        <w:jc w:val="both"/>
        <w:rPr>
          <w:sz w:val="24"/>
          <w:szCs w:val="24"/>
        </w:rPr>
      </w:pPr>
    </w:p>
    <w:p w14:paraId="55BFC797" w14:textId="77777777" w:rsidR="00DB0AF3" w:rsidRPr="00696838" w:rsidRDefault="001802A1" w:rsidP="006B3CED">
      <w:pPr>
        <w:ind w:left="567" w:right="-397" w:firstLine="708"/>
        <w:jc w:val="both"/>
        <w:rPr>
          <w:b/>
          <w:sz w:val="24"/>
          <w:szCs w:val="24"/>
        </w:rPr>
      </w:pPr>
      <w:r w:rsidRPr="00696838">
        <w:rPr>
          <w:sz w:val="24"/>
          <w:szCs w:val="24"/>
        </w:rPr>
        <w:t>Судьи:</w:t>
      </w:r>
      <w:r w:rsidRPr="00696838">
        <w:rPr>
          <w:b/>
          <w:sz w:val="24"/>
          <w:szCs w:val="24"/>
        </w:rPr>
        <w:tab/>
      </w:r>
      <w:r w:rsidR="00183167" w:rsidRPr="00696838">
        <w:rPr>
          <w:sz w:val="24"/>
          <w:szCs w:val="24"/>
        </w:rPr>
        <w:t xml:space="preserve"> </w:t>
      </w:r>
    </w:p>
    <w:sectPr w:rsidR="00DB0AF3" w:rsidRPr="00696838" w:rsidSect="00AC0234">
      <w:footerReference w:type="even" r:id="rId31"/>
      <w:footerReference w:type="default" r:id="rId32"/>
      <w:pgSz w:w="11909" w:h="16834"/>
      <w:pgMar w:top="802" w:right="1235" w:bottom="360" w:left="900"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E4E8A" w14:textId="77777777" w:rsidR="00901BB1" w:rsidRDefault="00901BB1">
      <w:r>
        <w:separator/>
      </w:r>
    </w:p>
  </w:endnote>
  <w:endnote w:type="continuationSeparator" w:id="0">
    <w:p w14:paraId="01ECA61B" w14:textId="77777777" w:rsidR="00901BB1" w:rsidRDefault="0090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0FCBE" w14:textId="77777777" w:rsidR="00D531B7" w:rsidRDefault="00D531B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9AD0095" w14:textId="77777777" w:rsidR="00D531B7" w:rsidRDefault="00D531B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4B411" w14:textId="77777777" w:rsidR="00D531B7" w:rsidRDefault="00D531B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D1D3A">
      <w:rPr>
        <w:rStyle w:val="a4"/>
        <w:noProof/>
      </w:rPr>
      <w:t>10</w:t>
    </w:r>
    <w:r>
      <w:rPr>
        <w:rStyle w:val="a4"/>
      </w:rPr>
      <w:fldChar w:fldCharType="end"/>
    </w:r>
  </w:p>
  <w:p w14:paraId="7B3CA30C" w14:textId="77777777" w:rsidR="00D531B7" w:rsidRDefault="00D531B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8BDAE" w14:textId="77777777" w:rsidR="00901BB1" w:rsidRDefault="00901BB1">
      <w:r>
        <w:separator/>
      </w:r>
    </w:p>
  </w:footnote>
  <w:footnote w:type="continuationSeparator" w:id="0">
    <w:p w14:paraId="48DBED55" w14:textId="77777777" w:rsidR="00901BB1" w:rsidRDefault="00901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82B90"/>
    <w:lvl w:ilvl="0">
      <w:numFmt w:val="bullet"/>
      <w:lvlText w:val="*"/>
      <w:lvlJc w:val="left"/>
    </w:lvl>
  </w:abstractNum>
  <w:abstractNum w:abstractNumId="1" w15:restartNumberingAfterBreak="0">
    <w:nsid w:val="02B877C2"/>
    <w:multiLevelType w:val="singleLevel"/>
    <w:tmpl w:val="F0C8B88C"/>
    <w:lvl w:ilvl="0">
      <w:start w:val="1"/>
      <w:numFmt w:val="decimal"/>
      <w:lvlText w:val="%1)"/>
      <w:legacy w:legacy="1" w:legacySpace="0" w:legacyIndent="351"/>
      <w:lvlJc w:val="left"/>
      <w:rPr>
        <w:rFonts w:ascii="Times New Roman" w:hAnsi="Times New Roman" w:cs="Times New Roman" w:hint="default"/>
      </w:rPr>
    </w:lvl>
  </w:abstractNum>
  <w:abstractNum w:abstractNumId="2" w15:restartNumberingAfterBreak="0">
    <w:nsid w:val="45D66665"/>
    <w:multiLevelType w:val="singleLevel"/>
    <w:tmpl w:val="DD2C8464"/>
    <w:lvl w:ilvl="0">
      <w:start w:val="1"/>
      <w:numFmt w:val="decimal"/>
      <w:lvlText w:val="%1)"/>
      <w:legacy w:legacy="1" w:legacySpace="0" w:legacyIndent="370"/>
      <w:lvlJc w:val="left"/>
      <w:rPr>
        <w:rFonts w:ascii="Times New Roman" w:hAnsi="Times New Roman" w:cs="Times New Roman" w:hint="default"/>
      </w:rPr>
    </w:lvl>
  </w:abstractNum>
  <w:num w:numId="1">
    <w:abstractNumId w:val="0"/>
    <w:lvlOverride w:ilvl="0">
      <w:lvl w:ilvl="0">
        <w:start w:val="65535"/>
        <w:numFmt w:val="bullet"/>
        <w:lvlText w:val="-"/>
        <w:legacy w:legacy="1" w:legacySpace="0" w:legacyIndent="158"/>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159"/>
        <w:lvlJc w:val="left"/>
        <w:rPr>
          <w:rFonts w:ascii="Times New Roman" w:hAnsi="Times New Roman" w:cs="Times New Roman" w:hint="default"/>
        </w:rPr>
      </w:lvl>
    </w:lvlOverride>
  </w:num>
  <w:num w:numId="3">
    <w:abstractNumId w:val="1"/>
  </w:num>
  <w:num w:numId="4">
    <w:abstractNumId w:val="2"/>
  </w:num>
  <w:num w:numId="5">
    <w:abstractNumId w:val="0"/>
    <w:lvlOverride w:ilvl="0">
      <w:lvl w:ilvl="0">
        <w:start w:val="65535"/>
        <w:numFmt w:val="bullet"/>
        <w:lvlText w:val="-"/>
        <w:legacy w:legacy="1" w:legacySpace="0" w:legacyIndent="178"/>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1A2B"/>
    <w:rsid w:val="00000951"/>
    <w:rsid w:val="00003757"/>
    <w:rsid w:val="0000462E"/>
    <w:rsid w:val="00006175"/>
    <w:rsid w:val="0000641D"/>
    <w:rsid w:val="000065FD"/>
    <w:rsid w:val="000105A9"/>
    <w:rsid w:val="000162B2"/>
    <w:rsid w:val="00024F55"/>
    <w:rsid w:val="00030AEC"/>
    <w:rsid w:val="00033180"/>
    <w:rsid w:val="0003371F"/>
    <w:rsid w:val="00040C88"/>
    <w:rsid w:val="00040D67"/>
    <w:rsid w:val="000432DE"/>
    <w:rsid w:val="00043E69"/>
    <w:rsid w:val="00044427"/>
    <w:rsid w:val="00046196"/>
    <w:rsid w:val="00046C10"/>
    <w:rsid w:val="00046EA0"/>
    <w:rsid w:val="0005457A"/>
    <w:rsid w:val="00056CA8"/>
    <w:rsid w:val="0005715B"/>
    <w:rsid w:val="00060F8B"/>
    <w:rsid w:val="00061942"/>
    <w:rsid w:val="000659AE"/>
    <w:rsid w:val="000724EA"/>
    <w:rsid w:val="000730EF"/>
    <w:rsid w:val="00080E1A"/>
    <w:rsid w:val="0008286B"/>
    <w:rsid w:val="000831A4"/>
    <w:rsid w:val="00083B9A"/>
    <w:rsid w:val="0008520D"/>
    <w:rsid w:val="000865BE"/>
    <w:rsid w:val="00090172"/>
    <w:rsid w:val="000909EA"/>
    <w:rsid w:val="00090DB2"/>
    <w:rsid w:val="00091B83"/>
    <w:rsid w:val="00093192"/>
    <w:rsid w:val="00094B93"/>
    <w:rsid w:val="000953B3"/>
    <w:rsid w:val="00096C7D"/>
    <w:rsid w:val="0009775C"/>
    <w:rsid w:val="000A3C3B"/>
    <w:rsid w:val="000A4E8B"/>
    <w:rsid w:val="000A6725"/>
    <w:rsid w:val="000A6873"/>
    <w:rsid w:val="000D1D66"/>
    <w:rsid w:val="000D6C69"/>
    <w:rsid w:val="000D6ECB"/>
    <w:rsid w:val="000E1C01"/>
    <w:rsid w:val="000E2F03"/>
    <w:rsid w:val="000E51AF"/>
    <w:rsid w:val="000F102B"/>
    <w:rsid w:val="000F25B9"/>
    <w:rsid w:val="000F5016"/>
    <w:rsid w:val="000F52AC"/>
    <w:rsid w:val="000F5311"/>
    <w:rsid w:val="000F6F74"/>
    <w:rsid w:val="000F7E3C"/>
    <w:rsid w:val="00101207"/>
    <w:rsid w:val="00105745"/>
    <w:rsid w:val="00107F34"/>
    <w:rsid w:val="00111422"/>
    <w:rsid w:val="00117E9E"/>
    <w:rsid w:val="00121701"/>
    <w:rsid w:val="0012357F"/>
    <w:rsid w:val="00123A28"/>
    <w:rsid w:val="0012766E"/>
    <w:rsid w:val="00131C5A"/>
    <w:rsid w:val="001337E5"/>
    <w:rsid w:val="00133C18"/>
    <w:rsid w:val="0013587A"/>
    <w:rsid w:val="0013765A"/>
    <w:rsid w:val="0014029B"/>
    <w:rsid w:val="00141956"/>
    <w:rsid w:val="00141E3A"/>
    <w:rsid w:val="00143792"/>
    <w:rsid w:val="0014545E"/>
    <w:rsid w:val="00147168"/>
    <w:rsid w:val="00147A69"/>
    <w:rsid w:val="001522EC"/>
    <w:rsid w:val="0015268D"/>
    <w:rsid w:val="00152EAF"/>
    <w:rsid w:val="00156A7D"/>
    <w:rsid w:val="0016015E"/>
    <w:rsid w:val="00162CF4"/>
    <w:rsid w:val="00166A41"/>
    <w:rsid w:val="00172508"/>
    <w:rsid w:val="001746FD"/>
    <w:rsid w:val="00175B92"/>
    <w:rsid w:val="001802A1"/>
    <w:rsid w:val="00182F75"/>
    <w:rsid w:val="00183167"/>
    <w:rsid w:val="00183EB5"/>
    <w:rsid w:val="00184B0B"/>
    <w:rsid w:val="00190B4C"/>
    <w:rsid w:val="00192343"/>
    <w:rsid w:val="00195408"/>
    <w:rsid w:val="0019583F"/>
    <w:rsid w:val="00196FF2"/>
    <w:rsid w:val="001A0422"/>
    <w:rsid w:val="001A0F91"/>
    <w:rsid w:val="001A2BB8"/>
    <w:rsid w:val="001A6DF6"/>
    <w:rsid w:val="001B2113"/>
    <w:rsid w:val="001B3EE3"/>
    <w:rsid w:val="001C02E3"/>
    <w:rsid w:val="001C7868"/>
    <w:rsid w:val="001C78C0"/>
    <w:rsid w:val="001C7A0B"/>
    <w:rsid w:val="001D1567"/>
    <w:rsid w:val="001D17CB"/>
    <w:rsid w:val="001D405D"/>
    <w:rsid w:val="001D426B"/>
    <w:rsid w:val="001D4A28"/>
    <w:rsid w:val="001E0CF0"/>
    <w:rsid w:val="001E306B"/>
    <w:rsid w:val="001E4C5C"/>
    <w:rsid w:val="001E53A5"/>
    <w:rsid w:val="001E58C9"/>
    <w:rsid w:val="001E63A4"/>
    <w:rsid w:val="001E7289"/>
    <w:rsid w:val="001F2F4C"/>
    <w:rsid w:val="001F4FE8"/>
    <w:rsid w:val="001F6264"/>
    <w:rsid w:val="00200729"/>
    <w:rsid w:val="00201912"/>
    <w:rsid w:val="00203184"/>
    <w:rsid w:val="00204E60"/>
    <w:rsid w:val="00205544"/>
    <w:rsid w:val="00210B07"/>
    <w:rsid w:val="00210E04"/>
    <w:rsid w:val="002135BC"/>
    <w:rsid w:val="002146AA"/>
    <w:rsid w:val="00214E01"/>
    <w:rsid w:val="00217C79"/>
    <w:rsid w:val="00221F7C"/>
    <w:rsid w:val="002225FC"/>
    <w:rsid w:val="00223935"/>
    <w:rsid w:val="002306C2"/>
    <w:rsid w:val="00233CF8"/>
    <w:rsid w:val="00246CB0"/>
    <w:rsid w:val="0024762E"/>
    <w:rsid w:val="00251EC9"/>
    <w:rsid w:val="00252C5E"/>
    <w:rsid w:val="00260AD8"/>
    <w:rsid w:val="00261327"/>
    <w:rsid w:val="0026175B"/>
    <w:rsid w:val="00262C27"/>
    <w:rsid w:val="0027038A"/>
    <w:rsid w:val="002731BA"/>
    <w:rsid w:val="00275C8B"/>
    <w:rsid w:val="0027677B"/>
    <w:rsid w:val="00280E1F"/>
    <w:rsid w:val="00282C22"/>
    <w:rsid w:val="002849E0"/>
    <w:rsid w:val="00290D1D"/>
    <w:rsid w:val="002931CE"/>
    <w:rsid w:val="002932B3"/>
    <w:rsid w:val="002934BC"/>
    <w:rsid w:val="00293FC6"/>
    <w:rsid w:val="0029453F"/>
    <w:rsid w:val="002948FB"/>
    <w:rsid w:val="00296297"/>
    <w:rsid w:val="002A3A41"/>
    <w:rsid w:val="002A43D1"/>
    <w:rsid w:val="002A5640"/>
    <w:rsid w:val="002A5A5A"/>
    <w:rsid w:val="002A7F29"/>
    <w:rsid w:val="002B2392"/>
    <w:rsid w:val="002B40D7"/>
    <w:rsid w:val="002B46E2"/>
    <w:rsid w:val="002B5619"/>
    <w:rsid w:val="002B759C"/>
    <w:rsid w:val="002C3F15"/>
    <w:rsid w:val="002C5357"/>
    <w:rsid w:val="002C6F7B"/>
    <w:rsid w:val="002D1A1B"/>
    <w:rsid w:val="002D1DDF"/>
    <w:rsid w:val="002D2D48"/>
    <w:rsid w:val="002D308B"/>
    <w:rsid w:val="002D37B6"/>
    <w:rsid w:val="002E01C5"/>
    <w:rsid w:val="002F0A5C"/>
    <w:rsid w:val="002F16A6"/>
    <w:rsid w:val="002F3CC1"/>
    <w:rsid w:val="002F45FE"/>
    <w:rsid w:val="002F6C05"/>
    <w:rsid w:val="002F766E"/>
    <w:rsid w:val="003015CF"/>
    <w:rsid w:val="00301F4E"/>
    <w:rsid w:val="00302F52"/>
    <w:rsid w:val="00304B3F"/>
    <w:rsid w:val="00312267"/>
    <w:rsid w:val="00314557"/>
    <w:rsid w:val="00316D58"/>
    <w:rsid w:val="003248E2"/>
    <w:rsid w:val="003262B1"/>
    <w:rsid w:val="003307B4"/>
    <w:rsid w:val="00330D7E"/>
    <w:rsid w:val="00331144"/>
    <w:rsid w:val="003311AC"/>
    <w:rsid w:val="003324D7"/>
    <w:rsid w:val="00343AE7"/>
    <w:rsid w:val="00352D82"/>
    <w:rsid w:val="0036310B"/>
    <w:rsid w:val="003632AD"/>
    <w:rsid w:val="00363858"/>
    <w:rsid w:val="00365468"/>
    <w:rsid w:val="00366171"/>
    <w:rsid w:val="00366265"/>
    <w:rsid w:val="00366772"/>
    <w:rsid w:val="0036680D"/>
    <w:rsid w:val="00367B3A"/>
    <w:rsid w:val="00370320"/>
    <w:rsid w:val="00371513"/>
    <w:rsid w:val="00373A31"/>
    <w:rsid w:val="0037471D"/>
    <w:rsid w:val="00374A71"/>
    <w:rsid w:val="00376F3D"/>
    <w:rsid w:val="003816A4"/>
    <w:rsid w:val="00382432"/>
    <w:rsid w:val="00383F90"/>
    <w:rsid w:val="003910AF"/>
    <w:rsid w:val="00391C9E"/>
    <w:rsid w:val="00394461"/>
    <w:rsid w:val="0039685D"/>
    <w:rsid w:val="003978D6"/>
    <w:rsid w:val="00397F3C"/>
    <w:rsid w:val="003A0055"/>
    <w:rsid w:val="003A05AB"/>
    <w:rsid w:val="003A103B"/>
    <w:rsid w:val="003A1A55"/>
    <w:rsid w:val="003A3EA9"/>
    <w:rsid w:val="003A5191"/>
    <w:rsid w:val="003A64C7"/>
    <w:rsid w:val="003A6BFA"/>
    <w:rsid w:val="003B0EA4"/>
    <w:rsid w:val="003B3121"/>
    <w:rsid w:val="003C0A1C"/>
    <w:rsid w:val="003D4BDE"/>
    <w:rsid w:val="003E2AE9"/>
    <w:rsid w:val="003E628D"/>
    <w:rsid w:val="003F1661"/>
    <w:rsid w:val="003F17A1"/>
    <w:rsid w:val="003F1C2D"/>
    <w:rsid w:val="003F24BC"/>
    <w:rsid w:val="003F2824"/>
    <w:rsid w:val="003F4094"/>
    <w:rsid w:val="003F4E30"/>
    <w:rsid w:val="003F50F7"/>
    <w:rsid w:val="003F6280"/>
    <w:rsid w:val="00405AB1"/>
    <w:rsid w:val="004103AC"/>
    <w:rsid w:val="0041078F"/>
    <w:rsid w:val="004122A3"/>
    <w:rsid w:val="00424A98"/>
    <w:rsid w:val="004250D9"/>
    <w:rsid w:val="004258F2"/>
    <w:rsid w:val="00426907"/>
    <w:rsid w:val="004309B3"/>
    <w:rsid w:val="00434158"/>
    <w:rsid w:val="004368AF"/>
    <w:rsid w:val="00436E57"/>
    <w:rsid w:val="004421C4"/>
    <w:rsid w:val="00442975"/>
    <w:rsid w:val="0044492E"/>
    <w:rsid w:val="00445414"/>
    <w:rsid w:val="004459B5"/>
    <w:rsid w:val="004463D7"/>
    <w:rsid w:val="004463FF"/>
    <w:rsid w:val="00451D14"/>
    <w:rsid w:val="00454508"/>
    <w:rsid w:val="00454E47"/>
    <w:rsid w:val="00456B44"/>
    <w:rsid w:val="00457012"/>
    <w:rsid w:val="0045724C"/>
    <w:rsid w:val="0045787E"/>
    <w:rsid w:val="004630C7"/>
    <w:rsid w:val="00465024"/>
    <w:rsid w:val="004651B6"/>
    <w:rsid w:val="00465999"/>
    <w:rsid w:val="00465E1A"/>
    <w:rsid w:val="00467B6E"/>
    <w:rsid w:val="00471AB6"/>
    <w:rsid w:val="004739A2"/>
    <w:rsid w:val="004825CB"/>
    <w:rsid w:val="00484E74"/>
    <w:rsid w:val="004863F9"/>
    <w:rsid w:val="00486B80"/>
    <w:rsid w:val="00493E27"/>
    <w:rsid w:val="00494749"/>
    <w:rsid w:val="004958EE"/>
    <w:rsid w:val="0049795D"/>
    <w:rsid w:val="004A2798"/>
    <w:rsid w:val="004A4DF2"/>
    <w:rsid w:val="004B00AC"/>
    <w:rsid w:val="004B1E54"/>
    <w:rsid w:val="004B25A0"/>
    <w:rsid w:val="004B5E05"/>
    <w:rsid w:val="004B6A2C"/>
    <w:rsid w:val="004B7E24"/>
    <w:rsid w:val="004C11A9"/>
    <w:rsid w:val="004C38C1"/>
    <w:rsid w:val="004C59EF"/>
    <w:rsid w:val="004C5A6C"/>
    <w:rsid w:val="004D02F3"/>
    <w:rsid w:val="004D21AF"/>
    <w:rsid w:val="004D279C"/>
    <w:rsid w:val="004D35DF"/>
    <w:rsid w:val="004D7512"/>
    <w:rsid w:val="004E2C10"/>
    <w:rsid w:val="004F1FEA"/>
    <w:rsid w:val="004F537B"/>
    <w:rsid w:val="004F54A2"/>
    <w:rsid w:val="004F597A"/>
    <w:rsid w:val="004F5A07"/>
    <w:rsid w:val="0050062C"/>
    <w:rsid w:val="00502E02"/>
    <w:rsid w:val="0050582B"/>
    <w:rsid w:val="00506E18"/>
    <w:rsid w:val="00510317"/>
    <w:rsid w:val="0051128E"/>
    <w:rsid w:val="00513ABB"/>
    <w:rsid w:val="00520226"/>
    <w:rsid w:val="005208B8"/>
    <w:rsid w:val="0052180E"/>
    <w:rsid w:val="00522E9A"/>
    <w:rsid w:val="00525479"/>
    <w:rsid w:val="00530A40"/>
    <w:rsid w:val="005313F0"/>
    <w:rsid w:val="00535290"/>
    <w:rsid w:val="00535F69"/>
    <w:rsid w:val="005368BA"/>
    <w:rsid w:val="00536C58"/>
    <w:rsid w:val="00536CC6"/>
    <w:rsid w:val="00537E8F"/>
    <w:rsid w:val="00540A49"/>
    <w:rsid w:val="005422FA"/>
    <w:rsid w:val="005424F3"/>
    <w:rsid w:val="005426FE"/>
    <w:rsid w:val="00544A2E"/>
    <w:rsid w:val="00553D27"/>
    <w:rsid w:val="00563BC7"/>
    <w:rsid w:val="005667AC"/>
    <w:rsid w:val="00567E11"/>
    <w:rsid w:val="00571FD5"/>
    <w:rsid w:val="00572BA4"/>
    <w:rsid w:val="00576E64"/>
    <w:rsid w:val="00577B6D"/>
    <w:rsid w:val="005802F7"/>
    <w:rsid w:val="00581BE9"/>
    <w:rsid w:val="00581C0F"/>
    <w:rsid w:val="00582EDD"/>
    <w:rsid w:val="005863C7"/>
    <w:rsid w:val="00586955"/>
    <w:rsid w:val="00593680"/>
    <w:rsid w:val="00594FC4"/>
    <w:rsid w:val="0059590C"/>
    <w:rsid w:val="0059685F"/>
    <w:rsid w:val="005A00A5"/>
    <w:rsid w:val="005A360A"/>
    <w:rsid w:val="005A42F1"/>
    <w:rsid w:val="005A564C"/>
    <w:rsid w:val="005A79D7"/>
    <w:rsid w:val="005B0B1F"/>
    <w:rsid w:val="005B14A2"/>
    <w:rsid w:val="005B2290"/>
    <w:rsid w:val="005B34E7"/>
    <w:rsid w:val="005B5ACC"/>
    <w:rsid w:val="005B6C4C"/>
    <w:rsid w:val="005B7AF1"/>
    <w:rsid w:val="005B7C86"/>
    <w:rsid w:val="005C0E23"/>
    <w:rsid w:val="005C63B3"/>
    <w:rsid w:val="005C7F08"/>
    <w:rsid w:val="005D1548"/>
    <w:rsid w:val="005D3AE1"/>
    <w:rsid w:val="005E0890"/>
    <w:rsid w:val="005E3911"/>
    <w:rsid w:val="005E39D8"/>
    <w:rsid w:val="005E3BD8"/>
    <w:rsid w:val="005E5214"/>
    <w:rsid w:val="005F2139"/>
    <w:rsid w:val="005F48D9"/>
    <w:rsid w:val="005F4CAD"/>
    <w:rsid w:val="005F4D2E"/>
    <w:rsid w:val="00600433"/>
    <w:rsid w:val="00600824"/>
    <w:rsid w:val="00600D46"/>
    <w:rsid w:val="0060304F"/>
    <w:rsid w:val="0060319F"/>
    <w:rsid w:val="00604F2A"/>
    <w:rsid w:val="0060743E"/>
    <w:rsid w:val="00611D45"/>
    <w:rsid w:val="006131BF"/>
    <w:rsid w:val="00613723"/>
    <w:rsid w:val="00615A4C"/>
    <w:rsid w:val="00621CA3"/>
    <w:rsid w:val="00623BDB"/>
    <w:rsid w:val="00626A46"/>
    <w:rsid w:val="00630CAA"/>
    <w:rsid w:val="006311D4"/>
    <w:rsid w:val="00632A61"/>
    <w:rsid w:val="00635E6F"/>
    <w:rsid w:val="00646117"/>
    <w:rsid w:val="00647B2A"/>
    <w:rsid w:val="0065118C"/>
    <w:rsid w:val="006538F3"/>
    <w:rsid w:val="00660340"/>
    <w:rsid w:val="00660747"/>
    <w:rsid w:val="0066212A"/>
    <w:rsid w:val="00663F81"/>
    <w:rsid w:val="00670494"/>
    <w:rsid w:val="00670E88"/>
    <w:rsid w:val="006710AF"/>
    <w:rsid w:val="00672864"/>
    <w:rsid w:val="00672E8A"/>
    <w:rsid w:val="0067354B"/>
    <w:rsid w:val="00680B85"/>
    <w:rsid w:val="00686954"/>
    <w:rsid w:val="00690129"/>
    <w:rsid w:val="006920E7"/>
    <w:rsid w:val="0069262C"/>
    <w:rsid w:val="006929EA"/>
    <w:rsid w:val="006938F9"/>
    <w:rsid w:val="00693E48"/>
    <w:rsid w:val="00694C35"/>
    <w:rsid w:val="00696838"/>
    <w:rsid w:val="00697DF0"/>
    <w:rsid w:val="006A183C"/>
    <w:rsid w:val="006A312B"/>
    <w:rsid w:val="006A49A2"/>
    <w:rsid w:val="006A5282"/>
    <w:rsid w:val="006A544F"/>
    <w:rsid w:val="006B1D2E"/>
    <w:rsid w:val="006B3CED"/>
    <w:rsid w:val="006B625F"/>
    <w:rsid w:val="006B7412"/>
    <w:rsid w:val="006C18FE"/>
    <w:rsid w:val="006C4BEB"/>
    <w:rsid w:val="006C4E01"/>
    <w:rsid w:val="006C566A"/>
    <w:rsid w:val="006C5E66"/>
    <w:rsid w:val="006C61E3"/>
    <w:rsid w:val="006D1AC0"/>
    <w:rsid w:val="006D218D"/>
    <w:rsid w:val="006D25BB"/>
    <w:rsid w:val="006D46CC"/>
    <w:rsid w:val="006E023A"/>
    <w:rsid w:val="006E0E51"/>
    <w:rsid w:val="006E1AF4"/>
    <w:rsid w:val="006E2C20"/>
    <w:rsid w:val="006E2ED8"/>
    <w:rsid w:val="006E43C9"/>
    <w:rsid w:val="006E4985"/>
    <w:rsid w:val="006E4DF3"/>
    <w:rsid w:val="006E5936"/>
    <w:rsid w:val="006E6338"/>
    <w:rsid w:val="006E7AE5"/>
    <w:rsid w:val="006F1AA1"/>
    <w:rsid w:val="006F474F"/>
    <w:rsid w:val="006F4931"/>
    <w:rsid w:val="00701B84"/>
    <w:rsid w:val="007041A3"/>
    <w:rsid w:val="00705B97"/>
    <w:rsid w:val="00706284"/>
    <w:rsid w:val="00706563"/>
    <w:rsid w:val="0071094F"/>
    <w:rsid w:val="007119E7"/>
    <w:rsid w:val="00714B0E"/>
    <w:rsid w:val="00714CAF"/>
    <w:rsid w:val="007164EE"/>
    <w:rsid w:val="0071761E"/>
    <w:rsid w:val="00720118"/>
    <w:rsid w:val="00721EFE"/>
    <w:rsid w:val="00725F64"/>
    <w:rsid w:val="0073070A"/>
    <w:rsid w:val="00732E83"/>
    <w:rsid w:val="00734334"/>
    <w:rsid w:val="00736BD0"/>
    <w:rsid w:val="00737090"/>
    <w:rsid w:val="00740B7B"/>
    <w:rsid w:val="00744FAF"/>
    <w:rsid w:val="00745B94"/>
    <w:rsid w:val="007460CA"/>
    <w:rsid w:val="00750ACF"/>
    <w:rsid w:val="0075416C"/>
    <w:rsid w:val="007566CA"/>
    <w:rsid w:val="00756E03"/>
    <w:rsid w:val="00756FAC"/>
    <w:rsid w:val="00760A8F"/>
    <w:rsid w:val="00762FFA"/>
    <w:rsid w:val="0076715B"/>
    <w:rsid w:val="00770022"/>
    <w:rsid w:val="00775F70"/>
    <w:rsid w:val="007808D6"/>
    <w:rsid w:val="007808D9"/>
    <w:rsid w:val="0078749A"/>
    <w:rsid w:val="00791989"/>
    <w:rsid w:val="007A5C00"/>
    <w:rsid w:val="007A79D2"/>
    <w:rsid w:val="007B177B"/>
    <w:rsid w:val="007B380B"/>
    <w:rsid w:val="007B5B99"/>
    <w:rsid w:val="007B6BFC"/>
    <w:rsid w:val="007C0FA5"/>
    <w:rsid w:val="007C2FC8"/>
    <w:rsid w:val="007C569F"/>
    <w:rsid w:val="007C61B8"/>
    <w:rsid w:val="007D0665"/>
    <w:rsid w:val="007D1C51"/>
    <w:rsid w:val="007D4AEB"/>
    <w:rsid w:val="007D6626"/>
    <w:rsid w:val="007E2C0E"/>
    <w:rsid w:val="007E52C3"/>
    <w:rsid w:val="007E5EF9"/>
    <w:rsid w:val="007E7F4A"/>
    <w:rsid w:val="007F20F8"/>
    <w:rsid w:val="007F4253"/>
    <w:rsid w:val="007F484C"/>
    <w:rsid w:val="008046B2"/>
    <w:rsid w:val="00806CC1"/>
    <w:rsid w:val="0081273D"/>
    <w:rsid w:val="00820878"/>
    <w:rsid w:val="008230DE"/>
    <w:rsid w:val="008241B3"/>
    <w:rsid w:val="00825C76"/>
    <w:rsid w:val="00830B7D"/>
    <w:rsid w:val="00832A30"/>
    <w:rsid w:val="00834945"/>
    <w:rsid w:val="008406C3"/>
    <w:rsid w:val="00841340"/>
    <w:rsid w:val="00841EAF"/>
    <w:rsid w:val="0084522D"/>
    <w:rsid w:val="008503C9"/>
    <w:rsid w:val="00850BFA"/>
    <w:rsid w:val="00855437"/>
    <w:rsid w:val="0085575D"/>
    <w:rsid w:val="00860913"/>
    <w:rsid w:val="008616B5"/>
    <w:rsid w:val="0086269D"/>
    <w:rsid w:val="00863450"/>
    <w:rsid w:val="00863ECC"/>
    <w:rsid w:val="008725EB"/>
    <w:rsid w:val="00874F39"/>
    <w:rsid w:val="00886D4A"/>
    <w:rsid w:val="00890C61"/>
    <w:rsid w:val="008923C2"/>
    <w:rsid w:val="00892FE5"/>
    <w:rsid w:val="00896C30"/>
    <w:rsid w:val="008A0AE4"/>
    <w:rsid w:val="008A1B27"/>
    <w:rsid w:val="008A233D"/>
    <w:rsid w:val="008A2D71"/>
    <w:rsid w:val="008A2FA5"/>
    <w:rsid w:val="008A4410"/>
    <w:rsid w:val="008A658F"/>
    <w:rsid w:val="008B1245"/>
    <w:rsid w:val="008B2C71"/>
    <w:rsid w:val="008B2E7A"/>
    <w:rsid w:val="008C0E19"/>
    <w:rsid w:val="008C2FD3"/>
    <w:rsid w:val="008C53AE"/>
    <w:rsid w:val="008C77A5"/>
    <w:rsid w:val="008C7CF4"/>
    <w:rsid w:val="008D1B76"/>
    <w:rsid w:val="008D1D3A"/>
    <w:rsid w:val="008D200A"/>
    <w:rsid w:val="008D3057"/>
    <w:rsid w:val="008D7EE2"/>
    <w:rsid w:val="008E0493"/>
    <w:rsid w:val="008E0821"/>
    <w:rsid w:val="008E5488"/>
    <w:rsid w:val="008E62AD"/>
    <w:rsid w:val="008E7F94"/>
    <w:rsid w:val="008F3E67"/>
    <w:rsid w:val="008F4A28"/>
    <w:rsid w:val="008F4AA8"/>
    <w:rsid w:val="008F719C"/>
    <w:rsid w:val="0090026F"/>
    <w:rsid w:val="009004A9"/>
    <w:rsid w:val="00901BB1"/>
    <w:rsid w:val="00902C33"/>
    <w:rsid w:val="00903A80"/>
    <w:rsid w:val="009048F5"/>
    <w:rsid w:val="009066B7"/>
    <w:rsid w:val="00906DBB"/>
    <w:rsid w:val="00910D1D"/>
    <w:rsid w:val="00911442"/>
    <w:rsid w:val="0091254A"/>
    <w:rsid w:val="00912EFF"/>
    <w:rsid w:val="00914296"/>
    <w:rsid w:val="00916FAB"/>
    <w:rsid w:val="00920D98"/>
    <w:rsid w:val="00924E16"/>
    <w:rsid w:val="00931D4C"/>
    <w:rsid w:val="009321CE"/>
    <w:rsid w:val="0093367F"/>
    <w:rsid w:val="00934553"/>
    <w:rsid w:val="00940ABD"/>
    <w:rsid w:val="00944F57"/>
    <w:rsid w:val="00950862"/>
    <w:rsid w:val="009552D1"/>
    <w:rsid w:val="009609F0"/>
    <w:rsid w:val="009615C0"/>
    <w:rsid w:val="00962452"/>
    <w:rsid w:val="009628ED"/>
    <w:rsid w:val="0096759A"/>
    <w:rsid w:val="00970B4D"/>
    <w:rsid w:val="00977F6D"/>
    <w:rsid w:val="0098128B"/>
    <w:rsid w:val="00983393"/>
    <w:rsid w:val="0098435A"/>
    <w:rsid w:val="00985030"/>
    <w:rsid w:val="00992808"/>
    <w:rsid w:val="00996854"/>
    <w:rsid w:val="00997192"/>
    <w:rsid w:val="00997781"/>
    <w:rsid w:val="00997D42"/>
    <w:rsid w:val="009A2153"/>
    <w:rsid w:val="009A26B0"/>
    <w:rsid w:val="009A4CFC"/>
    <w:rsid w:val="009A4E3C"/>
    <w:rsid w:val="009A50F8"/>
    <w:rsid w:val="009A5E67"/>
    <w:rsid w:val="009A606D"/>
    <w:rsid w:val="009B12D7"/>
    <w:rsid w:val="009B2569"/>
    <w:rsid w:val="009B3282"/>
    <w:rsid w:val="009B59C5"/>
    <w:rsid w:val="009B61A3"/>
    <w:rsid w:val="009C0500"/>
    <w:rsid w:val="009C61AC"/>
    <w:rsid w:val="009C71A4"/>
    <w:rsid w:val="009C7D6E"/>
    <w:rsid w:val="009C7E3C"/>
    <w:rsid w:val="009D0128"/>
    <w:rsid w:val="009D1F2B"/>
    <w:rsid w:val="009D63C7"/>
    <w:rsid w:val="009E15CC"/>
    <w:rsid w:val="009E671A"/>
    <w:rsid w:val="009E7904"/>
    <w:rsid w:val="009F0791"/>
    <w:rsid w:val="009F0D5D"/>
    <w:rsid w:val="00A017E5"/>
    <w:rsid w:val="00A04803"/>
    <w:rsid w:val="00A06790"/>
    <w:rsid w:val="00A06F81"/>
    <w:rsid w:val="00A11846"/>
    <w:rsid w:val="00A168BB"/>
    <w:rsid w:val="00A24DF5"/>
    <w:rsid w:val="00A31C5B"/>
    <w:rsid w:val="00A329D6"/>
    <w:rsid w:val="00A343A3"/>
    <w:rsid w:val="00A35176"/>
    <w:rsid w:val="00A35262"/>
    <w:rsid w:val="00A408CD"/>
    <w:rsid w:val="00A4213F"/>
    <w:rsid w:val="00A42D1F"/>
    <w:rsid w:val="00A42D88"/>
    <w:rsid w:val="00A43F5E"/>
    <w:rsid w:val="00A442ED"/>
    <w:rsid w:val="00A47836"/>
    <w:rsid w:val="00A52082"/>
    <w:rsid w:val="00A53E68"/>
    <w:rsid w:val="00A55A25"/>
    <w:rsid w:val="00A56298"/>
    <w:rsid w:val="00A5675C"/>
    <w:rsid w:val="00A619EF"/>
    <w:rsid w:val="00A6282E"/>
    <w:rsid w:val="00A63918"/>
    <w:rsid w:val="00A6594A"/>
    <w:rsid w:val="00A67F65"/>
    <w:rsid w:val="00A72D90"/>
    <w:rsid w:val="00A730C0"/>
    <w:rsid w:val="00A73902"/>
    <w:rsid w:val="00A777C7"/>
    <w:rsid w:val="00A8032A"/>
    <w:rsid w:val="00A829F5"/>
    <w:rsid w:val="00A8700E"/>
    <w:rsid w:val="00A90A89"/>
    <w:rsid w:val="00A91290"/>
    <w:rsid w:val="00A91E64"/>
    <w:rsid w:val="00A9206A"/>
    <w:rsid w:val="00A92E0E"/>
    <w:rsid w:val="00A9342E"/>
    <w:rsid w:val="00A945EB"/>
    <w:rsid w:val="00A95084"/>
    <w:rsid w:val="00A972AA"/>
    <w:rsid w:val="00A97CD9"/>
    <w:rsid w:val="00AA0B7B"/>
    <w:rsid w:val="00AA168F"/>
    <w:rsid w:val="00AA2368"/>
    <w:rsid w:val="00AA66E2"/>
    <w:rsid w:val="00AB0397"/>
    <w:rsid w:val="00AB3304"/>
    <w:rsid w:val="00AB3479"/>
    <w:rsid w:val="00AC0234"/>
    <w:rsid w:val="00AC060F"/>
    <w:rsid w:val="00AC097A"/>
    <w:rsid w:val="00AC148F"/>
    <w:rsid w:val="00AC1E87"/>
    <w:rsid w:val="00AC67B7"/>
    <w:rsid w:val="00AC75C2"/>
    <w:rsid w:val="00AC785D"/>
    <w:rsid w:val="00AD2311"/>
    <w:rsid w:val="00AD58AC"/>
    <w:rsid w:val="00AD6616"/>
    <w:rsid w:val="00AD70B1"/>
    <w:rsid w:val="00AE11D5"/>
    <w:rsid w:val="00AE5D62"/>
    <w:rsid w:val="00AE677B"/>
    <w:rsid w:val="00AE73FF"/>
    <w:rsid w:val="00AF07D9"/>
    <w:rsid w:val="00AF1E30"/>
    <w:rsid w:val="00AF29F6"/>
    <w:rsid w:val="00AF2F97"/>
    <w:rsid w:val="00AF398A"/>
    <w:rsid w:val="00AF4ED9"/>
    <w:rsid w:val="00AF59BB"/>
    <w:rsid w:val="00AF600F"/>
    <w:rsid w:val="00AF701F"/>
    <w:rsid w:val="00AF7422"/>
    <w:rsid w:val="00B003BF"/>
    <w:rsid w:val="00B02683"/>
    <w:rsid w:val="00B04F52"/>
    <w:rsid w:val="00B05FDC"/>
    <w:rsid w:val="00B06421"/>
    <w:rsid w:val="00B10623"/>
    <w:rsid w:val="00B10F54"/>
    <w:rsid w:val="00B111D3"/>
    <w:rsid w:val="00B11C31"/>
    <w:rsid w:val="00B14B92"/>
    <w:rsid w:val="00B205B2"/>
    <w:rsid w:val="00B22EEC"/>
    <w:rsid w:val="00B233AC"/>
    <w:rsid w:val="00B30A49"/>
    <w:rsid w:val="00B35EBA"/>
    <w:rsid w:val="00B37572"/>
    <w:rsid w:val="00B41FDF"/>
    <w:rsid w:val="00B4709E"/>
    <w:rsid w:val="00B476DE"/>
    <w:rsid w:val="00B556EC"/>
    <w:rsid w:val="00B57F6A"/>
    <w:rsid w:val="00B6210A"/>
    <w:rsid w:val="00B626C4"/>
    <w:rsid w:val="00B65A6D"/>
    <w:rsid w:val="00B70B29"/>
    <w:rsid w:val="00B74CC5"/>
    <w:rsid w:val="00B778A4"/>
    <w:rsid w:val="00B821DF"/>
    <w:rsid w:val="00B849B2"/>
    <w:rsid w:val="00B9409D"/>
    <w:rsid w:val="00BA2F85"/>
    <w:rsid w:val="00BA486E"/>
    <w:rsid w:val="00BA6EA4"/>
    <w:rsid w:val="00BB37AB"/>
    <w:rsid w:val="00BB70A1"/>
    <w:rsid w:val="00BC052D"/>
    <w:rsid w:val="00BC0CF0"/>
    <w:rsid w:val="00BC0FB3"/>
    <w:rsid w:val="00BC2947"/>
    <w:rsid w:val="00BC49BE"/>
    <w:rsid w:val="00BC7B3B"/>
    <w:rsid w:val="00BD029B"/>
    <w:rsid w:val="00BD23AF"/>
    <w:rsid w:val="00BD41DD"/>
    <w:rsid w:val="00BE24D4"/>
    <w:rsid w:val="00BE2BC2"/>
    <w:rsid w:val="00BE458C"/>
    <w:rsid w:val="00BE7ADB"/>
    <w:rsid w:val="00BE7C6A"/>
    <w:rsid w:val="00BF0113"/>
    <w:rsid w:val="00BF2D6C"/>
    <w:rsid w:val="00BF3309"/>
    <w:rsid w:val="00BF4717"/>
    <w:rsid w:val="00BF4E42"/>
    <w:rsid w:val="00BF64E6"/>
    <w:rsid w:val="00C00E12"/>
    <w:rsid w:val="00C01480"/>
    <w:rsid w:val="00C025B8"/>
    <w:rsid w:val="00C05938"/>
    <w:rsid w:val="00C06F88"/>
    <w:rsid w:val="00C11E99"/>
    <w:rsid w:val="00C14FA7"/>
    <w:rsid w:val="00C168D3"/>
    <w:rsid w:val="00C2021B"/>
    <w:rsid w:val="00C25E49"/>
    <w:rsid w:val="00C265FC"/>
    <w:rsid w:val="00C26EA3"/>
    <w:rsid w:val="00C30192"/>
    <w:rsid w:val="00C31EBA"/>
    <w:rsid w:val="00C32C0A"/>
    <w:rsid w:val="00C359C9"/>
    <w:rsid w:val="00C37702"/>
    <w:rsid w:val="00C40B3C"/>
    <w:rsid w:val="00C41793"/>
    <w:rsid w:val="00C417E6"/>
    <w:rsid w:val="00C45BF3"/>
    <w:rsid w:val="00C46F10"/>
    <w:rsid w:val="00C47918"/>
    <w:rsid w:val="00C51086"/>
    <w:rsid w:val="00C51AFF"/>
    <w:rsid w:val="00C523EE"/>
    <w:rsid w:val="00C52D35"/>
    <w:rsid w:val="00C54E59"/>
    <w:rsid w:val="00C56003"/>
    <w:rsid w:val="00C60BBB"/>
    <w:rsid w:val="00C61748"/>
    <w:rsid w:val="00C627E0"/>
    <w:rsid w:val="00C63154"/>
    <w:rsid w:val="00C63FA0"/>
    <w:rsid w:val="00C64453"/>
    <w:rsid w:val="00C70D34"/>
    <w:rsid w:val="00C70FFA"/>
    <w:rsid w:val="00C71717"/>
    <w:rsid w:val="00C7461D"/>
    <w:rsid w:val="00C7725F"/>
    <w:rsid w:val="00C77E20"/>
    <w:rsid w:val="00C80A50"/>
    <w:rsid w:val="00C81D7D"/>
    <w:rsid w:val="00C83136"/>
    <w:rsid w:val="00C87CAC"/>
    <w:rsid w:val="00C87DD7"/>
    <w:rsid w:val="00C91D77"/>
    <w:rsid w:val="00C975B0"/>
    <w:rsid w:val="00CA13A1"/>
    <w:rsid w:val="00CA1D1D"/>
    <w:rsid w:val="00CB05A6"/>
    <w:rsid w:val="00CB3927"/>
    <w:rsid w:val="00CC000D"/>
    <w:rsid w:val="00CC0AF8"/>
    <w:rsid w:val="00CC1C79"/>
    <w:rsid w:val="00CC3515"/>
    <w:rsid w:val="00CC41DF"/>
    <w:rsid w:val="00CC43CF"/>
    <w:rsid w:val="00CC44EA"/>
    <w:rsid w:val="00CD1986"/>
    <w:rsid w:val="00CD500E"/>
    <w:rsid w:val="00CD5650"/>
    <w:rsid w:val="00CD7A26"/>
    <w:rsid w:val="00CE172E"/>
    <w:rsid w:val="00CE1AC9"/>
    <w:rsid w:val="00CE1AD2"/>
    <w:rsid w:val="00CE7FF3"/>
    <w:rsid w:val="00CF4E84"/>
    <w:rsid w:val="00CF5085"/>
    <w:rsid w:val="00D01860"/>
    <w:rsid w:val="00D0427A"/>
    <w:rsid w:val="00D07342"/>
    <w:rsid w:val="00D12876"/>
    <w:rsid w:val="00D151C6"/>
    <w:rsid w:val="00D16310"/>
    <w:rsid w:val="00D16637"/>
    <w:rsid w:val="00D22001"/>
    <w:rsid w:val="00D23D2B"/>
    <w:rsid w:val="00D26147"/>
    <w:rsid w:val="00D26B38"/>
    <w:rsid w:val="00D3133C"/>
    <w:rsid w:val="00D323B4"/>
    <w:rsid w:val="00D41385"/>
    <w:rsid w:val="00D42A29"/>
    <w:rsid w:val="00D434B6"/>
    <w:rsid w:val="00D5055F"/>
    <w:rsid w:val="00D50BED"/>
    <w:rsid w:val="00D513F0"/>
    <w:rsid w:val="00D531B7"/>
    <w:rsid w:val="00D630F0"/>
    <w:rsid w:val="00D64333"/>
    <w:rsid w:val="00D67209"/>
    <w:rsid w:val="00D720EE"/>
    <w:rsid w:val="00D75BEA"/>
    <w:rsid w:val="00D7633E"/>
    <w:rsid w:val="00D76588"/>
    <w:rsid w:val="00D80710"/>
    <w:rsid w:val="00D812FC"/>
    <w:rsid w:val="00D82CA6"/>
    <w:rsid w:val="00D84F46"/>
    <w:rsid w:val="00D85DD7"/>
    <w:rsid w:val="00D9065B"/>
    <w:rsid w:val="00D911CD"/>
    <w:rsid w:val="00D9466C"/>
    <w:rsid w:val="00D95445"/>
    <w:rsid w:val="00DA2C01"/>
    <w:rsid w:val="00DA3802"/>
    <w:rsid w:val="00DA3EDB"/>
    <w:rsid w:val="00DA4944"/>
    <w:rsid w:val="00DB0AF3"/>
    <w:rsid w:val="00DB1935"/>
    <w:rsid w:val="00DB2D17"/>
    <w:rsid w:val="00DB55A2"/>
    <w:rsid w:val="00DB6516"/>
    <w:rsid w:val="00DC0D22"/>
    <w:rsid w:val="00DC7FAF"/>
    <w:rsid w:val="00DD2288"/>
    <w:rsid w:val="00DD31D7"/>
    <w:rsid w:val="00DD3D0A"/>
    <w:rsid w:val="00DD7183"/>
    <w:rsid w:val="00DE2018"/>
    <w:rsid w:val="00DE49B9"/>
    <w:rsid w:val="00DE526D"/>
    <w:rsid w:val="00DF0B2F"/>
    <w:rsid w:val="00DF14C6"/>
    <w:rsid w:val="00DF38C6"/>
    <w:rsid w:val="00DF451D"/>
    <w:rsid w:val="00DF4635"/>
    <w:rsid w:val="00DF466B"/>
    <w:rsid w:val="00DF53F5"/>
    <w:rsid w:val="00E067F8"/>
    <w:rsid w:val="00E06AD0"/>
    <w:rsid w:val="00E13E18"/>
    <w:rsid w:val="00E14AE1"/>
    <w:rsid w:val="00E1651D"/>
    <w:rsid w:val="00E16A5F"/>
    <w:rsid w:val="00E1705E"/>
    <w:rsid w:val="00E21B59"/>
    <w:rsid w:val="00E222CD"/>
    <w:rsid w:val="00E2581E"/>
    <w:rsid w:val="00E26A86"/>
    <w:rsid w:val="00E27430"/>
    <w:rsid w:val="00E27754"/>
    <w:rsid w:val="00E3118A"/>
    <w:rsid w:val="00E35463"/>
    <w:rsid w:val="00E36C5D"/>
    <w:rsid w:val="00E3746E"/>
    <w:rsid w:val="00E37B95"/>
    <w:rsid w:val="00E37ECD"/>
    <w:rsid w:val="00E50B5C"/>
    <w:rsid w:val="00E52822"/>
    <w:rsid w:val="00E57FF3"/>
    <w:rsid w:val="00E617DE"/>
    <w:rsid w:val="00E62BEC"/>
    <w:rsid w:val="00E63370"/>
    <w:rsid w:val="00E65DD9"/>
    <w:rsid w:val="00E679D2"/>
    <w:rsid w:val="00E71E20"/>
    <w:rsid w:val="00E72B4C"/>
    <w:rsid w:val="00E84DB9"/>
    <w:rsid w:val="00E8591A"/>
    <w:rsid w:val="00E869F6"/>
    <w:rsid w:val="00E9026E"/>
    <w:rsid w:val="00E90BFC"/>
    <w:rsid w:val="00E93000"/>
    <w:rsid w:val="00E95701"/>
    <w:rsid w:val="00EA529B"/>
    <w:rsid w:val="00EA7244"/>
    <w:rsid w:val="00EB0FCA"/>
    <w:rsid w:val="00EB2524"/>
    <w:rsid w:val="00EB2CDD"/>
    <w:rsid w:val="00EB6D51"/>
    <w:rsid w:val="00EC22AB"/>
    <w:rsid w:val="00EC33BE"/>
    <w:rsid w:val="00EC3C04"/>
    <w:rsid w:val="00EC4F2B"/>
    <w:rsid w:val="00EC53CE"/>
    <w:rsid w:val="00EC6226"/>
    <w:rsid w:val="00EE1F8C"/>
    <w:rsid w:val="00EF4702"/>
    <w:rsid w:val="00EF5223"/>
    <w:rsid w:val="00EF722B"/>
    <w:rsid w:val="00F03918"/>
    <w:rsid w:val="00F0502E"/>
    <w:rsid w:val="00F06257"/>
    <w:rsid w:val="00F06AAC"/>
    <w:rsid w:val="00F07525"/>
    <w:rsid w:val="00F106EB"/>
    <w:rsid w:val="00F12C03"/>
    <w:rsid w:val="00F144A9"/>
    <w:rsid w:val="00F14C18"/>
    <w:rsid w:val="00F154F4"/>
    <w:rsid w:val="00F20A4C"/>
    <w:rsid w:val="00F21343"/>
    <w:rsid w:val="00F23E5B"/>
    <w:rsid w:val="00F24B3E"/>
    <w:rsid w:val="00F31193"/>
    <w:rsid w:val="00F3324F"/>
    <w:rsid w:val="00F3391F"/>
    <w:rsid w:val="00F37D54"/>
    <w:rsid w:val="00F40968"/>
    <w:rsid w:val="00F414A5"/>
    <w:rsid w:val="00F42563"/>
    <w:rsid w:val="00F42DFE"/>
    <w:rsid w:val="00F5048D"/>
    <w:rsid w:val="00F52C09"/>
    <w:rsid w:val="00F621B2"/>
    <w:rsid w:val="00F65DF8"/>
    <w:rsid w:val="00F70B2C"/>
    <w:rsid w:val="00F7121B"/>
    <w:rsid w:val="00F72254"/>
    <w:rsid w:val="00F76785"/>
    <w:rsid w:val="00F80993"/>
    <w:rsid w:val="00F85BBE"/>
    <w:rsid w:val="00F87349"/>
    <w:rsid w:val="00F877E0"/>
    <w:rsid w:val="00F907B9"/>
    <w:rsid w:val="00F91464"/>
    <w:rsid w:val="00F928A6"/>
    <w:rsid w:val="00F93404"/>
    <w:rsid w:val="00F93FE7"/>
    <w:rsid w:val="00F94097"/>
    <w:rsid w:val="00FA053E"/>
    <w:rsid w:val="00FA1143"/>
    <w:rsid w:val="00FA1A2B"/>
    <w:rsid w:val="00FA6B4B"/>
    <w:rsid w:val="00FA7197"/>
    <w:rsid w:val="00FB0563"/>
    <w:rsid w:val="00FB1A82"/>
    <w:rsid w:val="00FB4543"/>
    <w:rsid w:val="00FD376D"/>
    <w:rsid w:val="00FE0B5F"/>
    <w:rsid w:val="00FF0672"/>
    <w:rsid w:val="00FF0C18"/>
    <w:rsid w:val="00FF3480"/>
    <w:rsid w:val="00FF63C3"/>
    <w:rsid w:val="00FF6429"/>
    <w:rsid w:val="00FF651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9433DE"/>
  <w15:chartTrackingRefBased/>
  <w15:docId w15:val="{1D61C1DA-5AB5-49B2-947F-4DAF7B4F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1A2B"/>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FA1A2B"/>
    <w:pPr>
      <w:tabs>
        <w:tab w:val="center" w:pos="4677"/>
        <w:tab w:val="right" w:pos="9355"/>
      </w:tabs>
      <w:overflowPunct w:val="0"/>
      <w:autoSpaceDE w:val="0"/>
      <w:autoSpaceDN w:val="0"/>
      <w:adjustRightInd w:val="0"/>
      <w:textAlignment w:val="baseline"/>
    </w:pPr>
  </w:style>
  <w:style w:type="character" w:styleId="a4">
    <w:name w:val="page number"/>
    <w:basedOn w:val="a0"/>
    <w:rsid w:val="00FA1A2B"/>
  </w:style>
  <w:style w:type="paragraph" w:styleId="a5">
    <w:name w:val="Balloon Text"/>
    <w:basedOn w:val="a"/>
    <w:semiHidden/>
    <w:rsid w:val="00C168D3"/>
    <w:rPr>
      <w:rFonts w:ascii="Tahoma" w:hAnsi="Tahoma" w:cs="Tahoma"/>
      <w:sz w:val="16"/>
      <w:szCs w:val="16"/>
    </w:rPr>
  </w:style>
  <w:style w:type="character" w:styleId="a6">
    <w:name w:val="Hyperlink"/>
    <w:rsid w:val="00A42D1F"/>
    <w:rPr>
      <w:color w:val="0000FF"/>
      <w:u w:val="single"/>
    </w:rPr>
  </w:style>
  <w:style w:type="paragraph" w:styleId="a7">
    <w:name w:val="Body Text Indent"/>
    <w:basedOn w:val="a"/>
    <w:rsid w:val="00436E57"/>
    <w:pPr>
      <w:ind w:firstLine="284"/>
    </w:pPr>
    <w:rPr>
      <w:sz w:val="22"/>
    </w:rPr>
  </w:style>
  <w:style w:type="paragraph" w:styleId="a8">
    <w:name w:val="Body Text"/>
    <w:basedOn w:val="a"/>
    <w:rsid w:val="00756E03"/>
    <w:pPr>
      <w:spacing w:after="120"/>
    </w:pPr>
  </w:style>
  <w:style w:type="paragraph" w:customStyle="1" w:styleId="Style21">
    <w:name w:val="Style21"/>
    <w:basedOn w:val="a"/>
    <w:rsid w:val="001A2BB8"/>
    <w:pPr>
      <w:widowControl w:val="0"/>
      <w:autoSpaceDE w:val="0"/>
      <w:autoSpaceDN w:val="0"/>
      <w:adjustRightInd w:val="0"/>
      <w:spacing w:line="275" w:lineRule="exact"/>
      <w:ind w:firstLine="590"/>
      <w:jc w:val="both"/>
    </w:pPr>
    <w:rPr>
      <w:sz w:val="24"/>
      <w:szCs w:val="24"/>
    </w:rPr>
  </w:style>
  <w:style w:type="character" w:customStyle="1" w:styleId="FontStyle99">
    <w:name w:val="Font Style99"/>
    <w:rsid w:val="001A2BB8"/>
    <w:rPr>
      <w:rFonts w:ascii="Times New Roman" w:hAnsi="Times New Roman" w:cs="Times New Roman"/>
      <w:sz w:val="20"/>
      <w:szCs w:val="20"/>
    </w:rPr>
  </w:style>
  <w:style w:type="paragraph" w:styleId="a9">
    <w:name w:val="Plain Text"/>
    <w:basedOn w:val="a"/>
    <w:link w:val="aa"/>
    <w:uiPriority w:val="99"/>
    <w:unhideWhenUsed/>
    <w:rsid w:val="00563BC7"/>
    <w:rPr>
      <w:rFonts w:ascii="Consolas" w:eastAsia="Calibri" w:hAnsi="Consolas"/>
      <w:sz w:val="21"/>
      <w:szCs w:val="21"/>
      <w:lang w:eastAsia="en-US"/>
    </w:rPr>
  </w:style>
  <w:style w:type="character" w:customStyle="1" w:styleId="aa">
    <w:name w:val="Текст Знак"/>
    <w:link w:val="a9"/>
    <w:uiPriority w:val="99"/>
    <w:rsid w:val="00563BC7"/>
    <w:rPr>
      <w:rFonts w:ascii="Consolas" w:eastAsia="Calibri" w:hAnsi="Consolas" w:cs="Times New Roman"/>
      <w:sz w:val="21"/>
      <w:szCs w:val="21"/>
      <w:lang w:eastAsia="en-US"/>
    </w:rPr>
  </w:style>
  <w:style w:type="paragraph" w:customStyle="1" w:styleId="ConsPlusNormal">
    <w:name w:val="ConsPlusNormal"/>
    <w:rsid w:val="00696838"/>
    <w:pPr>
      <w:autoSpaceDE w:val="0"/>
      <w:autoSpaceDN w:val="0"/>
      <w:adjustRightInd w:val="0"/>
    </w:pPr>
    <w:rPr>
      <w:sz w:val="24"/>
      <w:szCs w:val="24"/>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7AC060688407B959277C9558668880D59D307C107850EB52BC30CECDAE80BE83FD5316417CDA5760C7L6K" TargetMode="External"/><Relationship Id="rId18" Type="http://schemas.openxmlformats.org/officeDocument/2006/relationships/hyperlink" Target="consultantplus://offline/ref=646B799E860C05F160FE74AF89D1578E6EDF4B1666575BCFDF42D76729F0BC982D71D4593Di7h7O" TargetMode="External"/><Relationship Id="rId26" Type="http://schemas.openxmlformats.org/officeDocument/2006/relationships/hyperlink" Target="consultantplus://offline/ref=04A8A3092AC1E01E061FF4FEF446D20069F1228AB7F5B971624602C29FFE91B8500741A6DC7DFB8Aw8RCI" TargetMode="External"/><Relationship Id="rId3" Type="http://schemas.openxmlformats.org/officeDocument/2006/relationships/styles" Target="styles.xml"/><Relationship Id="rId21" Type="http://schemas.openxmlformats.org/officeDocument/2006/relationships/hyperlink" Target="consultantplus://offline/ref=0C7F735FAD259D58FE9C9D65C14E2892EC33D3FEDBBA88C676231860C4T3j6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consultantplus://offline/ref=7AC060688407B959277C9558668880D59D307C107850EB52BC30CECDAE80BE83FD5316417CDA5761C7LAK" TargetMode="External"/><Relationship Id="rId17" Type="http://schemas.openxmlformats.org/officeDocument/2006/relationships/hyperlink" Target="consultantplus://offline/ref=646B799E860C05F160FE74AF89D1578E6EDF4B1666575BCFDF42D76729F0BC982D71D4593Di7h0O" TargetMode="External"/><Relationship Id="rId25" Type="http://schemas.openxmlformats.org/officeDocument/2006/relationships/hyperlink" Target="consultantplus://offline/ref=8B004DA6C7811A53B81EDD3117E9C8C9BBD11E38A6AC52A74C576751E7A6F4874F6470D7801A67A9p5k9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646B799E860C05F160FE74AF89D1578E6EDF4A1764585BCFDF42D76729F0BC982D71D4503473086Fi4h6O" TargetMode="External"/><Relationship Id="rId20" Type="http://schemas.openxmlformats.org/officeDocument/2006/relationships/hyperlink" Target="consultantplus://offline/ref=0C7F735FAD259D58FE9C9D65C14E2892EC33D3FBDBBF88C676231860C4367FDC6C1C7B7FFD6AT6j7O" TargetMode="External"/><Relationship Id="rId29" Type="http://schemas.openxmlformats.org/officeDocument/2006/relationships/hyperlink" Target="consultantplus://offline/ref=04A8A3092AC1E01E061FF4FEF446D2006AFF2788B8A1EE7333130CC797AED9A81E424CA7DC7BwFR5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FCB6ECDC0471EEB8AB7FC740B406600729D2AC3068AEC2A282C3E59AFD2695ADC9D2672E029937EAO7Q1O" TargetMode="External"/><Relationship Id="rId24" Type="http://schemas.openxmlformats.org/officeDocument/2006/relationships/hyperlink" Target="consultantplus://offline/ref=8B004DA6C7811A53B81EDD3117E9C8C9BBD01F3FA1AA52A74C576751E7A6F4874F6470D7801B63A2p5k9N"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onsultantplus://offline/ref=76DF8F5F4815DC1B280511BA867EB46B61D70C3A367D8E9CAFB37323D8EE522448D07AF92C049D24DBrFI" TargetMode="External"/><Relationship Id="rId23" Type="http://schemas.openxmlformats.org/officeDocument/2006/relationships/hyperlink" Target="consultantplus://offline/ref=AF4B525C0190432CC6C374D3D94E732C51EFB0C6086DB0C06525C2ACB9DBB36EBD5437D554F09D1BR9nEO" TargetMode="External"/><Relationship Id="rId28" Type="http://schemas.openxmlformats.org/officeDocument/2006/relationships/hyperlink" Target="consultantplus://offline/ref=04A8A3092AC1E01E061FF4FEF446D20069F1228AB7F5B971624602C29FFE91B8500741A6DC7DFB8Aw8R3I" TargetMode="External"/><Relationship Id="rId10" Type="http://schemas.openxmlformats.org/officeDocument/2006/relationships/hyperlink" Target="consultantplus://offline/ref=76268AF864406575970C928C453255C13ECB23D3DCC70576A1DA933458DD7ACFE575A6C79CF472Y0M6K" TargetMode="External"/><Relationship Id="rId19" Type="http://schemas.openxmlformats.org/officeDocument/2006/relationships/hyperlink" Target="consultantplus://offline/ref=0C7F735FAD259D58FE9C9D65C14E2892EC33D3FBDBBF88C676231860C4367FDC6C1C7B77FBT6j9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consultantplus://offline/ref=7AC060688407B959277C9558668880D59D307C107850EB52BC30CECDAE80BE83FD5316417CDA576CC7L5K" TargetMode="External"/><Relationship Id="rId14" Type="http://schemas.openxmlformats.org/officeDocument/2006/relationships/hyperlink" Target="consultantplus://offline/ref=739D7E07D5CBA0EFCA57914219BB19B543752DA375DE2E17E334DC61q4NEK" TargetMode="External"/><Relationship Id="rId22" Type="http://schemas.openxmlformats.org/officeDocument/2006/relationships/hyperlink" Target="consultantplus://offline/ref=AF4B525C0190432CC6C374D3D94E732C51EFB0C6086DB0C06525C2ACB9DBB36EBD5437D554F09D18R9nEO" TargetMode="External"/><Relationship Id="rId27" Type="http://schemas.openxmlformats.org/officeDocument/2006/relationships/hyperlink" Target="consultantplus://offline/ref=04A8A3092AC1E01E061FF4FEF446D2006BF42888B6FCE47B6A1F0EC098F1CEAF574E4DA7DC7CFCw8R8I" TargetMode="External"/><Relationship Id="rId30" Type="http://schemas.openxmlformats.org/officeDocument/2006/relationships/hyperlink" Target="consultantplus://offline/ref=04A8A3092AC1E01E061FF4FEF446D20069F1228AB7F5B971624602C29FFE91B8500741A6DC7DFB8Aw8R3I" TargetMode="External"/><Relationship Id="rId8" Type="http://schemas.openxmlformats.org/officeDocument/2006/relationships/hyperlink" Target="consultantplus://offline/ref=4AF1914D35D35D4646C103529BE464B93AC26898C7065ED3503AB751D7F42DFDAD1136C7A4a0L5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2557F-BE82-4D03-AEC2-D15FB42D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5841</Words>
  <Characters>33295</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Судья: Кроликова Л</vt:lpstr>
    </vt:vector>
  </TitlesOfParts>
  <Company>mgs</Company>
  <LinksUpToDate>false</LinksUpToDate>
  <CharactersWithSpaces>39058</CharactersWithSpaces>
  <SharedDoc>false</SharedDoc>
  <HLinks>
    <vt:vector size="138" baseType="variant">
      <vt:variant>
        <vt:i4>2687027</vt:i4>
      </vt:variant>
      <vt:variant>
        <vt:i4>66</vt:i4>
      </vt:variant>
      <vt:variant>
        <vt:i4>0</vt:i4>
      </vt:variant>
      <vt:variant>
        <vt:i4>5</vt:i4>
      </vt:variant>
      <vt:variant>
        <vt:lpwstr>consultantplus://offline/ref=04A8A3092AC1E01E061FF4FEF446D20069F1228AB7F5B971624602C29FFE91B8500741A6DC7DFB8Aw8R3I</vt:lpwstr>
      </vt:variant>
      <vt:variant>
        <vt:lpwstr/>
      </vt:variant>
      <vt:variant>
        <vt:i4>3014754</vt:i4>
      </vt:variant>
      <vt:variant>
        <vt:i4>63</vt:i4>
      </vt:variant>
      <vt:variant>
        <vt:i4>0</vt:i4>
      </vt:variant>
      <vt:variant>
        <vt:i4>5</vt:i4>
      </vt:variant>
      <vt:variant>
        <vt:lpwstr>consultantplus://offline/ref=04A8A3092AC1E01E061FF4FEF446D2006AFF2788B8A1EE7333130CC797AED9A81E424CA7DC7BwFR5I</vt:lpwstr>
      </vt:variant>
      <vt:variant>
        <vt:lpwstr/>
      </vt:variant>
      <vt:variant>
        <vt:i4>2687027</vt:i4>
      </vt:variant>
      <vt:variant>
        <vt:i4>60</vt:i4>
      </vt:variant>
      <vt:variant>
        <vt:i4>0</vt:i4>
      </vt:variant>
      <vt:variant>
        <vt:i4>5</vt:i4>
      </vt:variant>
      <vt:variant>
        <vt:lpwstr>consultantplus://offline/ref=04A8A3092AC1E01E061FF4FEF446D20069F1228AB7F5B971624602C29FFE91B8500741A6DC7DFB8Aw8R3I</vt:lpwstr>
      </vt:variant>
      <vt:variant>
        <vt:lpwstr/>
      </vt:variant>
      <vt:variant>
        <vt:i4>5111820</vt:i4>
      </vt:variant>
      <vt:variant>
        <vt:i4>57</vt:i4>
      </vt:variant>
      <vt:variant>
        <vt:i4>0</vt:i4>
      </vt:variant>
      <vt:variant>
        <vt:i4>5</vt:i4>
      </vt:variant>
      <vt:variant>
        <vt:lpwstr>consultantplus://offline/ref=04A8A3092AC1E01E061FF4FEF446D2006BF42888B6FCE47B6A1F0EC098F1CEAF574E4DA7DC7CFCw8R8I</vt:lpwstr>
      </vt:variant>
      <vt:variant>
        <vt:lpwstr/>
      </vt:variant>
      <vt:variant>
        <vt:i4>2687075</vt:i4>
      </vt:variant>
      <vt:variant>
        <vt:i4>54</vt:i4>
      </vt:variant>
      <vt:variant>
        <vt:i4>0</vt:i4>
      </vt:variant>
      <vt:variant>
        <vt:i4>5</vt:i4>
      </vt:variant>
      <vt:variant>
        <vt:lpwstr>consultantplus://offline/ref=04A8A3092AC1E01E061FF4FEF446D20069F1228AB7F5B971624602C29FFE91B8500741A6DC7DFB8Aw8RCI</vt:lpwstr>
      </vt:variant>
      <vt:variant>
        <vt:lpwstr/>
      </vt:variant>
      <vt:variant>
        <vt:i4>6553658</vt:i4>
      </vt:variant>
      <vt:variant>
        <vt:i4>51</vt:i4>
      </vt:variant>
      <vt:variant>
        <vt:i4>0</vt:i4>
      </vt:variant>
      <vt:variant>
        <vt:i4>5</vt:i4>
      </vt:variant>
      <vt:variant>
        <vt:lpwstr>consultantplus://offline/ref=8B004DA6C7811A53B81EDD3117E9C8C9BBD11E38A6AC52A74C576751E7A6F4874F6470D7801A67A9p5k9N</vt:lpwstr>
      </vt:variant>
      <vt:variant>
        <vt:lpwstr/>
      </vt:variant>
      <vt:variant>
        <vt:i4>6553711</vt:i4>
      </vt:variant>
      <vt:variant>
        <vt:i4>48</vt:i4>
      </vt:variant>
      <vt:variant>
        <vt:i4>0</vt:i4>
      </vt:variant>
      <vt:variant>
        <vt:i4>5</vt:i4>
      </vt:variant>
      <vt:variant>
        <vt:lpwstr>consultantplus://offline/ref=8B004DA6C7811A53B81EDD3117E9C8C9BBD01F3FA1AA52A74C576751E7A6F4874F6470D7801B63A2p5k9N</vt:lpwstr>
      </vt:variant>
      <vt:variant>
        <vt:lpwstr/>
      </vt:variant>
      <vt:variant>
        <vt:i4>3276854</vt:i4>
      </vt:variant>
      <vt:variant>
        <vt:i4>45</vt:i4>
      </vt:variant>
      <vt:variant>
        <vt:i4>0</vt:i4>
      </vt:variant>
      <vt:variant>
        <vt:i4>5</vt:i4>
      </vt:variant>
      <vt:variant>
        <vt:lpwstr>consultantplus://offline/ref=AF4B525C0190432CC6C374D3D94E732C51EFB0C6086DB0C06525C2ACB9DBB36EBD5437D554F09D1BR9nEO</vt:lpwstr>
      </vt:variant>
      <vt:variant>
        <vt:lpwstr/>
      </vt:variant>
      <vt:variant>
        <vt:i4>3276908</vt:i4>
      </vt:variant>
      <vt:variant>
        <vt:i4>42</vt:i4>
      </vt:variant>
      <vt:variant>
        <vt:i4>0</vt:i4>
      </vt:variant>
      <vt:variant>
        <vt:i4>5</vt:i4>
      </vt:variant>
      <vt:variant>
        <vt:lpwstr>consultantplus://offline/ref=AF4B525C0190432CC6C374D3D94E732C51EFB0C6086DB0C06525C2ACB9DBB36EBD5437D554F09D18R9nEO</vt:lpwstr>
      </vt:variant>
      <vt:variant>
        <vt:lpwstr/>
      </vt:variant>
      <vt:variant>
        <vt:i4>720898</vt:i4>
      </vt:variant>
      <vt:variant>
        <vt:i4>39</vt:i4>
      </vt:variant>
      <vt:variant>
        <vt:i4>0</vt:i4>
      </vt:variant>
      <vt:variant>
        <vt:i4>5</vt:i4>
      </vt:variant>
      <vt:variant>
        <vt:lpwstr>consultantplus://offline/ref=0C7F735FAD259D58FE9C9D65C14E2892EC33D3FEDBBA88C676231860C4T3j6O</vt:lpwstr>
      </vt:variant>
      <vt:variant>
        <vt:lpwstr/>
      </vt:variant>
      <vt:variant>
        <vt:i4>3932212</vt:i4>
      </vt:variant>
      <vt:variant>
        <vt:i4>36</vt:i4>
      </vt:variant>
      <vt:variant>
        <vt:i4>0</vt:i4>
      </vt:variant>
      <vt:variant>
        <vt:i4>5</vt:i4>
      </vt:variant>
      <vt:variant>
        <vt:lpwstr>consultantplus://offline/ref=0C7F735FAD259D58FE9C9D65C14E2892EC33D3FBDBBF88C676231860C4367FDC6C1C7B7FFD6AT6j7O</vt:lpwstr>
      </vt:variant>
      <vt:variant>
        <vt:lpwstr/>
      </vt:variant>
      <vt:variant>
        <vt:i4>655372</vt:i4>
      </vt:variant>
      <vt:variant>
        <vt:i4>33</vt:i4>
      </vt:variant>
      <vt:variant>
        <vt:i4>0</vt:i4>
      </vt:variant>
      <vt:variant>
        <vt:i4>5</vt:i4>
      </vt:variant>
      <vt:variant>
        <vt:lpwstr>consultantplus://offline/ref=0C7F735FAD259D58FE9C9D65C14E2892EC33D3FBDBBF88C676231860C4367FDC6C1C7B77FBT6j9O</vt:lpwstr>
      </vt:variant>
      <vt:variant>
        <vt:lpwstr/>
      </vt:variant>
      <vt:variant>
        <vt:i4>4521999</vt:i4>
      </vt:variant>
      <vt:variant>
        <vt:i4>30</vt:i4>
      </vt:variant>
      <vt:variant>
        <vt:i4>0</vt:i4>
      </vt:variant>
      <vt:variant>
        <vt:i4>5</vt:i4>
      </vt:variant>
      <vt:variant>
        <vt:lpwstr>consultantplus://offline/ref=646B799E860C05F160FE74AF89D1578E6EDF4B1666575BCFDF42D76729F0BC982D71D4593Di7h7O</vt:lpwstr>
      </vt:variant>
      <vt:variant>
        <vt:lpwstr/>
      </vt:variant>
      <vt:variant>
        <vt:i4>4521992</vt:i4>
      </vt:variant>
      <vt:variant>
        <vt:i4>27</vt:i4>
      </vt:variant>
      <vt:variant>
        <vt:i4>0</vt:i4>
      </vt:variant>
      <vt:variant>
        <vt:i4>5</vt:i4>
      </vt:variant>
      <vt:variant>
        <vt:lpwstr>consultantplus://offline/ref=646B799E860C05F160FE74AF89D1578E6EDF4B1666575BCFDF42D76729F0BC982D71D4593Di7h0O</vt:lpwstr>
      </vt:variant>
      <vt:variant>
        <vt:lpwstr/>
      </vt:variant>
      <vt:variant>
        <vt:i4>7602230</vt:i4>
      </vt:variant>
      <vt:variant>
        <vt:i4>24</vt:i4>
      </vt:variant>
      <vt:variant>
        <vt:i4>0</vt:i4>
      </vt:variant>
      <vt:variant>
        <vt:i4>5</vt:i4>
      </vt:variant>
      <vt:variant>
        <vt:lpwstr>consultantplus://offline/ref=646B799E860C05F160FE74AF89D1578E6EDF4A1764585BCFDF42D76729F0BC982D71D4503473086Fi4h6O</vt:lpwstr>
      </vt:variant>
      <vt:variant>
        <vt:lpwstr/>
      </vt:variant>
      <vt:variant>
        <vt:i4>6488168</vt:i4>
      </vt:variant>
      <vt:variant>
        <vt:i4>21</vt:i4>
      </vt:variant>
      <vt:variant>
        <vt:i4>0</vt:i4>
      </vt:variant>
      <vt:variant>
        <vt:i4>5</vt:i4>
      </vt:variant>
      <vt:variant>
        <vt:lpwstr>consultantplus://offline/ref=76DF8F5F4815DC1B280511BA867EB46B61D70C3A367D8E9CAFB37323D8EE522448D07AF92C049D24DBrFI</vt:lpwstr>
      </vt:variant>
      <vt:variant>
        <vt:lpwstr/>
      </vt:variant>
      <vt:variant>
        <vt:i4>6619184</vt:i4>
      </vt:variant>
      <vt:variant>
        <vt:i4>18</vt:i4>
      </vt:variant>
      <vt:variant>
        <vt:i4>0</vt:i4>
      </vt:variant>
      <vt:variant>
        <vt:i4>5</vt:i4>
      </vt:variant>
      <vt:variant>
        <vt:lpwstr>consultantplus://offline/ref=739D7E07D5CBA0EFCA57914219BB19B543752DA375DE2E17E334DC61q4NEK</vt:lpwstr>
      </vt:variant>
      <vt:variant>
        <vt:lpwstr/>
      </vt:variant>
      <vt:variant>
        <vt:i4>7995443</vt:i4>
      </vt:variant>
      <vt:variant>
        <vt:i4>15</vt:i4>
      </vt:variant>
      <vt:variant>
        <vt:i4>0</vt:i4>
      </vt:variant>
      <vt:variant>
        <vt:i4>5</vt:i4>
      </vt:variant>
      <vt:variant>
        <vt:lpwstr>consultantplus://offline/ref=7AC060688407B959277C9558668880D59D307C107850EB52BC30CECDAE80BE83FD5316417CDA5760C7L6K</vt:lpwstr>
      </vt:variant>
      <vt:variant>
        <vt:lpwstr/>
      </vt:variant>
      <vt:variant>
        <vt:i4>7995493</vt:i4>
      </vt:variant>
      <vt:variant>
        <vt:i4>12</vt:i4>
      </vt:variant>
      <vt:variant>
        <vt:i4>0</vt:i4>
      </vt:variant>
      <vt:variant>
        <vt:i4>5</vt:i4>
      </vt:variant>
      <vt:variant>
        <vt:lpwstr>consultantplus://offline/ref=7AC060688407B959277C9558668880D59D307C107850EB52BC30CECDAE80BE83FD5316417CDA5761C7LAK</vt:lpwstr>
      </vt:variant>
      <vt:variant>
        <vt:lpwstr/>
      </vt:variant>
      <vt:variant>
        <vt:i4>6488123</vt:i4>
      </vt:variant>
      <vt:variant>
        <vt:i4>9</vt:i4>
      </vt:variant>
      <vt:variant>
        <vt:i4>0</vt:i4>
      </vt:variant>
      <vt:variant>
        <vt:i4>5</vt:i4>
      </vt:variant>
      <vt:variant>
        <vt:lpwstr>consultantplus://offline/ref=FCB6ECDC0471EEB8AB7FC740B406600729D2AC3068AEC2A282C3E59AFD2695ADC9D2672E029937EAO7Q1O</vt:lpwstr>
      </vt:variant>
      <vt:variant>
        <vt:lpwstr/>
      </vt:variant>
      <vt:variant>
        <vt:i4>917508</vt:i4>
      </vt:variant>
      <vt:variant>
        <vt:i4>6</vt:i4>
      </vt:variant>
      <vt:variant>
        <vt:i4>0</vt:i4>
      </vt:variant>
      <vt:variant>
        <vt:i4>5</vt:i4>
      </vt:variant>
      <vt:variant>
        <vt:lpwstr>consultantplus://offline/ref=76268AF864406575970C928C453255C13ECB23D3DCC70576A1DA933458DD7ACFE575A6C79CF472Y0M6K</vt:lpwstr>
      </vt:variant>
      <vt:variant>
        <vt:lpwstr/>
      </vt:variant>
      <vt:variant>
        <vt:i4>7995491</vt:i4>
      </vt:variant>
      <vt:variant>
        <vt:i4>3</vt:i4>
      </vt:variant>
      <vt:variant>
        <vt:i4>0</vt:i4>
      </vt:variant>
      <vt:variant>
        <vt:i4>5</vt:i4>
      </vt:variant>
      <vt:variant>
        <vt:lpwstr>consultantplus://offline/ref=7AC060688407B959277C9558668880D59D307C107850EB52BC30CECDAE80BE83FD5316417CDA576CC7L5K</vt:lpwstr>
      </vt:variant>
      <vt:variant>
        <vt:lpwstr/>
      </vt:variant>
      <vt:variant>
        <vt:i4>4849752</vt:i4>
      </vt:variant>
      <vt:variant>
        <vt:i4>0</vt:i4>
      </vt:variant>
      <vt:variant>
        <vt:i4>0</vt:i4>
      </vt:variant>
      <vt:variant>
        <vt:i4>5</vt:i4>
      </vt:variant>
      <vt:variant>
        <vt:lpwstr>consultantplus://offline/ref=4AF1914D35D35D4646C103529BE464B93AC26898C7065ED3503AB751D7F42DFDAD1136C7A4a0L5K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Кроликова Л</dc:title>
  <dc:subject/>
  <dc:creator>353-06</dc:creator>
  <cp:keywords/>
  <cp:lastModifiedBy>Борис Разумовский</cp:lastModifiedBy>
  <cp:revision>2</cp:revision>
  <cp:lastPrinted>2016-12-15T07:03:00Z</cp:lastPrinted>
  <dcterms:created xsi:type="dcterms:W3CDTF">2024-04-10T21:33:00Z</dcterms:created>
  <dcterms:modified xsi:type="dcterms:W3CDTF">2024-04-10T21:33:00Z</dcterms:modified>
</cp:coreProperties>
</file>