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101D" w14:textId="77777777" w:rsidR="00DB0217" w:rsidRPr="00927A8C" w:rsidRDefault="00DB0217" w:rsidP="009B16C4">
      <w:pPr>
        <w:widowControl w:val="0"/>
        <w:autoSpaceDE w:val="0"/>
        <w:autoSpaceDN w:val="0"/>
        <w:adjustRightInd w:val="0"/>
        <w:ind w:left="0" w:firstLine="0"/>
        <w:rPr>
          <w:rFonts w:ascii="Times New Roman" w:hAnsi="Times New Roman"/>
          <w:bCs/>
          <w:color w:val="000000"/>
          <w:sz w:val="24"/>
          <w:szCs w:val="24"/>
        </w:rPr>
      </w:pPr>
      <w:bookmarkStart w:id="0" w:name="_GoBack"/>
      <w:bookmarkEnd w:id="0"/>
      <w:r w:rsidRPr="00927A8C">
        <w:rPr>
          <w:rFonts w:ascii="Times New Roman" w:hAnsi="Times New Roman"/>
          <w:bCs/>
          <w:color w:val="000000"/>
          <w:sz w:val="24"/>
          <w:szCs w:val="24"/>
        </w:rPr>
        <w:t>Судья Симонова Е.А.</w:t>
      </w:r>
    </w:p>
    <w:p w14:paraId="67CAF3B0" w14:textId="77777777" w:rsidR="00DB0217" w:rsidRPr="00927A8C" w:rsidRDefault="00DB0217" w:rsidP="009B16C4">
      <w:pPr>
        <w:widowControl w:val="0"/>
        <w:autoSpaceDE w:val="0"/>
        <w:autoSpaceDN w:val="0"/>
        <w:adjustRightInd w:val="0"/>
        <w:ind w:left="0" w:firstLine="0"/>
        <w:rPr>
          <w:rFonts w:ascii="Times New Roman" w:hAnsi="Times New Roman"/>
          <w:bCs/>
          <w:color w:val="000000"/>
          <w:sz w:val="24"/>
          <w:szCs w:val="24"/>
        </w:rPr>
      </w:pPr>
      <w:r w:rsidRPr="00927A8C">
        <w:rPr>
          <w:rFonts w:ascii="Times New Roman" w:hAnsi="Times New Roman"/>
          <w:bCs/>
          <w:color w:val="000000"/>
          <w:sz w:val="24"/>
          <w:szCs w:val="24"/>
        </w:rPr>
        <w:t>Дело № 33-4591</w:t>
      </w:r>
    </w:p>
    <w:p w14:paraId="6FF387E4" w14:textId="77777777" w:rsidR="00DB0217" w:rsidRPr="00927A8C" w:rsidRDefault="00DB0217" w:rsidP="009B16C4">
      <w:pPr>
        <w:widowControl w:val="0"/>
        <w:autoSpaceDE w:val="0"/>
        <w:autoSpaceDN w:val="0"/>
        <w:adjustRightInd w:val="0"/>
        <w:ind w:left="0" w:firstLine="567"/>
        <w:jc w:val="center"/>
        <w:rPr>
          <w:rFonts w:ascii="Times New Roman" w:hAnsi="Times New Roman"/>
          <w:bCs/>
          <w:color w:val="000000"/>
          <w:sz w:val="24"/>
          <w:szCs w:val="24"/>
        </w:rPr>
      </w:pPr>
    </w:p>
    <w:p w14:paraId="6CB137AD" w14:textId="77777777" w:rsidR="00DB0217" w:rsidRPr="00927A8C" w:rsidRDefault="00DB0217" w:rsidP="009B16C4">
      <w:pPr>
        <w:widowControl w:val="0"/>
        <w:autoSpaceDE w:val="0"/>
        <w:autoSpaceDN w:val="0"/>
        <w:adjustRightInd w:val="0"/>
        <w:ind w:left="0" w:firstLine="0"/>
        <w:jc w:val="center"/>
        <w:rPr>
          <w:rFonts w:ascii="Times New Roman" w:hAnsi="Times New Roman"/>
          <w:bCs/>
          <w:color w:val="000000"/>
          <w:sz w:val="24"/>
          <w:szCs w:val="24"/>
        </w:rPr>
      </w:pPr>
      <w:r w:rsidRPr="00927A8C">
        <w:rPr>
          <w:rFonts w:ascii="Times New Roman" w:hAnsi="Times New Roman"/>
          <w:bCs/>
          <w:color w:val="000000"/>
          <w:sz w:val="24"/>
          <w:szCs w:val="24"/>
        </w:rPr>
        <w:t>АПЕЛЛЯЦИОННОЕ ОПРЕДЕЛЕНИЕ</w:t>
      </w:r>
    </w:p>
    <w:p w14:paraId="65B1DFCE" w14:textId="77777777" w:rsidR="00DB0217" w:rsidRPr="00927A8C" w:rsidRDefault="00DB0217" w:rsidP="009B16C4">
      <w:pPr>
        <w:widowControl w:val="0"/>
        <w:autoSpaceDE w:val="0"/>
        <w:autoSpaceDN w:val="0"/>
        <w:adjustRightInd w:val="0"/>
        <w:ind w:left="0" w:firstLine="567"/>
        <w:rPr>
          <w:rFonts w:ascii="Times New Roman" w:hAnsi="Times New Roman"/>
          <w:bCs/>
          <w:color w:val="000000"/>
          <w:sz w:val="24"/>
          <w:szCs w:val="24"/>
        </w:rPr>
      </w:pPr>
    </w:p>
    <w:p w14:paraId="73E3DAB1" w14:textId="77777777" w:rsidR="00DB0217" w:rsidRPr="00927A8C" w:rsidRDefault="00DB0217" w:rsidP="009B16C4">
      <w:pPr>
        <w:widowControl w:val="0"/>
        <w:autoSpaceDE w:val="0"/>
        <w:autoSpaceDN w:val="0"/>
        <w:adjustRightInd w:val="0"/>
        <w:ind w:left="0" w:firstLine="567"/>
        <w:rPr>
          <w:rFonts w:ascii="Times New Roman" w:hAnsi="Times New Roman"/>
          <w:bCs/>
          <w:color w:val="000000"/>
          <w:sz w:val="24"/>
          <w:szCs w:val="24"/>
        </w:rPr>
      </w:pPr>
      <w:r w:rsidRPr="00927A8C">
        <w:rPr>
          <w:rFonts w:ascii="Times New Roman" w:hAnsi="Times New Roman"/>
          <w:bCs/>
          <w:color w:val="000000"/>
          <w:sz w:val="24"/>
          <w:szCs w:val="24"/>
        </w:rPr>
        <w:t>02 апреля 2015 года</w:t>
      </w:r>
    </w:p>
    <w:p w14:paraId="0749B7FB"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Судебная коллегия по гражданским делам Московского городского суда в составе председательствующего Суминой Л.Н.,</w:t>
      </w:r>
    </w:p>
    <w:p w14:paraId="3223DF71" w14:textId="77777777" w:rsidR="00DB0217" w:rsidRPr="00927A8C" w:rsidRDefault="00DB0217" w:rsidP="009B16C4">
      <w:pPr>
        <w:widowControl w:val="0"/>
        <w:autoSpaceDE w:val="0"/>
        <w:autoSpaceDN w:val="0"/>
        <w:adjustRightInd w:val="0"/>
        <w:ind w:left="0" w:firstLine="0"/>
        <w:rPr>
          <w:rFonts w:ascii="Times New Roman" w:hAnsi="Times New Roman"/>
          <w:color w:val="000000"/>
          <w:sz w:val="24"/>
          <w:szCs w:val="24"/>
        </w:rPr>
      </w:pPr>
      <w:r w:rsidRPr="00927A8C">
        <w:rPr>
          <w:rFonts w:ascii="Times New Roman" w:hAnsi="Times New Roman"/>
          <w:color w:val="000000"/>
          <w:sz w:val="24"/>
          <w:szCs w:val="24"/>
        </w:rPr>
        <w:t xml:space="preserve">судей Мухортых Е.Н., </w:t>
      </w:r>
      <w:proofErr w:type="spellStart"/>
      <w:r w:rsidRPr="00927A8C">
        <w:rPr>
          <w:rFonts w:ascii="Times New Roman" w:hAnsi="Times New Roman"/>
          <w:color w:val="000000"/>
          <w:sz w:val="24"/>
          <w:szCs w:val="24"/>
        </w:rPr>
        <w:t>Моргасова</w:t>
      </w:r>
      <w:proofErr w:type="spellEnd"/>
      <w:r w:rsidRPr="00927A8C">
        <w:rPr>
          <w:rFonts w:ascii="Times New Roman" w:hAnsi="Times New Roman"/>
          <w:color w:val="000000"/>
          <w:sz w:val="24"/>
          <w:szCs w:val="24"/>
        </w:rPr>
        <w:t xml:space="preserve"> М.М.,</w:t>
      </w:r>
    </w:p>
    <w:p w14:paraId="253FC1ED" w14:textId="77777777" w:rsidR="00DB0217" w:rsidRPr="00927A8C" w:rsidRDefault="00DB0217" w:rsidP="009B16C4">
      <w:pPr>
        <w:widowControl w:val="0"/>
        <w:autoSpaceDE w:val="0"/>
        <w:autoSpaceDN w:val="0"/>
        <w:adjustRightInd w:val="0"/>
        <w:ind w:left="0" w:firstLine="0"/>
        <w:rPr>
          <w:rFonts w:ascii="Times New Roman" w:hAnsi="Times New Roman"/>
          <w:color w:val="000000"/>
          <w:sz w:val="24"/>
          <w:szCs w:val="24"/>
        </w:rPr>
      </w:pPr>
      <w:r w:rsidRPr="00927A8C">
        <w:rPr>
          <w:rFonts w:ascii="Times New Roman" w:hAnsi="Times New Roman"/>
          <w:color w:val="000000"/>
          <w:sz w:val="24"/>
          <w:szCs w:val="24"/>
        </w:rPr>
        <w:t>при секретаре Кондрашовой Т.В.,</w:t>
      </w:r>
    </w:p>
    <w:p w14:paraId="19FF6CB4" w14:textId="77777777" w:rsidR="00DB0217" w:rsidRPr="00927A8C" w:rsidRDefault="00DB0217" w:rsidP="009B16C4">
      <w:pPr>
        <w:widowControl w:val="0"/>
        <w:autoSpaceDE w:val="0"/>
        <w:autoSpaceDN w:val="0"/>
        <w:adjustRightInd w:val="0"/>
        <w:ind w:left="0" w:firstLine="0"/>
        <w:rPr>
          <w:rFonts w:ascii="Times New Roman" w:hAnsi="Times New Roman"/>
          <w:color w:val="000000"/>
          <w:sz w:val="24"/>
          <w:szCs w:val="24"/>
        </w:rPr>
      </w:pPr>
      <w:r w:rsidRPr="00927A8C">
        <w:rPr>
          <w:rFonts w:ascii="Times New Roman" w:hAnsi="Times New Roman"/>
          <w:color w:val="000000"/>
          <w:sz w:val="24"/>
          <w:szCs w:val="24"/>
        </w:rPr>
        <w:t xml:space="preserve">рассмотрев в открытом судебном заседании по докладу судьи Мухортых Е.Н. дело по частной жалобе представителя </w:t>
      </w:r>
      <w:proofErr w:type="spellStart"/>
      <w:r w:rsidRPr="00927A8C">
        <w:rPr>
          <w:rFonts w:ascii="Times New Roman" w:hAnsi="Times New Roman"/>
          <w:color w:val="000000"/>
          <w:sz w:val="24"/>
          <w:szCs w:val="24"/>
        </w:rPr>
        <w:t>Курсюк</w:t>
      </w:r>
      <w:proofErr w:type="spellEnd"/>
      <w:r w:rsidRPr="00927A8C">
        <w:rPr>
          <w:rFonts w:ascii="Times New Roman" w:hAnsi="Times New Roman"/>
          <w:color w:val="000000"/>
          <w:sz w:val="24"/>
          <w:szCs w:val="24"/>
        </w:rPr>
        <w:t xml:space="preserve"> З.Н. по доверенности Ежкова А.С. на определение </w:t>
      </w:r>
      <w:proofErr w:type="spellStart"/>
      <w:r w:rsidRPr="00927A8C">
        <w:rPr>
          <w:rFonts w:ascii="Times New Roman" w:hAnsi="Times New Roman"/>
          <w:color w:val="000000"/>
          <w:sz w:val="24"/>
          <w:szCs w:val="24"/>
        </w:rPr>
        <w:t>Зюзинского</w:t>
      </w:r>
      <w:proofErr w:type="spellEnd"/>
      <w:r w:rsidRPr="00927A8C">
        <w:rPr>
          <w:rFonts w:ascii="Times New Roman" w:hAnsi="Times New Roman"/>
          <w:color w:val="000000"/>
          <w:sz w:val="24"/>
          <w:szCs w:val="24"/>
        </w:rPr>
        <w:t xml:space="preserve"> районного суда от 29 августа 2014 года, которым постановлено:</w:t>
      </w:r>
    </w:p>
    <w:p w14:paraId="76F9F36E" w14:textId="77777777" w:rsidR="00DB0217" w:rsidRPr="00927A8C" w:rsidRDefault="00DB0217" w:rsidP="009B16C4">
      <w:pPr>
        <w:widowControl w:val="0"/>
        <w:autoSpaceDE w:val="0"/>
        <w:autoSpaceDN w:val="0"/>
        <w:adjustRightInd w:val="0"/>
        <w:ind w:left="0" w:firstLine="567"/>
        <w:rPr>
          <w:rFonts w:ascii="Times New Roman" w:eastAsia="Times New Roman" w:hAnsi="Times New Roman"/>
          <w:color w:val="000000"/>
          <w:sz w:val="24"/>
          <w:szCs w:val="24"/>
        </w:rPr>
      </w:pPr>
      <w:r w:rsidRPr="00927A8C">
        <w:rPr>
          <w:rFonts w:ascii="Times New Roman" w:eastAsia="Times New Roman" w:hAnsi="Times New Roman"/>
          <w:color w:val="000000"/>
          <w:spacing w:val="-1"/>
          <w:sz w:val="24"/>
          <w:szCs w:val="24"/>
        </w:rPr>
        <w:t>Заявление Открытого акционерного общества «Сбербанк России» в лице филиала -</w:t>
      </w:r>
      <w:r w:rsidRPr="00927A8C">
        <w:rPr>
          <w:rFonts w:ascii="Times New Roman" w:eastAsia="Times New Roman" w:hAnsi="Times New Roman"/>
          <w:color w:val="000000"/>
          <w:sz w:val="24"/>
          <w:szCs w:val="24"/>
        </w:rPr>
        <w:t>Московского банка Открытого акционерного общества «Сбербанк России»</w:t>
      </w:r>
      <w:r w:rsidR="00F132F8" w:rsidRPr="00927A8C">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о выдаче исполнительного листа на принудительное исполнение решения третейского суда -удовлетворить частично.</w:t>
      </w:r>
    </w:p>
    <w:p w14:paraId="6DFCAC15" w14:textId="77777777" w:rsidR="00F132F8" w:rsidRPr="00927A8C" w:rsidRDefault="00DB0217" w:rsidP="009B16C4">
      <w:pPr>
        <w:widowControl w:val="0"/>
        <w:autoSpaceDE w:val="0"/>
        <w:autoSpaceDN w:val="0"/>
        <w:adjustRightInd w:val="0"/>
        <w:ind w:left="0" w:firstLine="567"/>
        <w:rPr>
          <w:rFonts w:ascii="Times New Roman" w:eastAsia="Times New Roman" w:hAnsi="Times New Roman"/>
          <w:color w:val="000000"/>
          <w:sz w:val="24"/>
          <w:szCs w:val="24"/>
        </w:rPr>
      </w:pPr>
      <w:r w:rsidRPr="00927A8C">
        <w:rPr>
          <w:rFonts w:ascii="Times New Roman" w:eastAsia="Times New Roman" w:hAnsi="Times New Roman"/>
          <w:color w:val="000000"/>
          <w:sz w:val="24"/>
          <w:szCs w:val="24"/>
        </w:rPr>
        <w:t>Выдать Открытому акционерному обществу «Сбербанк России» в лице филиала -Московского банка Открытого акционерного общества «Сбербанк России»</w:t>
      </w:r>
      <w:r w:rsidR="00F132F8" w:rsidRPr="00927A8C">
        <w:rPr>
          <w:rFonts w:ascii="Times New Roman" w:eastAsia="Times New Roman" w:hAnsi="Times New Roman"/>
          <w:color w:val="000000"/>
          <w:sz w:val="24"/>
          <w:szCs w:val="24"/>
        </w:rPr>
        <w:t xml:space="preserve">, </w:t>
      </w:r>
      <w:r w:rsidRPr="00927A8C">
        <w:rPr>
          <w:rFonts w:ascii="Times New Roman" w:eastAsia="Times New Roman" w:hAnsi="Times New Roman"/>
          <w:color w:val="000000"/>
          <w:sz w:val="24"/>
          <w:szCs w:val="24"/>
        </w:rPr>
        <w:t xml:space="preserve"> исполнительный лист в отношении должника </w:t>
      </w:r>
      <w:proofErr w:type="spellStart"/>
      <w:r w:rsidRPr="00927A8C">
        <w:rPr>
          <w:rFonts w:ascii="Times New Roman" w:eastAsia="Times New Roman" w:hAnsi="Times New Roman"/>
          <w:color w:val="000000"/>
          <w:sz w:val="24"/>
          <w:szCs w:val="24"/>
        </w:rPr>
        <w:t>Курсюк</w:t>
      </w:r>
      <w:proofErr w:type="spellEnd"/>
      <w:r w:rsidRPr="00927A8C">
        <w:rPr>
          <w:rFonts w:ascii="Times New Roman" w:eastAsia="Times New Roman" w:hAnsi="Times New Roman"/>
          <w:color w:val="000000"/>
          <w:sz w:val="24"/>
          <w:szCs w:val="24"/>
        </w:rPr>
        <w:t xml:space="preserve"> З</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Н</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на </w:t>
      </w:r>
      <w:r w:rsidRPr="00927A8C">
        <w:rPr>
          <w:rFonts w:ascii="Times New Roman" w:eastAsia="Times New Roman" w:hAnsi="Times New Roman"/>
          <w:color w:val="000000"/>
          <w:spacing w:val="-1"/>
          <w:sz w:val="24"/>
          <w:szCs w:val="24"/>
        </w:rPr>
        <w:t>при</w:t>
      </w:r>
      <w:r w:rsidR="00916723" w:rsidRPr="00927A8C">
        <w:rPr>
          <w:rFonts w:ascii="Times New Roman" w:eastAsia="Times New Roman" w:hAnsi="Times New Roman"/>
          <w:color w:val="000000"/>
          <w:spacing w:val="-1"/>
          <w:sz w:val="24"/>
          <w:szCs w:val="24"/>
        </w:rPr>
        <w:t>нудительное исполнение решения Т</w:t>
      </w:r>
      <w:r w:rsidRPr="00927A8C">
        <w:rPr>
          <w:rFonts w:ascii="Times New Roman" w:eastAsia="Times New Roman" w:hAnsi="Times New Roman"/>
          <w:color w:val="000000"/>
          <w:spacing w:val="-1"/>
          <w:sz w:val="24"/>
          <w:szCs w:val="24"/>
        </w:rPr>
        <w:t>ретейского суда при Автономной некоммерческой организации «Независимая Арбитражная палата» в составе третейского судьи</w:t>
      </w:r>
      <w:r w:rsidR="00F132F8" w:rsidRPr="00927A8C">
        <w:rPr>
          <w:rFonts w:ascii="Times New Roman" w:eastAsia="Times New Roman" w:hAnsi="Times New Roman"/>
          <w:color w:val="000000"/>
          <w:spacing w:val="-1"/>
          <w:sz w:val="24"/>
          <w:szCs w:val="24"/>
        </w:rPr>
        <w:t xml:space="preserve"> Кузнецовой </w:t>
      </w:r>
      <w:r w:rsidRPr="00927A8C">
        <w:rPr>
          <w:rFonts w:ascii="Times New Roman" w:hAnsi="Times New Roman"/>
          <w:color w:val="000000"/>
          <w:spacing w:val="-1"/>
          <w:sz w:val="24"/>
          <w:szCs w:val="24"/>
          <w:lang w:val="en-US"/>
        </w:rPr>
        <w:t>M</w:t>
      </w:r>
      <w:r w:rsidRPr="00927A8C">
        <w:rPr>
          <w:rFonts w:ascii="Times New Roman" w:hAnsi="Times New Roman"/>
          <w:color w:val="000000"/>
          <w:spacing w:val="-1"/>
          <w:sz w:val="24"/>
          <w:szCs w:val="24"/>
        </w:rPr>
        <w:t>.</w:t>
      </w:r>
      <w:r w:rsidRPr="00927A8C">
        <w:rPr>
          <w:rFonts w:ascii="Times New Roman" w:hAnsi="Times New Roman"/>
          <w:color w:val="000000"/>
          <w:spacing w:val="-1"/>
          <w:sz w:val="24"/>
          <w:szCs w:val="24"/>
          <w:lang w:val="en-US"/>
        </w:rPr>
        <w:t>B</w:t>
      </w:r>
      <w:r w:rsidRPr="00927A8C">
        <w:rPr>
          <w:rFonts w:ascii="Times New Roman" w:hAnsi="Times New Roman"/>
          <w:color w:val="000000"/>
          <w:spacing w:val="-1"/>
          <w:sz w:val="24"/>
          <w:szCs w:val="24"/>
        </w:rPr>
        <w:t xml:space="preserve">.. </w:t>
      </w:r>
      <w:r w:rsidRPr="00927A8C">
        <w:rPr>
          <w:rFonts w:ascii="Times New Roman" w:eastAsia="Times New Roman" w:hAnsi="Times New Roman"/>
          <w:color w:val="000000"/>
          <w:spacing w:val="-1"/>
          <w:sz w:val="24"/>
          <w:szCs w:val="24"/>
        </w:rPr>
        <w:t>от 10 июня 2014 года, которым постановлено</w:t>
      </w:r>
      <w:r w:rsidR="00916723" w:rsidRPr="00927A8C">
        <w:rPr>
          <w:rFonts w:ascii="Times New Roman" w:eastAsia="Times New Roman" w:hAnsi="Times New Roman"/>
          <w:color w:val="000000"/>
          <w:spacing w:val="-1"/>
          <w:sz w:val="24"/>
          <w:szCs w:val="24"/>
        </w:rPr>
        <w:t>:</w:t>
      </w:r>
      <w:r w:rsidRPr="00927A8C">
        <w:rPr>
          <w:rFonts w:ascii="Times New Roman" w:eastAsia="Times New Roman" w:hAnsi="Times New Roman"/>
          <w:color w:val="000000"/>
          <w:spacing w:val="-1"/>
          <w:sz w:val="24"/>
          <w:szCs w:val="24"/>
        </w:rPr>
        <w:t xml:space="preserve"> взыскать с гражданки Российской </w:t>
      </w:r>
      <w:r w:rsidRPr="00927A8C">
        <w:rPr>
          <w:rFonts w:ascii="Times New Roman" w:eastAsia="Times New Roman" w:hAnsi="Times New Roman"/>
          <w:color w:val="000000"/>
          <w:sz w:val="24"/>
          <w:szCs w:val="24"/>
        </w:rPr>
        <w:t xml:space="preserve">Федерации </w:t>
      </w:r>
      <w:proofErr w:type="spellStart"/>
      <w:r w:rsidRPr="00927A8C">
        <w:rPr>
          <w:rFonts w:ascii="Times New Roman" w:eastAsia="Times New Roman" w:hAnsi="Times New Roman"/>
          <w:color w:val="000000"/>
          <w:sz w:val="24"/>
          <w:szCs w:val="24"/>
        </w:rPr>
        <w:t>Курсюк</w:t>
      </w:r>
      <w:proofErr w:type="spellEnd"/>
      <w:r w:rsidRPr="00927A8C">
        <w:rPr>
          <w:rFonts w:ascii="Times New Roman" w:eastAsia="Times New Roman" w:hAnsi="Times New Roman"/>
          <w:color w:val="000000"/>
          <w:sz w:val="24"/>
          <w:szCs w:val="24"/>
        </w:rPr>
        <w:t xml:space="preserve"> З</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Н</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года рождения, место рождения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адрес регистрации: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место работы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в пользу открытого акционерного общества «Сбербанк России» в лице филиала -</w:t>
      </w:r>
      <w:r w:rsidR="00F132F8" w:rsidRPr="00927A8C">
        <w:rPr>
          <w:rFonts w:ascii="Times New Roman" w:eastAsia="Times New Roman" w:hAnsi="Times New Roman"/>
          <w:color w:val="000000"/>
          <w:sz w:val="24"/>
          <w:szCs w:val="24"/>
        </w:rPr>
        <w:t xml:space="preserve"> </w:t>
      </w:r>
      <w:r w:rsidRPr="00927A8C">
        <w:rPr>
          <w:rFonts w:ascii="Times New Roman" w:eastAsia="Times New Roman" w:hAnsi="Times New Roman"/>
          <w:color w:val="000000"/>
          <w:sz w:val="24"/>
          <w:szCs w:val="24"/>
        </w:rPr>
        <w:t>Московского банка ОАО «Сбербанк России»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дата регистрации юридического лица: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года; </w:t>
      </w:r>
      <w:r w:rsidRPr="00927A8C">
        <w:rPr>
          <w:rFonts w:ascii="Times New Roman" w:eastAsia="Times New Roman" w:hAnsi="Times New Roman"/>
          <w:color w:val="000000"/>
          <w:spacing w:val="-1"/>
          <w:sz w:val="24"/>
          <w:szCs w:val="24"/>
        </w:rPr>
        <w:t xml:space="preserve">место нахождения: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 xml:space="preserve">) задолженность по кредитному договору №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 xml:space="preserve"> от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 xml:space="preserve">г. в размере </w:t>
      </w:r>
      <w:r w:rsidR="00430389">
        <w:rPr>
          <w:rFonts w:ascii="Times New Roman" w:eastAsia="Times New Roman" w:hAnsi="Times New Roman"/>
          <w:color w:val="000000"/>
          <w:sz w:val="24"/>
          <w:szCs w:val="24"/>
        </w:rPr>
        <w:t xml:space="preserve">************* </w:t>
      </w:r>
      <w:r w:rsidRPr="00927A8C">
        <w:rPr>
          <w:rFonts w:ascii="Times New Roman" w:eastAsia="Times New Roman" w:hAnsi="Times New Roman"/>
          <w:color w:val="000000"/>
          <w:spacing w:val="-1"/>
          <w:sz w:val="24"/>
          <w:szCs w:val="24"/>
        </w:rPr>
        <w:t xml:space="preserve">рубля в том числе: </w:t>
      </w:r>
      <w:r w:rsidRPr="00927A8C">
        <w:rPr>
          <w:rFonts w:ascii="Times New Roman" w:eastAsia="Times New Roman" w:hAnsi="Times New Roman"/>
          <w:color w:val="000000"/>
          <w:sz w:val="24"/>
          <w:szCs w:val="24"/>
        </w:rPr>
        <w:t xml:space="preserve">просроченные проценты -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копеек; просроченный основной долг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рублей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копейки; неустойку за просроченные проценты</w:t>
      </w:r>
      <w:r w:rsidR="00F132F8" w:rsidRPr="00927A8C">
        <w:rPr>
          <w:rFonts w:ascii="Times New Roman" w:eastAsia="Times New Roman" w:hAnsi="Times New Roman"/>
          <w:color w:val="000000"/>
          <w:sz w:val="24"/>
          <w:szCs w:val="24"/>
        </w:rPr>
        <w:t xml:space="preserve"> </w:t>
      </w:r>
      <w:r w:rsidRPr="00927A8C">
        <w:rPr>
          <w:rFonts w:ascii="Times New Roman" w:eastAsia="Times New Roman" w:hAnsi="Times New Roman"/>
          <w:color w:val="000000"/>
          <w:sz w:val="24"/>
          <w:szCs w:val="24"/>
        </w:rPr>
        <w:t xml:space="preserve">-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копейку; неустойку за просроченный основной долг</w:t>
      </w:r>
      <w:r w:rsidR="00F132F8" w:rsidRPr="00927A8C">
        <w:rPr>
          <w:rFonts w:ascii="Times New Roman" w:eastAsia="Times New Roman" w:hAnsi="Times New Roman"/>
          <w:color w:val="000000"/>
          <w:sz w:val="24"/>
          <w:szCs w:val="24"/>
        </w:rPr>
        <w:t xml:space="preserve"> </w:t>
      </w:r>
      <w:r w:rsidRPr="00927A8C">
        <w:rPr>
          <w:rFonts w:ascii="Times New Roman" w:eastAsia="Times New Roman" w:hAnsi="Times New Roman"/>
          <w:color w:val="000000"/>
          <w:sz w:val="24"/>
          <w:szCs w:val="24"/>
        </w:rPr>
        <w:t xml:space="preserve">-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копейку</w:t>
      </w:r>
      <w:r w:rsidR="00F132F8" w:rsidRPr="00927A8C">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по </w:t>
      </w:r>
      <w:r w:rsidRPr="00927A8C">
        <w:rPr>
          <w:rFonts w:ascii="Times New Roman" w:eastAsia="Times New Roman" w:hAnsi="Times New Roman"/>
          <w:color w:val="000000"/>
          <w:spacing w:val="-1"/>
          <w:sz w:val="24"/>
          <w:szCs w:val="24"/>
        </w:rPr>
        <w:t xml:space="preserve">кредитному договору № </w:t>
      </w:r>
      <w:r w:rsidR="00430389">
        <w:rPr>
          <w:rFonts w:ascii="Times New Roman" w:eastAsia="Times New Roman" w:hAnsi="Times New Roman"/>
          <w:color w:val="000000"/>
          <w:sz w:val="24"/>
          <w:szCs w:val="24"/>
        </w:rPr>
        <w:t xml:space="preserve">************* </w:t>
      </w:r>
      <w:r w:rsidRPr="00927A8C">
        <w:rPr>
          <w:rFonts w:ascii="Times New Roman" w:eastAsia="Times New Roman" w:hAnsi="Times New Roman"/>
          <w:color w:val="000000"/>
          <w:spacing w:val="-1"/>
          <w:sz w:val="24"/>
          <w:szCs w:val="24"/>
        </w:rPr>
        <w:t xml:space="preserve">от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 xml:space="preserve"> г. в размере </w:t>
      </w:r>
      <w:r w:rsidR="00430389">
        <w:rPr>
          <w:rFonts w:ascii="Times New Roman" w:eastAsia="Times New Roman" w:hAnsi="Times New Roman"/>
          <w:color w:val="000000"/>
          <w:sz w:val="24"/>
          <w:szCs w:val="24"/>
        </w:rPr>
        <w:t xml:space="preserve">************* </w:t>
      </w:r>
      <w:r w:rsidRPr="00927A8C">
        <w:rPr>
          <w:rFonts w:ascii="Times New Roman" w:eastAsia="Times New Roman" w:hAnsi="Times New Roman"/>
          <w:color w:val="000000"/>
          <w:spacing w:val="-1"/>
          <w:sz w:val="24"/>
          <w:szCs w:val="24"/>
        </w:rPr>
        <w:t xml:space="preserve">рубля в том числе просроченные проценты </w:t>
      </w:r>
      <w:r w:rsidR="00F132F8" w:rsidRPr="00927A8C">
        <w:rPr>
          <w:rFonts w:ascii="Times New Roman" w:eastAsia="Times New Roman" w:hAnsi="Times New Roman"/>
          <w:color w:val="000000"/>
          <w:spacing w:val="-1"/>
          <w:sz w:val="24"/>
          <w:szCs w:val="24"/>
        </w:rPr>
        <w:t xml:space="preserve">-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копейки; просроченный основной долг -</w:t>
      </w:r>
      <w:r w:rsidR="00F132F8" w:rsidRPr="00927A8C">
        <w:rPr>
          <w:rFonts w:ascii="Times New Roman" w:eastAsia="Times New Roman" w:hAnsi="Times New Roman"/>
          <w:color w:val="000000"/>
          <w:spacing w:val="-1"/>
          <w:sz w:val="24"/>
          <w:szCs w:val="24"/>
        </w:rPr>
        <w:t xml:space="preserve"> </w:t>
      </w:r>
      <w:r w:rsidR="00430389">
        <w:rPr>
          <w:rFonts w:ascii="Times New Roman" w:eastAsia="Times New Roman" w:hAnsi="Times New Roman"/>
          <w:color w:val="000000"/>
          <w:sz w:val="24"/>
          <w:szCs w:val="24"/>
        </w:rPr>
        <w:t>*************</w:t>
      </w:r>
      <w:r w:rsidR="00F132F8" w:rsidRPr="00927A8C">
        <w:rPr>
          <w:rFonts w:ascii="Times New Roman" w:eastAsia="Times New Roman" w:hAnsi="Times New Roman"/>
          <w:color w:val="000000"/>
          <w:sz w:val="24"/>
          <w:szCs w:val="24"/>
        </w:rPr>
        <w:t xml:space="preserve">копеек; </w:t>
      </w:r>
      <w:r w:rsidRPr="00927A8C">
        <w:rPr>
          <w:rFonts w:ascii="Times New Roman" w:eastAsia="Times New Roman" w:hAnsi="Times New Roman"/>
          <w:color w:val="000000"/>
          <w:sz w:val="24"/>
          <w:szCs w:val="24"/>
        </w:rPr>
        <w:t>неустойк</w:t>
      </w:r>
      <w:r w:rsidR="00F132F8" w:rsidRPr="00927A8C">
        <w:rPr>
          <w:rFonts w:ascii="Times New Roman" w:eastAsia="Times New Roman" w:hAnsi="Times New Roman"/>
          <w:color w:val="000000"/>
          <w:sz w:val="24"/>
          <w:szCs w:val="24"/>
        </w:rPr>
        <w:t>у</w:t>
      </w:r>
      <w:r w:rsidRPr="00927A8C">
        <w:rPr>
          <w:rFonts w:ascii="Times New Roman" w:eastAsia="Times New Roman" w:hAnsi="Times New Roman"/>
          <w:color w:val="000000"/>
          <w:sz w:val="24"/>
          <w:szCs w:val="24"/>
        </w:rPr>
        <w:t xml:space="preserve"> за просроченные проценты</w:t>
      </w:r>
      <w:r w:rsidR="00F132F8" w:rsidRPr="00927A8C">
        <w:rPr>
          <w:rFonts w:ascii="Times New Roman" w:eastAsia="Times New Roman" w:hAnsi="Times New Roman"/>
          <w:color w:val="000000"/>
          <w:sz w:val="24"/>
          <w:szCs w:val="24"/>
        </w:rPr>
        <w:t xml:space="preserve"> </w:t>
      </w:r>
      <w:r w:rsidRPr="00927A8C">
        <w:rPr>
          <w:rFonts w:ascii="Times New Roman" w:eastAsia="Times New Roman" w:hAnsi="Times New Roman"/>
          <w:color w:val="000000"/>
          <w:sz w:val="24"/>
          <w:szCs w:val="24"/>
        </w:rPr>
        <w:t xml:space="preserve">-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 xml:space="preserve">копеек; неустойку за просроченный основной долг </w:t>
      </w:r>
      <w:r w:rsidR="00F132F8" w:rsidRPr="00927A8C">
        <w:rPr>
          <w:rFonts w:ascii="Times New Roman" w:eastAsia="Times New Roman" w:hAnsi="Times New Roman"/>
          <w:color w:val="000000"/>
          <w:spacing w:val="-1"/>
          <w:sz w:val="24"/>
          <w:szCs w:val="24"/>
        </w:rPr>
        <w:t xml:space="preserve">-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 xml:space="preserve">копеек. Взыскать с </w:t>
      </w:r>
      <w:proofErr w:type="spellStart"/>
      <w:r w:rsidRPr="00927A8C">
        <w:rPr>
          <w:rFonts w:ascii="Times New Roman" w:eastAsia="Times New Roman" w:hAnsi="Times New Roman"/>
          <w:color w:val="000000"/>
          <w:sz w:val="24"/>
          <w:szCs w:val="24"/>
        </w:rPr>
        <w:t>Курсюк</w:t>
      </w:r>
      <w:proofErr w:type="spellEnd"/>
      <w:r w:rsidRPr="00927A8C">
        <w:rPr>
          <w:rFonts w:ascii="Times New Roman" w:eastAsia="Times New Roman" w:hAnsi="Times New Roman"/>
          <w:color w:val="000000"/>
          <w:sz w:val="24"/>
          <w:szCs w:val="24"/>
        </w:rPr>
        <w:t xml:space="preserve"> З.Н. расходы</w:t>
      </w:r>
      <w:r w:rsidR="00F132F8" w:rsidRPr="00927A8C">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понесенные истцом на оплату третейского сбора</w:t>
      </w:r>
      <w:r w:rsidR="00F132F8" w:rsidRPr="00927A8C">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в размере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рублей. В отношении ООО «ВИКС» третейское разбирательство прекратить.</w:t>
      </w:r>
    </w:p>
    <w:p w14:paraId="11629BD7"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eastAsia="Times New Roman" w:hAnsi="Times New Roman"/>
          <w:color w:val="000000"/>
          <w:sz w:val="24"/>
          <w:szCs w:val="24"/>
        </w:rPr>
        <w:t>В удовлетворении требовани</w:t>
      </w:r>
      <w:r w:rsidR="00F132F8" w:rsidRPr="00927A8C">
        <w:rPr>
          <w:rFonts w:ascii="Times New Roman" w:eastAsia="Times New Roman" w:hAnsi="Times New Roman"/>
          <w:color w:val="000000"/>
          <w:sz w:val="24"/>
          <w:szCs w:val="24"/>
        </w:rPr>
        <w:t>я</w:t>
      </w:r>
      <w:r w:rsidRPr="00927A8C">
        <w:rPr>
          <w:rFonts w:ascii="Times New Roman" w:eastAsia="Times New Roman" w:hAnsi="Times New Roman"/>
          <w:color w:val="000000"/>
          <w:sz w:val="24"/>
          <w:szCs w:val="24"/>
        </w:rPr>
        <w:t xml:space="preserve"> заявителя о взыскании с должника расходов по </w:t>
      </w:r>
      <w:r w:rsidRPr="00927A8C">
        <w:rPr>
          <w:rFonts w:ascii="Times New Roman" w:eastAsia="Times New Roman" w:hAnsi="Times New Roman"/>
          <w:color w:val="000000"/>
          <w:spacing w:val="-1"/>
          <w:sz w:val="24"/>
          <w:szCs w:val="24"/>
        </w:rPr>
        <w:t xml:space="preserve">уплате государственной пошлины за подачу заявления о выдаче исполнительного листа на </w:t>
      </w:r>
      <w:r w:rsidRPr="00927A8C">
        <w:rPr>
          <w:rFonts w:ascii="Times New Roman" w:eastAsia="Times New Roman" w:hAnsi="Times New Roman"/>
          <w:color w:val="000000"/>
          <w:sz w:val="24"/>
          <w:szCs w:val="24"/>
        </w:rPr>
        <w:t xml:space="preserve">принудительное исполнение решения третейского суда в размере 1500 руб. </w:t>
      </w:r>
      <w:r w:rsidR="00F132F8" w:rsidRPr="00927A8C">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отказать</w:t>
      </w:r>
      <w:r w:rsidR="00F132F8" w:rsidRPr="00927A8C">
        <w:rPr>
          <w:rFonts w:ascii="Times New Roman" w:eastAsia="Times New Roman" w:hAnsi="Times New Roman"/>
          <w:color w:val="000000"/>
          <w:sz w:val="24"/>
          <w:szCs w:val="24"/>
        </w:rPr>
        <w:t>,</w:t>
      </w:r>
    </w:p>
    <w:p w14:paraId="0F01447A"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p>
    <w:p w14:paraId="3EACA6BB" w14:textId="77777777" w:rsidR="00DB0217" w:rsidRPr="00927A8C" w:rsidRDefault="00DB0217" w:rsidP="009B16C4">
      <w:pPr>
        <w:widowControl w:val="0"/>
        <w:autoSpaceDE w:val="0"/>
        <w:autoSpaceDN w:val="0"/>
        <w:adjustRightInd w:val="0"/>
        <w:ind w:left="0" w:firstLine="0"/>
        <w:jc w:val="center"/>
        <w:rPr>
          <w:rFonts w:ascii="Times New Roman" w:hAnsi="Times New Roman"/>
          <w:color w:val="000000"/>
          <w:sz w:val="24"/>
          <w:szCs w:val="24"/>
        </w:rPr>
      </w:pPr>
      <w:r w:rsidRPr="00927A8C">
        <w:rPr>
          <w:rFonts w:ascii="Times New Roman" w:hAnsi="Times New Roman"/>
          <w:color w:val="000000"/>
          <w:sz w:val="24"/>
          <w:szCs w:val="24"/>
        </w:rPr>
        <w:t>установила:</w:t>
      </w:r>
    </w:p>
    <w:p w14:paraId="0085266F"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p>
    <w:p w14:paraId="0F202347" w14:textId="77777777" w:rsidR="00F132F8" w:rsidRPr="00927A8C" w:rsidRDefault="00F132F8" w:rsidP="009B16C4">
      <w:pPr>
        <w:shd w:val="clear" w:color="auto" w:fill="FFFFFF"/>
        <w:spacing w:line="300" w:lineRule="exact"/>
        <w:ind w:left="0" w:firstLine="567"/>
        <w:rPr>
          <w:rFonts w:ascii="Times New Roman" w:hAnsi="Times New Roman"/>
          <w:color w:val="000000"/>
          <w:sz w:val="24"/>
          <w:szCs w:val="24"/>
        </w:rPr>
      </w:pPr>
      <w:r w:rsidRPr="00927A8C">
        <w:rPr>
          <w:rFonts w:ascii="Times New Roman" w:eastAsia="Times New Roman" w:hAnsi="Times New Roman"/>
          <w:color w:val="000000"/>
          <w:spacing w:val="-1"/>
          <w:sz w:val="24"/>
          <w:szCs w:val="24"/>
        </w:rPr>
        <w:t>Р</w:t>
      </w:r>
      <w:r w:rsidR="00CC08FA" w:rsidRPr="00927A8C">
        <w:rPr>
          <w:rFonts w:ascii="Times New Roman" w:eastAsia="Times New Roman" w:hAnsi="Times New Roman"/>
          <w:color w:val="000000"/>
          <w:spacing w:val="-1"/>
          <w:sz w:val="24"/>
          <w:szCs w:val="24"/>
        </w:rPr>
        <w:t>ешением</w:t>
      </w:r>
      <w:r w:rsidR="00916723" w:rsidRPr="00927A8C">
        <w:rPr>
          <w:rFonts w:ascii="Times New Roman" w:eastAsia="Times New Roman" w:hAnsi="Times New Roman"/>
          <w:color w:val="000000"/>
          <w:spacing w:val="-1"/>
          <w:sz w:val="24"/>
          <w:szCs w:val="24"/>
        </w:rPr>
        <w:t xml:space="preserve"> Т</w:t>
      </w:r>
      <w:r w:rsidRPr="00927A8C">
        <w:rPr>
          <w:rFonts w:ascii="Times New Roman" w:eastAsia="Times New Roman" w:hAnsi="Times New Roman"/>
          <w:color w:val="000000"/>
          <w:spacing w:val="-1"/>
          <w:sz w:val="24"/>
          <w:szCs w:val="24"/>
        </w:rPr>
        <w:t xml:space="preserve">ретейского суда при Автономной некоммерческой организации </w:t>
      </w:r>
      <w:r w:rsidRPr="00927A8C">
        <w:rPr>
          <w:rFonts w:ascii="Times New Roman" w:eastAsia="Times New Roman" w:hAnsi="Times New Roman"/>
          <w:color w:val="000000"/>
          <w:sz w:val="24"/>
          <w:szCs w:val="24"/>
        </w:rPr>
        <w:t xml:space="preserve">«Независимая Арбитражная палата» </w:t>
      </w:r>
      <w:r w:rsidR="00CC08FA" w:rsidRPr="00927A8C">
        <w:rPr>
          <w:rFonts w:ascii="Times New Roman" w:eastAsia="Times New Roman" w:hAnsi="Times New Roman"/>
          <w:color w:val="000000"/>
          <w:sz w:val="24"/>
          <w:szCs w:val="24"/>
        </w:rPr>
        <w:t xml:space="preserve">от 10 июня 2014 года, постановленным </w:t>
      </w:r>
      <w:r w:rsidRPr="00927A8C">
        <w:rPr>
          <w:rFonts w:ascii="Times New Roman" w:eastAsia="Times New Roman" w:hAnsi="Times New Roman"/>
          <w:color w:val="000000"/>
          <w:sz w:val="24"/>
          <w:szCs w:val="24"/>
        </w:rPr>
        <w:t>в составе третейского судьи Кузнецовой М.В.</w:t>
      </w:r>
      <w:r w:rsidR="00DA01BE" w:rsidRPr="00927A8C">
        <w:rPr>
          <w:rFonts w:ascii="Times New Roman" w:eastAsia="Times New Roman" w:hAnsi="Times New Roman"/>
          <w:color w:val="000000"/>
          <w:sz w:val="24"/>
          <w:szCs w:val="24"/>
        </w:rPr>
        <w:t xml:space="preserve">, удовлетворен иск </w:t>
      </w:r>
      <w:r w:rsidRPr="00927A8C">
        <w:rPr>
          <w:rFonts w:ascii="Times New Roman" w:eastAsia="Times New Roman" w:hAnsi="Times New Roman"/>
          <w:color w:val="000000"/>
          <w:sz w:val="24"/>
          <w:szCs w:val="24"/>
        </w:rPr>
        <w:t>ОАО «Сбербанк России»</w:t>
      </w:r>
      <w:r w:rsidR="00DA01BE" w:rsidRPr="00927A8C">
        <w:rPr>
          <w:rFonts w:ascii="Times New Roman" w:eastAsia="Times New Roman" w:hAnsi="Times New Roman"/>
          <w:color w:val="000000"/>
          <w:sz w:val="24"/>
          <w:szCs w:val="24"/>
        </w:rPr>
        <w:t xml:space="preserve"> в лице филиала - Московского банка Открытого акционерного общества «Сбербанк России», к </w:t>
      </w:r>
      <w:proofErr w:type="spellStart"/>
      <w:r w:rsidRPr="00927A8C">
        <w:rPr>
          <w:rFonts w:ascii="Times New Roman" w:eastAsia="Times New Roman" w:hAnsi="Times New Roman"/>
          <w:color w:val="000000"/>
          <w:sz w:val="24"/>
          <w:szCs w:val="24"/>
        </w:rPr>
        <w:t>Курсюк</w:t>
      </w:r>
      <w:proofErr w:type="spellEnd"/>
      <w:r w:rsidRPr="00927A8C">
        <w:rPr>
          <w:rFonts w:ascii="Times New Roman" w:eastAsia="Times New Roman" w:hAnsi="Times New Roman"/>
          <w:color w:val="000000"/>
          <w:sz w:val="24"/>
          <w:szCs w:val="24"/>
        </w:rPr>
        <w:t xml:space="preserve"> З.Н. </w:t>
      </w:r>
      <w:r w:rsidR="00DA01BE" w:rsidRPr="00927A8C">
        <w:rPr>
          <w:rFonts w:ascii="Times New Roman" w:eastAsia="Times New Roman" w:hAnsi="Times New Roman"/>
          <w:color w:val="000000"/>
          <w:sz w:val="24"/>
          <w:szCs w:val="24"/>
        </w:rPr>
        <w:t xml:space="preserve">о взыскании задолженности </w:t>
      </w:r>
      <w:r w:rsidRPr="00927A8C">
        <w:rPr>
          <w:rFonts w:ascii="Times New Roman" w:eastAsia="Times New Roman" w:hAnsi="Times New Roman"/>
          <w:color w:val="000000"/>
          <w:sz w:val="24"/>
          <w:szCs w:val="24"/>
        </w:rPr>
        <w:t xml:space="preserve">по кредитному договору № </w:t>
      </w:r>
      <w:r w:rsidR="00430389">
        <w:rPr>
          <w:rFonts w:ascii="Times New Roman" w:eastAsia="Times New Roman" w:hAnsi="Times New Roman"/>
          <w:color w:val="000000"/>
          <w:sz w:val="24"/>
          <w:szCs w:val="24"/>
        </w:rPr>
        <w:t xml:space="preserve">************* </w:t>
      </w:r>
      <w:r w:rsidRPr="00927A8C">
        <w:rPr>
          <w:rFonts w:ascii="Times New Roman" w:eastAsia="Times New Roman" w:hAnsi="Times New Roman"/>
          <w:color w:val="000000"/>
          <w:sz w:val="24"/>
          <w:szCs w:val="24"/>
        </w:rPr>
        <w:t xml:space="preserve">от 17.08.2012 г. в размере </w:t>
      </w:r>
      <w:r w:rsidR="00430389">
        <w:rPr>
          <w:rFonts w:ascii="Times New Roman" w:eastAsia="Times New Roman" w:hAnsi="Times New Roman"/>
          <w:color w:val="000000"/>
          <w:sz w:val="24"/>
          <w:szCs w:val="24"/>
        </w:rPr>
        <w:t>*************</w:t>
      </w:r>
      <w:r w:rsidR="00DA01BE" w:rsidRPr="00927A8C">
        <w:rPr>
          <w:rFonts w:ascii="Times New Roman" w:eastAsia="Times New Roman" w:hAnsi="Times New Roman"/>
          <w:color w:val="000000"/>
          <w:spacing w:val="-1"/>
          <w:sz w:val="24"/>
          <w:szCs w:val="24"/>
        </w:rPr>
        <w:t xml:space="preserve">руб., задолженности </w:t>
      </w:r>
      <w:r w:rsidRPr="00927A8C">
        <w:rPr>
          <w:rFonts w:ascii="Times New Roman" w:eastAsia="Times New Roman" w:hAnsi="Times New Roman"/>
          <w:color w:val="000000"/>
          <w:spacing w:val="-1"/>
          <w:sz w:val="24"/>
          <w:szCs w:val="24"/>
        </w:rPr>
        <w:t xml:space="preserve">по кредитному договору №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 xml:space="preserve">от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 xml:space="preserve">г. в размере </w:t>
      </w:r>
      <w:r w:rsidR="00430389">
        <w:rPr>
          <w:rFonts w:ascii="Times New Roman" w:eastAsia="Times New Roman" w:hAnsi="Times New Roman"/>
          <w:color w:val="000000"/>
          <w:sz w:val="24"/>
          <w:szCs w:val="24"/>
        </w:rPr>
        <w:t xml:space="preserve">************* </w:t>
      </w:r>
      <w:r w:rsidRPr="00927A8C">
        <w:rPr>
          <w:rFonts w:ascii="Times New Roman" w:eastAsia="Times New Roman" w:hAnsi="Times New Roman"/>
          <w:color w:val="000000"/>
          <w:sz w:val="24"/>
          <w:szCs w:val="24"/>
        </w:rPr>
        <w:t>руб</w:t>
      </w:r>
      <w:r w:rsidR="00DA01BE" w:rsidRPr="00927A8C">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w:t>
      </w:r>
      <w:r w:rsidR="00DA01BE" w:rsidRPr="00927A8C">
        <w:rPr>
          <w:rFonts w:ascii="Times New Roman" w:eastAsia="Times New Roman" w:hAnsi="Times New Roman"/>
          <w:color w:val="000000"/>
          <w:sz w:val="24"/>
          <w:szCs w:val="24"/>
        </w:rPr>
        <w:t>расходов</w:t>
      </w:r>
      <w:r w:rsidRPr="00927A8C">
        <w:rPr>
          <w:rFonts w:ascii="Times New Roman" w:eastAsia="Times New Roman" w:hAnsi="Times New Roman"/>
          <w:color w:val="000000"/>
          <w:sz w:val="24"/>
          <w:szCs w:val="24"/>
        </w:rPr>
        <w:t xml:space="preserve"> на оплату третейского сбора в размере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рублей. В отношении ООО «ВИКС» </w:t>
      </w:r>
      <w:r w:rsidRPr="00927A8C">
        <w:rPr>
          <w:rFonts w:ascii="Times New Roman" w:eastAsia="Times New Roman" w:hAnsi="Times New Roman"/>
          <w:color w:val="000000"/>
          <w:sz w:val="24"/>
          <w:szCs w:val="24"/>
        </w:rPr>
        <w:lastRenderedPageBreak/>
        <w:t>третейское разбирательство прекращено, в связи с введением процедуры банкротства</w:t>
      </w:r>
      <w:r w:rsidR="00DA01BE" w:rsidRPr="00927A8C">
        <w:rPr>
          <w:rFonts w:ascii="Times New Roman" w:eastAsia="Times New Roman" w:hAnsi="Times New Roman"/>
          <w:color w:val="000000"/>
          <w:sz w:val="24"/>
          <w:szCs w:val="24"/>
        </w:rPr>
        <w:t xml:space="preserve"> </w:t>
      </w:r>
      <w:r w:rsidRPr="00927A8C">
        <w:rPr>
          <w:rFonts w:ascii="Times New Roman" w:eastAsia="Times New Roman" w:hAnsi="Times New Roman"/>
          <w:color w:val="000000"/>
          <w:sz w:val="24"/>
          <w:szCs w:val="24"/>
        </w:rPr>
        <w:t>-</w:t>
      </w:r>
      <w:r w:rsidR="00DA01BE" w:rsidRPr="00927A8C">
        <w:rPr>
          <w:rFonts w:ascii="Times New Roman" w:eastAsia="Times New Roman" w:hAnsi="Times New Roman"/>
          <w:color w:val="000000"/>
          <w:sz w:val="24"/>
          <w:szCs w:val="24"/>
        </w:rPr>
        <w:t xml:space="preserve"> </w:t>
      </w:r>
      <w:r w:rsidRPr="00927A8C">
        <w:rPr>
          <w:rFonts w:ascii="Times New Roman" w:eastAsia="Times New Roman" w:hAnsi="Times New Roman"/>
          <w:color w:val="000000"/>
          <w:sz w:val="24"/>
          <w:szCs w:val="24"/>
        </w:rPr>
        <w:t>наблюдения.</w:t>
      </w:r>
    </w:p>
    <w:p w14:paraId="5EF6220D" w14:textId="77777777" w:rsidR="00DB0217" w:rsidRPr="00927A8C" w:rsidRDefault="00DA01BE"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ОАО «Сбербанк России»</w:t>
      </w:r>
      <w:r w:rsidR="00DB0217" w:rsidRPr="00927A8C">
        <w:rPr>
          <w:rFonts w:ascii="Times New Roman" w:hAnsi="Times New Roman"/>
          <w:color w:val="000000"/>
          <w:sz w:val="24"/>
          <w:szCs w:val="24"/>
        </w:rPr>
        <w:t xml:space="preserve"> обратилось в </w:t>
      </w:r>
      <w:proofErr w:type="spellStart"/>
      <w:r w:rsidRPr="00927A8C">
        <w:rPr>
          <w:rFonts w:ascii="Times New Roman" w:hAnsi="Times New Roman"/>
          <w:color w:val="000000"/>
          <w:sz w:val="24"/>
          <w:szCs w:val="24"/>
        </w:rPr>
        <w:t>Зюзинский</w:t>
      </w:r>
      <w:proofErr w:type="spellEnd"/>
      <w:r w:rsidR="00DB0217" w:rsidRPr="00927A8C">
        <w:rPr>
          <w:rFonts w:ascii="Times New Roman" w:hAnsi="Times New Roman"/>
          <w:color w:val="000000"/>
          <w:sz w:val="24"/>
          <w:szCs w:val="24"/>
        </w:rPr>
        <w:t xml:space="preserve"> районный суд г. Москвы с заявлением о выдаче исполнительного листа на принудительное исполнение приведенного выше решения, ссыла</w:t>
      </w:r>
      <w:r w:rsidRPr="00927A8C">
        <w:rPr>
          <w:rFonts w:ascii="Times New Roman" w:hAnsi="Times New Roman"/>
          <w:color w:val="000000"/>
          <w:sz w:val="24"/>
          <w:szCs w:val="24"/>
        </w:rPr>
        <w:t xml:space="preserve">ясь на его неисполнение должником </w:t>
      </w:r>
      <w:proofErr w:type="spellStart"/>
      <w:r w:rsidRPr="00927A8C">
        <w:rPr>
          <w:rFonts w:ascii="Times New Roman" w:hAnsi="Times New Roman"/>
          <w:color w:val="000000"/>
          <w:sz w:val="24"/>
          <w:szCs w:val="24"/>
        </w:rPr>
        <w:t>Курсюк</w:t>
      </w:r>
      <w:proofErr w:type="spellEnd"/>
      <w:r w:rsidRPr="00927A8C">
        <w:rPr>
          <w:rFonts w:ascii="Times New Roman" w:hAnsi="Times New Roman"/>
          <w:color w:val="000000"/>
          <w:sz w:val="24"/>
          <w:szCs w:val="24"/>
        </w:rPr>
        <w:t xml:space="preserve"> З.Н.</w:t>
      </w:r>
    </w:p>
    <w:p w14:paraId="2385281A"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 xml:space="preserve">Заявление принято к производству в части выдачи исполнительного листа в отношении должника </w:t>
      </w:r>
      <w:proofErr w:type="spellStart"/>
      <w:r w:rsidR="00DA01BE" w:rsidRPr="00927A8C">
        <w:rPr>
          <w:rFonts w:ascii="Times New Roman" w:hAnsi="Times New Roman"/>
          <w:color w:val="000000"/>
          <w:sz w:val="24"/>
          <w:szCs w:val="24"/>
        </w:rPr>
        <w:t>Курсюк</w:t>
      </w:r>
      <w:proofErr w:type="spellEnd"/>
      <w:r w:rsidR="00DA01BE" w:rsidRPr="00927A8C">
        <w:rPr>
          <w:rFonts w:ascii="Times New Roman" w:hAnsi="Times New Roman"/>
          <w:color w:val="000000"/>
          <w:sz w:val="24"/>
          <w:szCs w:val="24"/>
        </w:rPr>
        <w:t xml:space="preserve"> З.Н.</w:t>
      </w:r>
      <w:r w:rsidRPr="00927A8C">
        <w:rPr>
          <w:rFonts w:ascii="Times New Roman" w:hAnsi="Times New Roman"/>
          <w:color w:val="000000"/>
          <w:sz w:val="24"/>
          <w:szCs w:val="24"/>
        </w:rPr>
        <w:t>, проживающе</w:t>
      </w:r>
      <w:r w:rsidR="00DA01BE" w:rsidRPr="00927A8C">
        <w:rPr>
          <w:rFonts w:ascii="Times New Roman" w:hAnsi="Times New Roman"/>
          <w:color w:val="000000"/>
          <w:sz w:val="24"/>
          <w:szCs w:val="24"/>
        </w:rPr>
        <w:t>й</w:t>
      </w:r>
      <w:r w:rsidRPr="00927A8C">
        <w:rPr>
          <w:rFonts w:ascii="Times New Roman" w:hAnsi="Times New Roman"/>
          <w:color w:val="000000"/>
          <w:sz w:val="24"/>
          <w:szCs w:val="24"/>
        </w:rPr>
        <w:t xml:space="preserve"> на территории, отнесенной к подсудности </w:t>
      </w:r>
      <w:proofErr w:type="spellStart"/>
      <w:r w:rsidR="00DA01BE" w:rsidRPr="00927A8C">
        <w:rPr>
          <w:rFonts w:ascii="Times New Roman" w:hAnsi="Times New Roman"/>
          <w:color w:val="000000"/>
          <w:sz w:val="24"/>
          <w:szCs w:val="24"/>
        </w:rPr>
        <w:t>Зюзинского</w:t>
      </w:r>
      <w:proofErr w:type="spellEnd"/>
      <w:r w:rsidRPr="00927A8C">
        <w:rPr>
          <w:rFonts w:ascii="Times New Roman" w:hAnsi="Times New Roman"/>
          <w:color w:val="000000"/>
          <w:sz w:val="24"/>
          <w:szCs w:val="24"/>
        </w:rPr>
        <w:t xml:space="preserve"> районного суда г. Москвы.</w:t>
      </w:r>
    </w:p>
    <w:p w14:paraId="4660214C"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В судебно</w:t>
      </w:r>
      <w:r w:rsidR="00DA01BE" w:rsidRPr="00927A8C">
        <w:rPr>
          <w:rFonts w:ascii="Times New Roman" w:hAnsi="Times New Roman"/>
          <w:color w:val="000000"/>
          <w:sz w:val="24"/>
          <w:szCs w:val="24"/>
        </w:rPr>
        <w:t>е</w:t>
      </w:r>
      <w:r w:rsidRPr="00927A8C">
        <w:rPr>
          <w:rFonts w:ascii="Times New Roman" w:hAnsi="Times New Roman"/>
          <w:color w:val="000000"/>
          <w:sz w:val="24"/>
          <w:szCs w:val="24"/>
        </w:rPr>
        <w:t xml:space="preserve"> заседани</w:t>
      </w:r>
      <w:r w:rsidR="00DA01BE" w:rsidRPr="00927A8C">
        <w:rPr>
          <w:rFonts w:ascii="Times New Roman" w:hAnsi="Times New Roman"/>
          <w:color w:val="000000"/>
          <w:sz w:val="24"/>
          <w:szCs w:val="24"/>
        </w:rPr>
        <w:t xml:space="preserve">е суда первой инстанции </w:t>
      </w:r>
      <w:r w:rsidRPr="00927A8C">
        <w:rPr>
          <w:rFonts w:ascii="Times New Roman" w:hAnsi="Times New Roman"/>
          <w:color w:val="000000"/>
          <w:sz w:val="24"/>
          <w:szCs w:val="24"/>
        </w:rPr>
        <w:t xml:space="preserve">представитель </w:t>
      </w:r>
      <w:r w:rsidR="00DA01BE" w:rsidRPr="00927A8C">
        <w:rPr>
          <w:rFonts w:ascii="Times New Roman" w:hAnsi="Times New Roman"/>
          <w:color w:val="000000"/>
          <w:sz w:val="24"/>
          <w:szCs w:val="24"/>
        </w:rPr>
        <w:t>заявителя ОАО «Сбербанк России» не явился, о времени и месте судебного разбирательства извещен.</w:t>
      </w:r>
    </w:p>
    <w:p w14:paraId="70EA2EC2" w14:textId="77777777" w:rsidR="00DA01BE" w:rsidRPr="00927A8C" w:rsidRDefault="002B0071"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 xml:space="preserve">Заинтересованное лицо </w:t>
      </w:r>
      <w:proofErr w:type="spellStart"/>
      <w:r w:rsidRPr="00927A8C">
        <w:rPr>
          <w:rFonts w:ascii="Times New Roman" w:hAnsi="Times New Roman"/>
          <w:color w:val="000000"/>
          <w:sz w:val="24"/>
          <w:szCs w:val="24"/>
        </w:rPr>
        <w:t>Курсюк</w:t>
      </w:r>
      <w:proofErr w:type="spellEnd"/>
      <w:r w:rsidRPr="00927A8C">
        <w:rPr>
          <w:rFonts w:ascii="Times New Roman" w:hAnsi="Times New Roman"/>
          <w:color w:val="000000"/>
          <w:sz w:val="24"/>
          <w:szCs w:val="24"/>
        </w:rPr>
        <w:t xml:space="preserve"> З.Н. в судебное заседание суда первой инстанции также не явилась, о времени и месте рассмотрения дела извещена. Представитель </w:t>
      </w:r>
      <w:proofErr w:type="spellStart"/>
      <w:r w:rsidRPr="00927A8C">
        <w:rPr>
          <w:rFonts w:ascii="Times New Roman" w:hAnsi="Times New Roman"/>
          <w:color w:val="000000"/>
          <w:sz w:val="24"/>
          <w:szCs w:val="24"/>
        </w:rPr>
        <w:t>Курсюк</w:t>
      </w:r>
      <w:proofErr w:type="spellEnd"/>
      <w:r w:rsidRPr="00927A8C">
        <w:rPr>
          <w:rFonts w:ascii="Times New Roman" w:hAnsi="Times New Roman"/>
          <w:color w:val="000000"/>
          <w:sz w:val="24"/>
          <w:szCs w:val="24"/>
        </w:rPr>
        <w:t xml:space="preserve"> З.Н. по доверенности Ежков А.С. в судебном заседании в удовлетворении заявления ОАО «Сбербанк России» просил отказать по мотивам письменных возражений.</w:t>
      </w:r>
    </w:p>
    <w:p w14:paraId="6310B39F"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Судом постановлено вышеуказанное определение, об отмене которого</w:t>
      </w:r>
      <w:r w:rsidR="002B0071" w:rsidRPr="00927A8C">
        <w:rPr>
          <w:rFonts w:ascii="Times New Roman" w:hAnsi="Times New Roman"/>
          <w:color w:val="000000"/>
          <w:sz w:val="24"/>
          <w:szCs w:val="24"/>
        </w:rPr>
        <w:t>, как незаконного и необоснованного,</w:t>
      </w:r>
      <w:r w:rsidRPr="00927A8C">
        <w:rPr>
          <w:rFonts w:ascii="Times New Roman" w:hAnsi="Times New Roman"/>
          <w:color w:val="000000"/>
          <w:sz w:val="24"/>
          <w:szCs w:val="24"/>
        </w:rPr>
        <w:t xml:space="preserve"> просит в частной жалобе представитель </w:t>
      </w:r>
      <w:proofErr w:type="spellStart"/>
      <w:r w:rsidR="002B0071" w:rsidRPr="00927A8C">
        <w:rPr>
          <w:rFonts w:ascii="Times New Roman" w:hAnsi="Times New Roman"/>
          <w:color w:val="000000"/>
          <w:sz w:val="24"/>
          <w:szCs w:val="24"/>
        </w:rPr>
        <w:t>Курсюк</w:t>
      </w:r>
      <w:proofErr w:type="spellEnd"/>
      <w:r w:rsidR="002B0071" w:rsidRPr="00927A8C">
        <w:rPr>
          <w:rFonts w:ascii="Times New Roman" w:hAnsi="Times New Roman"/>
          <w:color w:val="000000"/>
          <w:sz w:val="24"/>
          <w:szCs w:val="24"/>
        </w:rPr>
        <w:t xml:space="preserve"> З.Н. по доверенности Ежков А.С.</w:t>
      </w:r>
      <w:r w:rsidR="00136454" w:rsidRPr="00927A8C">
        <w:rPr>
          <w:rFonts w:ascii="Times New Roman" w:hAnsi="Times New Roman"/>
          <w:color w:val="000000"/>
          <w:sz w:val="24"/>
          <w:szCs w:val="24"/>
        </w:rPr>
        <w:t xml:space="preserve">, ссылаясь на то, что условия о </w:t>
      </w:r>
      <w:r w:rsidR="009B16C4" w:rsidRPr="00927A8C">
        <w:rPr>
          <w:rFonts w:ascii="Times New Roman" w:hAnsi="Times New Roman"/>
          <w:color w:val="000000"/>
          <w:sz w:val="24"/>
          <w:szCs w:val="24"/>
        </w:rPr>
        <w:t>третейской оговорке в договоре присоединения подлежат квалификации как ничтожные; банком не был соблюден порядок требования исполнения обязательства, требование о возврате суммы кредита банк поручителю не направлял.</w:t>
      </w:r>
    </w:p>
    <w:p w14:paraId="12C7D160" w14:textId="77777777" w:rsidR="002B0071" w:rsidRPr="00927A8C" w:rsidRDefault="002B0071"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В судебное заседание коллегии стороны третейского разбирательства не явились, о времени и месте судебного разбирательства извещались надлежащим образом. В соответствии с положениями ч. 3 ст. 425 ГПК РФ, неявка указанных лиц не препятствует рассмотрению частной жалобы.</w:t>
      </w:r>
    </w:p>
    <w:p w14:paraId="16B817F5"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 xml:space="preserve">Проверив материалы дела, обсудив доводы частной жалобы, судебная коллегия приходит к выводу о том, что </w:t>
      </w:r>
      <w:r w:rsidR="00916723" w:rsidRPr="00927A8C">
        <w:rPr>
          <w:rFonts w:ascii="Times New Roman" w:hAnsi="Times New Roman"/>
          <w:color w:val="000000"/>
          <w:sz w:val="24"/>
          <w:szCs w:val="24"/>
        </w:rPr>
        <w:t xml:space="preserve">обжалуемое </w:t>
      </w:r>
      <w:r w:rsidRPr="00927A8C">
        <w:rPr>
          <w:rFonts w:ascii="Times New Roman" w:hAnsi="Times New Roman"/>
          <w:color w:val="000000"/>
          <w:sz w:val="24"/>
          <w:szCs w:val="24"/>
        </w:rPr>
        <w:t xml:space="preserve">определение суда </w:t>
      </w:r>
      <w:r w:rsidR="00916723" w:rsidRPr="00927A8C">
        <w:rPr>
          <w:rFonts w:ascii="Times New Roman" w:hAnsi="Times New Roman"/>
          <w:color w:val="000000"/>
          <w:sz w:val="24"/>
          <w:szCs w:val="24"/>
        </w:rPr>
        <w:t>отмене не подлежит.</w:t>
      </w:r>
    </w:p>
    <w:p w14:paraId="2F7BE1CE" w14:textId="77777777" w:rsidR="00916723"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 xml:space="preserve">Согласно </w:t>
      </w:r>
      <w:hyperlink r:id="rId4" w:history="1">
        <w:r w:rsidRPr="00927A8C">
          <w:rPr>
            <w:rFonts w:ascii="Times New Roman" w:hAnsi="Times New Roman"/>
            <w:color w:val="000000"/>
            <w:sz w:val="24"/>
            <w:szCs w:val="24"/>
          </w:rPr>
          <w:t>ч. 1 ст. 423</w:t>
        </w:r>
      </w:hyperlink>
      <w:r w:rsidRPr="00927A8C">
        <w:rPr>
          <w:rFonts w:ascii="Times New Roman" w:hAnsi="Times New Roman"/>
          <w:color w:val="000000"/>
          <w:sz w:val="24"/>
          <w:szCs w:val="24"/>
        </w:rPr>
        <w:t xml:space="preserve">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3E926078" w14:textId="77777777" w:rsidR="00916723" w:rsidRPr="00927A8C" w:rsidRDefault="00DB0217" w:rsidP="009B16C4">
      <w:pPr>
        <w:autoSpaceDE w:val="0"/>
        <w:autoSpaceDN w:val="0"/>
        <w:adjustRightInd w:val="0"/>
        <w:ind w:left="0" w:firstLine="567"/>
        <w:rPr>
          <w:rFonts w:ascii="Times New Roman" w:hAnsi="Times New Roman"/>
          <w:color w:val="000000"/>
          <w:sz w:val="24"/>
          <w:szCs w:val="24"/>
          <w:lang w:eastAsia="ru-RU"/>
        </w:rPr>
      </w:pPr>
      <w:r w:rsidRPr="00927A8C">
        <w:rPr>
          <w:rFonts w:ascii="Times New Roman" w:hAnsi="Times New Roman"/>
          <w:color w:val="000000"/>
          <w:sz w:val="24"/>
          <w:szCs w:val="24"/>
        </w:rPr>
        <w:t xml:space="preserve">В соответствии с </w:t>
      </w:r>
      <w:hyperlink r:id="rId5" w:history="1">
        <w:r w:rsidRPr="00927A8C">
          <w:rPr>
            <w:rFonts w:ascii="Times New Roman" w:hAnsi="Times New Roman"/>
            <w:color w:val="000000"/>
            <w:sz w:val="24"/>
            <w:szCs w:val="24"/>
          </w:rPr>
          <w:t>ч. 4 ст. 425</w:t>
        </w:r>
      </w:hyperlink>
      <w:r w:rsidRPr="00927A8C">
        <w:rPr>
          <w:rFonts w:ascii="Times New Roman" w:hAnsi="Times New Roman"/>
          <w:color w:val="000000"/>
          <w:sz w:val="24"/>
          <w:szCs w:val="24"/>
        </w:rPr>
        <w:t xml:space="preserve"> ГПК РФ</w:t>
      </w:r>
      <w:r w:rsidR="00916723" w:rsidRPr="00927A8C">
        <w:rPr>
          <w:rFonts w:ascii="Times New Roman" w:hAnsi="Times New Roman"/>
          <w:color w:val="000000"/>
          <w:sz w:val="24"/>
          <w:szCs w:val="24"/>
        </w:rPr>
        <w:t>, п</w:t>
      </w:r>
      <w:r w:rsidR="00916723" w:rsidRPr="00927A8C">
        <w:rPr>
          <w:rFonts w:ascii="Times New Roman" w:hAnsi="Times New Roman"/>
          <w:color w:val="000000"/>
          <w:sz w:val="24"/>
          <w:szCs w:val="24"/>
          <w:lang w:eastAsia="ru-RU"/>
        </w:rPr>
        <w:t xml:space="preserve">ри рассмотрении дела в судебном заседании суд устанавливает наличие или отсутствие предусмотренных в </w:t>
      </w:r>
      <w:hyperlink r:id="rId6" w:history="1">
        <w:r w:rsidR="00916723" w:rsidRPr="00927A8C">
          <w:rPr>
            <w:rFonts w:ascii="Times New Roman" w:hAnsi="Times New Roman"/>
            <w:color w:val="000000"/>
            <w:sz w:val="24"/>
            <w:szCs w:val="24"/>
            <w:lang w:eastAsia="ru-RU"/>
          </w:rPr>
          <w:t>статье 426</w:t>
        </w:r>
      </w:hyperlink>
      <w:r w:rsidR="00916723" w:rsidRPr="00927A8C">
        <w:rPr>
          <w:rFonts w:ascii="Times New Roman" w:hAnsi="Times New Roman"/>
          <w:color w:val="000000"/>
          <w:sz w:val="24"/>
          <w:szCs w:val="24"/>
          <w:lang w:eastAsia="ru-RU"/>
        </w:rPr>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108BC41F"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 xml:space="preserve">На основании </w:t>
      </w:r>
      <w:hyperlink r:id="rId7" w:history="1">
        <w:r w:rsidRPr="00927A8C">
          <w:rPr>
            <w:rFonts w:ascii="Times New Roman" w:hAnsi="Times New Roman"/>
            <w:color w:val="000000"/>
            <w:sz w:val="24"/>
            <w:szCs w:val="24"/>
          </w:rPr>
          <w:t>ст. 426</w:t>
        </w:r>
      </w:hyperlink>
      <w:r w:rsidRPr="00927A8C">
        <w:rPr>
          <w:rFonts w:ascii="Times New Roman" w:hAnsi="Times New Roman"/>
          <w:color w:val="000000"/>
          <w:sz w:val="24"/>
          <w:szCs w:val="24"/>
        </w:rPr>
        <w:t xml:space="preserve">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5CEF9BA6"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1) третейское соглашение недействительно по основаниям, предусмотренным федеральным законом;</w:t>
      </w:r>
    </w:p>
    <w:p w14:paraId="6F330698"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1390E683"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38E7FBA5"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 xml:space="preserve">4) состав третейского суда или процедура третейского разбирательства не </w:t>
      </w:r>
      <w:r w:rsidRPr="00927A8C">
        <w:rPr>
          <w:rFonts w:ascii="Times New Roman" w:hAnsi="Times New Roman"/>
          <w:color w:val="000000"/>
          <w:sz w:val="24"/>
          <w:szCs w:val="24"/>
        </w:rPr>
        <w:lastRenderedPageBreak/>
        <w:t>соответствовали третейскому соглашению или федеральному закону;</w:t>
      </w:r>
    </w:p>
    <w:p w14:paraId="36ADAA6E"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3F700E5C"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Суд также отказывает в выдаче исполнительного листа на принудительное исполнение решения третейского суда, если установит, что:</w:t>
      </w:r>
    </w:p>
    <w:p w14:paraId="48E3B570"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1) спор, рассмотренный третейским судом, не может быть предметом третейского разбирательства в соответствии с федеральным законом;</w:t>
      </w:r>
    </w:p>
    <w:p w14:paraId="62B4779B"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2) решение третейского суда нарушает основополагающие принципы российского права.</w:t>
      </w:r>
    </w:p>
    <w:p w14:paraId="405D610E" w14:textId="77777777" w:rsidR="00916723" w:rsidRPr="00927A8C" w:rsidRDefault="00916723" w:rsidP="009B16C4">
      <w:pPr>
        <w:shd w:val="clear" w:color="auto" w:fill="FFFFFF"/>
        <w:spacing w:line="300" w:lineRule="exact"/>
        <w:ind w:left="0" w:firstLine="567"/>
        <w:rPr>
          <w:rFonts w:ascii="Times New Roman" w:eastAsia="Times New Roman" w:hAnsi="Times New Roman"/>
          <w:color w:val="000000"/>
          <w:spacing w:val="-1"/>
          <w:sz w:val="24"/>
          <w:szCs w:val="24"/>
        </w:rPr>
      </w:pPr>
      <w:r w:rsidRPr="00927A8C">
        <w:rPr>
          <w:rFonts w:ascii="Times New Roman" w:hAnsi="Times New Roman"/>
          <w:color w:val="000000"/>
          <w:sz w:val="24"/>
          <w:szCs w:val="24"/>
        </w:rPr>
        <w:t>Как следует из материалов дела,</w:t>
      </w:r>
      <w:r w:rsidRPr="00927A8C">
        <w:rPr>
          <w:rFonts w:ascii="Times New Roman" w:eastAsia="Times New Roman" w:hAnsi="Times New Roman"/>
          <w:color w:val="000000"/>
          <w:spacing w:val="-1"/>
          <w:sz w:val="24"/>
          <w:szCs w:val="24"/>
        </w:rPr>
        <w:t xml:space="preserve"> решением Третейского суда при Автономной некоммерческой организации </w:t>
      </w:r>
      <w:r w:rsidRPr="00927A8C">
        <w:rPr>
          <w:rFonts w:ascii="Times New Roman" w:eastAsia="Times New Roman" w:hAnsi="Times New Roman"/>
          <w:color w:val="000000"/>
          <w:sz w:val="24"/>
          <w:szCs w:val="24"/>
        </w:rPr>
        <w:t xml:space="preserve">«Независимая Арбитражная палата» от 10 июня 2014 года, постановленным в составе третейского судьи Кузнецовой М.В., разрешен спор по делу №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по иску ОАО «Сбербанк России» в лице филиала - Московского банка Открытого акционерного общества «Сбербанк России», к ООО «ВИКС», </w:t>
      </w:r>
      <w:proofErr w:type="spellStart"/>
      <w:r w:rsidRPr="00927A8C">
        <w:rPr>
          <w:rFonts w:ascii="Times New Roman" w:eastAsia="Times New Roman" w:hAnsi="Times New Roman"/>
          <w:color w:val="000000"/>
          <w:sz w:val="24"/>
          <w:szCs w:val="24"/>
        </w:rPr>
        <w:t>Курсюк</w:t>
      </w:r>
      <w:proofErr w:type="spellEnd"/>
      <w:r w:rsidRPr="00927A8C">
        <w:rPr>
          <w:rFonts w:ascii="Times New Roman" w:eastAsia="Times New Roman" w:hAnsi="Times New Roman"/>
          <w:color w:val="000000"/>
          <w:sz w:val="24"/>
          <w:szCs w:val="24"/>
        </w:rPr>
        <w:t xml:space="preserve"> З.Н. о взыскании задолженности по кредитному договору №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от 17.08.2012 г. и </w:t>
      </w:r>
      <w:r w:rsidRPr="00927A8C">
        <w:rPr>
          <w:rFonts w:ascii="Times New Roman" w:eastAsia="Times New Roman" w:hAnsi="Times New Roman"/>
          <w:color w:val="000000"/>
          <w:spacing w:val="-1"/>
          <w:sz w:val="24"/>
          <w:szCs w:val="24"/>
        </w:rPr>
        <w:t xml:space="preserve">по кредитному договору № </w:t>
      </w:r>
      <w:r w:rsidR="00430389">
        <w:rPr>
          <w:rFonts w:ascii="Times New Roman" w:eastAsia="Times New Roman" w:hAnsi="Times New Roman"/>
          <w:color w:val="000000"/>
          <w:sz w:val="24"/>
          <w:szCs w:val="24"/>
        </w:rPr>
        <w:t xml:space="preserve">************* </w:t>
      </w:r>
      <w:r w:rsidRPr="00927A8C">
        <w:rPr>
          <w:rFonts w:ascii="Times New Roman" w:eastAsia="Times New Roman" w:hAnsi="Times New Roman"/>
          <w:color w:val="000000"/>
          <w:spacing w:val="-1"/>
          <w:sz w:val="24"/>
          <w:szCs w:val="24"/>
        </w:rPr>
        <w:t>от 11.09.2012 г., постановлено:</w:t>
      </w:r>
    </w:p>
    <w:p w14:paraId="59613791" w14:textId="77777777" w:rsidR="00916723" w:rsidRPr="00927A8C" w:rsidRDefault="00916723" w:rsidP="009B16C4">
      <w:pPr>
        <w:shd w:val="clear" w:color="auto" w:fill="FFFFFF"/>
        <w:spacing w:line="300" w:lineRule="exact"/>
        <w:ind w:left="0" w:firstLine="567"/>
        <w:rPr>
          <w:rFonts w:ascii="Times New Roman" w:eastAsia="Times New Roman" w:hAnsi="Times New Roman"/>
          <w:color w:val="000000"/>
          <w:spacing w:val="-1"/>
          <w:sz w:val="24"/>
          <w:szCs w:val="24"/>
        </w:rPr>
      </w:pPr>
      <w:r w:rsidRPr="00927A8C">
        <w:rPr>
          <w:rFonts w:ascii="Times New Roman" w:eastAsia="Times New Roman" w:hAnsi="Times New Roman"/>
          <w:color w:val="000000"/>
          <w:spacing w:val="-1"/>
          <w:sz w:val="24"/>
          <w:szCs w:val="24"/>
        </w:rPr>
        <w:t xml:space="preserve">Исковые требования </w:t>
      </w:r>
      <w:r w:rsidRPr="00927A8C">
        <w:rPr>
          <w:rFonts w:ascii="Times New Roman" w:eastAsia="Times New Roman" w:hAnsi="Times New Roman"/>
          <w:color w:val="000000"/>
          <w:sz w:val="24"/>
          <w:szCs w:val="24"/>
        </w:rPr>
        <w:t xml:space="preserve">открытого акционерного общества «Сбербанк России» в лице филиала - Московского банка ОАО «Сбербанк России», удовлетворить. </w:t>
      </w:r>
    </w:p>
    <w:p w14:paraId="019D9B95" w14:textId="77777777" w:rsidR="00916723" w:rsidRPr="00927A8C" w:rsidRDefault="00916723" w:rsidP="009B16C4">
      <w:pPr>
        <w:widowControl w:val="0"/>
        <w:autoSpaceDE w:val="0"/>
        <w:autoSpaceDN w:val="0"/>
        <w:adjustRightInd w:val="0"/>
        <w:ind w:left="0" w:firstLine="567"/>
        <w:rPr>
          <w:rFonts w:ascii="Times New Roman" w:eastAsia="Times New Roman" w:hAnsi="Times New Roman"/>
          <w:color w:val="000000"/>
          <w:spacing w:val="-1"/>
          <w:sz w:val="24"/>
          <w:szCs w:val="24"/>
        </w:rPr>
      </w:pPr>
      <w:r w:rsidRPr="00927A8C">
        <w:rPr>
          <w:rFonts w:ascii="Times New Roman" w:eastAsia="Times New Roman" w:hAnsi="Times New Roman"/>
          <w:color w:val="000000"/>
          <w:spacing w:val="-1"/>
          <w:sz w:val="24"/>
          <w:szCs w:val="24"/>
        </w:rPr>
        <w:t xml:space="preserve">Взыскать с гражданки Российской </w:t>
      </w:r>
      <w:r w:rsidRPr="00927A8C">
        <w:rPr>
          <w:rFonts w:ascii="Times New Roman" w:eastAsia="Times New Roman" w:hAnsi="Times New Roman"/>
          <w:color w:val="000000"/>
          <w:sz w:val="24"/>
          <w:szCs w:val="24"/>
        </w:rPr>
        <w:t xml:space="preserve">Федерации </w:t>
      </w:r>
      <w:proofErr w:type="spellStart"/>
      <w:r w:rsidRPr="00927A8C">
        <w:rPr>
          <w:rFonts w:ascii="Times New Roman" w:eastAsia="Times New Roman" w:hAnsi="Times New Roman"/>
          <w:color w:val="000000"/>
          <w:sz w:val="24"/>
          <w:szCs w:val="24"/>
        </w:rPr>
        <w:t>Курсюк</w:t>
      </w:r>
      <w:proofErr w:type="spellEnd"/>
      <w:r w:rsidRPr="00927A8C">
        <w:rPr>
          <w:rFonts w:ascii="Times New Roman" w:eastAsia="Times New Roman" w:hAnsi="Times New Roman"/>
          <w:color w:val="000000"/>
          <w:sz w:val="24"/>
          <w:szCs w:val="24"/>
        </w:rPr>
        <w:t xml:space="preserve"> З</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Н</w:t>
      </w:r>
      <w:r w:rsidR="00430389">
        <w:rPr>
          <w:rFonts w:ascii="Times New Roman" w:eastAsia="Times New Roman" w:hAnsi="Times New Roman"/>
          <w:color w:val="000000"/>
          <w:sz w:val="24"/>
          <w:szCs w:val="24"/>
        </w:rPr>
        <w:t xml:space="preserve">. </w:t>
      </w:r>
      <w:r w:rsidRPr="00927A8C">
        <w:rPr>
          <w:rFonts w:ascii="Times New Roman" w:eastAsia="Times New Roman" w:hAnsi="Times New Roman"/>
          <w:color w:val="000000"/>
          <w:sz w:val="24"/>
          <w:szCs w:val="24"/>
        </w:rPr>
        <w:t>(</w:t>
      </w:r>
      <w:r w:rsidR="00430389">
        <w:rPr>
          <w:rFonts w:ascii="Times New Roman" w:eastAsia="Times New Roman" w:hAnsi="Times New Roman"/>
          <w:color w:val="000000"/>
          <w:sz w:val="24"/>
          <w:szCs w:val="24"/>
        </w:rPr>
        <w:t xml:space="preserve">************* </w:t>
      </w:r>
      <w:r w:rsidRPr="00927A8C">
        <w:rPr>
          <w:rFonts w:ascii="Times New Roman" w:eastAsia="Times New Roman" w:hAnsi="Times New Roman"/>
          <w:color w:val="000000"/>
          <w:sz w:val="24"/>
          <w:szCs w:val="24"/>
        </w:rPr>
        <w:t xml:space="preserve">года рождения, место рождения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адрес регистрации: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место работы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в пользу открытого акционерного общества «Сбербанк России» в лице филиала - Московского банка ОАО «Сбербанк России»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дата регистрации юридического лица: </w:t>
      </w:r>
      <w:r w:rsidR="00430389">
        <w:rPr>
          <w:rFonts w:ascii="Times New Roman" w:eastAsia="Times New Roman" w:hAnsi="Times New Roman"/>
          <w:color w:val="000000"/>
          <w:sz w:val="24"/>
          <w:szCs w:val="24"/>
        </w:rPr>
        <w:t xml:space="preserve">************* </w:t>
      </w:r>
      <w:r w:rsidRPr="00927A8C">
        <w:rPr>
          <w:rFonts w:ascii="Times New Roman" w:eastAsia="Times New Roman" w:hAnsi="Times New Roman"/>
          <w:color w:val="000000"/>
          <w:sz w:val="24"/>
          <w:szCs w:val="24"/>
        </w:rPr>
        <w:t xml:space="preserve">года; </w:t>
      </w:r>
      <w:r w:rsidRPr="00927A8C">
        <w:rPr>
          <w:rFonts w:ascii="Times New Roman" w:eastAsia="Times New Roman" w:hAnsi="Times New Roman"/>
          <w:color w:val="000000"/>
          <w:spacing w:val="-1"/>
          <w:sz w:val="24"/>
          <w:szCs w:val="24"/>
        </w:rPr>
        <w:t xml:space="preserve">место нахождения: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 задолженность:</w:t>
      </w:r>
    </w:p>
    <w:p w14:paraId="166657CE" w14:textId="77777777" w:rsidR="00916723" w:rsidRPr="00927A8C" w:rsidRDefault="00916723" w:rsidP="009B16C4">
      <w:pPr>
        <w:widowControl w:val="0"/>
        <w:autoSpaceDE w:val="0"/>
        <w:autoSpaceDN w:val="0"/>
        <w:adjustRightInd w:val="0"/>
        <w:ind w:left="0" w:firstLine="567"/>
        <w:rPr>
          <w:rFonts w:ascii="Times New Roman" w:eastAsia="Times New Roman" w:hAnsi="Times New Roman"/>
          <w:color w:val="000000"/>
          <w:spacing w:val="-1"/>
          <w:sz w:val="24"/>
          <w:szCs w:val="24"/>
        </w:rPr>
      </w:pPr>
      <w:r w:rsidRPr="00927A8C">
        <w:rPr>
          <w:rFonts w:ascii="Times New Roman" w:eastAsia="Times New Roman" w:hAnsi="Times New Roman"/>
          <w:color w:val="000000"/>
          <w:spacing w:val="-1"/>
          <w:sz w:val="24"/>
          <w:szCs w:val="24"/>
        </w:rPr>
        <w:t xml:space="preserve">- по кредитному договору № </w:t>
      </w:r>
      <w:r w:rsidR="00430389">
        <w:rPr>
          <w:rFonts w:ascii="Times New Roman" w:eastAsia="Times New Roman" w:hAnsi="Times New Roman"/>
          <w:color w:val="000000"/>
          <w:sz w:val="24"/>
          <w:szCs w:val="24"/>
        </w:rPr>
        <w:t xml:space="preserve">************* </w:t>
      </w:r>
      <w:r w:rsidRPr="00927A8C">
        <w:rPr>
          <w:rFonts w:ascii="Times New Roman" w:eastAsia="Times New Roman" w:hAnsi="Times New Roman"/>
          <w:color w:val="000000"/>
          <w:spacing w:val="-1"/>
          <w:sz w:val="24"/>
          <w:szCs w:val="24"/>
        </w:rPr>
        <w:t xml:space="preserve">от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 xml:space="preserve"> г. в размере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 xml:space="preserve"> рубля в том числе: </w:t>
      </w:r>
    </w:p>
    <w:p w14:paraId="6F4347E9" w14:textId="77777777" w:rsidR="00916723" w:rsidRPr="00927A8C" w:rsidRDefault="00916723" w:rsidP="009B16C4">
      <w:pPr>
        <w:widowControl w:val="0"/>
        <w:autoSpaceDE w:val="0"/>
        <w:autoSpaceDN w:val="0"/>
        <w:adjustRightInd w:val="0"/>
        <w:ind w:left="0" w:firstLine="567"/>
        <w:rPr>
          <w:rFonts w:ascii="Times New Roman" w:eastAsia="Times New Roman" w:hAnsi="Times New Roman"/>
          <w:color w:val="000000"/>
          <w:sz w:val="24"/>
          <w:szCs w:val="24"/>
        </w:rPr>
      </w:pPr>
      <w:r w:rsidRPr="00927A8C">
        <w:rPr>
          <w:rFonts w:ascii="Times New Roman" w:eastAsia="Times New Roman" w:hAnsi="Times New Roman"/>
          <w:color w:val="000000"/>
          <w:spacing w:val="-1"/>
          <w:sz w:val="24"/>
          <w:szCs w:val="24"/>
        </w:rPr>
        <w:t xml:space="preserve">- </w:t>
      </w:r>
      <w:r w:rsidRPr="00927A8C">
        <w:rPr>
          <w:rFonts w:ascii="Times New Roman" w:eastAsia="Times New Roman" w:hAnsi="Times New Roman"/>
          <w:color w:val="000000"/>
          <w:sz w:val="24"/>
          <w:szCs w:val="24"/>
        </w:rPr>
        <w:t xml:space="preserve">просроченные проценты -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копеек; </w:t>
      </w:r>
    </w:p>
    <w:p w14:paraId="032AA554" w14:textId="77777777" w:rsidR="00916723" w:rsidRPr="00927A8C" w:rsidRDefault="00916723" w:rsidP="009B16C4">
      <w:pPr>
        <w:widowControl w:val="0"/>
        <w:autoSpaceDE w:val="0"/>
        <w:autoSpaceDN w:val="0"/>
        <w:adjustRightInd w:val="0"/>
        <w:ind w:left="0" w:firstLine="567"/>
        <w:rPr>
          <w:rFonts w:ascii="Times New Roman" w:eastAsia="Times New Roman" w:hAnsi="Times New Roman"/>
          <w:color w:val="000000"/>
          <w:sz w:val="24"/>
          <w:szCs w:val="24"/>
        </w:rPr>
      </w:pPr>
      <w:r w:rsidRPr="00927A8C">
        <w:rPr>
          <w:rFonts w:ascii="Times New Roman" w:eastAsia="Times New Roman" w:hAnsi="Times New Roman"/>
          <w:color w:val="000000"/>
          <w:sz w:val="24"/>
          <w:szCs w:val="24"/>
        </w:rPr>
        <w:t>- просроченный основной долг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копейки; </w:t>
      </w:r>
    </w:p>
    <w:p w14:paraId="16154423" w14:textId="77777777" w:rsidR="00916723" w:rsidRPr="00927A8C" w:rsidRDefault="00916723" w:rsidP="009B16C4">
      <w:pPr>
        <w:widowControl w:val="0"/>
        <w:autoSpaceDE w:val="0"/>
        <w:autoSpaceDN w:val="0"/>
        <w:adjustRightInd w:val="0"/>
        <w:ind w:left="0" w:firstLine="567"/>
        <w:rPr>
          <w:rFonts w:ascii="Times New Roman" w:eastAsia="Times New Roman" w:hAnsi="Times New Roman"/>
          <w:color w:val="000000"/>
          <w:sz w:val="24"/>
          <w:szCs w:val="24"/>
        </w:rPr>
      </w:pPr>
      <w:r w:rsidRPr="00927A8C">
        <w:rPr>
          <w:rFonts w:ascii="Times New Roman" w:eastAsia="Times New Roman" w:hAnsi="Times New Roman"/>
          <w:color w:val="000000"/>
          <w:sz w:val="24"/>
          <w:szCs w:val="24"/>
        </w:rPr>
        <w:t xml:space="preserve">- неустойку за просроченные проценты -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копейку; </w:t>
      </w:r>
    </w:p>
    <w:p w14:paraId="48E3A42B" w14:textId="77777777" w:rsidR="00916723" w:rsidRPr="00927A8C" w:rsidRDefault="00916723" w:rsidP="009B16C4">
      <w:pPr>
        <w:widowControl w:val="0"/>
        <w:autoSpaceDE w:val="0"/>
        <w:autoSpaceDN w:val="0"/>
        <w:adjustRightInd w:val="0"/>
        <w:ind w:left="0" w:firstLine="567"/>
        <w:rPr>
          <w:rFonts w:ascii="Times New Roman" w:eastAsia="Times New Roman" w:hAnsi="Times New Roman"/>
          <w:color w:val="000000"/>
          <w:sz w:val="24"/>
          <w:szCs w:val="24"/>
        </w:rPr>
      </w:pPr>
      <w:r w:rsidRPr="00927A8C">
        <w:rPr>
          <w:rFonts w:ascii="Times New Roman" w:eastAsia="Times New Roman" w:hAnsi="Times New Roman"/>
          <w:color w:val="000000"/>
          <w:sz w:val="24"/>
          <w:szCs w:val="24"/>
        </w:rPr>
        <w:t xml:space="preserve">- неустойку за просроченный основной долг -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копейку; </w:t>
      </w:r>
    </w:p>
    <w:p w14:paraId="601DF1F7" w14:textId="77777777" w:rsidR="00BF77C1" w:rsidRPr="00927A8C" w:rsidRDefault="00916723" w:rsidP="009B16C4">
      <w:pPr>
        <w:widowControl w:val="0"/>
        <w:autoSpaceDE w:val="0"/>
        <w:autoSpaceDN w:val="0"/>
        <w:adjustRightInd w:val="0"/>
        <w:ind w:left="0" w:firstLine="567"/>
        <w:rPr>
          <w:rFonts w:ascii="Times New Roman" w:eastAsia="Times New Roman" w:hAnsi="Times New Roman"/>
          <w:color w:val="000000"/>
          <w:spacing w:val="-1"/>
          <w:sz w:val="24"/>
          <w:szCs w:val="24"/>
        </w:rPr>
      </w:pPr>
      <w:r w:rsidRPr="00927A8C">
        <w:rPr>
          <w:rFonts w:ascii="Times New Roman" w:eastAsia="Times New Roman" w:hAnsi="Times New Roman"/>
          <w:color w:val="000000"/>
          <w:sz w:val="24"/>
          <w:szCs w:val="24"/>
        </w:rPr>
        <w:t xml:space="preserve">по </w:t>
      </w:r>
      <w:r w:rsidRPr="00927A8C">
        <w:rPr>
          <w:rFonts w:ascii="Times New Roman" w:eastAsia="Times New Roman" w:hAnsi="Times New Roman"/>
          <w:color w:val="000000"/>
          <w:spacing w:val="-1"/>
          <w:sz w:val="24"/>
          <w:szCs w:val="24"/>
        </w:rPr>
        <w:t xml:space="preserve">кредитному договору №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pacing w:val="-1"/>
          <w:sz w:val="24"/>
          <w:szCs w:val="24"/>
        </w:rPr>
        <w:t xml:space="preserve"> от 11.09.2012 г. в размере </w:t>
      </w:r>
      <w:r w:rsidR="00430389">
        <w:rPr>
          <w:rFonts w:ascii="Times New Roman" w:eastAsia="Times New Roman" w:hAnsi="Times New Roman"/>
          <w:color w:val="000000"/>
          <w:sz w:val="24"/>
          <w:szCs w:val="24"/>
        </w:rPr>
        <w:t xml:space="preserve">************* </w:t>
      </w:r>
      <w:r w:rsidRPr="00927A8C">
        <w:rPr>
          <w:rFonts w:ascii="Times New Roman" w:eastAsia="Times New Roman" w:hAnsi="Times New Roman"/>
          <w:color w:val="000000"/>
          <w:spacing w:val="-1"/>
          <w:sz w:val="24"/>
          <w:szCs w:val="24"/>
        </w:rPr>
        <w:t>рубля в том числе</w:t>
      </w:r>
      <w:r w:rsidR="00BF77C1" w:rsidRPr="00927A8C">
        <w:rPr>
          <w:rFonts w:ascii="Times New Roman" w:eastAsia="Times New Roman" w:hAnsi="Times New Roman"/>
          <w:color w:val="000000"/>
          <w:spacing w:val="-1"/>
          <w:sz w:val="24"/>
          <w:szCs w:val="24"/>
        </w:rPr>
        <w:t>:</w:t>
      </w:r>
    </w:p>
    <w:p w14:paraId="77D88398" w14:textId="77777777" w:rsidR="00BF77C1" w:rsidRPr="00927A8C" w:rsidRDefault="00BF77C1" w:rsidP="009B16C4">
      <w:pPr>
        <w:widowControl w:val="0"/>
        <w:autoSpaceDE w:val="0"/>
        <w:autoSpaceDN w:val="0"/>
        <w:adjustRightInd w:val="0"/>
        <w:ind w:left="0" w:firstLine="567"/>
        <w:rPr>
          <w:rFonts w:ascii="Times New Roman" w:eastAsia="Times New Roman" w:hAnsi="Times New Roman"/>
          <w:color w:val="000000"/>
          <w:sz w:val="24"/>
          <w:szCs w:val="24"/>
        </w:rPr>
      </w:pPr>
      <w:r w:rsidRPr="00927A8C">
        <w:rPr>
          <w:rFonts w:ascii="Times New Roman" w:eastAsia="Times New Roman" w:hAnsi="Times New Roman"/>
          <w:color w:val="000000"/>
          <w:spacing w:val="-1"/>
          <w:sz w:val="24"/>
          <w:szCs w:val="24"/>
        </w:rPr>
        <w:t>-</w:t>
      </w:r>
      <w:r w:rsidR="00916723" w:rsidRPr="00927A8C">
        <w:rPr>
          <w:rFonts w:ascii="Times New Roman" w:eastAsia="Times New Roman" w:hAnsi="Times New Roman"/>
          <w:color w:val="000000"/>
          <w:spacing w:val="-1"/>
          <w:sz w:val="24"/>
          <w:szCs w:val="24"/>
        </w:rPr>
        <w:t xml:space="preserve"> просроченные проценты - </w:t>
      </w:r>
      <w:r w:rsidR="00430389">
        <w:rPr>
          <w:rFonts w:ascii="Times New Roman" w:eastAsia="Times New Roman" w:hAnsi="Times New Roman"/>
          <w:color w:val="000000"/>
          <w:sz w:val="24"/>
          <w:szCs w:val="24"/>
        </w:rPr>
        <w:t>*************</w:t>
      </w:r>
      <w:r w:rsidR="00916723" w:rsidRPr="00927A8C">
        <w:rPr>
          <w:rFonts w:ascii="Times New Roman" w:eastAsia="Times New Roman" w:hAnsi="Times New Roman"/>
          <w:color w:val="000000"/>
          <w:spacing w:val="-1"/>
          <w:sz w:val="24"/>
          <w:szCs w:val="24"/>
        </w:rPr>
        <w:t xml:space="preserve">копейки; просроченный основной долг - </w:t>
      </w:r>
      <w:r w:rsidR="00430389">
        <w:rPr>
          <w:rFonts w:ascii="Times New Roman" w:eastAsia="Times New Roman" w:hAnsi="Times New Roman"/>
          <w:color w:val="000000"/>
          <w:sz w:val="24"/>
          <w:szCs w:val="24"/>
        </w:rPr>
        <w:t xml:space="preserve">************* </w:t>
      </w:r>
      <w:r w:rsidR="00916723" w:rsidRPr="00927A8C">
        <w:rPr>
          <w:rFonts w:ascii="Times New Roman" w:eastAsia="Times New Roman" w:hAnsi="Times New Roman"/>
          <w:color w:val="000000"/>
          <w:sz w:val="24"/>
          <w:szCs w:val="24"/>
        </w:rPr>
        <w:t xml:space="preserve">копеек; </w:t>
      </w:r>
    </w:p>
    <w:p w14:paraId="483D4984" w14:textId="77777777" w:rsidR="00BF77C1" w:rsidRPr="00927A8C" w:rsidRDefault="00BF77C1" w:rsidP="009B16C4">
      <w:pPr>
        <w:widowControl w:val="0"/>
        <w:autoSpaceDE w:val="0"/>
        <w:autoSpaceDN w:val="0"/>
        <w:adjustRightInd w:val="0"/>
        <w:ind w:left="0" w:firstLine="567"/>
        <w:rPr>
          <w:rFonts w:ascii="Times New Roman" w:eastAsia="Times New Roman" w:hAnsi="Times New Roman"/>
          <w:color w:val="000000"/>
          <w:spacing w:val="-1"/>
          <w:sz w:val="24"/>
          <w:szCs w:val="24"/>
        </w:rPr>
      </w:pPr>
      <w:r w:rsidRPr="00927A8C">
        <w:rPr>
          <w:rFonts w:ascii="Times New Roman" w:eastAsia="Times New Roman" w:hAnsi="Times New Roman"/>
          <w:color w:val="000000"/>
          <w:sz w:val="24"/>
          <w:szCs w:val="24"/>
        </w:rPr>
        <w:t xml:space="preserve">- </w:t>
      </w:r>
      <w:r w:rsidR="00916723" w:rsidRPr="00927A8C">
        <w:rPr>
          <w:rFonts w:ascii="Times New Roman" w:eastAsia="Times New Roman" w:hAnsi="Times New Roman"/>
          <w:color w:val="000000"/>
          <w:sz w:val="24"/>
          <w:szCs w:val="24"/>
        </w:rPr>
        <w:t xml:space="preserve">неустойку за просроченные проценты - </w:t>
      </w:r>
      <w:r w:rsidR="00430389">
        <w:rPr>
          <w:rFonts w:ascii="Times New Roman" w:eastAsia="Times New Roman" w:hAnsi="Times New Roman"/>
          <w:color w:val="000000"/>
          <w:sz w:val="24"/>
          <w:szCs w:val="24"/>
        </w:rPr>
        <w:t>*************</w:t>
      </w:r>
      <w:r w:rsidR="00916723" w:rsidRPr="00927A8C">
        <w:rPr>
          <w:rFonts w:ascii="Times New Roman" w:eastAsia="Times New Roman" w:hAnsi="Times New Roman"/>
          <w:color w:val="000000"/>
          <w:spacing w:val="-1"/>
          <w:sz w:val="24"/>
          <w:szCs w:val="24"/>
        </w:rPr>
        <w:t xml:space="preserve">копеек; </w:t>
      </w:r>
    </w:p>
    <w:p w14:paraId="723A2AFC" w14:textId="77777777" w:rsidR="00BF77C1" w:rsidRPr="00927A8C" w:rsidRDefault="00BF77C1" w:rsidP="009B16C4">
      <w:pPr>
        <w:widowControl w:val="0"/>
        <w:autoSpaceDE w:val="0"/>
        <w:autoSpaceDN w:val="0"/>
        <w:adjustRightInd w:val="0"/>
        <w:ind w:left="0" w:firstLine="567"/>
        <w:rPr>
          <w:rFonts w:ascii="Times New Roman" w:eastAsia="Times New Roman" w:hAnsi="Times New Roman"/>
          <w:color w:val="000000"/>
          <w:spacing w:val="-1"/>
          <w:sz w:val="24"/>
          <w:szCs w:val="24"/>
        </w:rPr>
      </w:pPr>
      <w:r w:rsidRPr="00927A8C">
        <w:rPr>
          <w:rFonts w:ascii="Times New Roman" w:eastAsia="Times New Roman" w:hAnsi="Times New Roman"/>
          <w:color w:val="000000"/>
          <w:spacing w:val="-1"/>
          <w:sz w:val="24"/>
          <w:szCs w:val="24"/>
        </w:rPr>
        <w:t xml:space="preserve">- </w:t>
      </w:r>
      <w:r w:rsidR="00916723" w:rsidRPr="00927A8C">
        <w:rPr>
          <w:rFonts w:ascii="Times New Roman" w:eastAsia="Times New Roman" w:hAnsi="Times New Roman"/>
          <w:color w:val="000000"/>
          <w:spacing w:val="-1"/>
          <w:sz w:val="24"/>
          <w:szCs w:val="24"/>
        </w:rPr>
        <w:t xml:space="preserve">неустойку за просроченный основной долг - </w:t>
      </w:r>
      <w:r w:rsidR="00430389">
        <w:rPr>
          <w:rFonts w:ascii="Times New Roman" w:eastAsia="Times New Roman" w:hAnsi="Times New Roman"/>
          <w:color w:val="000000"/>
          <w:sz w:val="24"/>
          <w:szCs w:val="24"/>
        </w:rPr>
        <w:t>*************</w:t>
      </w:r>
      <w:r w:rsidR="00916723" w:rsidRPr="00927A8C">
        <w:rPr>
          <w:rFonts w:ascii="Times New Roman" w:eastAsia="Times New Roman" w:hAnsi="Times New Roman"/>
          <w:color w:val="000000"/>
          <w:spacing w:val="-1"/>
          <w:sz w:val="24"/>
          <w:szCs w:val="24"/>
        </w:rPr>
        <w:t xml:space="preserve">копеек. </w:t>
      </w:r>
    </w:p>
    <w:p w14:paraId="3C90042D" w14:textId="77777777" w:rsidR="00BF77C1" w:rsidRPr="00927A8C" w:rsidRDefault="00916723" w:rsidP="009B16C4">
      <w:pPr>
        <w:widowControl w:val="0"/>
        <w:autoSpaceDE w:val="0"/>
        <w:autoSpaceDN w:val="0"/>
        <w:adjustRightInd w:val="0"/>
        <w:ind w:left="0" w:firstLine="567"/>
        <w:rPr>
          <w:rFonts w:ascii="Times New Roman" w:eastAsia="Times New Roman" w:hAnsi="Times New Roman"/>
          <w:color w:val="000000"/>
          <w:sz w:val="24"/>
          <w:szCs w:val="24"/>
        </w:rPr>
      </w:pPr>
      <w:r w:rsidRPr="00927A8C">
        <w:rPr>
          <w:rFonts w:ascii="Times New Roman" w:eastAsia="Times New Roman" w:hAnsi="Times New Roman"/>
          <w:color w:val="000000"/>
          <w:spacing w:val="-1"/>
          <w:sz w:val="24"/>
          <w:szCs w:val="24"/>
        </w:rPr>
        <w:t xml:space="preserve">Взыскать с </w:t>
      </w:r>
      <w:proofErr w:type="spellStart"/>
      <w:r w:rsidRPr="00927A8C">
        <w:rPr>
          <w:rFonts w:ascii="Times New Roman" w:eastAsia="Times New Roman" w:hAnsi="Times New Roman"/>
          <w:color w:val="000000"/>
          <w:sz w:val="24"/>
          <w:szCs w:val="24"/>
        </w:rPr>
        <w:t>Курсюк</w:t>
      </w:r>
      <w:proofErr w:type="spellEnd"/>
      <w:r w:rsidRPr="00927A8C">
        <w:rPr>
          <w:rFonts w:ascii="Times New Roman" w:eastAsia="Times New Roman" w:hAnsi="Times New Roman"/>
          <w:color w:val="000000"/>
          <w:sz w:val="24"/>
          <w:szCs w:val="24"/>
        </w:rPr>
        <w:t xml:space="preserve"> З.Н. расходы, понесенные истцом на оплату третейского сбора, в размере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рублей. </w:t>
      </w:r>
    </w:p>
    <w:p w14:paraId="7BFD0B49" w14:textId="77777777" w:rsidR="00BF77C1" w:rsidRPr="00927A8C" w:rsidRDefault="00916723" w:rsidP="009B16C4">
      <w:pPr>
        <w:widowControl w:val="0"/>
        <w:autoSpaceDE w:val="0"/>
        <w:autoSpaceDN w:val="0"/>
        <w:adjustRightInd w:val="0"/>
        <w:ind w:left="0" w:firstLine="567"/>
        <w:rPr>
          <w:rFonts w:ascii="Times New Roman" w:eastAsia="Times New Roman" w:hAnsi="Times New Roman"/>
          <w:color w:val="000000"/>
          <w:sz w:val="24"/>
          <w:szCs w:val="24"/>
        </w:rPr>
      </w:pPr>
      <w:r w:rsidRPr="00927A8C">
        <w:rPr>
          <w:rFonts w:ascii="Times New Roman" w:eastAsia="Times New Roman" w:hAnsi="Times New Roman"/>
          <w:color w:val="000000"/>
          <w:sz w:val="24"/>
          <w:szCs w:val="24"/>
        </w:rPr>
        <w:t xml:space="preserve">В отношении ООО «ВИКС» третейское разбирательство </w:t>
      </w:r>
      <w:r w:rsidR="00BF77C1" w:rsidRPr="00927A8C">
        <w:rPr>
          <w:rFonts w:ascii="Times New Roman" w:eastAsia="Times New Roman" w:hAnsi="Times New Roman"/>
          <w:color w:val="000000"/>
          <w:sz w:val="24"/>
          <w:szCs w:val="24"/>
        </w:rPr>
        <w:t xml:space="preserve">по делу по настоящему иску </w:t>
      </w:r>
      <w:r w:rsidRPr="00927A8C">
        <w:rPr>
          <w:rFonts w:ascii="Times New Roman" w:eastAsia="Times New Roman" w:hAnsi="Times New Roman"/>
          <w:color w:val="000000"/>
          <w:sz w:val="24"/>
          <w:szCs w:val="24"/>
        </w:rPr>
        <w:t>прекратить.</w:t>
      </w:r>
    </w:p>
    <w:p w14:paraId="35A6E0AA" w14:textId="77777777" w:rsidR="00AA5EA4"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Выдавая заявителю исполнительны</w:t>
      </w:r>
      <w:r w:rsidR="00BF77C1" w:rsidRPr="00927A8C">
        <w:rPr>
          <w:rFonts w:ascii="Times New Roman" w:hAnsi="Times New Roman"/>
          <w:color w:val="000000"/>
          <w:sz w:val="24"/>
          <w:szCs w:val="24"/>
        </w:rPr>
        <w:t>й лист</w:t>
      </w:r>
      <w:r w:rsidRPr="00927A8C">
        <w:rPr>
          <w:rFonts w:ascii="Times New Roman" w:hAnsi="Times New Roman"/>
          <w:color w:val="000000"/>
          <w:sz w:val="24"/>
          <w:szCs w:val="24"/>
        </w:rPr>
        <w:t xml:space="preserve"> на принудительное исполнение решения </w:t>
      </w:r>
      <w:r w:rsidR="00BF77C1" w:rsidRPr="00927A8C">
        <w:rPr>
          <w:rFonts w:ascii="Times New Roman" w:eastAsia="Times New Roman" w:hAnsi="Times New Roman"/>
          <w:color w:val="000000"/>
          <w:spacing w:val="-1"/>
          <w:sz w:val="24"/>
          <w:szCs w:val="24"/>
        </w:rPr>
        <w:t xml:space="preserve">Третейского суда при Автономной некоммерческой организации </w:t>
      </w:r>
      <w:r w:rsidR="00BF77C1" w:rsidRPr="00927A8C">
        <w:rPr>
          <w:rFonts w:ascii="Times New Roman" w:eastAsia="Times New Roman" w:hAnsi="Times New Roman"/>
          <w:color w:val="000000"/>
          <w:sz w:val="24"/>
          <w:szCs w:val="24"/>
        </w:rPr>
        <w:t xml:space="preserve">«Независимая Арбитражная палата» от 10 июня 2014 года, </w:t>
      </w:r>
      <w:r w:rsidRPr="00927A8C">
        <w:rPr>
          <w:rFonts w:ascii="Times New Roman" w:hAnsi="Times New Roman"/>
          <w:color w:val="000000"/>
          <w:sz w:val="24"/>
          <w:szCs w:val="24"/>
        </w:rPr>
        <w:t xml:space="preserve">суд </w:t>
      </w:r>
      <w:r w:rsidR="00AA5EA4" w:rsidRPr="00927A8C">
        <w:rPr>
          <w:rFonts w:ascii="Times New Roman" w:hAnsi="Times New Roman"/>
          <w:color w:val="000000"/>
          <w:sz w:val="24"/>
          <w:szCs w:val="24"/>
        </w:rPr>
        <w:t xml:space="preserve">первой инстанции </w:t>
      </w:r>
      <w:r w:rsidRPr="00927A8C">
        <w:rPr>
          <w:rFonts w:ascii="Times New Roman" w:hAnsi="Times New Roman"/>
          <w:color w:val="000000"/>
          <w:sz w:val="24"/>
          <w:szCs w:val="24"/>
        </w:rPr>
        <w:t xml:space="preserve">исходил из того, что указанное решение подлежит исполнению в принудительном порядке в связи с отказом ответчика исполнить его добровольно, при этом предусмотренных законом оснований для отказа в выдаче исполнительного листа на принудительное исполнение решения третейского суда не имеется. </w:t>
      </w:r>
    </w:p>
    <w:p w14:paraId="5E059806" w14:textId="77777777" w:rsidR="00AA5EA4" w:rsidRPr="00927A8C" w:rsidRDefault="00AA5EA4"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Требования заявителя о взыскании расходов по оплате государственной пошлины за подачу настоящего заявления суд посчитал не подлежащими удовлетворению.</w:t>
      </w:r>
    </w:p>
    <w:p w14:paraId="17A5F5D9"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Судебная коллегия с выво</w:t>
      </w:r>
      <w:r w:rsidR="00136454" w:rsidRPr="00927A8C">
        <w:rPr>
          <w:rFonts w:ascii="Times New Roman" w:hAnsi="Times New Roman"/>
          <w:color w:val="000000"/>
          <w:sz w:val="24"/>
          <w:szCs w:val="24"/>
        </w:rPr>
        <w:t>дами</w:t>
      </w:r>
      <w:r w:rsidRPr="00927A8C">
        <w:rPr>
          <w:rFonts w:ascii="Times New Roman" w:hAnsi="Times New Roman"/>
          <w:color w:val="000000"/>
          <w:sz w:val="24"/>
          <w:szCs w:val="24"/>
        </w:rPr>
        <w:t xml:space="preserve"> суда </w:t>
      </w:r>
      <w:r w:rsidR="00AA5EA4" w:rsidRPr="00927A8C">
        <w:rPr>
          <w:rFonts w:ascii="Times New Roman" w:hAnsi="Times New Roman"/>
          <w:color w:val="000000"/>
          <w:sz w:val="24"/>
          <w:szCs w:val="24"/>
        </w:rPr>
        <w:t>полагает возможным согласиться.</w:t>
      </w:r>
    </w:p>
    <w:p w14:paraId="54D54D3D" w14:textId="77777777" w:rsidR="00B56ED8" w:rsidRPr="00927A8C" w:rsidRDefault="00B56ED8"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Как следует из материалов настоящего дела и исследованного в судебном заседании суда апелляционной инстанции дела</w:t>
      </w:r>
      <w:r w:rsidRPr="00927A8C">
        <w:rPr>
          <w:rFonts w:ascii="Times New Roman" w:eastAsia="Times New Roman" w:hAnsi="Times New Roman"/>
          <w:color w:val="000000"/>
          <w:spacing w:val="-1"/>
          <w:sz w:val="24"/>
          <w:szCs w:val="24"/>
        </w:rPr>
        <w:t xml:space="preserve"> </w:t>
      </w:r>
      <w:r w:rsidRPr="00927A8C">
        <w:rPr>
          <w:rFonts w:ascii="Times New Roman" w:eastAsia="Times New Roman" w:hAnsi="Times New Roman"/>
          <w:color w:val="000000"/>
          <w:sz w:val="24"/>
          <w:szCs w:val="24"/>
        </w:rPr>
        <w:t xml:space="preserve">№ </w:t>
      </w:r>
      <w:r w:rsidR="00430389">
        <w:rPr>
          <w:rFonts w:ascii="Times New Roman" w:eastAsia="Times New Roman" w:hAnsi="Times New Roman"/>
          <w:color w:val="000000"/>
          <w:sz w:val="24"/>
          <w:szCs w:val="24"/>
        </w:rPr>
        <w:t>*************</w:t>
      </w:r>
      <w:r w:rsidRPr="00927A8C">
        <w:rPr>
          <w:rFonts w:ascii="Times New Roman" w:eastAsia="Times New Roman" w:hAnsi="Times New Roman"/>
          <w:color w:val="000000"/>
          <w:sz w:val="24"/>
          <w:szCs w:val="24"/>
        </w:rPr>
        <w:t xml:space="preserve">, рассмотренного </w:t>
      </w:r>
      <w:r w:rsidRPr="00927A8C">
        <w:rPr>
          <w:rFonts w:ascii="Times New Roman" w:eastAsia="Times New Roman" w:hAnsi="Times New Roman"/>
          <w:color w:val="000000"/>
          <w:spacing w:val="-1"/>
          <w:sz w:val="24"/>
          <w:szCs w:val="24"/>
        </w:rPr>
        <w:t xml:space="preserve">Третейским судом при Автономной некоммерческой организации </w:t>
      </w:r>
      <w:r w:rsidRPr="00927A8C">
        <w:rPr>
          <w:rFonts w:ascii="Times New Roman" w:eastAsia="Times New Roman" w:hAnsi="Times New Roman"/>
          <w:color w:val="000000"/>
          <w:sz w:val="24"/>
          <w:szCs w:val="24"/>
        </w:rPr>
        <w:t xml:space="preserve">«Независимая Арбитражная палата» 10 июня 2014 года, </w:t>
      </w:r>
      <w:r w:rsidR="00562895" w:rsidRPr="00927A8C">
        <w:rPr>
          <w:rFonts w:ascii="Times New Roman" w:hAnsi="Times New Roman"/>
          <w:color w:val="000000"/>
          <w:sz w:val="24"/>
          <w:szCs w:val="24"/>
        </w:rPr>
        <w:t xml:space="preserve">в п. 11 кредитного договора </w:t>
      </w:r>
      <w:r w:rsidR="00562895" w:rsidRPr="00927A8C">
        <w:rPr>
          <w:rFonts w:ascii="Times New Roman" w:eastAsia="Times New Roman" w:hAnsi="Times New Roman"/>
          <w:color w:val="000000"/>
          <w:sz w:val="24"/>
          <w:szCs w:val="24"/>
        </w:rPr>
        <w:t xml:space="preserve">№ </w:t>
      </w:r>
      <w:r w:rsidR="00430389">
        <w:rPr>
          <w:rFonts w:ascii="Times New Roman" w:eastAsia="Times New Roman" w:hAnsi="Times New Roman"/>
          <w:color w:val="000000"/>
          <w:sz w:val="24"/>
          <w:szCs w:val="24"/>
        </w:rPr>
        <w:t>*************</w:t>
      </w:r>
      <w:r w:rsidR="00562895" w:rsidRPr="00927A8C">
        <w:rPr>
          <w:rFonts w:ascii="Times New Roman" w:eastAsia="Times New Roman" w:hAnsi="Times New Roman"/>
          <w:color w:val="000000"/>
          <w:sz w:val="24"/>
          <w:szCs w:val="24"/>
        </w:rPr>
        <w:t xml:space="preserve">от </w:t>
      </w:r>
      <w:r w:rsidR="00430389">
        <w:rPr>
          <w:rFonts w:ascii="Times New Roman" w:eastAsia="Times New Roman" w:hAnsi="Times New Roman"/>
          <w:color w:val="000000"/>
          <w:sz w:val="24"/>
          <w:szCs w:val="24"/>
        </w:rPr>
        <w:t>*************</w:t>
      </w:r>
      <w:r w:rsidR="00562895" w:rsidRPr="00927A8C">
        <w:rPr>
          <w:rFonts w:ascii="Times New Roman" w:eastAsia="Times New Roman" w:hAnsi="Times New Roman"/>
          <w:color w:val="000000"/>
          <w:sz w:val="24"/>
          <w:szCs w:val="24"/>
        </w:rPr>
        <w:t>г. между ОАО «Сбербанк России» и ООО «ВИКС», в</w:t>
      </w:r>
      <w:r w:rsidR="00562895" w:rsidRPr="00927A8C">
        <w:rPr>
          <w:rFonts w:ascii="Times New Roman" w:eastAsia="Times New Roman" w:hAnsi="Times New Roman"/>
          <w:color w:val="000000"/>
          <w:spacing w:val="-1"/>
          <w:sz w:val="24"/>
          <w:szCs w:val="24"/>
        </w:rPr>
        <w:t xml:space="preserve"> п. 11 кредитного договора № </w:t>
      </w:r>
      <w:r w:rsidR="00430389">
        <w:rPr>
          <w:rFonts w:ascii="Times New Roman" w:eastAsia="Times New Roman" w:hAnsi="Times New Roman"/>
          <w:color w:val="000000"/>
          <w:sz w:val="24"/>
          <w:szCs w:val="24"/>
        </w:rPr>
        <w:t xml:space="preserve">************* </w:t>
      </w:r>
      <w:r w:rsidR="00562895" w:rsidRPr="00927A8C">
        <w:rPr>
          <w:rFonts w:ascii="Times New Roman" w:eastAsia="Times New Roman" w:hAnsi="Times New Roman"/>
          <w:color w:val="000000"/>
          <w:spacing w:val="-1"/>
          <w:sz w:val="24"/>
          <w:szCs w:val="24"/>
        </w:rPr>
        <w:t xml:space="preserve">от </w:t>
      </w:r>
      <w:r w:rsidR="00430389">
        <w:rPr>
          <w:rFonts w:ascii="Times New Roman" w:eastAsia="Times New Roman" w:hAnsi="Times New Roman"/>
          <w:color w:val="000000"/>
          <w:sz w:val="24"/>
          <w:szCs w:val="24"/>
        </w:rPr>
        <w:t>*************</w:t>
      </w:r>
      <w:r w:rsidR="00562895" w:rsidRPr="00927A8C">
        <w:rPr>
          <w:rFonts w:ascii="Times New Roman" w:eastAsia="Times New Roman" w:hAnsi="Times New Roman"/>
          <w:color w:val="000000"/>
          <w:spacing w:val="-1"/>
          <w:sz w:val="24"/>
          <w:szCs w:val="24"/>
        </w:rPr>
        <w:t xml:space="preserve">г. между </w:t>
      </w:r>
      <w:r w:rsidR="00562895" w:rsidRPr="00927A8C">
        <w:rPr>
          <w:rFonts w:ascii="Times New Roman" w:eastAsia="Times New Roman" w:hAnsi="Times New Roman"/>
          <w:color w:val="000000"/>
          <w:sz w:val="24"/>
          <w:szCs w:val="24"/>
        </w:rPr>
        <w:t xml:space="preserve">ОАО «Сбербанк России» и ООО «ВИКС», в п. 8 договора поручительства № </w:t>
      </w:r>
      <w:r w:rsidR="00430389">
        <w:rPr>
          <w:rFonts w:ascii="Times New Roman" w:eastAsia="Times New Roman" w:hAnsi="Times New Roman"/>
          <w:color w:val="000000"/>
          <w:sz w:val="24"/>
          <w:szCs w:val="24"/>
        </w:rPr>
        <w:t xml:space="preserve">************* </w:t>
      </w:r>
      <w:r w:rsidR="00562895" w:rsidRPr="00927A8C">
        <w:rPr>
          <w:rFonts w:ascii="Times New Roman" w:eastAsia="Times New Roman" w:hAnsi="Times New Roman"/>
          <w:color w:val="000000"/>
          <w:sz w:val="24"/>
          <w:szCs w:val="24"/>
        </w:rPr>
        <w:t xml:space="preserve">от </w:t>
      </w:r>
      <w:r w:rsidR="00430389">
        <w:rPr>
          <w:rFonts w:ascii="Times New Roman" w:eastAsia="Times New Roman" w:hAnsi="Times New Roman"/>
          <w:color w:val="000000"/>
          <w:sz w:val="24"/>
          <w:szCs w:val="24"/>
        </w:rPr>
        <w:t>*************</w:t>
      </w:r>
      <w:r w:rsidR="00562895" w:rsidRPr="00927A8C">
        <w:rPr>
          <w:rFonts w:ascii="Times New Roman" w:eastAsia="Times New Roman" w:hAnsi="Times New Roman"/>
          <w:color w:val="000000"/>
          <w:sz w:val="24"/>
          <w:szCs w:val="24"/>
        </w:rPr>
        <w:t xml:space="preserve"> г. между ОАО «Сбербанк России» и </w:t>
      </w:r>
      <w:proofErr w:type="spellStart"/>
      <w:r w:rsidR="00562895" w:rsidRPr="00927A8C">
        <w:rPr>
          <w:rFonts w:ascii="Times New Roman" w:eastAsia="Times New Roman" w:hAnsi="Times New Roman"/>
          <w:color w:val="000000"/>
          <w:sz w:val="24"/>
          <w:szCs w:val="24"/>
        </w:rPr>
        <w:t>Курсюк</w:t>
      </w:r>
      <w:proofErr w:type="spellEnd"/>
      <w:r w:rsidR="00562895" w:rsidRPr="00927A8C">
        <w:rPr>
          <w:rFonts w:ascii="Times New Roman" w:eastAsia="Times New Roman" w:hAnsi="Times New Roman"/>
          <w:color w:val="000000"/>
          <w:sz w:val="24"/>
          <w:szCs w:val="24"/>
        </w:rPr>
        <w:t xml:space="preserve"> З.Н., в п. 8 </w:t>
      </w:r>
      <w:r w:rsidR="00562895" w:rsidRPr="00927A8C">
        <w:rPr>
          <w:rFonts w:ascii="Times New Roman" w:eastAsia="Times New Roman" w:hAnsi="Times New Roman"/>
          <w:color w:val="000000"/>
          <w:spacing w:val="-1"/>
          <w:sz w:val="24"/>
          <w:szCs w:val="24"/>
        </w:rPr>
        <w:t xml:space="preserve">договора поручительства № </w:t>
      </w:r>
      <w:r w:rsidR="00430389">
        <w:rPr>
          <w:rFonts w:ascii="Times New Roman" w:eastAsia="Times New Roman" w:hAnsi="Times New Roman"/>
          <w:color w:val="000000"/>
          <w:sz w:val="24"/>
          <w:szCs w:val="24"/>
        </w:rPr>
        <w:t xml:space="preserve">************* </w:t>
      </w:r>
      <w:r w:rsidR="00562895" w:rsidRPr="00927A8C">
        <w:rPr>
          <w:rFonts w:ascii="Times New Roman" w:eastAsia="Times New Roman" w:hAnsi="Times New Roman"/>
          <w:color w:val="000000"/>
          <w:spacing w:val="-1"/>
          <w:sz w:val="24"/>
          <w:szCs w:val="24"/>
        </w:rPr>
        <w:t xml:space="preserve">от </w:t>
      </w:r>
      <w:r w:rsidR="00430389">
        <w:rPr>
          <w:rFonts w:ascii="Times New Roman" w:eastAsia="Times New Roman" w:hAnsi="Times New Roman"/>
          <w:color w:val="000000"/>
          <w:sz w:val="24"/>
          <w:szCs w:val="24"/>
        </w:rPr>
        <w:t xml:space="preserve">************* </w:t>
      </w:r>
      <w:r w:rsidR="00562895" w:rsidRPr="00927A8C">
        <w:rPr>
          <w:rFonts w:ascii="Times New Roman" w:eastAsia="Times New Roman" w:hAnsi="Times New Roman"/>
          <w:color w:val="000000"/>
          <w:spacing w:val="-1"/>
          <w:sz w:val="24"/>
          <w:szCs w:val="24"/>
        </w:rPr>
        <w:t xml:space="preserve">г. между </w:t>
      </w:r>
      <w:r w:rsidR="00562895" w:rsidRPr="00927A8C">
        <w:rPr>
          <w:rFonts w:ascii="Times New Roman" w:eastAsia="Times New Roman" w:hAnsi="Times New Roman"/>
          <w:color w:val="000000"/>
          <w:sz w:val="24"/>
          <w:szCs w:val="24"/>
        </w:rPr>
        <w:t xml:space="preserve">ОАО «Сбербанк России» и </w:t>
      </w:r>
      <w:proofErr w:type="spellStart"/>
      <w:r w:rsidR="00562895" w:rsidRPr="00927A8C">
        <w:rPr>
          <w:rFonts w:ascii="Times New Roman" w:eastAsia="Times New Roman" w:hAnsi="Times New Roman"/>
          <w:color w:val="000000"/>
          <w:sz w:val="24"/>
          <w:szCs w:val="24"/>
        </w:rPr>
        <w:t>Курсюк</w:t>
      </w:r>
      <w:proofErr w:type="spellEnd"/>
      <w:r w:rsidR="00562895" w:rsidRPr="00927A8C">
        <w:rPr>
          <w:rFonts w:ascii="Times New Roman" w:eastAsia="Times New Roman" w:hAnsi="Times New Roman"/>
          <w:color w:val="000000"/>
          <w:sz w:val="24"/>
          <w:szCs w:val="24"/>
        </w:rPr>
        <w:t xml:space="preserve"> З.Н.</w:t>
      </w:r>
      <w:r w:rsidR="00DB0217" w:rsidRPr="00927A8C">
        <w:rPr>
          <w:rFonts w:ascii="Times New Roman" w:hAnsi="Times New Roman"/>
          <w:color w:val="000000"/>
          <w:sz w:val="24"/>
          <w:szCs w:val="24"/>
        </w:rPr>
        <w:t xml:space="preserve">, стороны предусмотрели возможность разрешения вытекающих из данных договоров споров в </w:t>
      </w:r>
      <w:r w:rsidR="00562895" w:rsidRPr="00927A8C">
        <w:rPr>
          <w:rFonts w:ascii="Times New Roman" w:eastAsia="Times New Roman" w:hAnsi="Times New Roman"/>
          <w:color w:val="000000"/>
          <w:spacing w:val="-1"/>
          <w:sz w:val="24"/>
          <w:szCs w:val="24"/>
        </w:rPr>
        <w:t xml:space="preserve">Третейском суде при Автономной некоммерческой организации </w:t>
      </w:r>
      <w:r w:rsidR="00562895" w:rsidRPr="00927A8C">
        <w:rPr>
          <w:rFonts w:ascii="Times New Roman" w:eastAsia="Times New Roman" w:hAnsi="Times New Roman"/>
          <w:color w:val="000000"/>
          <w:sz w:val="24"/>
          <w:szCs w:val="24"/>
        </w:rPr>
        <w:t>«Независимая Арбитражная палата»</w:t>
      </w:r>
      <w:r w:rsidR="00DB0217" w:rsidRPr="00927A8C">
        <w:rPr>
          <w:rFonts w:ascii="Times New Roman" w:hAnsi="Times New Roman"/>
          <w:color w:val="000000"/>
          <w:sz w:val="24"/>
          <w:szCs w:val="24"/>
        </w:rPr>
        <w:t xml:space="preserve"> в соответствии с его регламентом. Стороны также согласились с условием о том, что правила указанного третейского суда являются неотъемлемой частью третейского соглашения.</w:t>
      </w:r>
      <w:r w:rsidR="00562895" w:rsidRPr="00927A8C">
        <w:rPr>
          <w:rFonts w:ascii="Times New Roman" w:hAnsi="Times New Roman"/>
          <w:color w:val="000000"/>
          <w:sz w:val="24"/>
          <w:szCs w:val="24"/>
        </w:rPr>
        <w:t xml:space="preserve"> Стороны с правилами данного суда ознакомлены и согласны с ними.</w:t>
      </w:r>
    </w:p>
    <w:p w14:paraId="1600FAF9" w14:textId="77777777" w:rsidR="00B56ED8" w:rsidRPr="00927A8C" w:rsidRDefault="00DB0217" w:rsidP="009B16C4">
      <w:pPr>
        <w:autoSpaceDE w:val="0"/>
        <w:autoSpaceDN w:val="0"/>
        <w:adjustRightInd w:val="0"/>
        <w:ind w:left="0" w:firstLine="567"/>
        <w:rPr>
          <w:rFonts w:ascii="Times New Roman" w:hAnsi="Times New Roman"/>
          <w:color w:val="000000"/>
          <w:sz w:val="24"/>
          <w:szCs w:val="24"/>
          <w:lang w:eastAsia="ru-RU"/>
        </w:rPr>
      </w:pPr>
      <w:r w:rsidRPr="00927A8C">
        <w:rPr>
          <w:rFonts w:ascii="Times New Roman" w:hAnsi="Times New Roman"/>
          <w:color w:val="000000"/>
          <w:sz w:val="24"/>
          <w:szCs w:val="24"/>
        </w:rPr>
        <w:t xml:space="preserve">Названное выше условие соответствует требованиям </w:t>
      </w:r>
      <w:hyperlink r:id="rId8" w:history="1">
        <w:r w:rsidR="00B56ED8" w:rsidRPr="00927A8C">
          <w:rPr>
            <w:rFonts w:ascii="Times New Roman" w:hAnsi="Times New Roman"/>
            <w:color w:val="000000"/>
            <w:sz w:val="24"/>
            <w:szCs w:val="24"/>
          </w:rPr>
          <w:t>ст.</w:t>
        </w:r>
      </w:hyperlink>
      <w:r w:rsidR="00B56ED8" w:rsidRPr="00927A8C">
        <w:rPr>
          <w:rFonts w:ascii="Times New Roman" w:hAnsi="Times New Roman"/>
          <w:color w:val="000000"/>
          <w:sz w:val="24"/>
          <w:szCs w:val="24"/>
        </w:rPr>
        <w:t xml:space="preserve"> 5</w:t>
      </w:r>
      <w:r w:rsidRPr="00927A8C">
        <w:rPr>
          <w:rFonts w:ascii="Times New Roman" w:hAnsi="Times New Roman"/>
          <w:color w:val="000000"/>
          <w:sz w:val="24"/>
          <w:szCs w:val="24"/>
        </w:rPr>
        <w:t xml:space="preserve"> Федерального закона от 24.07.2002 г. N 102-ФЗ "О третейских судах в Российской Федерации</w:t>
      </w:r>
      <w:r w:rsidR="00E22807" w:rsidRPr="00927A8C">
        <w:rPr>
          <w:rFonts w:ascii="Times New Roman" w:hAnsi="Times New Roman"/>
          <w:color w:val="000000"/>
          <w:sz w:val="24"/>
          <w:szCs w:val="24"/>
        </w:rPr>
        <w:t>".</w:t>
      </w:r>
    </w:p>
    <w:p w14:paraId="3EA8E5D1" w14:textId="77777777" w:rsidR="003B6BDF" w:rsidRPr="00927A8C" w:rsidRDefault="003B6BDF"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По утверждению заявителя жалобы, суду следовало отказать в выдаче исполнительного листа на основании решения третейского суда от 10 июня 2014 года, поскольку третейское соглашение недействительно, поскольку условие о третейской оговоре в договоре присоединения квалифицируется как ничтожное.</w:t>
      </w:r>
    </w:p>
    <w:p w14:paraId="70856814" w14:textId="77777777" w:rsidR="003B6BDF" w:rsidRPr="00927A8C" w:rsidRDefault="003B6BDF"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Д</w:t>
      </w:r>
      <w:r w:rsidR="00E22807" w:rsidRPr="00927A8C">
        <w:rPr>
          <w:rFonts w:ascii="Times New Roman" w:hAnsi="Times New Roman"/>
          <w:color w:val="000000"/>
          <w:sz w:val="24"/>
          <w:szCs w:val="24"/>
        </w:rPr>
        <w:t>анные доводы коллегия находит необоснованными.</w:t>
      </w:r>
    </w:p>
    <w:p w14:paraId="48F6A959" w14:textId="77777777" w:rsidR="00E22807" w:rsidRPr="00927A8C" w:rsidRDefault="00E22807" w:rsidP="009B16C4">
      <w:pPr>
        <w:autoSpaceDE w:val="0"/>
        <w:autoSpaceDN w:val="0"/>
        <w:adjustRightInd w:val="0"/>
        <w:ind w:left="0" w:firstLine="567"/>
        <w:rPr>
          <w:rFonts w:ascii="Times New Roman" w:hAnsi="Times New Roman"/>
          <w:color w:val="000000"/>
          <w:sz w:val="24"/>
          <w:szCs w:val="24"/>
          <w:lang w:eastAsia="ru-RU"/>
        </w:rPr>
      </w:pPr>
      <w:r w:rsidRPr="00927A8C">
        <w:rPr>
          <w:rFonts w:ascii="Times New Roman" w:hAnsi="Times New Roman"/>
          <w:color w:val="000000"/>
          <w:sz w:val="24"/>
          <w:szCs w:val="24"/>
          <w:lang w:eastAsia="ru-RU"/>
        </w:rPr>
        <w:t xml:space="preserve">В соответствии с </w:t>
      </w:r>
      <w:hyperlink r:id="rId9" w:history="1">
        <w:r w:rsidRPr="00927A8C">
          <w:rPr>
            <w:rFonts w:ascii="Times New Roman" w:hAnsi="Times New Roman"/>
            <w:color w:val="000000"/>
            <w:sz w:val="24"/>
            <w:szCs w:val="24"/>
            <w:lang w:eastAsia="ru-RU"/>
          </w:rPr>
          <w:t>пунктом 1 статьи 5</w:t>
        </w:r>
      </w:hyperlink>
      <w:r w:rsidRPr="00927A8C">
        <w:rPr>
          <w:rFonts w:ascii="Times New Roman" w:hAnsi="Times New Roman"/>
          <w:color w:val="000000"/>
          <w:sz w:val="24"/>
          <w:szCs w:val="24"/>
          <w:lang w:eastAsia="ru-RU"/>
        </w:rPr>
        <w:t xml:space="preserve"> </w:t>
      </w:r>
      <w:r w:rsidRPr="00927A8C">
        <w:rPr>
          <w:rFonts w:ascii="Times New Roman" w:hAnsi="Times New Roman"/>
          <w:color w:val="000000"/>
          <w:sz w:val="24"/>
          <w:szCs w:val="24"/>
        </w:rPr>
        <w:t xml:space="preserve">Федерального закона от 24.07.2002 г. N 102-ФЗ "О третейских судах в Российской Федерации", </w:t>
      </w:r>
      <w:r w:rsidRPr="00927A8C">
        <w:rPr>
          <w:rFonts w:ascii="Times New Roman" w:hAnsi="Times New Roman"/>
          <w:color w:val="000000"/>
          <w:sz w:val="24"/>
          <w:szCs w:val="24"/>
          <w:lang w:eastAsia="ru-RU"/>
        </w:rPr>
        <w:t>спор может быть передан на разрешение третейского суда при наличии заключенного между сторонами третейского соглашения.</w:t>
      </w:r>
    </w:p>
    <w:p w14:paraId="39CB8C55" w14:textId="77777777" w:rsidR="00E22807" w:rsidRPr="00927A8C" w:rsidRDefault="00E22807" w:rsidP="009B16C4">
      <w:pPr>
        <w:autoSpaceDE w:val="0"/>
        <w:autoSpaceDN w:val="0"/>
        <w:adjustRightInd w:val="0"/>
        <w:ind w:left="0" w:firstLine="567"/>
        <w:rPr>
          <w:rFonts w:ascii="Times New Roman" w:hAnsi="Times New Roman"/>
          <w:color w:val="000000"/>
          <w:sz w:val="24"/>
          <w:szCs w:val="24"/>
          <w:lang w:eastAsia="ru-RU"/>
        </w:rPr>
      </w:pPr>
      <w:hyperlink r:id="rId10" w:history="1">
        <w:r w:rsidRPr="00927A8C">
          <w:rPr>
            <w:rFonts w:ascii="Times New Roman" w:hAnsi="Times New Roman"/>
            <w:color w:val="000000"/>
            <w:sz w:val="24"/>
            <w:szCs w:val="24"/>
            <w:lang w:eastAsia="ru-RU"/>
          </w:rPr>
          <w:t>Частью 3 статьи 5</w:t>
        </w:r>
      </w:hyperlink>
      <w:r w:rsidRPr="00927A8C">
        <w:rPr>
          <w:rFonts w:ascii="Times New Roman" w:hAnsi="Times New Roman"/>
          <w:color w:val="000000"/>
          <w:sz w:val="24"/>
          <w:szCs w:val="24"/>
          <w:lang w:eastAsia="ru-RU"/>
        </w:rPr>
        <w:t xml:space="preserve"> </w:t>
      </w:r>
      <w:r w:rsidR="00DE1D9C" w:rsidRPr="00927A8C">
        <w:rPr>
          <w:rFonts w:ascii="Times New Roman" w:hAnsi="Times New Roman"/>
          <w:color w:val="000000"/>
          <w:sz w:val="24"/>
          <w:szCs w:val="24"/>
        </w:rPr>
        <w:t xml:space="preserve">Федерального закона от 24.07.2002 г. N 102-ФЗ "О третейских судах в Российской Федерации" </w:t>
      </w:r>
      <w:r w:rsidRPr="00927A8C">
        <w:rPr>
          <w:rFonts w:ascii="Times New Roman" w:hAnsi="Times New Roman"/>
          <w:color w:val="000000"/>
          <w:sz w:val="24"/>
          <w:szCs w:val="24"/>
          <w:lang w:eastAsia="ru-RU"/>
        </w:rPr>
        <w:t>предусмотрено, что третейское соглашение о разрешении спора по договору,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 (договор присоединения), действительно, если такое соглашение заключено после возникновения оснований для предъявления иска.</w:t>
      </w:r>
    </w:p>
    <w:p w14:paraId="50D359EA" w14:textId="77777777" w:rsidR="00E22807" w:rsidRPr="00927A8C" w:rsidRDefault="00E22807" w:rsidP="009B16C4">
      <w:pPr>
        <w:autoSpaceDE w:val="0"/>
        <w:autoSpaceDN w:val="0"/>
        <w:adjustRightInd w:val="0"/>
        <w:ind w:left="0" w:firstLine="567"/>
        <w:rPr>
          <w:rFonts w:ascii="Times New Roman" w:hAnsi="Times New Roman"/>
          <w:color w:val="000000"/>
          <w:sz w:val="24"/>
          <w:szCs w:val="24"/>
          <w:lang w:eastAsia="ru-RU"/>
        </w:rPr>
      </w:pPr>
      <w:r w:rsidRPr="00927A8C">
        <w:rPr>
          <w:rFonts w:ascii="Times New Roman" w:hAnsi="Times New Roman"/>
          <w:color w:val="000000"/>
          <w:sz w:val="24"/>
          <w:szCs w:val="24"/>
          <w:lang w:eastAsia="ru-RU"/>
        </w:rPr>
        <w:t xml:space="preserve">Согласно </w:t>
      </w:r>
      <w:hyperlink r:id="rId11" w:history="1">
        <w:r w:rsidRPr="00927A8C">
          <w:rPr>
            <w:rFonts w:ascii="Times New Roman" w:hAnsi="Times New Roman"/>
            <w:color w:val="000000"/>
            <w:sz w:val="24"/>
            <w:szCs w:val="24"/>
            <w:lang w:eastAsia="ru-RU"/>
          </w:rPr>
          <w:t>пункту 1 статьи 428</w:t>
        </w:r>
      </w:hyperlink>
      <w:r w:rsidRPr="00927A8C">
        <w:rPr>
          <w:rFonts w:ascii="Times New Roman" w:hAnsi="Times New Roman"/>
          <w:color w:val="000000"/>
          <w:sz w:val="24"/>
          <w:szCs w:val="24"/>
          <w:lang w:eastAsia="ru-RU"/>
        </w:rPr>
        <w:t xml:space="preserve"> ГК РФ</w:t>
      </w:r>
      <w:r w:rsidR="00DE1D9C" w:rsidRPr="00927A8C">
        <w:rPr>
          <w:rFonts w:ascii="Times New Roman" w:hAnsi="Times New Roman"/>
          <w:color w:val="000000"/>
          <w:sz w:val="24"/>
          <w:szCs w:val="24"/>
          <w:lang w:eastAsia="ru-RU"/>
        </w:rPr>
        <w:t>,</w:t>
      </w:r>
      <w:r w:rsidRPr="00927A8C">
        <w:rPr>
          <w:rFonts w:ascii="Times New Roman" w:hAnsi="Times New Roman"/>
          <w:color w:val="000000"/>
          <w:sz w:val="24"/>
          <w:szCs w:val="24"/>
          <w:lang w:eastAsia="ru-RU"/>
        </w:rPr>
        <w:t xml:space="preserve">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14:paraId="572D5952" w14:textId="77777777" w:rsidR="00E22807" w:rsidRPr="00927A8C" w:rsidRDefault="00E22807" w:rsidP="009B16C4">
      <w:pPr>
        <w:autoSpaceDE w:val="0"/>
        <w:autoSpaceDN w:val="0"/>
        <w:adjustRightInd w:val="0"/>
        <w:ind w:left="0" w:firstLine="567"/>
        <w:rPr>
          <w:rFonts w:ascii="Times New Roman" w:hAnsi="Times New Roman"/>
          <w:color w:val="000000"/>
          <w:sz w:val="24"/>
          <w:szCs w:val="24"/>
          <w:lang w:eastAsia="ru-RU"/>
        </w:rPr>
      </w:pPr>
      <w:r w:rsidRPr="00927A8C">
        <w:rPr>
          <w:rFonts w:ascii="Times New Roman" w:hAnsi="Times New Roman"/>
          <w:color w:val="000000"/>
          <w:sz w:val="24"/>
          <w:szCs w:val="24"/>
          <w:lang w:eastAsia="ru-RU"/>
        </w:rPr>
        <w:t xml:space="preserve">В соответствии с </w:t>
      </w:r>
      <w:hyperlink r:id="rId12" w:history="1">
        <w:r w:rsidRPr="00927A8C">
          <w:rPr>
            <w:rFonts w:ascii="Times New Roman" w:hAnsi="Times New Roman"/>
            <w:color w:val="000000"/>
            <w:sz w:val="24"/>
            <w:szCs w:val="24"/>
            <w:lang w:eastAsia="ru-RU"/>
          </w:rPr>
          <w:t>пунктом 2 статьи 1</w:t>
        </w:r>
      </w:hyperlink>
      <w:r w:rsidRPr="00927A8C">
        <w:rPr>
          <w:rFonts w:ascii="Times New Roman" w:hAnsi="Times New Roman"/>
          <w:color w:val="000000"/>
          <w:sz w:val="24"/>
          <w:szCs w:val="24"/>
          <w:lang w:eastAsia="ru-RU"/>
        </w:rPr>
        <w:t xml:space="preserve">, </w:t>
      </w:r>
      <w:hyperlink r:id="rId13" w:history="1">
        <w:r w:rsidR="00DE1D9C" w:rsidRPr="00927A8C">
          <w:rPr>
            <w:rFonts w:ascii="Times New Roman" w:hAnsi="Times New Roman"/>
            <w:color w:val="000000"/>
            <w:sz w:val="24"/>
            <w:szCs w:val="24"/>
            <w:lang w:eastAsia="ru-RU"/>
          </w:rPr>
          <w:t>статьи</w:t>
        </w:r>
        <w:r w:rsidRPr="00927A8C">
          <w:rPr>
            <w:rFonts w:ascii="Times New Roman" w:hAnsi="Times New Roman"/>
            <w:color w:val="000000"/>
            <w:sz w:val="24"/>
            <w:szCs w:val="24"/>
            <w:lang w:eastAsia="ru-RU"/>
          </w:rPr>
          <w:t xml:space="preserve"> 421</w:t>
        </w:r>
      </w:hyperlink>
      <w:r w:rsidRPr="00927A8C">
        <w:rPr>
          <w:rFonts w:ascii="Times New Roman" w:hAnsi="Times New Roman"/>
          <w:color w:val="000000"/>
          <w:sz w:val="24"/>
          <w:szCs w:val="24"/>
          <w:lang w:eastAsia="ru-RU"/>
        </w:rPr>
        <w:t xml:space="preserve"> ГК РФ</w:t>
      </w:r>
      <w:r w:rsidR="00DE1D9C" w:rsidRPr="00927A8C">
        <w:rPr>
          <w:rFonts w:ascii="Times New Roman" w:hAnsi="Times New Roman"/>
          <w:color w:val="000000"/>
          <w:sz w:val="24"/>
          <w:szCs w:val="24"/>
          <w:lang w:eastAsia="ru-RU"/>
        </w:rPr>
        <w:t>,</w:t>
      </w:r>
      <w:r w:rsidRPr="00927A8C">
        <w:rPr>
          <w:rFonts w:ascii="Times New Roman" w:hAnsi="Times New Roman"/>
          <w:color w:val="000000"/>
          <w:sz w:val="24"/>
          <w:szCs w:val="24"/>
          <w:lang w:eastAsia="ru-RU"/>
        </w:rPr>
        <w:t xml:space="preserve"> граждане и юридические лица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14:paraId="01C88D8A" w14:textId="77777777" w:rsidR="00E22807" w:rsidRPr="00927A8C" w:rsidRDefault="00DE1D9C" w:rsidP="009B16C4">
      <w:pPr>
        <w:autoSpaceDE w:val="0"/>
        <w:autoSpaceDN w:val="0"/>
        <w:adjustRightInd w:val="0"/>
        <w:ind w:left="0" w:firstLine="567"/>
        <w:rPr>
          <w:rFonts w:ascii="Times New Roman" w:hAnsi="Times New Roman"/>
          <w:color w:val="000000"/>
          <w:sz w:val="24"/>
          <w:szCs w:val="24"/>
          <w:lang w:eastAsia="ru-RU"/>
        </w:rPr>
      </w:pPr>
      <w:r w:rsidRPr="00927A8C">
        <w:rPr>
          <w:rFonts w:ascii="Times New Roman" w:hAnsi="Times New Roman"/>
          <w:color w:val="000000"/>
          <w:sz w:val="24"/>
          <w:szCs w:val="24"/>
          <w:lang w:eastAsia="ru-RU"/>
        </w:rPr>
        <w:t xml:space="preserve">Из материалов дела усматривается, что </w:t>
      </w:r>
      <w:r w:rsidR="00E22807" w:rsidRPr="00927A8C">
        <w:rPr>
          <w:rFonts w:ascii="Times New Roman" w:hAnsi="Times New Roman"/>
          <w:color w:val="000000"/>
          <w:sz w:val="24"/>
          <w:szCs w:val="24"/>
          <w:lang w:eastAsia="ru-RU"/>
        </w:rPr>
        <w:t xml:space="preserve">предложенные </w:t>
      </w:r>
      <w:r w:rsidRPr="00927A8C">
        <w:rPr>
          <w:rFonts w:ascii="Times New Roman" w:hAnsi="Times New Roman"/>
          <w:color w:val="000000"/>
          <w:sz w:val="24"/>
          <w:szCs w:val="24"/>
          <w:lang w:eastAsia="ru-RU"/>
        </w:rPr>
        <w:t>кредитором</w:t>
      </w:r>
      <w:r w:rsidR="00E22807" w:rsidRPr="00927A8C">
        <w:rPr>
          <w:rFonts w:ascii="Times New Roman" w:hAnsi="Times New Roman"/>
          <w:color w:val="000000"/>
          <w:sz w:val="24"/>
          <w:szCs w:val="24"/>
          <w:lang w:eastAsia="ru-RU"/>
        </w:rPr>
        <w:t xml:space="preserve"> условия </w:t>
      </w:r>
      <w:r w:rsidRPr="00927A8C">
        <w:rPr>
          <w:rFonts w:ascii="Times New Roman" w:hAnsi="Times New Roman"/>
          <w:color w:val="000000"/>
          <w:sz w:val="24"/>
          <w:szCs w:val="24"/>
          <w:lang w:eastAsia="ru-RU"/>
        </w:rPr>
        <w:t xml:space="preserve">поручителем </w:t>
      </w:r>
      <w:proofErr w:type="spellStart"/>
      <w:r w:rsidRPr="00927A8C">
        <w:rPr>
          <w:rFonts w:ascii="Times New Roman" w:hAnsi="Times New Roman"/>
          <w:color w:val="000000"/>
          <w:sz w:val="24"/>
          <w:szCs w:val="24"/>
          <w:lang w:eastAsia="ru-RU"/>
        </w:rPr>
        <w:t>Курсюк</w:t>
      </w:r>
      <w:proofErr w:type="spellEnd"/>
      <w:r w:rsidRPr="00927A8C">
        <w:rPr>
          <w:rFonts w:ascii="Times New Roman" w:hAnsi="Times New Roman"/>
          <w:color w:val="000000"/>
          <w:sz w:val="24"/>
          <w:szCs w:val="24"/>
          <w:lang w:eastAsia="ru-RU"/>
        </w:rPr>
        <w:t xml:space="preserve"> З.Н. </w:t>
      </w:r>
      <w:r w:rsidR="00E22807" w:rsidRPr="00927A8C">
        <w:rPr>
          <w:rFonts w:ascii="Times New Roman" w:hAnsi="Times New Roman"/>
          <w:color w:val="000000"/>
          <w:sz w:val="24"/>
          <w:szCs w:val="24"/>
          <w:lang w:eastAsia="ru-RU"/>
        </w:rPr>
        <w:t>оспорены не были ни при заключении договора, ни в ходе его исполнения.</w:t>
      </w:r>
    </w:p>
    <w:p w14:paraId="05EA8615" w14:textId="77777777" w:rsidR="00CD05EB" w:rsidRPr="00927A8C" w:rsidRDefault="00CD05EB" w:rsidP="009B16C4">
      <w:pPr>
        <w:autoSpaceDE w:val="0"/>
        <w:autoSpaceDN w:val="0"/>
        <w:adjustRightInd w:val="0"/>
        <w:ind w:left="0" w:firstLine="567"/>
        <w:rPr>
          <w:rFonts w:ascii="Times New Roman" w:hAnsi="Times New Roman"/>
          <w:color w:val="000000"/>
          <w:sz w:val="24"/>
          <w:szCs w:val="24"/>
          <w:lang w:eastAsia="ru-RU"/>
        </w:rPr>
      </w:pPr>
      <w:proofErr w:type="spellStart"/>
      <w:r w:rsidRPr="00927A8C">
        <w:rPr>
          <w:rFonts w:ascii="Times New Roman" w:hAnsi="Times New Roman"/>
          <w:color w:val="000000"/>
          <w:sz w:val="24"/>
          <w:szCs w:val="24"/>
          <w:lang w:eastAsia="ru-RU"/>
        </w:rPr>
        <w:t>Курсюк</w:t>
      </w:r>
      <w:proofErr w:type="spellEnd"/>
      <w:r w:rsidRPr="00927A8C">
        <w:rPr>
          <w:rFonts w:ascii="Times New Roman" w:hAnsi="Times New Roman"/>
          <w:color w:val="000000"/>
          <w:sz w:val="24"/>
          <w:szCs w:val="24"/>
          <w:lang w:eastAsia="ru-RU"/>
        </w:rPr>
        <w:t xml:space="preserve"> З.Н. была вправе отказаться от дачи поручительства. Доказательств, свидетельствующих о невозможности ведения переговоров с кредитором, а также того, что договор на предложенных кредитором условиях для истца было вынужденным, в материалы дела не представлено.</w:t>
      </w:r>
    </w:p>
    <w:p w14:paraId="112687C9" w14:textId="77777777" w:rsidR="00CD05EB" w:rsidRPr="00927A8C" w:rsidRDefault="00CD05EB" w:rsidP="009B16C4">
      <w:pPr>
        <w:autoSpaceDE w:val="0"/>
        <w:autoSpaceDN w:val="0"/>
        <w:adjustRightInd w:val="0"/>
        <w:ind w:left="0" w:firstLine="567"/>
        <w:rPr>
          <w:rFonts w:ascii="Times New Roman" w:hAnsi="Times New Roman"/>
          <w:color w:val="000000"/>
          <w:sz w:val="24"/>
          <w:szCs w:val="24"/>
          <w:lang w:eastAsia="ru-RU"/>
        </w:rPr>
      </w:pPr>
      <w:r w:rsidRPr="00927A8C">
        <w:rPr>
          <w:rFonts w:ascii="Times New Roman" w:hAnsi="Times New Roman"/>
          <w:color w:val="000000"/>
          <w:sz w:val="24"/>
          <w:szCs w:val="24"/>
          <w:lang w:eastAsia="ru-RU"/>
        </w:rPr>
        <w:t xml:space="preserve">Данный довод </w:t>
      </w:r>
      <w:proofErr w:type="spellStart"/>
      <w:r w:rsidRPr="00927A8C">
        <w:rPr>
          <w:rFonts w:ascii="Times New Roman" w:hAnsi="Times New Roman"/>
          <w:color w:val="000000"/>
          <w:sz w:val="24"/>
          <w:szCs w:val="24"/>
          <w:lang w:eastAsia="ru-RU"/>
        </w:rPr>
        <w:t>Курсюк</w:t>
      </w:r>
      <w:proofErr w:type="spellEnd"/>
      <w:r w:rsidRPr="00927A8C">
        <w:rPr>
          <w:rFonts w:ascii="Times New Roman" w:hAnsi="Times New Roman"/>
          <w:color w:val="000000"/>
          <w:sz w:val="24"/>
          <w:szCs w:val="24"/>
          <w:lang w:eastAsia="ru-RU"/>
        </w:rPr>
        <w:t xml:space="preserve"> З.Н. в третейском суде не заявляла и соответствующих доказательств в подтверждение заявления о ничтожности третейской оговорки не представляла.</w:t>
      </w:r>
    </w:p>
    <w:p w14:paraId="0E33DE50" w14:textId="77777777" w:rsidR="00E22807" w:rsidRPr="00927A8C" w:rsidRDefault="00CD05EB" w:rsidP="009B16C4">
      <w:pPr>
        <w:autoSpaceDE w:val="0"/>
        <w:autoSpaceDN w:val="0"/>
        <w:adjustRightInd w:val="0"/>
        <w:ind w:left="0" w:firstLine="567"/>
        <w:rPr>
          <w:rFonts w:ascii="Times New Roman" w:hAnsi="Times New Roman"/>
          <w:color w:val="000000"/>
          <w:sz w:val="24"/>
          <w:szCs w:val="24"/>
          <w:lang w:eastAsia="ru-RU"/>
        </w:rPr>
      </w:pPr>
      <w:r w:rsidRPr="00927A8C">
        <w:rPr>
          <w:rFonts w:ascii="Times New Roman" w:hAnsi="Times New Roman"/>
          <w:color w:val="000000"/>
          <w:sz w:val="24"/>
          <w:szCs w:val="24"/>
          <w:lang w:eastAsia="ru-RU"/>
        </w:rPr>
        <w:t>Таким образом</w:t>
      </w:r>
      <w:r w:rsidR="00E22807" w:rsidRPr="00927A8C">
        <w:rPr>
          <w:rFonts w:ascii="Times New Roman" w:hAnsi="Times New Roman"/>
          <w:color w:val="000000"/>
          <w:sz w:val="24"/>
          <w:szCs w:val="24"/>
          <w:lang w:eastAsia="ru-RU"/>
        </w:rPr>
        <w:t>, пункт</w:t>
      </w:r>
      <w:r w:rsidRPr="00927A8C">
        <w:rPr>
          <w:rFonts w:ascii="Times New Roman" w:hAnsi="Times New Roman"/>
          <w:color w:val="000000"/>
          <w:sz w:val="24"/>
          <w:szCs w:val="24"/>
          <w:lang w:eastAsia="ru-RU"/>
        </w:rPr>
        <w:t>ы</w:t>
      </w:r>
      <w:r w:rsidR="00E22807" w:rsidRPr="00927A8C">
        <w:rPr>
          <w:rFonts w:ascii="Times New Roman" w:hAnsi="Times New Roman"/>
          <w:color w:val="000000"/>
          <w:sz w:val="24"/>
          <w:szCs w:val="24"/>
          <w:lang w:eastAsia="ru-RU"/>
        </w:rPr>
        <w:t xml:space="preserve"> 8</w:t>
      </w:r>
      <w:r w:rsidRPr="00927A8C">
        <w:rPr>
          <w:rFonts w:ascii="Times New Roman" w:hAnsi="Times New Roman"/>
          <w:color w:val="000000"/>
          <w:sz w:val="24"/>
          <w:szCs w:val="24"/>
          <w:lang w:eastAsia="ru-RU"/>
        </w:rPr>
        <w:t xml:space="preserve"> договоров поручительства с </w:t>
      </w:r>
      <w:proofErr w:type="spellStart"/>
      <w:r w:rsidRPr="00927A8C">
        <w:rPr>
          <w:rFonts w:ascii="Times New Roman" w:hAnsi="Times New Roman"/>
          <w:color w:val="000000"/>
          <w:sz w:val="24"/>
          <w:szCs w:val="24"/>
          <w:lang w:eastAsia="ru-RU"/>
        </w:rPr>
        <w:t>Курсюк</w:t>
      </w:r>
      <w:proofErr w:type="spellEnd"/>
      <w:r w:rsidRPr="00927A8C">
        <w:rPr>
          <w:rFonts w:ascii="Times New Roman" w:hAnsi="Times New Roman"/>
          <w:color w:val="000000"/>
          <w:sz w:val="24"/>
          <w:szCs w:val="24"/>
          <w:lang w:eastAsia="ru-RU"/>
        </w:rPr>
        <w:t xml:space="preserve"> З.Н.</w:t>
      </w:r>
      <w:r w:rsidR="00E22807" w:rsidRPr="00927A8C">
        <w:rPr>
          <w:rFonts w:ascii="Times New Roman" w:hAnsi="Times New Roman"/>
          <w:color w:val="000000"/>
          <w:sz w:val="24"/>
          <w:szCs w:val="24"/>
          <w:lang w:eastAsia="ru-RU"/>
        </w:rPr>
        <w:t xml:space="preserve"> не противоречит положениям </w:t>
      </w:r>
      <w:hyperlink r:id="rId14" w:history="1">
        <w:r w:rsidR="00E22807" w:rsidRPr="00927A8C">
          <w:rPr>
            <w:rFonts w:ascii="Times New Roman" w:hAnsi="Times New Roman"/>
            <w:color w:val="000000"/>
            <w:sz w:val="24"/>
            <w:szCs w:val="24"/>
            <w:lang w:eastAsia="ru-RU"/>
          </w:rPr>
          <w:t>статьи 5</w:t>
        </w:r>
      </w:hyperlink>
      <w:r w:rsidR="00E22807" w:rsidRPr="00927A8C">
        <w:rPr>
          <w:rFonts w:ascii="Times New Roman" w:hAnsi="Times New Roman"/>
          <w:color w:val="000000"/>
          <w:sz w:val="24"/>
          <w:szCs w:val="24"/>
          <w:lang w:eastAsia="ru-RU"/>
        </w:rPr>
        <w:t xml:space="preserve"> </w:t>
      </w:r>
      <w:r w:rsidRPr="00927A8C">
        <w:rPr>
          <w:rFonts w:ascii="Times New Roman" w:hAnsi="Times New Roman"/>
          <w:color w:val="000000"/>
          <w:sz w:val="24"/>
          <w:szCs w:val="24"/>
        </w:rPr>
        <w:t>Федерального закона от 24.07.2002 г. N 102-ФЗ "О третейских судах в Российской Федерации".</w:t>
      </w:r>
    </w:p>
    <w:p w14:paraId="76E46569" w14:textId="77777777" w:rsidR="00DB0217" w:rsidRPr="00927A8C" w:rsidRDefault="00CD05EB" w:rsidP="009B16C4">
      <w:pPr>
        <w:autoSpaceDE w:val="0"/>
        <w:autoSpaceDN w:val="0"/>
        <w:adjustRightInd w:val="0"/>
        <w:ind w:left="0" w:firstLine="567"/>
        <w:rPr>
          <w:rFonts w:ascii="Times New Roman" w:hAnsi="Times New Roman"/>
          <w:color w:val="000000"/>
          <w:sz w:val="24"/>
          <w:szCs w:val="24"/>
          <w:lang w:eastAsia="ru-RU"/>
        </w:rPr>
      </w:pPr>
      <w:r w:rsidRPr="00927A8C">
        <w:rPr>
          <w:rFonts w:ascii="Times New Roman" w:hAnsi="Times New Roman"/>
          <w:color w:val="000000"/>
          <w:sz w:val="24"/>
          <w:szCs w:val="24"/>
          <w:lang w:eastAsia="ru-RU"/>
        </w:rPr>
        <w:t xml:space="preserve">Довод заявителя жалобы о том, что банком не соблюден порядок требования исполнения обязательств поручителем, уведомления о досрочном возврате суммы кредита банк поручителю </w:t>
      </w:r>
      <w:proofErr w:type="spellStart"/>
      <w:r w:rsidRPr="00927A8C">
        <w:rPr>
          <w:rFonts w:ascii="Times New Roman" w:hAnsi="Times New Roman"/>
          <w:color w:val="000000"/>
          <w:sz w:val="24"/>
          <w:szCs w:val="24"/>
          <w:lang w:eastAsia="ru-RU"/>
        </w:rPr>
        <w:t>Курсюк</w:t>
      </w:r>
      <w:proofErr w:type="spellEnd"/>
      <w:r w:rsidRPr="00927A8C">
        <w:rPr>
          <w:rFonts w:ascii="Times New Roman" w:hAnsi="Times New Roman"/>
          <w:color w:val="000000"/>
          <w:sz w:val="24"/>
          <w:szCs w:val="24"/>
          <w:lang w:eastAsia="ru-RU"/>
        </w:rPr>
        <w:t xml:space="preserve"> З.Н. не направлял, </w:t>
      </w:r>
      <w:r w:rsidR="00136454" w:rsidRPr="00927A8C">
        <w:rPr>
          <w:rFonts w:ascii="Times New Roman" w:hAnsi="Times New Roman"/>
          <w:color w:val="000000"/>
          <w:sz w:val="24"/>
          <w:szCs w:val="24"/>
          <w:lang w:eastAsia="ru-RU"/>
        </w:rPr>
        <w:t xml:space="preserve">опровергается имеющимися в материалах дела третейского суда уведомлением от 16.04.2014 года в адрес </w:t>
      </w:r>
      <w:proofErr w:type="spellStart"/>
      <w:r w:rsidR="00136454" w:rsidRPr="00927A8C">
        <w:rPr>
          <w:rFonts w:ascii="Times New Roman" w:hAnsi="Times New Roman"/>
          <w:color w:val="000000"/>
          <w:sz w:val="24"/>
          <w:szCs w:val="24"/>
          <w:lang w:eastAsia="ru-RU"/>
        </w:rPr>
        <w:t>Курсюк</w:t>
      </w:r>
      <w:proofErr w:type="spellEnd"/>
      <w:r w:rsidR="00136454" w:rsidRPr="00927A8C">
        <w:rPr>
          <w:rFonts w:ascii="Times New Roman" w:hAnsi="Times New Roman"/>
          <w:color w:val="000000"/>
          <w:sz w:val="24"/>
          <w:szCs w:val="24"/>
          <w:lang w:eastAsia="ru-RU"/>
        </w:rPr>
        <w:t xml:space="preserve"> З.Н.: </w:t>
      </w:r>
      <w:r w:rsidR="00430389">
        <w:rPr>
          <w:rFonts w:ascii="Times New Roman" w:eastAsia="Times New Roman" w:hAnsi="Times New Roman"/>
          <w:color w:val="000000"/>
          <w:sz w:val="24"/>
          <w:szCs w:val="24"/>
        </w:rPr>
        <w:t>*************</w:t>
      </w:r>
      <w:r w:rsidR="00136454" w:rsidRPr="00927A8C">
        <w:rPr>
          <w:rFonts w:ascii="Times New Roman" w:hAnsi="Times New Roman"/>
          <w:color w:val="000000"/>
          <w:sz w:val="24"/>
          <w:szCs w:val="24"/>
          <w:lang w:eastAsia="ru-RU"/>
        </w:rPr>
        <w:t>, о досрочном возврате кредита и почтовым реестром от 18.04.2014 года.</w:t>
      </w:r>
    </w:p>
    <w:p w14:paraId="33135422" w14:textId="77777777" w:rsidR="00136454" w:rsidRPr="00927A8C" w:rsidRDefault="00136454" w:rsidP="009B16C4">
      <w:pPr>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lang w:eastAsia="ru-RU"/>
        </w:rPr>
        <w:t>Вопреки доводам частной жалобы судом первой инстанции при разрешении заявления ОАО «Сбербанк России» о выдаче исполнительного листа нарушений норм процессуального права, влекущих отмену судебного постановления, не допущено.</w:t>
      </w:r>
    </w:p>
    <w:p w14:paraId="078F7CA3" w14:textId="77777777" w:rsidR="00DB0217" w:rsidRPr="00927A8C" w:rsidRDefault="00136454"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Д</w:t>
      </w:r>
      <w:r w:rsidR="00DB0217" w:rsidRPr="00927A8C">
        <w:rPr>
          <w:rFonts w:ascii="Times New Roman" w:hAnsi="Times New Roman"/>
          <w:color w:val="000000"/>
          <w:sz w:val="24"/>
          <w:szCs w:val="24"/>
        </w:rPr>
        <w:t xml:space="preserve">оводов, опровергающих выводы суда и свидетельствующих о наличии оснований для отказа в выдаче исполнительного листа на принудительное исполнение решения Третейского суда при Автономной некоммерческой организации </w:t>
      </w:r>
      <w:r w:rsidRPr="00927A8C">
        <w:rPr>
          <w:rFonts w:ascii="Times New Roman" w:hAnsi="Times New Roman"/>
          <w:color w:val="000000"/>
          <w:sz w:val="24"/>
          <w:szCs w:val="24"/>
        </w:rPr>
        <w:t>«Независимая Арбитражная палата»</w:t>
      </w:r>
      <w:r w:rsidR="00DB0217" w:rsidRPr="00927A8C">
        <w:rPr>
          <w:rFonts w:ascii="Times New Roman" w:hAnsi="Times New Roman"/>
          <w:color w:val="000000"/>
          <w:sz w:val="24"/>
          <w:szCs w:val="24"/>
        </w:rPr>
        <w:t xml:space="preserve"> от </w:t>
      </w:r>
      <w:r w:rsidRPr="00927A8C">
        <w:rPr>
          <w:rFonts w:ascii="Times New Roman" w:hAnsi="Times New Roman"/>
          <w:color w:val="000000"/>
          <w:sz w:val="24"/>
          <w:szCs w:val="24"/>
        </w:rPr>
        <w:t>10 июня 2014</w:t>
      </w:r>
      <w:r w:rsidR="00DB0217" w:rsidRPr="00927A8C">
        <w:rPr>
          <w:rFonts w:ascii="Times New Roman" w:hAnsi="Times New Roman"/>
          <w:color w:val="000000"/>
          <w:sz w:val="24"/>
          <w:szCs w:val="24"/>
        </w:rPr>
        <w:t xml:space="preserve"> года</w:t>
      </w:r>
      <w:r w:rsidRPr="00927A8C">
        <w:rPr>
          <w:rFonts w:ascii="Times New Roman" w:hAnsi="Times New Roman"/>
          <w:color w:val="000000"/>
          <w:sz w:val="24"/>
          <w:szCs w:val="24"/>
        </w:rPr>
        <w:t>,</w:t>
      </w:r>
      <w:r w:rsidR="00DB0217" w:rsidRPr="00927A8C">
        <w:rPr>
          <w:rFonts w:ascii="Times New Roman" w:hAnsi="Times New Roman"/>
          <w:color w:val="000000"/>
          <w:sz w:val="24"/>
          <w:szCs w:val="24"/>
        </w:rPr>
        <w:t xml:space="preserve"> частная жалоба не содержит.</w:t>
      </w:r>
    </w:p>
    <w:p w14:paraId="26AD3C5A"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Учитывая, что обжалуемое определение постановлено судом с соблюдением норм материального и процессуального права, судебная коллегия не находит оснований для отмены определения суда.</w:t>
      </w:r>
    </w:p>
    <w:p w14:paraId="5EF118F1"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r w:rsidRPr="00927A8C">
        <w:rPr>
          <w:rFonts w:ascii="Times New Roman" w:hAnsi="Times New Roman"/>
          <w:color w:val="000000"/>
          <w:sz w:val="24"/>
          <w:szCs w:val="24"/>
        </w:rPr>
        <w:t xml:space="preserve">На основании изложенного и руководствуясь </w:t>
      </w:r>
      <w:hyperlink r:id="rId15" w:history="1">
        <w:r w:rsidRPr="00927A8C">
          <w:rPr>
            <w:rFonts w:ascii="Times New Roman" w:hAnsi="Times New Roman"/>
            <w:color w:val="000000"/>
            <w:sz w:val="24"/>
            <w:szCs w:val="24"/>
          </w:rPr>
          <w:t>ст. 334</w:t>
        </w:r>
      </w:hyperlink>
      <w:r w:rsidRPr="00927A8C">
        <w:rPr>
          <w:rFonts w:ascii="Times New Roman" w:hAnsi="Times New Roman"/>
          <w:color w:val="000000"/>
          <w:sz w:val="24"/>
          <w:szCs w:val="24"/>
        </w:rPr>
        <w:t xml:space="preserve"> ГПК РФ, судебная коллегия</w:t>
      </w:r>
    </w:p>
    <w:p w14:paraId="6256C3FE"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p>
    <w:p w14:paraId="35A9DD70" w14:textId="77777777" w:rsidR="00DB0217" w:rsidRPr="00927A8C" w:rsidRDefault="00DB0217" w:rsidP="009B16C4">
      <w:pPr>
        <w:widowControl w:val="0"/>
        <w:autoSpaceDE w:val="0"/>
        <w:autoSpaceDN w:val="0"/>
        <w:adjustRightInd w:val="0"/>
        <w:ind w:left="0" w:firstLine="0"/>
        <w:jc w:val="center"/>
        <w:rPr>
          <w:rFonts w:ascii="Times New Roman" w:hAnsi="Times New Roman"/>
          <w:color w:val="000000"/>
          <w:sz w:val="24"/>
          <w:szCs w:val="24"/>
        </w:rPr>
      </w:pPr>
      <w:r w:rsidRPr="00927A8C">
        <w:rPr>
          <w:rFonts w:ascii="Times New Roman" w:hAnsi="Times New Roman"/>
          <w:color w:val="000000"/>
          <w:sz w:val="24"/>
          <w:szCs w:val="24"/>
        </w:rPr>
        <w:t>определила:</w:t>
      </w:r>
    </w:p>
    <w:p w14:paraId="50A0D652" w14:textId="77777777" w:rsidR="00DB0217" w:rsidRPr="00927A8C" w:rsidRDefault="00DB0217" w:rsidP="009B16C4">
      <w:pPr>
        <w:widowControl w:val="0"/>
        <w:autoSpaceDE w:val="0"/>
        <w:autoSpaceDN w:val="0"/>
        <w:adjustRightInd w:val="0"/>
        <w:ind w:left="0" w:firstLine="567"/>
        <w:rPr>
          <w:rFonts w:ascii="Times New Roman" w:hAnsi="Times New Roman"/>
          <w:color w:val="000000"/>
          <w:sz w:val="24"/>
          <w:szCs w:val="24"/>
        </w:rPr>
      </w:pPr>
    </w:p>
    <w:p w14:paraId="454AF050" w14:textId="77777777" w:rsidR="00886637" w:rsidRPr="00927A8C" w:rsidRDefault="009B16C4" w:rsidP="009B16C4">
      <w:pPr>
        <w:ind w:left="0" w:firstLine="567"/>
        <w:rPr>
          <w:rFonts w:ascii="Times New Roman" w:hAnsi="Times New Roman"/>
          <w:color w:val="000000"/>
          <w:sz w:val="24"/>
          <w:szCs w:val="24"/>
        </w:rPr>
      </w:pPr>
      <w:r w:rsidRPr="00927A8C">
        <w:rPr>
          <w:rFonts w:ascii="Times New Roman" w:hAnsi="Times New Roman"/>
          <w:color w:val="000000"/>
          <w:sz w:val="24"/>
          <w:szCs w:val="24"/>
        </w:rPr>
        <w:t xml:space="preserve">Определение </w:t>
      </w:r>
      <w:proofErr w:type="spellStart"/>
      <w:r w:rsidRPr="00927A8C">
        <w:rPr>
          <w:rFonts w:ascii="Times New Roman" w:hAnsi="Times New Roman"/>
          <w:color w:val="000000"/>
          <w:sz w:val="24"/>
          <w:szCs w:val="24"/>
        </w:rPr>
        <w:t>Зюзинского</w:t>
      </w:r>
      <w:proofErr w:type="spellEnd"/>
      <w:r w:rsidRPr="00927A8C">
        <w:rPr>
          <w:rFonts w:ascii="Times New Roman" w:hAnsi="Times New Roman"/>
          <w:color w:val="000000"/>
          <w:sz w:val="24"/>
          <w:szCs w:val="24"/>
        </w:rPr>
        <w:t xml:space="preserve"> районного суда от 29 августа 2014 года оставить без изменения, частную жалобу представителя </w:t>
      </w:r>
      <w:proofErr w:type="spellStart"/>
      <w:r w:rsidRPr="00927A8C">
        <w:rPr>
          <w:rFonts w:ascii="Times New Roman" w:hAnsi="Times New Roman"/>
          <w:color w:val="000000"/>
          <w:sz w:val="24"/>
          <w:szCs w:val="24"/>
        </w:rPr>
        <w:t>Курсюк</w:t>
      </w:r>
      <w:proofErr w:type="spellEnd"/>
      <w:r w:rsidRPr="00927A8C">
        <w:rPr>
          <w:rFonts w:ascii="Times New Roman" w:hAnsi="Times New Roman"/>
          <w:color w:val="000000"/>
          <w:sz w:val="24"/>
          <w:szCs w:val="24"/>
        </w:rPr>
        <w:t xml:space="preserve"> З.Н. по доверенности Ежкова А.С. – без удовлетворения.</w:t>
      </w:r>
    </w:p>
    <w:p w14:paraId="66F215CF" w14:textId="77777777" w:rsidR="009B16C4" w:rsidRPr="00927A8C" w:rsidRDefault="009B16C4" w:rsidP="009B16C4">
      <w:pPr>
        <w:ind w:left="0" w:firstLine="567"/>
        <w:rPr>
          <w:rFonts w:ascii="Times New Roman" w:hAnsi="Times New Roman"/>
          <w:color w:val="000000"/>
          <w:sz w:val="24"/>
          <w:szCs w:val="24"/>
        </w:rPr>
      </w:pPr>
    </w:p>
    <w:p w14:paraId="703BA3DA" w14:textId="77777777" w:rsidR="009B16C4" w:rsidRPr="00927A8C" w:rsidRDefault="009B16C4" w:rsidP="009B16C4">
      <w:pPr>
        <w:ind w:left="0" w:firstLine="0"/>
        <w:rPr>
          <w:rFonts w:ascii="Times New Roman" w:hAnsi="Times New Roman"/>
          <w:color w:val="000000"/>
          <w:sz w:val="24"/>
          <w:szCs w:val="24"/>
        </w:rPr>
      </w:pPr>
      <w:r w:rsidRPr="00927A8C">
        <w:rPr>
          <w:rFonts w:ascii="Times New Roman" w:hAnsi="Times New Roman"/>
          <w:color w:val="000000"/>
          <w:sz w:val="24"/>
          <w:szCs w:val="24"/>
        </w:rPr>
        <w:t>Председательствующий:</w:t>
      </w:r>
    </w:p>
    <w:p w14:paraId="3B09D37D" w14:textId="77777777" w:rsidR="009B16C4" w:rsidRPr="00927A8C" w:rsidRDefault="009B16C4" w:rsidP="009B16C4">
      <w:pPr>
        <w:ind w:left="0" w:firstLine="567"/>
        <w:rPr>
          <w:rFonts w:ascii="Times New Roman" w:hAnsi="Times New Roman"/>
          <w:color w:val="000000"/>
          <w:sz w:val="24"/>
          <w:szCs w:val="24"/>
        </w:rPr>
      </w:pPr>
    </w:p>
    <w:p w14:paraId="03032E77" w14:textId="77777777" w:rsidR="009B16C4" w:rsidRPr="00927A8C" w:rsidRDefault="009B16C4" w:rsidP="009B16C4">
      <w:pPr>
        <w:ind w:left="0" w:firstLine="0"/>
        <w:rPr>
          <w:rFonts w:ascii="Times New Roman" w:hAnsi="Times New Roman"/>
          <w:color w:val="000000"/>
          <w:sz w:val="24"/>
          <w:szCs w:val="24"/>
        </w:rPr>
      </w:pPr>
      <w:r w:rsidRPr="00927A8C">
        <w:rPr>
          <w:rFonts w:ascii="Times New Roman" w:hAnsi="Times New Roman"/>
          <w:color w:val="000000"/>
          <w:sz w:val="24"/>
          <w:szCs w:val="24"/>
        </w:rPr>
        <w:t>Судьи:</w:t>
      </w:r>
    </w:p>
    <w:sectPr w:rsidR="009B16C4" w:rsidRPr="00927A8C" w:rsidSect="00927A8C">
      <w:pgSz w:w="11905" w:h="16838"/>
      <w:pgMar w:top="993" w:right="1105" w:bottom="993"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0217"/>
    <w:rsid w:val="000019A4"/>
    <w:rsid w:val="00003CAB"/>
    <w:rsid w:val="000040B0"/>
    <w:rsid w:val="000050C1"/>
    <w:rsid w:val="00007820"/>
    <w:rsid w:val="000110C0"/>
    <w:rsid w:val="00011E39"/>
    <w:rsid w:val="00012B45"/>
    <w:rsid w:val="000139EB"/>
    <w:rsid w:val="000151F4"/>
    <w:rsid w:val="000200EF"/>
    <w:rsid w:val="00021E75"/>
    <w:rsid w:val="000241B6"/>
    <w:rsid w:val="00032AA6"/>
    <w:rsid w:val="00032B00"/>
    <w:rsid w:val="00032B6D"/>
    <w:rsid w:val="00033D17"/>
    <w:rsid w:val="00034B3B"/>
    <w:rsid w:val="00035764"/>
    <w:rsid w:val="000400A3"/>
    <w:rsid w:val="00041DF6"/>
    <w:rsid w:val="00044CF2"/>
    <w:rsid w:val="000468BD"/>
    <w:rsid w:val="00046A9B"/>
    <w:rsid w:val="00046E03"/>
    <w:rsid w:val="00047877"/>
    <w:rsid w:val="0004790B"/>
    <w:rsid w:val="00051B0A"/>
    <w:rsid w:val="00052C83"/>
    <w:rsid w:val="0005308D"/>
    <w:rsid w:val="000534F6"/>
    <w:rsid w:val="000543E5"/>
    <w:rsid w:val="00055E7C"/>
    <w:rsid w:val="00060503"/>
    <w:rsid w:val="00065D0A"/>
    <w:rsid w:val="000665C3"/>
    <w:rsid w:val="000735E8"/>
    <w:rsid w:val="00080084"/>
    <w:rsid w:val="000814AD"/>
    <w:rsid w:val="000821DE"/>
    <w:rsid w:val="00082630"/>
    <w:rsid w:val="0008280C"/>
    <w:rsid w:val="000852C8"/>
    <w:rsid w:val="00085504"/>
    <w:rsid w:val="00086B7E"/>
    <w:rsid w:val="00087A73"/>
    <w:rsid w:val="00090669"/>
    <w:rsid w:val="00091A35"/>
    <w:rsid w:val="00091D09"/>
    <w:rsid w:val="00091D6A"/>
    <w:rsid w:val="00091E4A"/>
    <w:rsid w:val="000926C6"/>
    <w:rsid w:val="000947CD"/>
    <w:rsid w:val="00095F4F"/>
    <w:rsid w:val="000A0120"/>
    <w:rsid w:val="000A0425"/>
    <w:rsid w:val="000A1B04"/>
    <w:rsid w:val="000A1FBA"/>
    <w:rsid w:val="000A4C43"/>
    <w:rsid w:val="000A6890"/>
    <w:rsid w:val="000B08A1"/>
    <w:rsid w:val="000B0D6A"/>
    <w:rsid w:val="000B441C"/>
    <w:rsid w:val="000B4AE5"/>
    <w:rsid w:val="000B4B0C"/>
    <w:rsid w:val="000B785A"/>
    <w:rsid w:val="000C0675"/>
    <w:rsid w:val="000C2E7D"/>
    <w:rsid w:val="000C59B0"/>
    <w:rsid w:val="000C5E57"/>
    <w:rsid w:val="000C6BED"/>
    <w:rsid w:val="000D0619"/>
    <w:rsid w:val="000D0805"/>
    <w:rsid w:val="000D42AE"/>
    <w:rsid w:val="000D4439"/>
    <w:rsid w:val="000D4529"/>
    <w:rsid w:val="000D53D4"/>
    <w:rsid w:val="000D568A"/>
    <w:rsid w:val="000D75E8"/>
    <w:rsid w:val="000D7E2F"/>
    <w:rsid w:val="000E03C7"/>
    <w:rsid w:val="000E0DD6"/>
    <w:rsid w:val="000E13DA"/>
    <w:rsid w:val="000E23A9"/>
    <w:rsid w:val="000E463E"/>
    <w:rsid w:val="000E5064"/>
    <w:rsid w:val="000E5D04"/>
    <w:rsid w:val="000F3A52"/>
    <w:rsid w:val="0010025D"/>
    <w:rsid w:val="001011BE"/>
    <w:rsid w:val="00101F31"/>
    <w:rsid w:val="00102E06"/>
    <w:rsid w:val="001030BE"/>
    <w:rsid w:val="001039D9"/>
    <w:rsid w:val="00105AA3"/>
    <w:rsid w:val="00107F6E"/>
    <w:rsid w:val="0011637B"/>
    <w:rsid w:val="00120DAA"/>
    <w:rsid w:val="00123274"/>
    <w:rsid w:val="001243A3"/>
    <w:rsid w:val="00124545"/>
    <w:rsid w:val="00124BA0"/>
    <w:rsid w:val="0012501E"/>
    <w:rsid w:val="0012730E"/>
    <w:rsid w:val="001323CF"/>
    <w:rsid w:val="001328A1"/>
    <w:rsid w:val="00136454"/>
    <w:rsid w:val="00140F55"/>
    <w:rsid w:val="0014109E"/>
    <w:rsid w:val="00144138"/>
    <w:rsid w:val="001455EA"/>
    <w:rsid w:val="001507BE"/>
    <w:rsid w:val="00152A56"/>
    <w:rsid w:val="00155989"/>
    <w:rsid w:val="001561DD"/>
    <w:rsid w:val="00156E65"/>
    <w:rsid w:val="00161BA9"/>
    <w:rsid w:val="00162909"/>
    <w:rsid w:val="001706E9"/>
    <w:rsid w:val="00171561"/>
    <w:rsid w:val="001727E1"/>
    <w:rsid w:val="0017746F"/>
    <w:rsid w:val="00177610"/>
    <w:rsid w:val="00177998"/>
    <w:rsid w:val="00183D1C"/>
    <w:rsid w:val="0018474D"/>
    <w:rsid w:val="00190D0C"/>
    <w:rsid w:val="00191EA7"/>
    <w:rsid w:val="001957E8"/>
    <w:rsid w:val="00196335"/>
    <w:rsid w:val="001967A3"/>
    <w:rsid w:val="001A0769"/>
    <w:rsid w:val="001A182B"/>
    <w:rsid w:val="001A2918"/>
    <w:rsid w:val="001A2A10"/>
    <w:rsid w:val="001A6490"/>
    <w:rsid w:val="001A6499"/>
    <w:rsid w:val="001B06F8"/>
    <w:rsid w:val="001C0BD6"/>
    <w:rsid w:val="001C312A"/>
    <w:rsid w:val="001C38BF"/>
    <w:rsid w:val="001D332E"/>
    <w:rsid w:val="001E1F29"/>
    <w:rsid w:val="001E2D24"/>
    <w:rsid w:val="001E684C"/>
    <w:rsid w:val="001E6A02"/>
    <w:rsid w:val="001E79ED"/>
    <w:rsid w:val="001F1647"/>
    <w:rsid w:val="001F2FB8"/>
    <w:rsid w:val="001F40CA"/>
    <w:rsid w:val="00200C95"/>
    <w:rsid w:val="002021DC"/>
    <w:rsid w:val="0020399E"/>
    <w:rsid w:val="00204504"/>
    <w:rsid w:val="00204DEE"/>
    <w:rsid w:val="00205908"/>
    <w:rsid w:val="002060B2"/>
    <w:rsid w:val="002062A3"/>
    <w:rsid w:val="00210536"/>
    <w:rsid w:val="00210A51"/>
    <w:rsid w:val="002119BA"/>
    <w:rsid w:val="002128CF"/>
    <w:rsid w:val="002133EC"/>
    <w:rsid w:val="002135B5"/>
    <w:rsid w:val="00213853"/>
    <w:rsid w:val="002154BC"/>
    <w:rsid w:val="00216F9B"/>
    <w:rsid w:val="0021702D"/>
    <w:rsid w:val="00217B3F"/>
    <w:rsid w:val="00221433"/>
    <w:rsid w:val="0022179D"/>
    <w:rsid w:val="00223510"/>
    <w:rsid w:val="002238A7"/>
    <w:rsid w:val="00223FBE"/>
    <w:rsid w:val="002250EF"/>
    <w:rsid w:val="002256DA"/>
    <w:rsid w:val="00226AC0"/>
    <w:rsid w:val="00231EA9"/>
    <w:rsid w:val="0023254A"/>
    <w:rsid w:val="0023469C"/>
    <w:rsid w:val="00240A48"/>
    <w:rsid w:val="002428A4"/>
    <w:rsid w:val="00245F9A"/>
    <w:rsid w:val="0025114B"/>
    <w:rsid w:val="002516FC"/>
    <w:rsid w:val="002545F9"/>
    <w:rsid w:val="00255AF1"/>
    <w:rsid w:val="0026119D"/>
    <w:rsid w:val="00262DC3"/>
    <w:rsid w:val="00263F30"/>
    <w:rsid w:val="00264511"/>
    <w:rsid w:val="00266C60"/>
    <w:rsid w:val="0027393D"/>
    <w:rsid w:val="002747B8"/>
    <w:rsid w:val="00274891"/>
    <w:rsid w:val="002756BC"/>
    <w:rsid w:val="0027630A"/>
    <w:rsid w:val="002764E6"/>
    <w:rsid w:val="00282185"/>
    <w:rsid w:val="0028283E"/>
    <w:rsid w:val="00283684"/>
    <w:rsid w:val="00286DFE"/>
    <w:rsid w:val="00286FB1"/>
    <w:rsid w:val="00291EB4"/>
    <w:rsid w:val="0029201A"/>
    <w:rsid w:val="0029424D"/>
    <w:rsid w:val="002A1083"/>
    <w:rsid w:val="002A2D03"/>
    <w:rsid w:val="002A4D0E"/>
    <w:rsid w:val="002A5F31"/>
    <w:rsid w:val="002B0071"/>
    <w:rsid w:val="002B0444"/>
    <w:rsid w:val="002B0521"/>
    <w:rsid w:val="002B06CE"/>
    <w:rsid w:val="002B125A"/>
    <w:rsid w:val="002B419D"/>
    <w:rsid w:val="002B46D7"/>
    <w:rsid w:val="002B47DB"/>
    <w:rsid w:val="002B4B3D"/>
    <w:rsid w:val="002B7FB7"/>
    <w:rsid w:val="002C144C"/>
    <w:rsid w:val="002C2A0B"/>
    <w:rsid w:val="002C3647"/>
    <w:rsid w:val="002C5643"/>
    <w:rsid w:val="002C6FAA"/>
    <w:rsid w:val="002D098B"/>
    <w:rsid w:val="002D2D9F"/>
    <w:rsid w:val="002D2E91"/>
    <w:rsid w:val="002D3470"/>
    <w:rsid w:val="002D5DB2"/>
    <w:rsid w:val="002D6FD9"/>
    <w:rsid w:val="002D73B5"/>
    <w:rsid w:val="002E2A10"/>
    <w:rsid w:val="002E2C61"/>
    <w:rsid w:val="002E2EC1"/>
    <w:rsid w:val="002E4BD8"/>
    <w:rsid w:val="002F186D"/>
    <w:rsid w:val="002F3C29"/>
    <w:rsid w:val="002F3F20"/>
    <w:rsid w:val="002F5555"/>
    <w:rsid w:val="002F684C"/>
    <w:rsid w:val="002F6B38"/>
    <w:rsid w:val="00300F3A"/>
    <w:rsid w:val="003037E8"/>
    <w:rsid w:val="003040C8"/>
    <w:rsid w:val="00306CCA"/>
    <w:rsid w:val="0031059F"/>
    <w:rsid w:val="00312903"/>
    <w:rsid w:val="00312CAC"/>
    <w:rsid w:val="003144E6"/>
    <w:rsid w:val="00317052"/>
    <w:rsid w:val="00317BF9"/>
    <w:rsid w:val="00321178"/>
    <w:rsid w:val="00327485"/>
    <w:rsid w:val="003278CE"/>
    <w:rsid w:val="003312A9"/>
    <w:rsid w:val="00332137"/>
    <w:rsid w:val="00332D28"/>
    <w:rsid w:val="00334419"/>
    <w:rsid w:val="0034176A"/>
    <w:rsid w:val="00342C93"/>
    <w:rsid w:val="003440D0"/>
    <w:rsid w:val="00344DFA"/>
    <w:rsid w:val="0034565D"/>
    <w:rsid w:val="00345B7B"/>
    <w:rsid w:val="00345E32"/>
    <w:rsid w:val="00350033"/>
    <w:rsid w:val="003528CA"/>
    <w:rsid w:val="00357709"/>
    <w:rsid w:val="00360F3A"/>
    <w:rsid w:val="003646CF"/>
    <w:rsid w:val="003660D9"/>
    <w:rsid w:val="0036717C"/>
    <w:rsid w:val="00370243"/>
    <w:rsid w:val="0037262B"/>
    <w:rsid w:val="00372E14"/>
    <w:rsid w:val="00373963"/>
    <w:rsid w:val="003757B9"/>
    <w:rsid w:val="0037607F"/>
    <w:rsid w:val="00380B08"/>
    <w:rsid w:val="003826BE"/>
    <w:rsid w:val="00384DC0"/>
    <w:rsid w:val="00390205"/>
    <w:rsid w:val="00392293"/>
    <w:rsid w:val="003925D7"/>
    <w:rsid w:val="00392F49"/>
    <w:rsid w:val="00393156"/>
    <w:rsid w:val="00394B30"/>
    <w:rsid w:val="003971FA"/>
    <w:rsid w:val="003A0130"/>
    <w:rsid w:val="003A1E11"/>
    <w:rsid w:val="003A2CD6"/>
    <w:rsid w:val="003A50FD"/>
    <w:rsid w:val="003A59F6"/>
    <w:rsid w:val="003A60CD"/>
    <w:rsid w:val="003B2864"/>
    <w:rsid w:val="003B3A37"/>
    <w:rsid w:val="003B47E1"/>
    <w:rsid w:val="003B4C72"/>
    <w:rsid w:val="003B538A"/>
    <w:rsid w:val="003B6BDF"/>
    <w:rsid w:val="003B7A43"/>
    <w:rsid w:val="003C1046"/>
    <w:rsid w:val="003C1F74"/>
    <w:rsid w:val="003C2760"/>
    <w:rsid w:val="003C492E"/>
    <w:rsid w:val="003C504D"/>
    <w:rsid w:val="003C5465"/>
    <w:rsid w:val="003C7B0E"/>
    <w:rsid w:val="003D27D9"/>
    <w:rsid w:val="003D2DD8"/>
    <w:rsid w:val="003D3FAB"/>
    <w:rsid w:val="003D46A4"/>
    <w:rsid w:val="003D698A"/>
    <w:rsid w:val="003E16EC"/>
    <w:rsid w:val="003E319B"/>
    <w:rsid w:val="003E3C1A"/>
    <w:rsid w:val="003E4517"/>
    <w:rsid w:val="003E7F5F"/>
    <w:rsid w:val="003F1060"/>
    <w:rsid w:val="003F1969"/>
    <w:rsid w:val="003F3959"/>
    <w:rsid w:val="003F4CF5"/>
    <w:rsid w:val="003F545E"/>
    <w:rsid w:val="003F6F3F"/>
    <w:rsid w:val="00400FEB"/>
    <w:rsid w:val="004022A7"/>
    <w:rsid w:val="00404192"/>
    <w:rsid w:val="004059DE"/>
    <w:rsid w:val="004102F3"/>
    <w:rsid w:val="00412954"/>
    <w:rsid w:val="0041405B"/>
    <w:rsid w:val="00414A51"/>
    <w:rsid w:val="00414B17"/>
    <w:rsid w:val="00415221"/>
    <w:rsid w:val="004157A6"/>
    <w:rsid w:val="004161BB"/>
    <w:rsid w:val="00417663"/>
    <w:rsid w:val="00417A20"/>
    <w:rsid w:val="00417DF1"/>
    <w:rsid w:val="00420AFD"/>
    <w:rsid w:val="004233AA"/>
    <w:rsid w:val="00423F94"/>
    <w:rsid w:val="004247E5"/>
    <w:rsid w:val="00424CFC"/>
    <w:rsid w:val="00430389"/>
    <w:rsid w:val="0043081F"/>
    <w:rsid w:val="00430FFF"/>
    <w:rsid w:val="00437A97"/>
    <w:rsid w:val="004440F0"/>
    <w:rsid w:val="00445647"/>
    <w:rsid w:val="004459E2"/>
    <w:rsid w:val="00447813"/>
    <w:rsid w:val="00452551"/>
    <w:rsid w:val="0045361B"/>
    <w:rsid w:val="00460BF7"/>
    <w:rsid w:val="00464A32"/>
    <w:rsid w:val="004657A2"/>
    <w:rsid w:val="0046653F"/>
    <w:rsid w:val="00466F28"/>
    <w:rsid w:val="004711AC"/>
    <w:rsid w:val="00472399"/>
    <w:rsid w:val="004749BF"/>
    <w:rsid w:val="004752D7"/>
    <w:rsid w:val="00475AE0"/>
    <w:rsid w:val="004763DC"/>
    <w:rsid w:val="00476D13"/>
    <w:rsid w:val="0047756E"/>
    <w:rsid w:val="00482C19"/>
    <w:rsid w:val="00486E56"/>
    <w:rsid w:val="00487C50"/>
    <w:rsid w:val="00487C64"/>
    <w:rsid w:val="00490199"/>
    <w:rsid w:val="00491135"/>
    <w:rsid w:val="00491B4E"/>
    <w:rsid w:val="00491E48"/>
    <w:rsid w:val="00492D0A"/>
    <w:rsid w:val="00493BD0"/>
    <w:rsid w:val="004942CE"/>
    <w:rsid w:val="0049508B"/>
    <w:rsid w:val="004954BB"/>
    <w:rsid w:val="00495BEB"/>
    <w:rsid w:val="00497242"/>
    <w:rsid w:val="00497FB2"/>
    <w:rsid w:val="00497FEE"/>
    <w:rsid w:val="004A1957"/>
    <w:rsid w:val="004A2D02"/>
    <w:rsid w:val="004A364D"/>
    <w:rsid w:val="004A4488"/>
    <w:rsid w:val="004A73BA"/>
    <w:rsid w:val="004B21E0"/>
    <w:rsid w:val="004B46BF"/>
    <w:rsid w:val="004B47F0"/>
    <w:rsid w:val="004C5C25"/>
    <w:rsid w:val="004D2102"/>
    <w:rsid w:val="004D3C2D"/>
    <w:rsid w:val="004D5265"/>
    <w:rsid w:val="004D7F17"/>
    <w:rsid w:val="004E481D"/>
    <w:rsid w:val="004E4B01"/>
    <w:rsid w:val="004E5313"/>
    <w:rsid w:val="004E6EA3"/>
    <w:rsid w:val="004E791B"/>
    <w:rsid w:val="004E7C8E"/>
    <w:rsid w:val="004F0255"/>
    <w:rsid w:val="004F03F0"/>
    <w:rsid w:val="004F4B32"/>
    <w:rsid w:val="004F67BA"/>
    <w:rsid w:val="004F6B29"/>
    <w:rsid w:val="004F72D1"/>
    <w:rsid w:val="004F743D"/>
    <w:rsid w:val="004F7B7C"/>
    <w:rsid w:val="00500247"/>
    <w:rsid w:val="005004D6"/>
    <w:rsid w:val="00500F2F"/>
    <w:rsid w:val="00503512"/>
    <w:rsid w:val="005039A8"/>
    <w:rsid w:val="005040EC"/>
    <w:rsid w:val="00506267"/>
    <w:rsid w:val="00506973"/>
    <w:rsid w:val="00510707"/>
    <w:rsid w:val="00510ED7"/>
    <w:rsid w:val="005114E1"/>
    <w:rsid w:val="005139BE"/>
    <w:rsid w:val="00513A67"/>
    <w:rsid w:val="00515177"/>
    <w:rsid w:val="005160EC"/>
    <w:rsid w:val="0051631D"/>
    <w:rsid w:val="00520118"/>
    <w:rsid w:val="005210C0"/>
    <w:rsid w:val="005243E5"/>
    <w:rsid w:val="005246BC"/>
    <w:rsid w:val="00527403"/>
    <w:rsid w:val="005350A1"/>
    <w:rsid w:val="00536C01"/>
    <w:rsid w:val="00537220"/>
    <w:rsid w:val="00540BD9"/>
    <w:rsid w:val="00544946"/>
    <w:rsid w:val="005456DC"/>
    <w:rsid w:val="00547442"/>
    <w:rsid w:val="00551CB3"/>
    <w:rsid w:val="005532FB"/>
    <w:rsid w:val="0055441A"/>
    <w:rsid w:val="00554923"/>
    <w:rsid w:val="005552F8"/>
    <w:rsid w:val="00556086"/>
    <w:rsid w:val="00561E19"/>
    <w:rsid w:val="00562895"/>
    <w:rsid w:val="00564778"/>
    <w:rsid w:val="005655D6"/>
    <w:rsid w:val="005702A0"/>
    <w:rsid w:val="005706D8"/>
    <w:rsid w:val="0057109A"/>
    <w:rsid w:val="005724CB"/>
    <w:rsid w:val="005753FD"/>
    <w:rsid w:val="00575E75"/>
    <w:rsid w:val="005806A1"/>
    <w:rsid w:val="005806B1"/>
    <w:rsid w:val="00580706"/>
    <w:rsid w:val="005816E2"/>
    <w:rsid w:val="00581F11"/>
    <w:rsid w:val="0058296D"/>
    <w:rsid w:val="00583AF1"/>
    <w:rsid w:val="00583FAE"/>
    <w:rsid w:val="00584AC8"/>
    <w:rsid w:val="0059280A"/>
    <w:rsid w:val="00593805"/>
    <w:rsid w:val="005950EA"/>
    <w:rsid w:val="0059547C"/>
    <w:rsid w:val="00595675"/>
    <w:rsid w:val="005969BE"/>
    <w:rsid w:val="005A1223"/>
    <w:rsid w:val="005A1C98"/>
    <w:rsid w:val="005A31CF"/>
    <w:rsid w:val="005B1289"/>
    <w:rsid w:val="005B3DA6"/>
    <w:rsid w:val="005B6A63"/>
    <w:rsid w:val="005C0B02"/>
    <w:rsid w:val="005C10C1"/>
    <w:rsid w:val="005C349A"/>
    <w:rsid w:val="005C367B"/>
    <w:rsid w:val="005C4F2D"/>
    <w:rsid w:val="005C5441"/>
    <w:rsid w:val="005C666A"/>
    <w:rsid w:val="005D03E7"/>
    <w:rsid w:val="005D07A7"/>
    <w:rsid w:val="005D0DC3"/>
    <w:rsid w:val="005D37A1"/>
    <w:rsid w:val="005D3D64"/>
    <w:rsid w:val="005D6B2E"/>
    <w:rsid w:val="005D74DE"/>
    <w:rsid w:val="005D7B87"/>
    <w:rsid w:val="005E2AAA"/>
    <w:rsid w:val="005E4043"/>
    <w:rsid w:val="005E50F0"/>
    <w:rsid w:val="005E60F5"/>
    <w:rsid w:val="005E6C40"/>
    <w:rsid w:val="005E6D47"/>
    <w:rsid w:val="005F17F2"/>
    <w:rsid w:val="005F264B"/>
    <w:rsid w:val="005F3251"/>
    <w:rsid w:val="005F6644"/>
    <w:rsid w:val="005F6DF3"/>
    <w:rsid w:val="005F7ABC"/>
    <w:rsid w:val="006015FC"/>
    <w:rsid w:val="00602F59"/>
    <w:rsid w:val="0061401F"/>
    <w:rsid w:val="00617898"/>
    <w:rsid w:val="006312B8"/>
    <w:rsid w:val="0063143E"/>
    <w:rsid w:val="006316FB"/>
    <w:rsid w:val="006327B5"/>
    <w:rsid w:val="0063383F"/>
    <w:rsid w:val="00636768"/>
    <w:rsid w:val="00640A81"/>
    <w:rsid w:val="00640D68"/>
    <w:rsid w:val="0064296F"/>
    <w:rsid w:val="00643E69"/>
    <w:rsid w:val="00643FC9"/>
    <w:rsid w:val="0064414C"/>
    <w:rsid w:val="00644ED0"/>
    <w:rsid w:val="00646DD4"/>
    <w:rsid w:val="0065223E"/>
    <w:rsid w:val="00654BDA"/>
    <w:rsid w:val="00655006"/>
    <w:rsid w:val="006553F3"/>
    <w:rsid w:val="006561C3"/>
    <w:rsid w:val="00663BA8"/>
    <w:rsid w:val="00664C47"/>
    <w:rsid w:val="0066600B"/>
    <w:rsid w:val="00667E02"/>
    <w:rsid w:val="00670417"/>
    <w:rsid w:val="00671FBD"/>
    <w:rsid w:val="0067211E"/>
    <w:rsid w:val="0067212F"/>
    <w:rsid w:val="006723EE"/>
    <w:rsid w:val="0067244D"/>
    <w:rsid w:val="006733B0"/>
    <w:rsid w:val="006735E9"/>
    <w:rsid w:val="006739D9"/>
    <w:rsid w:val="006741FD"/>
    <w:rsid w:val="006757D8"/>
    <w:rsid w:val="0067664A"/>
    <w:rsid w:val="00676DA8"/>
    <w:rsid w:val="0068231A"/>
    <w:rsid w:val="00683173"/>
    <w:rsid w:val="00683881"/>
    <w:rsid w:val="006843E6"/>
    <w:rsid w:val="00687B86"/>
    <w:rsid w:val="00687F7C"/>
    <w:rsid w:val="006912A7"/>
    <w:rsid w:val="0069161D"/>
    <w:rsid w:val="006955FA"/>
    <w:rsid w:val="00695EF1"/>
    <w:rsid w:val="006966DD"/>
    <w:rsid w:val="006A2216"/>
    <w:rsid w:val="006A357D"/>
    <w:rsid w:val="006A7B7C"/>
    <w:rsid w:val="006B2504"/>
    <w:rsid w:val="006B3138"/>
    <w:rsid w:val="006B448B"/>
    <w:rsid w:val="006B652B"/>
    <w:rsid w:val="006B6536"/>
    <w:rsid w:val="006B72E9"/>
    <w:rsid w:val="006B7C52"/>
    <w:rsid w:val="006C0160"/>
    <w:rsid w:val="006C4720"/>
    <w:rsid w:val="006C47CC"/>
    <w:rsid w:val="006C6286"/>
    <w:rsid w:val="006C6295"/>
    <w:rsid w:val="006D0366"/>
    <w:rsid w:val="006D0A76"/>
    <w:rsid w:val="006D29B3"/>
    <w:rsid w:val="006D561E"/>
    <w:rsid w:val="006D77CD"/>
    <w:rsid w:val="006E2283"/>
    <w:rsid w:val="006E24A3"/>
    <w:rsid w:val="006E3016"/>
    <w:rsid w:val="006E6B88"/>
    <w:rsid w:val="006E6D9D"/>
    <w:rsid w:val="006E737D"/>
    <w:rsid w:val="006E7D30"/>
    <w:rsid w:val="006E7F40"/>
    <w:rsid w:val="006F1389"/>
    <w:rsid w:val="006F473A"/>
    <w:rsid w:val="006F5CA5"/>
    <w:rsid w:val="006F5E73"/>
    <w:rsid w:val="006F701B"/>
    <w:rsid w:val="00700462"/>
    <w:rsid w:val="00700C2A"/>
    <w:rsid w:val="00700ECF"/>
    <w:rsid w:val="00702DF8"/>
    <w:rsid w:val="00703619"/>
    <w:rsid w:val="00704B44"/>
    <w:rsid w:val="00704B65"/>
    <w:rsid w:val="00705AB6"/>
    <w:rsid w:val="00705C7F"/>
    <w:rsid w:val="00706253"/>
    <w:rsid w:val="0070677E"/>
    <w:rsid w:val="00706C4C"/>
    <w:rsid w:val="00706DA3"/>
    <w:rsid w:val="00707E82"/>
    <w:rsid w:val="00711D22"/>
    <w:rsid w:val="00713310"/>
    <w:rsid w:val="007157F6"/>
    <w:rsid w:val="00716D6C"/>
    <w:rsid w:val="0072117B"/>
    <w:rsid w:val="00721663"/>
    <w:rsid w:val="00723BCA"/>
    <w:rsid w:val="0072404B"/>
    <w:rsid w:val="0072539D"/>
    <w:rsid w:val="00730FA7"/>
    <w:rsid w:val="0073103F"/>
    <w:rsid w:val="00741732"/>
    <w:rsid w:val="0074353A"/>
    <w:rsid w:val="00747916"/>
    <w:rsid w:val="007506F6"/>
    <w:rsid w:val="00750A18"/>
    <w:rsid w:val="00750DCF"/>
    <w:rsid w:val="00754622"/>
    <w:rsid w:val="0075463D"/>
    <w:rsid w:val="007638D7"/>
    <w:rsid w:val="00764457"/>
    <w:rsid w:val="007649B6"/>
    <w:rsid w:val="00764FAA"/>
    <w:rsid w:val="007717B6"/>
    <w:rsid w:val="00771E15"/>
    <w:rsid w:val="00772F2E"/>
    <w:rsid w:val="007730F6"/>
    <w:rsid w:val="007748FA"/>
    <w:rsid w:val="007749B9"/>
    <w:rsid w:val="00774B0A"/>
    <w:rsid w:val="0077550F"/>
    <w:rsid w:val="00775576"/>
    <w:rsid w:val="00780417"/>
    <w:rsid w:val="00780A41"/>
    <w:rsid w:val="00782C9C"/>
    <w:rsid w:val="007849DF"/>
    <w:rsid w:val="00787102"/>
    <w:rsid w:val="007962EC"/>
    <w:rsid w:val="007968E8"/>
    <w:rsid w:val="007A003F"/>
    <w:rsid w:val="007A0D59"/>
    <w:rsid w:val="007A1026"/>
    <w:rsid w:val="007A1D0D"/>
    <w:rsid w:val="007A3984"/>
    <w:rsid w:val="007A4DA4"/>
    <w:rsid w:val="007A739D"/>
    <w:rsid w:val="007A77C7"/>
    <w:rsid w:val="007B1601"/>
    <w:rsid w:val="007B3611"/>
    <w:rsid w:val="007B4A7F"/>
    <w:rsid w:val="007B7CDA"/>
    <w:rsid w:val="007C3357"/>
    <w:rsid w:val="007C6705"/>
    <w:rsid w:val="007D011D"/>
    <w:rsid w:val="007D106C"/>
    <w:rsid w:val="007D331F"/>
    <w:rsid w:val="007D4B3B"/>
    <w:rsid w:val="007D5424"/>
    <w:rsid w:val="007E5696"/>
    <w:rsid w:val="007F0C00"/>
    <w:rsid w:val="007F1070"/>
    <w:rsid w:val="007F2143"/>
    <w:rsid w:val="007F33B8"/>
    <w:rsid w:val="007F4A6F"/>
    <w:rsid w:val="007F5184"/>
    <w:rsid w:val="007F5455"/>
    <w:rsid w:val="007F5508"/>
    <w:rsid w:val="0080188A"/>
    <w:rsid w:val="00803638"/>
    <w:rsid w:val="008054E7"/>
    <w:rsid w:val="00806027"/>
    <w:rsid w:val="0080619F"/>
    <w:rsid w:val="008064CD"/>
    <w:rsid w:val="00806549"/>
    <w:rsid w:val="00807152"/>
    <w:rsid w:val="00814214"/>
    <w:rsid w:val="0081600F"/>
    <w:rsid w:val="0082163D"/>
    <w:rsid w:val="0082231B"/>
    <w:rsid w:val="0082327D"/>
    <w:rsid w:val="008247AE"/>
    <w:rsid w:val="00825719"/>
    <w:rsid w:val="00826E23"/>
    <w:rsid w:val="00827C64"/>
    <w:rsid w:val="00827CF6"/>
    <w:rsid w:val="00831383"/>
    <w:rsid w:val="00831668"/>
    <w:rsid w:val="00833A51"/>
    <w:rsid w:val="008347B9"/>
    <w:rsid w:val="00834F97"/>
    <w:rsid w:val="00835929"/>
    <w:rsid w:val="00837A9C"/>
    <w:rsid w:val="00841B32"/>
    <w:rsid w:val="00843227"/>
    <w:rsid w:val="00844823"/>
    <w:rsid w:val="00846BEF"/>
    <w:rsid w:val="00852D0B"/>
    <w:rsid w:val="008544BB"/>
    <w:rsid w:val="008548DA"/>
    <w:rsid w:val="00855CDC"/>
    <w:rsid w:val="0085643B"/>
    <w:rsid w:val="00860EEB"/>
    <w:rsid w:val="008632BB"/>
    <w:rsid w:val="00864DF0"/>
    <w:rsid w:val="008653EC"/>
    <w:rsid w:val="0086677D"/>
    <w:rsid w:val="00866E34"/>
    <w:rsid w:val="00866E53"/>
    <w:rsid w:val="00872E16"/>
    <w:rsid w:val="008739B4"/>
    <w:rsid w:val="00876508"/>
    <w:rsid w:val="008774B7"/>
    <w:rsid w:val="00881908"/>
    <w:rsid w:val="00883F6D"/>
    <w:rsid w:val="00886637"/>
    <w:rsid w:val="008908F5"/>
    <w:rsid w:val="00890C75"/>
    <w:rsid w:val="0089101B"/>
    <w:rsid w:val="00891511"/>
    <w:rsid w:val="0089239D"/>
    <w:rsid w:val="00896E10"/>
    <w:rsid w:val="0089777B"/>
    <w:rsid w:val="008A084A"/>
    <w:rsid w:val="008A2234"/>
    <w:rsid w:val="008A22DB"/>
    <w:rsid w:val="008A259A"/>
    <w:rsid w:val="008A451E"/>
    <w:rsid w:val="008A5134"/>
    <w:rsid w:val="008B2FEC"/>
    <w:rsid w:val="008B355A"/>
    <w:rsid w:val="008B36F3"/>
    <w:rsid w:val="008B43A8"/>
    <w:rsid w:val="008B4937"/>
    <w:rsid w:val="008B522A"/>
    <w:rsid w:val="008B751D"/>
    <w:rsid w:val="008B7912"/>
    <w:rsid w:val="008B7BB5"/>
    <w:rsid w:val="008C18D7"/>
    <w:rsid w:val="008C29DF"/>
    <w:rsid w:val="008C2D90"/>
    <w:rsid w:val="008C4601"/>
    <w:rsid w:val="008C4C51"/>
    <w:rsid w:val="008D0B40"/>
    <w:rsid w:val="008D10E2"/>
    <w:rsid w:val="008D3D5B"/>
    <w:rsid w:val="008D5543"/>
    <w:rsid w:val="008D6483"/>
    <w:rsid w:val="008E1539"/>
    <w:rsid w:val="008E469C"/>
    <w:rsid w:val="008E500A"/>
    <w:rsid w:val="008E7EE3"/>
    <w:rsid w:val="008F0420"/>
    <w:rsid w:val="008F0E30"/>
    <w:rsid w:val="008F608A"/>
    <w:rsid w:val="008F61BF"/>
    <w:rsid w:val="008F7996"/>
    <w:rsid w:val="00900356"/>
    <w:rsid w:val="00900A3E"/>
    <w:rsid w:val="00902CCA"/>
    <w:rsid w:val="00902FBB"/>
    <w:rsid w:val="00903D9C"/>
    <w:rsid w:val="00904F1E"/>
    <w:rsid w:val="00906DDA"/>
    <w:rsid w:val="00907748"/>
    <w:rsid w:val="00910455"/>
    <w:rsid w:val="009106C5"/>
    <w:rsid w:val="00911AC0"/>
    <w:rsid w:val="0091232B"/>
    <w:rsid w:val="00912BCF"/>
    <w:rsid w:val="00913CDC"/>
    <w:rsid w:val="00916720"/>
    <w:rsid w:val="00916723"/>
    <w:rsid w:val="00916763"/>
    <w:rsid w:val="00916C3C"/>
    <w:rsid w:val="00920AB8"/>
    <w:rsid w:val="00920ED9"/>
    <w:rsid w:val="0092174D"/>
    <w:rsid w:val="00921F41"/>
    <w:rsid w:val="00923268"/>
    <w:rsid w:val="00927749"/>
    <w:rsid w:val="00927A8C"/>
    <w:rsid w:val="00933732"/>
    <w:rsid w:val="00934360"/>
    <w:rsid w:val="009343D2"/>
    <w:rsid w:val="00936047"/>
    <w:rsid w:val="0093625E"/>
    <w:rsid w:val="009367F1"/>
    <w:rsid w:val="0093792C"/>
    <w:rsid w:val="0094034F"/>
    <w:rsid w:val="00941646"/>
    <w:rsid w:val="00941A6A"/>
    <w:rsid w:val="0094239A"/>
    <w:rsid w:val="00942AB6"/>
    <w:rsid w:val="00943B71"/>
    <w:rsid w:val="00944B88"/>
    <w:rsid w:val="00945D17"/>
    <w:rsid w:val="00947997"/>
    <w:rsid w:val="00950596"/>
    <w:rsid w:val="009539ED"/>
    <w:rsid w:val="00956DAD"/>
    <w:rsid w:val="00960135"/>
    <w:rsid w:val="00961114"/>
    <w:rsid w:val="00961278"/>
    <w:rsid w:val="0096211F"/>
    <w:rsid w:val="0096299F"/>
    <w:rsid w:val="0096688E"/>
    <w:rsid w:val="00966D3D"/>
    <w:rsid w:val="0096773C"/>
    <w:rsid w:val="009719E0"/>
    <w:rsid w:val="009719E3"/>
    <w:rsid w:val="00973C7C"/>
    <w:rsid w:val="00973DEC"/>
    <w:rsid w:val="009756B8"/>
    <w:rsid w:val="00975E0C"/>
    <w:rsid w:val="00976E0F"/>
    <w:rsid w:val="00986266"/>
    <w:rsid w:val="00986F02"/>
    <w:rsid w:val="0099442E"/>
    <w:rsid w:val="00994F87"/>
    <w:rsid w:val="00995303"/>
    <w:rsid w:val="009A2AD9"/>
    <w:rsid w:val="009A2D7D"/>
    <w:rsid w:val="009A4859"/>
    <w:rsid w:val="009A4D91"/>
    <w:rsid w:val="009A4FA0"/>
    <w:rsid w:val="009A62A8"/>
    <w:rsid w:val="009B0F08"/>
    <w:rsid w:val="009B16C4"/>
    <w:rsid w:val="009B4CFA"/>
    <w:rsid w:val="009B61CC"/>
    <w:rsid w:val="009C5B76"/>
    <w:rsid w:val="009D4872"/>
    <w:rsid w:val="009D5030"/>
    <w:rsid w:val="009D5C65"/>
    <w:rsid w:val="009E2DA2"/>
    <w:rsid w:val="009E3BEF"/>
    <w:rsid w:val="009E4539"/>
    <w:rsid w:val="009E4AAD"/>
    <w:rsid w:val="009E53CC"/>
    <w:rsid w:val="009E6062"/>
    <w:rsid w:val="009E72E8"/>
    <w:rsid w:val="009E7747"/>
    <w:rsid w:val="009F0F1C"/>
    <w:rsid w:val="009F3298"/>
    <w:rsid w:val="009F5350"/>
    <w:rsid w:val="00A0020B"/>
    <w:rsid w:val="00A00EEF"/>
    <w:rsid w:val="00A02443"/>
    <w:rsid w:val="00A17CE1"/>
    <w:rsid w:val="00A17DD5"/>
    <w:rsid w:val="00A20196"/>
    <w:rsid w:val="00A20B29"/>
    <w:rsid w:val="00A21A2A"/>
    <w:rsid w:val="00A21CE2"/>
    <w:rsid w:val="00A246D0"/>
    <w:rsid w:val="00A258EC"/>
    <w:rsid w:val="00A25912"/>
    <w:rsid w:val="00A26971"/>
    <w:rsid w:val="00A3081C"/>
    <w:rsid w:val="00A32545"/>
    <w:rsid w:val="00A41374"/>
    <w:rsid w:val="00A50134"/>
    <w:rsid w:val="00A519A4"/>
    <w:rsid w:val="00A51C81"/>
    <w:rsid w:val="00A55270"/>
    <w:rsid w:val="00A61E40"/>
    <w:rsid w:val="00A65322"/>
    <w:rsid w:val="00A664ED"/>
    <w:rsid w:val="00A667F5"/>
    <w:rsid w:val="00A672A0"/>
    <w:rsid w:val="00A702D7"/>
    <w:rsid w:val="00A704B2"/>
    <w:rsid w:val="00A71ABB"/>
    <w:rsid w:val="00A71BD4"/>
    <w:rsid w:val="00A7319E"/>
    <w:rsid w:val="00A7392E"/>
    <w:rsid w:val="00A73C7E"/>
    <w:rsid w:val="00A74A20"/>
    <w:rsid w:val="00A751D9"/>
    <w:rsid w:val="00A765F2"/>
    <w:rsid w:val="00A77D6F"/>
    <w:rsid w:val="00A8199F"/>
    <w:rsid w:val="00A83225"/>
    <w:rsid w:val="00A86B3C"/>
    <w:rsid w:val="00A86E54"/>
    <w:rsid w:val="00A87581"/>
    <w:rsid w:val="00A87ED7"/>
    <w:rsid w:val="00A94C7D"/>
    <w:rsid w:val="00AA136B"/>
    <w:rsid w:val="00AA3F81"/>
    <w:rsid w:val="00AA5EA4"/>
    <w:rsid w:val="00AA6510"/>
    <w:rsid w:val="00AB6CEE"/>
    <w:rsid w:val="00AB7B22"/>
    <w:rsid w:val="00AC1E5F"/>
    <w:rsid w:val="00AC3F88"/>
    <w:rsid w:val="00AC438B"/>
    <w:rsid w:val="00AC44D7"/>
    <w:rsid w:val="00AC606D"/>
    <w:rsid w:val="00AC65A8"/>
    <w:rsid w:val="00AC791D"/>
    <w:rsid w:val="00AD06E5"/>
    <w:rsid w:val="00AD08D1"/>
    <w:rsid w:val="00AD16B0"/>
    <w:rsid w:val="00AD2700"/>
    <w:rsid w:val="00AD5C6C"/>
    <w:rsid w:val="00AD6455"/>
    <w:rsid w:val="00AD6A30"/>
    <w:rsid w:val="00AD736B"/>
    <w:rsid w:val="00AD7914"/>
    <w:rsid w:val="00AE0D38"/>
    <w:rsid w:val="00AE1487"/>
    <w:rsid w:val="00AE4ED0"/>
    <w:rsid w:val="00AE5EA3"/>
    <w:rsid w:val="00AF0651"/>
    <w:rsid w:val="00AF1DB6"/>
    <w:rsid w:val="00AF2BFF"/>
    <w:rsid w:val="00AF4138"/>
    <w:rsid w:val="00AF48D6"/>
    <w:rsid w:val="00AF5CC2"/>
    <w:rsid w:val="00AF6E7C"/>
    <w:rsid w:val="00B07F74"/>
    <w:rsid w:val="00B10F4D"/>
    <w:rsid w:val="00B11644"/>
    <w:rsid w:val="00B11861"/>
    <w:rsid w:val="00B167BD"/>
    <w:rsid w:val="00B24F11"/>
    <w:rsid w:val="00B2585E"/>
    <w:rsid w:val="00B26C9A"/>
    <w:rsid w:val="00B274A5"/>
    <w:rsid w:val="00B300CB"/>
    <w:rsid w:val="00B32838"/>
    <w:rsid w:val="00B34CDC"/>
    <w:rsid w:val="00B369D7"/>
    <w:rsid w:val="00B371F2"/>
    <w:rsid w:val="00B4090C"/>
    <w:rsid w:val="00B40C55"/>
    <w:rsid w:val="00B41838"/>
    <w:rsid w:val="00B41D30"/>
    <w:rsid w:val="00B50569"/>
    <w:rsid w:val="00B52FE5"/>
    <w:rsid w:val="00B56ED8"/>
    <w:rsid w:val="00B61027"/>
    <w:rsid w:val="00B6159E"/>
    <w:rsid w:val="00B617A2"/>
    <w:rsid w:val="00B61818"/>
    <w:rsid w:val="00B61EFC"/>
    <w:rsid w:val="00B62DA2"/>
    <w:rsid w:val="00B67AD0"/>
    <w:rsid w:val="00B7532A"/>
    <w:rsid w:val="00B80121"/>
    <w:rsid w:val="00B8226D"/>
    <w:rsid w:val="00B83F7A"/>
    <w:rsid w:val="00B863B1"/>
    <w:rsid w:val="00B873CB"/>
    <w:rsid w:val="00B91B9B"/>
    <w:rsid w:val="00B920B7"/>
    <w:rsid w:val="00B927EF"/>
    <w:rsid w:val="00B928C3"/>
    <w:rsid w:val="00B941BB"/>
    <w:rsid w:val="00B95265"/>
    <w:rsid w:val="00B9561A"/>
    <w:rsid w:val="00BA0B7D"/>
    <w:rsid w:val="00BA114A"/>
    <w:rsid w:val="00BA1CE3"/>
    <w:rsid w:val="00BA1D45"/>
    <w:rsid w:val="00BA2179"/>
    <w:rsid w:val="00BA6ED7"/>
    <w:rsid w:val="00BB035B"/>
    <w:rsid w:val="00BB145A"/>
    <w:rsid w:val="00BB2959"/>
    <w:rsid w:val="00BB3AD0"/>
    <w:rsid w:val="00BB3B54"/>
    <w:rsid w:val="00BB4DC7"/>
    <w:rsid w:val="00BB5EEA"/>
    <w:rsid w:val="00BB6061"/>
    <w:rsid w:val="00BB62D4"/>
    <w:rsid w:val="00BC1067"/>
    <w:rsid w:val="00BC1A0C"/>
    <w:rsid w:val="00BC1D77"/>
    <w:rsid w:val="00BC2125"/>
    <w:rsid w:val="00BD1315"/>
    <w:rsid w:val="00BD2BBB"/>
    <w:rsid w:val="00BD38D5"/>
    <w:rsid w:val="00BD3EE2"/>
    <w:rsid w:val="00BD45F8"/>
    <w:rsid w:val="00BD58D4"/>
    <w:rsid w:val="00BE0E29"/>
    <w:rsid w:val="00BE1557"/>
    <w:rsid w:val="00BE16F7"/>
    <w:rsid w:val="00BE2F5F"/>
    <w:rsid w:val="00BE353A"/>
    <w:rsid w:val="00BE53D9"/>
    <w:rsid w:val="00BE689E"/>
    <w:rsid w:val="00BE6AD9"/>
    <w:rsid w:val="00BE6F9E"/>
    <w:rsid w:val="00BF16F0"/>
    <w:rsid w:val="00BF25D3"/>
    <w:rsid w:val="00BF38F3"/>
    <w:rsid w:val="00BF3EE6"/>
    <w:rsid w:val="00BF7573"/>
    <w:rsid w:val="00BF77C1"/>
    <w:rsid w:val="00BF77FC"/>
    <w:rsid w:val="00C014EF"/>
    <w:rsid w:val="00C01DB8"/>
    <w:rsid w:val="00C02CD2"/>
    <w:rsid w:val="00C03F8B"/>
    <w:rsid w:val="00C0698B"/>
    <w:rsid w:val="00C13BB3"/>
    <w:rsid w:val="00C157A0"/>
    <w:rsid w:val="00C15B75"/>
    <w:rsid w:val="00C17247"/>
    <w:rsid w:val="00C173A6"/>
    <w:rsid w:val="00C177BE"/>
    <w:rsid w:val="00C17E61"/>
    <w:rsid w:val="00C2219E"/>
    <w:rsid w:val="00C223C4"/>
    <w:rsid w:val="00C256C4"/>
    <w:rsid w:val="00C26260"/>
    <w:rsid w:val="00C27C10"/>
    <w:rsid w:val="00C3066A"/>
    <w:rsid w:val="00C31082"/>
    <w:rsid w:val="00C322B4"/>
    <w:rsid w:val="00C364B3"/>
    <w:rsid w:val="00C36735"/>
    <w:rsid w:val="00C374BC"/>
    <w:rsid w:val="00C41D12"/>
    <w:rsid w:val="00C45389"/>
    <w:rsid w:val="00C50358"/>
    <w:rsid w:val="00C52C6B"/>
    <w:rsid w:val="00C546FC"/>
    <w:rsid w:val="00C54F7F"/>
    <w:rsid w:val="00C56288"/>
    <w:rsid w:val="00C56E7F"/>
    <w:rsid w:val="00C624D6"/>
    <w:rsid w:val="00C64181"/>
    <w:rsid w:val="00C647C9"/>
    <w:rsid w:val="00C64964"/>
    <w:rsid w:val="00C6510C"/>
    <w:rsid w:val="00C6519A"/>
    <w:rsid w:val="00C66E1D"/>
    <w:rsid w:val="00C7005C"/>
    <w:rsid w:val="00C70510"/>
    <w:rsid w:val="00C70C3E"/>
    <w:rsid w:val="00C72155"/>
    <w:rsid w:val="00C73B1E"/>
    <w:rsid w:val="00C76172"/>
    <w:rsid w:val="00C76C39"/>
    <w:rsid w:val="00C802E8"/>
    <w:rsid w:val="00C84277"/>
    <w:rsid w:val="00C842C8"/>
    <w:rsid w:val="00C8455A"/>
    <w:rsid w:val="00C85988"/>
    <w:rsid w:val="00C86835"/>
    <w:rsid w:val="00C86E74"/>
    <w:rsid w:val="00C87065"/>
    <w:rsid w:val="00C90973"/>
    <w:rsid w:val="00C92D45"/>
    <w:rsid w:val="00C93AF9"/>
    <w:rsid w:val="00C9486C"/>
    <w:rsid w:val="00C967CB"/>
    <w:rsid w:val="00C9696B"/>
    <w:rsid w:val="00C96DF5"/>
    <w:rsid w:val="00C97BFB"/>
    <w:rsid w:val="00CA0D6C"/>
    <w:rsid w:val="00CA2711"/>
    <w:rsid w:val="00CA52D2"/>
    <w:rsid w:val="00CA5DA4"/>
    <w:rsid w:val="00CB46AA"/>
    <w:rsid w:val="00CB4AE9"/>
    <w:rsid w:val="00CB691B"/>
    <w:rsid w:val="00CC08FA"/>
    <w:rsid w:val="00CC2D60"/>
    <w:rsid w:val="00CC3117"/>
    <w:rsid w:val="00CC64DE"/>
    <w:rsid w:val="00CD012A"/>
    <w:rsid w:val="00CD05EB"/>
    <w:rsid w:val="00CD0A42"/>
    <w:rsid w:val="00CD0F43"/>
    <w:rsid w:val="00CD1452"/>
    <w:rsid w:val="00CD1B30"/>
    <w:rsid w:val="00CD3D57"/>
    <w:rsid w:val="00CD4404"/>
    <w:rsid w:val="00CE08A5"/>
    <w:rsid w:val="00CE10DD"/>
    <w:rsid w:val="00CE3958"/>
    <w:rsid w:val="00CE3A28"/>
    <w:rsid w:val="00CE3B78"/>
    <w:rsid w:val="00CE74E7"/>
    <w:rsid w:val="00CF2731"/>
    <w:rsid w:val="00CF436C"/>
    <w:rsid w:val="00CF5D47"/>
    <w:rsid w:val="00CF699A"/>
    <w:rsid w:val="00CF6DBF"/>
    <w:rsid w:val="00CF7087"/>
    <w:rsid w:val="00CF73CA"/>
    <w:rsid w:val="00D02BDD"/>
    <w:rsid w:val="00D03543"/>
    <w:rsid w:val="00D03EE1"/>
    <w:rsid w:val="00D07003"/>
    <w:rsid w:val="00D07538"/>
    <w:rsid w:val="00D07BA6"/>
    <w:rsid w:val="00D07C29"/>
    <w:rsid w:val="00D1678E"/>
    <w:rsid w:val="00D226B8"/>
    <w:rsid w:val="00D26D14"/>
    <w:rsid w:val="00D33C9F"/>
    <w:rsid w:val="00D355CE"/>
    <w:rsid w:val="00D4273E"/>
    <w:rsid w:val="00D44778"/>
    <w:rsid w:val="00D447AA"/>
    <w:rsid w:val="00D44D10"/>
    <w:rsid w:val="00D45416"/>
    <w:rsid w:val="00D460DC"/>
    <w:rsid w:val="00D46180"/>
    <w:rsid w:val="00D46B38"/>
    <w:rsid w:val="00D478D0"/>
    <w:rsid w:val="00D47E5B"/>
    <w:rsid w:val="00D5016B"/>
    <w:rsid w:val="00D522D7"/>
    <w:rsid w:val="00D53872"/>
    <w:rsid w:val="00D55152"/>
    <w:rsid w:val="00D5516B"/>
    <w:rsid w:val="00D55749"/>
    <w:rsid w:val="00D5654C"/>
    <w:rsid w:val="00D57271"/>
    <w:rsid w:val="00D60740"/>
    <w:rsid w:val="00D62129"/>
    <w:rsid w:val="00D65586"/>
    <w:rsid w:val="00D71657"/>
    <w:rsid w:val="00D8373F"/>
    <w:rsid w:val="00D84128"/>
    <w:rsid w:val="00D84D6D"/>
    <w:rsid w:val="00D862DB"/>
    <w:rsid w:val="00D8635C"/>
    <w:rsid w:val="00D8792B"/>
    <w:rsid w:val="00D9051D"/>
    <w:rsid w:val="00D917B7"/>
    <w:rsid w:val="00D93994"/>
    <w:rsid w:val="00D9513C"/>
    <w:rsid w:val="00D974C9"/>
    <w:rsid w:val="00DA01BE"/>
    <w:rsid w:val="00DA22AE"/>
    <w:rsid w:val="00DA296E"/>
    <w:rsid w:val="00DA3AC1"/>
    <w:rsid w:val="00DA4560"/>
    <w:rsid w:val="00DA4DBE"/>
    <w:rsid w:val="00DA57D3"/>
    <w:rsid w:val="00DA7AA5"/>
    <w:rsid w:val="00DB0217"/>
    <w:rsid w:val="00DB154D"/>
    <w:rsid w:val="00DB23C6"/>
    <w:rsid w:val="00DB3DE1"/>
    <w:rsid w:val="00DB4C1E"/>
    <w:rsid w:val="00DB5A0D"/>
    <w:rsid w:val="00DB5FFA"/>
    <w:rsid w:val="00DB6943"/>
    <w:rsid w:val="00DB7418"/>
    <w:rsid w:val="00DC1DB6"/>
    <w:rsid w:val="00DC2896"/>
    <w:rsid w:val="00DC3FDE"/>
    <w:rsid w:val="00DC4605"/>
    <w:rsid w:val="00DC61CD"/>
    <w:rsid w:val="00DC6D2F"/>
    <w:rsid w:val="00DC75B7"/>
    <w:rsid w:val="00DD0A0D"/>
    <w:rsid w:val="00DD3BE7"/>
    <w:rsid w:val="00DD3E92"/>
    <w:rsid w:val="00DD4878"/>
    <w:rsid w:val="00DD69E1"/>
    <w:rsid w:val="00DE014F"/>
    <w:rsid w:val="00DE14FC"/>
    <w:rsid w:val="00DE1D9C"/>
    <w:rsid w:val="00DE37E2"/>
    <w:rsid w:val="00DE3D2B"/>
    <w:rsid w:val="00DE4A7E"/>
    <w:rsid w:val="00DE5C7A"/>
    <w:rsid w:val="00DE60C6"/>
    <w:rsid w:val="00DE63EF"/>
    <w:rsid w:val="00DE7DCF"/>
    <w:rsid w:val="00DF06EE"/>
    <w:rsid w:val="00DF0A1D"/>
    <w:rsid w:val="00DF0C3D"/>
    <w:rsid w:val="00DF2B7E"/>
    <w:rsid w:val="00DF30AC"/>
    <w:rsid w:val="00DF3845"/>
    <w:rsid w:val="00E01995"/>
    <w:rsid w:val="00E02BAC"/>
    <w:rsid w:val="00E031A8"/>
    <w:rsid w:val="00E05F8C"/>
    <w:rsid w:val="00E06865"/>
    <w:rsid w:val="00E22807"/>
    <w:rsid w:val="00E22C33"/>
    <w:rsid w:val="00E2385C"/>
    <w:rsid w:val="00E245B7"/>
    <w:rsid w:val="00E2501B"/>
    <w:rsid w:val="00E25FCE"/>
    <w:rsid w:val="00E2610D"/>
    <w:rsid w:val="00E278B4"/>
    <w:rsid w:val="00E27FF4"/>
    <w:rsid w:val="00E30604"/>
    <w:rsid w:val="00E332C9"/>
    <w:rsid w:val="00E33335"/>
    <w:rsid w:val="00E372FD"/>
    <w:rsid w:val="00E37DD4"/>
    <w:rsid w:val="00E37FF4"/>
    <w:rsid w:val="00E4466C"/>
    <w:rsid w:val="00E44C49"/>
    <w:rsid w:val="00E45E31"/>
    <w:rsid w:val="00E547A6"/>
    <w:rsid w:val="00E60105"/>
    <w:rsid w:val="00E60955"/>
    <w:rsid w:val="00E62B97"/>
    <w:rsid w:val="00E62DB7"/>
    <w:rsid w:val="00E630D0"/>
    <w:rsid w:val="00E64D3C"/>
    <w:rsid w:val="00E702E0"/>
    <w:rsid w:val="00E717E2"/>
    <w:rsid w:val="00E71C00"/>
    <w:rsid w:val="00E71D96"/>
    <w:rsid w:val="00E71DF3"/>
    <w:rsid w:val="00E74636"/>
    <w:rsid w:val="00E74FC1"/>
    <w:rsid w:val="00E800EC"/>
    <w:rsid w:val="00E81CAB"/>
    <w:rsid w:val="00E81F0F"/>
    <w:rsid w:val="00E82696"/>
    <w:rsid w:val="00E82C67"/>
    <w:rsid w:val="00E84106"/>
    <w:rsid w:val="00E8776D"/>
    <w:rsid w:val="00E90A31"/>
    <w:rsid w:val="00E93556"/>
    <w:rsid w:val="00E949D2"/>
    <w:rsid w:val="00E97764"/>
    <w:rsid w:val="00E97961"/>
    <w:rsid w:val="00EA1649"/>
    <w:rsid w:val="00EA2153"/>
    <w:rsid w:val="00EA35C3"/>
    <w:rsid w:val="00EA50D5"/>
    <w:rsid w:val="00EA678F"/>
    <w:rsid w:val="00EB0DE5"/>
    <w:rsid w:val="00EB1561"/>
    <w:rsid w:val="00EB1598"/>
    <w:rsid w:val="00EB226E"/>
    <w:rsid w:val="00EB3389"/>
    <w:rsid w:val="00EB3519"/>
    <w:rsid w:val="00EC00EB"/>
    <w:rsid w:val="00EC0403"/>
    <w:rsid w:val="00EC1666"/>
    <w:rsid w:val="00EC2A42"/>
    <w:rsid w:val="00ED1581"/>
    <w:rsid w:val="00ED4194"/>
    <w:rsid w:val="00ED67E9"/>
    <w:rsid w:val="00ED6EB4"/>
    <w:rsid w:val="00EE036D"/>
    <w:rsid w:val="00EE082B"/>
    <w:rsid w:val="00EE1CEF"/>
    <w:rsid w:val="00EE5FD6"/>
    <w:rsid w:val="00EF009E"/>
    <w:rsid w:val="00EF4DD2"/>
    <w:rsid w:val="00F03BFD"/>
    <w:rsid w:val="00F04F0A"/>
    <w:rsid w:val="00F075F0"/>
    <w:rsid w:val="00F10F98"/>
    <w:rsid w:val="00F132F8"/>
    <w:rsid w:val="00F13956"/>
    <w:rsid w:val="00F140A6"/>
    <w:rsid w:val="00F15C8C"/>
    <w:rsid w:val="00F1666E"/>
    <w:rsid w:val="00F17CDA"/>
    <w:rsid w:val="00F21489"/>
    <w:rsid w:val="00F216B3"/>
    <w:rsid w:val="00F216D8"/>
    <w:rsid w:val="00F246EF"/>
    <w:rsid w:val="00F25600"/>
    <w:rsid w:val="00F256D3"/>
    <w:rsid w:val="00F25B5D"/>
    <w:rsid w:val="00F25C69"/>
    <w:rsid w:val="00F271C1"/>
    <w:rsid w:val="00F27CFA"/>
    <w:rsid w:val="00F319E8"/>
    <w:rsid w:val="00F31BEE"/>
    <w:rsid w:val="00F3254D"/>
    <w:rsid w:val="00F326D7"/>
    <w:rsid w:val="00F3297D"/>
    <w:rsid w:val="00F329EF"/>
    <w:rsid w:val="00F331EA"/>
    <w:rsid w:val="00F36B5A"/>
    <w:rsid w:val="00F40DCE"/>
    <w:rsid w:val="00F40EBC"/>
    <w:rsid w:val="00F4224F"/>
    <w:rsid w:val="00F4233C"/>
    <w:rsid w:val="00F42405"/>
    <w:rsid w:val="00F434C0"/>
    <w:rsid w:val="00F43573"/>
    <w:rsid w:val="00F43B45"/>
    <w:rsid w:val="00F45600"/>
    <w:rsid w:val="00F46248"/>
    <w:rsid w:val="00F4654A"/>
    <w:rsid w:val="00F50FAC"/>
    <w:rsid w:val="00F51790"/>
    <w:rsid w:val="00F51A4A"/>
    <w:rsid w:val="00F536E4"/>
    <w:rsid w:val="00F56913"/>
    <w:rsid w:val="00F6185E"/>
    <w:rsid w:val="00F63A84"/>
    <w:rsid w:val="00F65BFF"/>
    <w:rsid w:val="00F70224"/>
    <w:rsid w:val="00F72D51"/>
    <w:rsid w:val="00F84F5D"/>
    <w:rsid w:val="00F8715B"/>
    <w:rsid w:val="00F8730A"/>
    <w:rsid w:val="00F87C2D"/>
    <w:rsid w:val="00F93BAE"/>
    <w:rsid w:val="00F975CA"/>
    <w:rsid w:val="00F97B96"/>
    <w:rsid w:val="00F97E7B"/>
    <w:rsid w:val="00FB2543"/>
    <w:rsid w:val="00FB3834"/>
    <w:rsid w:val="00FB390B"/>
    <w:rsid w:val="00FB4095"/>
    <w:rsid w:val="00FB48F3"/>
    <w:rsid w:val="00FB6B8D"/>
    <w:rsid w:val="00FC2FB9"/>
    <w:rsid w:val="00FC3A03"/>
    <w:rsid w:val="00FC42B8"/>
    <w:rsid w:val="00FC7642"/>
    <w:rsid w:val="00FD4812"/>
    <w:rsid w:val="00FE0505"/>
    <w:rsid w:val="00FE241A"/>
    <w:rsid w:val="00FF1B3D"/>
    <w:rsid w:val="00FF1D09"/>
    <w:rsid w:val="00FF3185"/>
    <w:rsid w:val="00FF3A6A"/>
    <w:rsid w:val="00FF425B"/>
    <w:rsid w:val="00FF4D95"/>
    <w:rsid w:val="00FF62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FDFF3F"/>
  <w15:chartTrackingRefBased/>
  <w15:docId w15:val="{4451BBF7-FBB3-4A76-B78C-B9A0CA93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033"/>
    <w:pPr>
      <w:ind w:left="714" w:hanging="357"/>
      <w:jc w:val="both"/>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42AE"/>
    <w:pPr>
      <w:widowControl w:val="0"/>
      <w:autoSpaceDE w:val="0"/>
      <w:autoSpaceDN w:val="0"/>
      <w:adjustRightInd w:val="0"/>
      <w:ind w:left="0" w:firstLine="0"/>
      <w:jc w:val="left"/>
    </w:pPr>
    <w:rPr>
      <w:rFonts w:ascii="Tahoma" w:eastAsia="Times New Roman" w:hAnsi="Tahoma" w:cs="Tahoma"/>
      <w:sz w:val="16"/>
      <w:szCs w:val="16"/>
      <w:lang w:eastAsia="ru-RU"/>
    </w:rPr>
  </w:style>
  <w:style w:type="character" w:customStyle="1" w:styleId="a4">
    <w:name w:val="Текст выноски Знак"/>
    <w:link w:val="a3"/>
    <w:uiPriority w:val="99"/>
    <w:semiHidden/>
    <w:rsid w:val="000D42AE"/>
    <w:rPr>
      <w:rFonts w:ascii="Tahoma" w:eastAsia="Times New Roman" w:hAnsi="Tahoma" w:cs="Tahoma"/>
      <w:sz w:val="16"/>
      <w:szCs w:val="16"/>
      <w:lang w:eastAsia="ru-RU"/>
    </w:rPr>
  </w:style>
  <w:style w:type="paragraph" w:customStyle="1" w:styleId="ConsPlusNormal">
    <w:name w:val="ConsPlusNormal"/>
    <w:rsid w:val="00B8226D"/>
    <w:pPr>
      <w:widowControl w:val="0"/>
      <w:autoSpaceDE w:val="0"/>
      <w:autoSpaceDN w:val="0"/>
      <w:adjustRightInd w:val="0"/>
    </w:pPr>
    <w:rPr>
      <w:rFonts w:ascii="Arial" w:hAnsi="Arial" w:cs="Arial"/>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348B77C296A7342303995C404C0D5E9C308CF1BFA298AAF4B59C5B01EFF41595745E03F0EB25D2FE0xDI" TargetMode="External"/><Relationship Id="rId13" Type="http://schemas.openxmlformats.org/officeDocument/2006/relationships/hyperlink" Target="consultantplus://offline/ref=D5372D045BF3DDB07FEBF3325E8E699059AA3FB5086E59026A03455CBB710A1A7C34F562C3E99F11SBe5K" TargetMode="External"/><Relationship Id="rId3" Type="http://schemas.openxmlformats.org/officeDocument/2006/relationships/webSettings" Target="webSettings.xml"/><Relationship Id="rId7" Type="http://schemas.openxmlformats.org/officeDocument/2006/relationships/hyperlink" Target="consultantplus://offline/ref=3348B77C296A7342303995C404C0D5E9C30EC61BF82D8AAF4B59C5B01EFF41595745E03F0EB05D2BE0xCI" TargetMode="External"/><Relationship Id="rId12" Type="http://schemas.openxmlformats.org/officeDocument/2006/relationships/hyperlink" Target="consultantplus://offline/ref=D5372D045BF3DDB07FEBF3325E8E699059AA3FB5086E59026A03455CBB710A1A7C34F561C1SEe1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19802FF143767E63101438D358F4510162AF4730DE9765E03EA5B027FB3F373F64813174E2CDC9EA52iEJ" TargetMode="External"/><Relationship Id="rId11" Type="http://schemas.openxmlformats.org/officeDocument/2006/relationships/hyperlink" Target="consultantplus://offline/ref=D5372D045BF3DDB07FEBF3325E8E699059AA3FB5086E59026A03455CBB710A1A7C34F562C3EA961BSBe4K" TargetMode="External"/><Relationship Id="rId5" Type="http://schemas.openxmlformats.org/officeDocument/2006/relationships/hyperlink" Target="consultantplus://offline/ref=3348B77C296A7342303995C404C0D5E9C30EC61BF82D8AAF4B59C5B01EFF41595745E03F0EB05D2BE0xEI" TargetMode="External"/><Relationship Id="rId15" Type="http://schemas.openxmlformats.org/officeDocument/2006/relationships/hyperlink" Target="consultantplus://offline/ref=3348B77C296A7342303995C404C0D5E9C30EC61BF82D8AAF4B59C5B01EFF41595745E03C07EBx2I" TargetMode="External"/><Relationship Id="rId10" Type="http://schemas.openxmlformats.org/officeDocument/2006/relationships/hyperlink" Target="consultantplus://offline/ref=D5372D045BF3DDB07FEBF3325E8E699059AE3CBA0E6F59026A03455CBB710A1A7C34F562C3E89411SBe4K" TargetMode="External"/><Relationship Id="rId4" Type="http://schemas.openxmlformats.org/officeDocument/2006/relationships/hyperlink" Target="consultantplus://offline/ref=3348B77C296A7342303995C404C0D5E9C30EC61BF82D8AAF4B59C5B01EFF41595745E03F0EB35422E0x7I" TargetMode="External"/><Relationship Id="rId9" Type="http://schemas.openxmlformats.org/officeDocument/2006/relationships/hyperlink" Target="consultantplus://offline/ref=D5372D045BF3DDB07FEBF3325E8E699059AE3CBA0E6F59026A03455CBB710A1A7C34F562C3E8961ASBe5K" TargetMode="External"/><Relationship Id="rId14" Type="http://schemas.openxmlformats.org/officeDocument/2006/relationships/hyperlink" Target="consultantplus://offline/ref=D5372D045BF3DDB07FEBF3325E8E699059AE3CBA0E6F59026A03455CBB710A1A7C34F562C3E8961ASBe4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2508</Words>
  <Characters>14296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Судья Симонова Е</vt:lpstr>
    </vt:vector>
  </TitlesOfParts>
  <Company/>
  <LinksUpToDate>false</LinksUpToDate>
  <CharactersWithSpaces>16771</CharactersWithSpaces>
  <SharedDoc>false</SharedDoc>
  <HLinks>
    <vt:vector size="72" baseType="variant">
      <vt:variant>
        <vt:i4>5242973</vt:i4>
      </vt:variant>
      <vt:variant>
        <vt:i4>33</vt:i4>
      </vt:variant>
      <vt:variant>
        <vt:i4>0</vt:i4>
      </vt:variant>
      <vt:variant>
        <vt:i4>5</vt:i4>
      </vt:variant>
      <vt:variant>
        <vt:lpwstr>consultantplus://offline/ref=3348B77C296A7342303995C404C0D5E9C30EC61BF82D8AAF4B59C5B01EFF41595745E03C07EBx2I</vt:lpwstr>
      </vt:variant>
      <vt:variant>
        <vt:lpwstr/>
      </vt:variant>
      <vt:variant>
        <vt:i4>3342433</vt:i4>
      </vt:variant>
      <vt:variant>
        <vt:i4>30</vt:i4>
      </vt:variant>
      <vt:variant>
        <vt:i4>0</vt:i4>
      </vt:variant>
      <vt:variant>
        <vt:i4>5</vt:i4>
      </vt:variant>
      <vt:variant>
        <vt:lpwstr>consultantplus://offline/ref=D5372D045BF3DDB07FEBF3325E8E699059AE3CBA0E6F59026A03455CBB710A1A7C34F562C3E8961ASBe4K</vt:lpwstr>
      </vt:variant>
      <vt:variant>
        <vt:lpwstr/>
      </vt:variant>
      <vt:variant>
        <vt:i4>3342442</vt:i4>
      </vt:variant>
      <vt:variant>
        <vt:i4>27</vt:i4>
      </vt:variant>
      <vt:variant>
        <vt:i4>0</vt:i4>
      </vt:variant>
      <vt:variant>
        <vt:i4>5</vt:i4>
      </vt:variant>
      <vt:variant>
        <vt:lpwstr>consultantplus://offline/ref=D5372D045BF3DDB07FEBF3325E8E699059AA3FB5086E59026A03455CBB710A1A7C34F562C3E99F11SBe5K</vt:lpwstr>
      </vt:variant>
      <vt:variant>
        <vt:lpwstr/>
      </vt:variant>
      <vt:variant>
        <vt:i4>6160390</vt:i4>
      </vt:variant>
      <vt:variant>
        <vt:i4>24</vt:i4>
      </vt:variant>
      <vt:variant>
        <vt:i4>0</vt:i4>
      </vt:variant>
      <vt:variant>
        <vt:i4>5</vt:i4>
      </vt:variant>
      <vt:variant>
        <vt:lpwstr>consultantplus://offline/ref=D5372D045BF3DDB07FEBF3325E8E699059AA3FB5086E59026A03455CBB710A1A7C34F561C1SEe1K</vt:lpwstr>
      </vt:variant>
      <vt:variant>
        <vt:lpwstr/>
      </vt:variant>
      <vt:variant>
        <vt:i4>3342384</vt:i4>
      </vt:variant>
      <vt:variant>
        <vt:i4>21</vt:i4>
      </vt:variant>
      <vt:variant>
        <vt:i4>0</vt:i4>
      </vt:variant>
      <vt:variant>
        <vt:i4>5</vt:i4>
      </vt:variant>
      <vt:variant>
        <vt:lpwstr>consultantplus://offline/ref=D5372D045BF3DDB07FEBF3325E8E699059AA3FB5086E59026A03455CBB710A1A7C34F562C3EA961BSBe4K</vt:lpwstr>
      </vt:variant>
      <vt:variant>
        <vt:lpwstr/>
      </vt:variant>
      <vt:variant>
        <vt:i4>3342387</vt:i4>
      </vt:variant>
      <vt:variant>
        <vt:i4>18</vt:i4>
      </vt:variant>
      <vt:variant>
        <vt:i4>0</vt:i4>
      </vt:variant>
      <vt:variant>
        <vt:i4>5</vt:i4>
      </vt:variant>
      <vt:variant>
        <vt:lpwstr>consultantplus://offline/ref=D5372D045BF3DDB07FEBF3325E8E699059AE3CBA0E6F59026A03455CBB710A1A7C34F562C3E89411SBe4K</vt:lpwstr>
      </vt:variant>
      <vt:variant>
        <vt:lpwstr/>
      </vt:variant>
      <vt:variant>
        <vt:i4>3342432</vt:i4>
      </vt:variant>
      <vt:variant>
        <vt:i4>15</vt:i4>
      </vt:variant>
      <vt:variant>
        <vt:i4>0</vt:i4>
      </vt:variant>
      <vt:variant>
        <vt:i4>5</vt:i4>
      </vt:variant>
      <vt:variant>
        <vt:lpwstr>consultantplus://offline/ref=D5372D045BF3DDB07FEBF3325E8E699059AE3CBA0E6F59026A03455CBB710A1A7C34F562C3E8961ASBe5K</vt:lpwstr>
      </vt:variant>
      <vt:variant>
        <vt:lpwstr/>
      </vt:variant>
      <vt:variant>
        <vt:i4>3473463</vt:i4>
      </vt:variant>
      <vt:variant>
        <vt:i4>12</vt:i4>
      </vt:variant>
      <vt:variant>
        <vt:i4>0</vt:i4>
      </vt:variant>
      <vt:variant>
        <vt:i4>5</vt:i4>
      </vt:variant>
      <vt:variant>
        <vt:lpwstr>consultantplus://offline/ref=3348B77C296A7342303995C404C0D5E9C308CF1BFA298AAF4B59C5B01EFF41595745E03F0EB25D2FE0xDI</vt:lpwstr>
      </vt:variant>
      <vt:variant>
        <vt:lpwstr/>
      </vt:variant>
      <vt:variant>
        <vt:i4>3473471</vt:i4>
      </vt:variant>
      <vt:variant>
        <vt:i4>9</vt:i4>
      </vt:variant>
      <vt:variant>
        <vt:i4>0</vt:i4>
      </vt:variant>
      <vt:variant>
        <vt:i4>5</vt:i4>
      </vt:variant>
      <vt:variant>
        <vt:lpwstr>consultantplus://offline/ref=3348B77C296A7342303995C404C0D5E9C30EC61BF82D8AAF4B59C5B01EFF41595745E03F0EB05D2BE0xCI</vt:lpwstr>
      </vt:variant>
      <vt:variant>
        <vt:lpwstr/>
      </vt:variant>
      <vt:variant>
        <vt:i4>3080240</vt:i4>
      </vt:variant>
      <vt:variant>
        <vt:i4>6</vt:i4>
      </vt:variant>
      <vt:variant>
        <vt:i4>0</vt:i4>
      </vt:variant>
      <vt:variant>
        <vt:i4>5</vt:i4>
      </vt:variant>
      <vt:variant>
        <vt:lpwstr>consultantplus://offline/ref=19802FF143767E63101438D358F4510162AF4730DE9765E03EA5B027FB3F373F64813174E2CDC9EA52iEJ</vt:lpwstr>
      </vt:variant>
      <vt:variant>
        <vt:lpwstr/>
      </vt:variant>
      <vt:variant>
        <vt:i4>3473465</vt:i4>
      </vt:variant>
      <vt:variant>
        <vt:i4>3</vt:i4>
      </vt:variant>
      <vt:variant>
        <vt:i4>0</vt:i4>
      </vt:variant>
      <vt:variant>
        <vt:i4>5</vt:i4>
      </vt:variant>
      <vt:variant>
        <vt:lpwstr>consultantplus://offline/ref=3348B77C296A7342303995C404C0D5E9C30EC61BF82D8AAF4B59C5B01EFF41595745E03F0EB05D2BE0xEI</vt:lpwstr>
      </vt:variant>
      <vt:variant>
        <vt:lpwstr/>
      </vt:variant>
      <vt:variant>
        <vt:i4>3473512</vt:i4>
      </vt:variant>
      <vt:variant>
        <vt:i4>0</vt:i4>
      </vt:variant>
      <vt:variant>
        <vt:i4>0</vt:i4>
      </vt:variant>
      <vt:variant>
        <vt:i4>5</vt:i4>
      </vt:variant>
      <vt:variant>
        <vt:lpwstr>consultantplus://offline/ref=3348B77C296A7342303995C404C0D5E9C30EC61BF82D8AAF4B59C5B01EFF41595745E03F0EB35422E0x7I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Симонова Е</dc:title>
  <dc:subject/>
  <dc:creator>Мухортых Екатерина</dc:creator>
  <cp:keywords/>
  <cp:lastModifiedBy>Борис Разумовский</cp:lastModifiedBy>
  <cp:revision>2</cp:revision>
  <cp:lastPrinted>2014-04-11T04:26:00Z</cp:lastPrinted>
  <dcterms:created xsi:type="dcterms:W3CDTF">2024-04-10T21:33:00Z</dcterms:created>
  <dcterms:modified xsi:type="dcterms:W3CDTF">2024-04-10T21:33:00Z</dcterms:modified>
</cp:coreProperties>
</file>