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7EE57" w14:textId="77777777" w:rsidR="008D229C" w:rsidRPr="00735119" w:rsidRDefault="003F1FD7" w:rsidP="00577D43">
      <w:pPr>
        <w:ind w:firstLine="540"/>
        <w:jc w:val="both"/>
      </w:pPr>
      <w:bookmarkStart w:id="0" w:name="_GoBack"/>
      <w:bookmarkEnd w:id="0"/>
      <w:r w:rsidRPr="00735119">
        <w:rPr>
          <w:highlight w:val="white"/>
        </w:rPr>
        <w:t xml:space="preserve">Судья: </w:t>
      </w:r>
      <w:r>
        <w:rPr>
          <w:highlight w:val="white"/>
        </w:rPr>
        <w:t>Пшеницина Г.Ю.</w:t>
      </w:r>
      <w:r w:rsidRPr="00735119">
        <w:rPr>
          <w:highlight w:val="white"/>
        </w:rPr>
        <w:t xml:space="preserve">     </w:t>
      </w:r>
    </w:p>
    <w:p w14:paraId="520F52ED" w14:textId="77777777" w:rsidR="008D229C" w:rsidRPr="00735119" w:rsidRDefault="003F1FD7" w:rsidP="00577D43">
      <w:pPr>
        <w:ind w:firstLine="540"/>
        <w:jc w:val="both"/>
      </w:pPr>
      <w:r w:rsidRPr="00735119">
        <w:rPr>
          <w:highlight w:val="white"/>
        </w:rPr>
        <w:t>Гр. дело № 33-</w:t>
      </w:r>
      <w:r>
        <w:rPr>
          <w:highlight w:val="white"/>
        </w:rPr>
        <w:t>48533</w:t>
      </w:r>
      <w:r w:rsidRPr="00735119">
        <w:rPr>
          <w:highlight w:val="white"/>
        </w:rPr>
        <w:t xml:space="preserve"> </w:t>
      </w:r>
    </w:p>
    <w:p w14:paraId="30ED2757" w14:textId="77777777" w:rsidR="008D229C" w:rsidRPr="00735119" w:rsidRDefault="003F1FD7" w:rsidP="00577D43">
      <w:pPr>
        <w:ind w:firstLine="540"/>
        <w:jc w:val="both"/>
      </w:pPr>
      <w:r w:rsidRPr="00735119">
        <w:rPr>
          <w:highlight w:val="white"/>
        </w:rPr>
        <w:tab/>
      </w:r>
      <w:r w:rsidRPr="00735119">
        <w:rPr>
          <w:highlight w:val="white"/>
        </w:rPr>
        <w:tab/>
      </w:r>
      <w:r w:rsidRPr="00735119">
        <w:rPr>
          <w:highlight w:val="white"/>
        </w:rPr>
        <w:tab/>
      </w:r>
      <w:r w:rsidRPr="00735119">
        <w:rPr>
          <w:highlight w:val="white"/>
        </w:rPr>
        <w:tab/>
        <w:t xml:space="preserve">АПЕЛЛЯЦИОННОЕ ОПРЕДЕЛЕНИЕ </w:t>
      </w:r>
    </w:p>
    <w:p w14:paraId="150AF4E6" w14:textId="77777777" w:rsidR="008D229C" w:rsidRPr="00735119" w:rsidRDefault="003F1FD7" w:rsidP="00577D43">
      <w:pPr>
        <w:ind w:firstLine="540"/>
        <w:jc w:val="both"/>
      </w:pPr>
      <w:r w:rsidRPr="00735119">
        <w:rPr>
          <w:highlight w:val="white"/>
        </w:rPr>
        <w:tab/>
      </w:r>
    </w:p>
    <w:p w14:paraId="6061C92F" w14:textId="77777777" w:rsidR="008D229C" w:rsidRPr="00735119" w:rsidRDefault="003F1FD7" w:rsidP="00577D43">
      <w:pPr>
        <w:ind w:firstLine="540"/>
        <w:jc w:val="both"/>
      </w:pPr>
      <w:r w:rsidRPr="00735119">
        <w:rPr>
          <w:highlight w:val="white"/>
        </w:rPr>
        <w:tab/>
        <w:t xml:space="preserve">02 декабря 2016 года  </w:t>
      </w:r>
      <w:r w:rsidRPr="00735119">
        <w:rPr>
          <w:highlight w:val="white"/>
        </w:rPr>
        <w:tab/>
      </w:r>
      <w:r w:rsidRPr="00735119">
        <w:rPr>
          <w:highlight w:val="white"/>
        </w:rPr>
        <w:tab/>
      </w:r>
      <w:r w:rsidRPr="00735119">
        <w:rPr>
          <w:highlight w:val="white"/>
        </w:rPr>
        <w:tab/>
      </w:r>
      <w:r w:rsidRPr="00735119">
        <w:rPr>
          <w:highlight w:val="white"/>
        </w:rPr>
        <w:tab/>
      </w:r>
      <w:r w:rsidRPr="00735119">
        <w:rPr>
          <w:highlight w:val="white"/>
        </w:rPr>
        <w:tab/>
      </w:r>
      <w:r w:rsidRPr="00735119">
        <w:rPr>
          <w:highlight w:val="white"/>
        </w:rPr>
        <w:tab/>
      </w:r>
      <w:r w:rsidRPr="00735119">
        <w:rPr>
          <w:highlight w:val="white"/>
        </w:rPr>
        <w:tab/>
        <w:t xml:space="preserve"> г</w:t>
      </w:r>
      <w:r>
        <w:rPr>
          <w:highlight w:val="white"/>
        </w:rPr>
        <w:t xml:space="preserve">. </w:t>
      </w:r>
      <w:r w:rsidRPr="00735119">
        <w:rPr>
          <w:highlight w:val="white"/>
        </w:rPr>
        <w:t xml:space="preserve">Москва  </w:t>
      </w:r>
    </w:p>
    <w:p w14:paraId="227001AB" w14:textId="77777777" w:rsidR="008D229C" w:rsidRPr="00735119" w:rsidRDefault="003F1FD7" w:rsidP="00577D43">
      <w:pPr>
        <w:ind w:firstLine="540"/>
        <w:jc w:val="both"/>
      </w:pPr>
      <w:r w:rsidRPr="00735119">
        <w:rPr>
          <w:highlight w:val="white"/>
        </w:rPr>
        <w:tab/>
        <w:t xml:space="preserve">Судебная коллегия по гражданским делам Московского городского суда в составе председательствующего </w:t>
      </w:r>
      <w:r>
        <w:rPr>
          <w:highlight w:val="white"/>
        </w:rPr>
        <w:t>Федерякиной М.А.,</w:t>
      </w:r>
      <w:r w:rsidRPr="00735119">
        <w:rPr>
          <w:highlight w:val="white"/>
        </w:rPr>
        <w:t xml:space="preserve">   </w:t>
      </w:r>
    </w:p>
    <w:p w14:paraId="3DFCBEAF" w14:textId="77777777" w:rsidR="008D229C" w:rsidRPr="00735119" w:rsidRDefault="003F1FD7" w:rsidP="00577D43">
      <w:pPr>
        <w:ind w:firstLine="540"/>
        <w:jc w:val="both"/>
      </w:pPr>
      <w:r w:rsidRPr="00735119">
        <w:rPr>
          <w:highlight w:val="white"/>
        </w:rPr>
        <w:tab/>
        <w:t xml:space="preserve">судей  </w:t>
      </w:r>
      <w:r>
        <w:rPr>
          <w:highlight w:val="white"/>
        </w:rPr>
        <w:t>Сал</w:t>
      </w:r>
      <w:r>
        <w:rPr>
          <w:highlight w:val="white"/>
        </w:rPr>
        <w:t>ьниковой М.А., Удова Б.В.</w:t>
      </w:r>
      <w:r w:rsidRPr="00735119">
        <w:rPr>
          <w:highlight w:val="white"/>
        </w:rPr>
        <w:t xml:space="preserve">, </w:t>
      </w:r>
    </w:p>
    <w:p w14:paraId="242C16F1" w14:textId="77777777" w:rsidR="008D229C" w:rsidRPr="00735119" w:rsidRDefault="003F1FD7" w:rsidP="00577D43">
      <w:pPr>
        <w:ind w:firstLine="540"/>
        <w:jc w:val="both"/>
      </w:pPr>
      <w:r w:rsidRPr="00735119">
        <w:rPr>
          <w:highlight w:val="white"/>
        </w:rPr>
        <w:tab/>
        <w:t xml:space="preserve">при секретаре </w:t>
      </w:r>
      <w:r>
        <w:rPr>
          <w:highlight w:val="white"/>
        </w:rPr>
        <w:t>Голубевой Т.О.</w:t>
      </w:r>
      <w:r w:rsidRPr="00735119">
        <w:rPr>
          <w:highlight w:val="white"/>
        </w:rPr>
        <w:t xml:space="preserve">, </w:t>
      </w:r>
    </w:p>
    <w:p w14:paraId="4A78ED72" w14:textId="77777777" w:rsidR="008D229C" w:rsidRPr="00735119" w:rsidRDefault="003F1FD7" w:rsidP="00577D43">
      <w:pPr>
        <w:ind w:firstLine="540"/>
        <w:jc w:val="both"/>
      </w:pPr>
      <w:r w:rsidRPr="00735119">
        <w:rPr>
          <w:highlight w:val="white"/>
        </w:rPr>
        <w:tab/>
        <w:t xml:space="preserve">заслушав в открытом судебном заседании по докладу судьи </w:t>
      </w:r>
      <w:r>
        <w:rPr>
          <w:highlight w:val="white"/>
        </w:rPr>
        <w:t>Сальниковой М.Л.</w:t>
      </w:r>
      <w:r w:rsidRPr="00735119">
        <w:rPr>
          <w:highlight w:val="white"/>
        </w:rPr>
        <w:t xml:space="preserve"> </w:t>
      </w:r>
    </w:p>
    <w:p w14:paraId="1C3A1CB6" w14:textId="77777777" w:rsidR="008D229C" w:rsidRPr="00735119" w:rsidRDefault="003F1FD7" w:rsidP="00577D43">
      <w:pPr>
        <w:ind w:firstLine="540"/>
        <w:jc w:val="both"/>
      </w:pPr>
      <w:r w:rsidRPr="00735119">
        <w:rPr>
          <w:highlight w:val="white"/>
        </w:rPr>
        <w:tab/>
        <w:t xml:space="preserve">дело по апелляционной жалобе </w:t>
      </w:r>
      <w:r>
        <w:rPr>
          <w:highlight w:val="white"/>
        </w:rPr>
        <w:t>истца Шапарского А.Н.</w:t>
      </w:r>
      <w:r w:rsidRPr="00735119">
        <w:rPr>
          <w:highlight w:val="white"/>
        </w:rPr>
        <w:t xml:space="preserve"> на решение </w:t>
      </w:r>
      <w:r>
        <w:rPr>
          <w:highlight w:val="white"/>
        </w:rPr>
        <w:t xml:space="preserve">Зеленоградского </w:t>
      </w:r>
      <w:r w:rsidRPr="00735119">
        <w:rPr>
          <w:highlight w:val="white"/>
        </w:rPr>
        <w:t xml:space="preserve">районного суда г. Москвы от </w:t>
      </w:r>
      <w:r>
        <w:rPr>
          <w:highlight w:val="white"/>
        </w:rPr>
        <w:t>26</w:t>
      </w:r>
      <w:r w:rsidRPr="00735119">
        <w:rPr>
          <w:highlight w:val="white"/>
        </w:rPr>
        <w:t xml:space="preserve"> ию</w:t>
      </w:r>
      <w:r>
        <w:rPr>
          <w:highlight w:val="white"/>
        </w:rPr>
        <w:t>л</w:t>
      </w:r>
      <w:r w:rsidRPr="00735119">
        <w:rPr>
          <w:highlight w:val="white"/>
        </w:rPr>
        <w:t>я 2016 г</w:t>
      </w:r>
      <w:r w:rsidRPr="00735119">
        <w:rPr>
          <w:highlight w:val="white"/>
        </w:rPr>
        <w:t>ода,  которым постановлено:</w:t>
      </w:r>
    </w:p>
    <w:p w14:paraId="7C6C33FA" w14:textId="77777777" w:rsidR="008D229C" w:rsidRPr="008D229C" w:rsidRDefault="003F1FD7" w:rsidP="00577D43">
      <w:pPr>
        <w:shd w:val="clear" w:color="auto" w:fill="FFFFFF"/>
        <w:ind w:right="34" w:firstLine="540"/>
        <w:jc w:val="both"/>
      </w:pPr>
      <w:r w:rsidRPr="008D229C">
        <w:rPr>
          <w:highlight w:val="white"/>
        </w:rPr>
        <w:tab/>
        <w:t>В удовлетворении иска Шапарского А</w:t>
      </w:r>
      <w:r>
        <w:rPr>
          <w:highlight w:val="white"/>
        </w:rPr>
        <w:t>.</w:t>
      </w:r>
      <w:r w:rsidRPr="008D229C">
        <w:rPr>
          <w:highlight w:val="white"/>
        </w:rPr>
        <w:t>Н</w:t>
      </w:r>
      <w:r>
        <w:rPr>
          <w:highlight w:val="white"/>
        </w:rPr>
        <w:t>.</w:t>
      </w:r>
      <w:r w:rsidRPr="008D229C">
        <w:rPr>
          <w:highlight w:val="white"/>
        </w:rPr>
        <w:t xml:space="preserve"> к ОАО </w:t>
      </w:r>
      <w:r w:rsidRPr="008D229C">
        <w:rPr>
          <w:spacing w:val="-1"/>
          <w:highlight w:val="white"/>
        </w:rPr>
        <w:t>«Сбербанк России» о взыскании денежных средств - отказать</w:t>
      </w:r>
      <w:r w:rsidRPr="008D229C">
        <w:rPr>
          <w:highlight w:val="white"/>
        </w:rPr>
        <w:t>,</w:t>
      </w:r>
    </w:p>
    <w:p w14:paraId="5E12F10F" w14:textId="77777777" w:rsidR="008D229C" w:rsidRPr="00735119" w:rsidRDefault="003F1FD7" w:rsidP="00577D43">
      <w:pPr>
        <w:ind w:firstLine="540"/>
        <w:jc w:val="both"/>
      </w:pPr>
    </w:p>
    <w:p w14:paraId="17B6B461" w14:textId="77777777" w:rsidR="008D229C" w:rsidRPr="00735119" w:rsidRDefault="003F1FD7" w:rsidP="00577D43">
      <w:pPr>
        <w:ind w:firstLine="540"/>
        <w:jc w:val="both"/>
      </w:pPr>
      <w:r w:rsidRPr="00735119">
        <w:rPr>
          <w:highlight w:val="white"/>
        </w:rPr>
        <w:tab/>
      </w:r>
      <w:r w:rsidRPr="00735119">
        <w:rPr>
          <w:highlight w:val="white"/>
        </w:rPr>
        <w:tab/>
      </w:r>
      <w:r w:rsidRPr="00735119">
        <w:rPr>
          <w:highlight w:val="white"/>
        </w:rPr>
        <w:tab/>
      </w:r>
      <w:r w:rsidRPr="00735119">
        <w:rPr>
          <w:highlight w:val="white"/>
        </w:rPr>
        <w:tab/>
      </w:r>
      <w:r w:rsidRPr="00735119">
        <w:rPr>
          <w:highlight w:val="white"/>
        </w:rPr>
        <w:tab/>
        <w:t>УСТАНОВИЛА:</w:t>
      </w:r>
    </w:p>
    <w:p w14:paraId="57329E3E" w14:textId="77777777" w:rsidR="008D229C" w:rsidRPr="00735119" w:rsidRDefault="003F1FD7" w:rsidP="00577D43">
      <w:pPr>
        <w:ind w:firstLine="540"/>
        <w:jc w:val="both"/>
      </w:pPr>
    </w:p>
    <w:p w14:paraId="4BED826B" w14:textId="77777777" w:rsidR="005C094F" w:rsidRPr="00FF375B" w:rsidRDefault="003F1FD7" w:rsidP="00577D43">
      <w:pPr>
        <w:shd w:val="clear" w:color="auto" w:fill="FFFFFF"/>
        <w:ind w:right="48" w:firstLine="540"/>
        <w:jc w:val="both"/>
      </w:pPr>
      <w:r w:rsidRPr="00735119">
        <w:rPr>
          <w:highlight w:val="white"/>
        </w:rPr>
        <w:tab/>
      </w:r>
      <w:r w:rsidRPr="00FF375B">
        <w:rPr>
          <w:highlight w:val="white"/>
        </w:rPr>
        <w:t>Истец Шапарский А.Н. обратился в Зеленоградский районный суд г. Москвы с иском к ОАО «Сбербанк России» о</w:t>
      </w:r>
      <w:r w:rsidRPr="00FF375B">
        <w:rPr>
          <w:highlight w:val="white"/>
        </w:rPr>
        <w:t xml:space="preserve"> взыскании денежных средств, </w:t>
      </w:r>
      <w:r w:rsidRPr="00FF375B">
        <w:rPr>
          <w:spacing w:val="-1"/>
          <w:highlight w:val="white"/>
        </w:rPr>
        <w:t xml:space="preserve">защите прав потребителя ссылаясь на то, что в ОАО «Сбербанк России» им </w:t>
      </w:r>
      <w:r w:rsidRPr="00FF375B">
        <w:rPr>
          <w:highlight w:val="white"/>
        </w:rPr>
        <w:t>(Шапарским А.Н.), открыты банковские счета</w:t>
      </w:r>
      <w:r>
        <w:rPr>
          <w:highlight w:val="white"/>
        </w:rPr>
        <w:t xml:space="preserve">, он является держателем </w:t>
      </w:r>
      <w:r w:rsidRPr="00FF375B">
        <w:rPr>
          <w:highlight w:val="white"/>
        </w:rPr>
        <w:t xml:space="preserve"> дебетов</w:t>
      </w:r>
      <w:r>
        <w:rPr>
          <w:highlight w:val="white"/>
        </w:rPr>
        <w:t>ой</w:t>
      </w:r>
      <w:r w:rsidRPr="00FF375B">
        <w:rPr>
          <w:highlight w:val="white"/>
        </w:rPr>
        <w:t xml:space="preserve"> карт</w:t>
      </w:r>
      <w:r>
        <w:rPr>
          <w:highlight w:val="white"/>
        </w:rPr>
        <w:t>ы</w:t>
      </w:r>
      <w:r w:rsidRPr="00FF375B">
        <w:rPr>
          <w:highlight w:val="white"/>
        </w:rPr>
        <w:t xml:space="preserve"> «</w:t>
      </w:r>
      <w:r>
        <w:rPr>
          <w:highlight w:val="white"/>
        </w:rPr>
        <w:t>*****</w:t>
      </w:r>
      <w:r w:rsidRPr="00FF375B">
        <w:rPr>
          <w:highlight w:val="white"/>
        </w:rPr>
        <w:t xml:space="preserve">» № </w:t>
      </w:r>
      <w:r>
        <w:rPr>
          <w:highlight w:val="white"/>
        </w:rPr>
        <w:t>*****</w:t>
      </w:r>
      <w:r w:rsidRPr="00FF375B">
        <w:rPr>
          <w:highlight w:val="white"/>
        </w:rPr>
        <w:t>, а также дебетовой социальной карты «Сбербанк-</w:t>
      </w:r>
      <w:r w:rsidRPr="00FF375B">
        <w:rPr>
          <w:highlight w:val="white"/>
          <w:lang w:val="en-US"/>
        </w:rPr>
        <w:t>Maestro</w:t>
      </w:r>
      <w:r w:rsidRPr="00FF375B">
        <w:rPr>
          <w:highlight w:val="white"/>
        </w:rPr>
        <w:t xml:space="preserve"> «С</w:t>
      </w:r>
      <w:r w:rsidRPr="00FF375B">
        <w:rPr>
          <w:highlight w:val="white"/>
        </w:rPr>
        <w:t xml:space="preserve">оциальная» № </w:t>
      </w:r>
      <w:r>
        <w:rPr>
          <w:highlight w:val="white"/>
        </w:rPr>
        <w:t>*****</w:t>
      </w:r>
      <w:r w:rsidRPr="00FF375B">
        <w:rPr>
          <w:highlight w:val="white"/>
        </w:rPr>
        <w:t xml:space="preserve">. Все карты снабжены ЧИП. </w:t>
      </w:r>
      <w:r>
        <w:rPr>
          <w:highlight w:val="white"/>
        </w:rPr>
        <w:t>*****</w:t>
      </w:r>
      <w:r w:rsidRPr="00FF375B">
        <w:rPr>
          <w:highlight w:val="white"/>
        </w:rPr>
        <w:t xml:space="preserve">года </w:t>
      </w:r>
      <w:r>
        <w:rPr>
          <w:highlight w:val="white"/>
        </w:rPr>
        <w:t xml:space="preserve">с </w:t>
      </w:r>
      <w:r w:rsidRPr="00FF375B">
        <w:rPr>
          <w:highlight w:val="white"/>
        </w:rPr>
        <w:t>банковских счетов истца</w:t>
      </w:r>
      <w:r>
        <w:rPr>
          <w:highlight w:val="white"/>
        </w:rPr>
        <w:t xml:space="preserve">  по вине банка</w:t>
      </w:r>
      <w:r w:rsidRPr="00FF375B">
        <w:rPr>
          <w:highlight w:val="white"/>
        </w:rPr>
        <w:t xml:space="preserve">, путем несанкционированных транзакций списаны </w:t>
      </w:r>
      <w:r w:rsidRPr="00FF375B">
        <w:rPr>
          <w:spacing w:val="-1"/>
          <w:highlight w:val="white"/>
        </w:rPr>
        <w:t xml:space="preserve">денежные средства в сумме </w:t>
      </w:r>
      <w:r>
        <w:rPr>
          <w:highlight w:val="white"/>
        </w:rPr>
        <w:t>*****</w:t>
      </w:r>
      <w:r w:rsidRPr="00FF375B">
        <w:rPr>
          <w:spacing w:val="-1"/>
          <w:highlight w:val="white"/>
        </w:rPr>
        <w:t>рублей.</w:t>
      </w:r>
      <w:r>
        <w:rPr>
          <w:spacing w:val="-1"/>
          <w:highlight w:val="white"/>
        </w:rPr>
        <w:t xml:space="preserve">,  в связи с чем </w:t>
      </w:r>
      <w:r w:rsidRPr="005C094F">
        <w:rPr>
          <w:highlight w:val="white"/>
        </w:rPr>
        <w:t xml:space="preserve"> </w:t>
      </w:r>
      <w:r w:rsidRPr="00FF375B">
        <w:rPr>
          <w:highlight w:val="white"/>
        </w:rPr>
        <w:t xml:space="preserve">истец </w:t>
      </w:r>
      <w:r w:rsidRPr="00FF375B">
        <w:rPr>
          <w:spacing w:val="-1"/>
          <w:highlight w:val="white"/>
        </w:rPr>
        <w:t>просит взыскать с ответчика денежные средства в сумме</w:t>
      </w:r>
      <w:r w:rsidRPr="00FF375B">
        <w:rPr>
          <w:spacing w:val="-1"/>
          <w:highlight w:val="white"/>
        </w:rPr>
        <w:t xml:space="preserve"> </w:t>
      </w:r>
      <w:r>
        <w:rPr>
          <w:highlight w:val="white"/>
        </w:rPr>
        <w:t>*****</w:t>
      </w:r>
      <w:r w:rsidRPr="00FF375B">
        <w:rPr>
          <w:spacing w:val="-1"/>
          <w:highlight w:val="white"/>
        </w:rPr>
        <w:t xml:space="preserve">руб., которые </w:t>
      </w:r>
      <w:r w:rsidRPr="00FF375B">
        <w:rPr>
          <w:highlight w:val="white"/>
        </w:rPr>
        <w:t xml:space="preserve">были списаны с его счетов, открытых в ОАО «Сбербанк России», штраф в </w:t>
      </w:r>
      <w:r w:rsidRPr="00FF375B">
        <w:rPr>
          <w:spacing w:val="-1"/>
          <w:highlight w:val="white"/>
        </w:rPr>
        <w:t xml:space="preserve">размере 50 % от суммы присужденной судом в пользу истца, проценты за </w:t>
      </w:r>
      <w:r w:rsidRPr="00FF375B">
        <w:rPr>
          <w:highlight w:val="white"/>
        </w:rPr>
        <w:t xml:space="preserve">пользование чужими денежными средствами в размере </w:t>
      </w:r>
      <w:r>
        <w:rPr>
          <w:highlight w:val="white"/>
        </w:rPr>
        <w:t>*****</w:t>
      </w:r>
      <w:r w:rsidRPr="00FF375B">
        <w:rPr>
          <w:highlight w:val="white"/>
        </w:rPr>
        <w:t xml:space="preserve">руб., а также </w:t>
      </w:r>
      <w:r w:rsidRPr="00FF375B">
        <w:rPr>
          <w:spacing w:val="-1"/>
          <w:highlight w:val="white"/>
        </w:rPr>
        <w:t>государственную пошлину в раз</w:t>
      </w:r>
      <w:r w:rsidRPr="00FF375B">
        <w:rPr>
          <w:spacing w:val="-1"/>
          <w:highlight w:val="white"/>
        </w:rPr>
        <w:t xml:space="preserve">мере </w:t>
      </w:r>
      <w:r>
        <w:rPr>
          <w:highlight w:val="white"/>
        </w:rPr>
        <w:t>*****</w:t>
      </w:r>
      <w:r w:rsidRPr="00FF375B">
        <w:rPr>
          <w:spacing w:val="-1"/>
          <w:highlight w:val="white"/>
        </w:rPr>
        <w:t xml:space="preserve"> рублей 72 копеек.</w:t>
      </w:r>
    </w:p>
    <w:p w14:paraId="71B1312A" w14:textId="77777777" w:rsidR="008D229C" w:rsidRPr="00FF375B" w:rsidRDefault="003F1FD7" w:rsidP="00577D43">
      <w:pPr>
        <w:shd w:val="clear" w:color="auto" w:fill="FFFFFF"/>
        <w:ind w:right="58" w:firstLine="540"/>
        <w:jc w:val="both"/>
      </w:pPr>
      <w:r w:rsidRPr="00FF375B">
        <w:rPr>
          <w:spacing w:val="-1"/>
          <w:highlight w:val="white"/>
        </w:rPr>
        <w:t xml:space="preserve">Истец Шапарский А.Н. в судебное заседание явился, заявленные исковые </w:t>
      </w:r>
      <w:r w:rsidRPr="00FF375B">
        <w:rPr>
          <w:highlight w:val="white"/>
        </w:rPr>
        <w:t xml:space="preserve">требования поддержал в полном объеме, просил иск удовлетворить. </w:t>
      </w:r>
    </w:p>
    <w:p w14:paraId="35B8007C" w14:textId="77777777" w:rsidR="008D229C" w:rsidRPr="00FF375B" w:rsidRDefault="003F1FD7" w:rsidP="00577D43">
      <w:pPr>
        <w:shd w:val="clear" w:color="auto" w:fill="FFFFFF"/>
        <w:ind w:right="5" w:firstLine="540"/>
        <w:jc w:val="both"/>
      </w:pPr>
      <w:r w:rsidRPr="00FF375B">
        <w:rPr>
          <w:highlight w:val="white"/>
        </w:rPr>
        <w:t>Представитель ответчика ОАО «Сбербанк Росси» по доверенности Лукбанова Н.А. в судебном заседа</w:t>
      </w:r>
      <w:r w:rsidRPr="00FF375B">
        <w:rPr>
          <w:highlight w:val="white"/>
        </w:rPr>
        <w:t xml:space="preserve">нии с заявленными исковыми требованиями </w:t>
      </w:r>
      <w:r w:rsidRPr="00FF375B">
        <w:rPr>
          <w:spacing w:val="-1"/>
          <w:highlight w:val="white"/>
        </w:rPr>
        <w:t>не согласилась, представила письменные возражения на иск, где просила в удовлетворении заявленных исковых требований отказать</w:t>
      </w:r>
      <w:r>
        <w:rPr>
          <w:spacing w:val="-1"/>
          <w:highlight w:val="white"/>
        </w:rPr>
        <w:t>, п</w:t>
      </w:r>
      <w:r w:rsidRPr="00FF375B">
        <w:rPr>
          <w:spacing w:val="-1"/>
          <w:highlight w:val="white"/>
        </w:rPr>
        <w:t xml:space="preserve">оскольку </w:t>
      </w:r>
      <w:r>
        <w:rPr>
          <w:spacing w:val="-1"/>
          <w:highlight w:val="white"/>
        </w:rPr>
        <w:t>и</w:t>
      </w:r>
      <w:r w:rsidRPr="00FF375B">
        <w:rPr>
          <w:spacing w:val="-1"/>
          <w:highlight w:val="white"/>
        </w:rPr>
        <w:t xml:space="preserve">стец </w:t>
      </w:r>
      <w:r w:rsidRPr="00FF375B">
        <w:rPr>
          <w:highlight w:val="white"/>
        </w:rPr>
        <w:t xml:space="preserve">нарушил порядок использования электронного средства платежа, </w:t>
      </w:r>
      <w:r w:rsidRPr="00FF375B">
        <w:rPr>
          <w:spacing w:val="-1"/>
          <w:highlight w:val="white"/>
        </w:rPr>
        <w:t>самостоятель</w:t>
      </w:r>
      <w:r w:rsidRPr="00FF375B">
        <w:rPr>
          <w:spacing w:val="-1"/>
          <w:highlight w:val="white"/>
        </w:rPr>
        <w:t>но сообщал третьим лицам одноразовые пароли для проведения операций в сети интернет (СБОЛ и сторонние интернет-ресурсы)</w:t>
      </w:r>
      <w:r>
        <w:rPr>
          <w:spacing w:val="-1"/>
          <w:highlight w:val="white"/>
        </w:rPr>
        <w:t>.</w:t>
      </w:r>
    </w:p>
    <w:p w14:paraId="6EF761FF" w14:textId="77777777" w:rsidR="005C094F" w:rsidRDefault="003F1FD7" w:rsidP="00577D43">
      <w:pPr>
        <w:pStyle w:val="ConsPlusNormal"/>
        <w:ind w:firstLine="540"/>
        <w:jc w:val="both"/>
      </w:pPr>
      <w:r w:rsidRPr="00735119">
        <w:rPr>
          <w:highlight w:val="white"/>
        </w:rPr>
        <w:t>Судом постановлено вышеуказанное решение, об отмене которого просит истец по</w:t>
      </w:r>
      <w:r>
        <w:rPr>
          <w:highlight w:val="white"/>
        </w:rPr>
        <w:t xml:space="preserve"> доводам апелляционной жалобы, </w:t>
      </w:r>
      <w:r>
        <w:rPr>
          <w:highlight w:val="white"/>
        </w:rPr>
        <w:t>ссылаясь на то, что оно выне</w:t>
      </w:r>
      <w:r>
        <w:rPr>
          <w:highlight w:val="white"/>
        </w:rPr>
        <w:t>сено с нарушением норм материального права, при неправильном определении судом фактических обстоятельств, в связи с несоответствием выводов суда фактическим обстоятельствам дела.</w:t>
      </w:r>
    </w:p>
    <w:p w14:paraId="23776262" w14:textId="77777777" w:rsidR="008D229C" w:rsidRPr="00735119" w:rsidRDefault="003F1FD7" w:rsidP="00577D43">
      <w:pPr>
        <w:pStyle w:val="ConsPlusNormal"/>
        <w:ind w:firstLine="540"/>
        <w:jc w:val="both"/>
      </w:pPr>
      <w:r>
        <w:rPr>
          <w:highlight w:val="white"/>
        </w:rPr>
        <w:t xml:space="preserve">Представитель истца Шапарского А.Н. по доверенности Дависвич Д.А. </w:t>
      </w:r>
      <w:r>
        <w:rPr>
          <w:highlight w:val="white"/>
        </w:rPr>
        <w:t>в заседание</w:t>
      </w:r>
      <w:r>
        <w:rPr>
          <w:highlight w:val="white"/>
        </w:rPr>
        <w:t xml:space="preserve"> судебной коллегии </w:t>
      </w:r>
      <w:r>
        <w:rPr>
          <w:highlight w:val="white"/>
        </w:rPr>
        <w:t>явился</w:t>
      </w:r>
      <w:r>
        <w:rPr>
          <w:highlight w:val="white"/>
        </w:rPr>
        <w:t>,</w:t>
      </w:r>
      <w:r w:rsidRPr="00735119">
        <w:rPr>
          <w:highlight w:val="white"/>
        </w:rPr>
        <w:t xml:space="preserve"> доводы  апелляционной жалобы поддержал.</w:t>
      </w:r>
    </w:p>
    <w:p w14:paraId="36060F10" w14:textId="77777777" w:rsidR="008D229C" w:rsidRPr="00735119" w:rsidRDefault="003F1FD7" w:rsidP="00577D43">
      <w:pPr>
        <w:pStyle w:val="ConsPlusNormal"/>
        <w:ind w:firstLine="540"/>
        <w:jc w:val="both"/>
      </w:pPr>
      <w:r w:rsidRPr="00735119">
        <w:rPr>
          <w:highlight w:val="white"/>
        </w:rPr>
        <w:t xml:space="preserve">Представитель ответчика по доверенности </w:t>
      </w:r>
      <w:r>
        <w:rPr>
          <w:highlight w:val="white"/>
        </w:rPr>
        <w:t>Лукабанова Н.А.</w:t>
      </w:r>
      <w:r w:rsidRPr="00735119">
        <w:rPr>
          <w:highlight w:val="white"/>
        </w:rPr>
        <w:t xml:space="preserve"> в заседании судебной коллегии  против удовлетворения апелляционной жалобы возражал</w:t>
      </w:r>
      <w:r>
        <w:rPr>
          <w:highlight w:val="white"/>
        </w:rPr>
        <w:t>а</w:t>
      </w:r>
      <w:r w:rsidRPr="00735119">
        <w:rPr>
          <w:highlight w:val="white"/>
        </w:rPr>
        <w:t xml:space="preserve">. </w:t>
      </w:r>
    </w:p>
    <w:p w14:paraId="217C9AE7" w14:textId="77777777" w:rsidR="008D229C" w:rsidRPr="00735119" w:rsidRDefault="003F1FD7" w:rsidP="00577D43">
      <w:pPr>
        <w:autoSpaceDE w:val="0"/>
        <w:autoSpaceDN w:val="0"/>
        <w:adjustRightInd w:val="0"/>
        <w:ind w:firstLine="540"/>
        <w:jc w:val="both"/>
      </w:pPr>
      <w:r w:rsidRPr="00735119">
        <w:rPr>
          <w:highlight w:val="white"/>
        </w:rPr>
        <w:t>Проверив материалы дела в пределах заявленных д</w:t>
      </w:r>
      <w:r w:rsidRPr="00735119">
        <w:rPr>
          <w:highlight w:val="white"/>
        </w:rPr>
        <w:t>оводов апелляционной жалобы,  выслушав объяснения  явившихся лиц, обсудив доводы апелляционной жалобы, судебная коллегия приходит к выводу о том, что не имеется оснований для отмены решения суда, постановленного в соответствии с фактическими обстоятельства</w:t>
      </w:r>
      <w:r w:rsidRPr="00735119">
        <w:rPr>
          <w:highlight w:val="white"/>
        </w:rPr>
        <w:t>ми дела и требованиями действующего законодательства.</w:t>
      </w:r>
    </w:p>
    <w:p w14:paraId="444F4B56" w14:textId="77777777" w:rsidR="00B3111F" w:rsidRPr="00FF375B" w:rsidRDefault="003F1FD7" w:rsidP="00577D43">
      <w:pPr>
        <w:shd w:val="clear" w:color="auto" w:fill="FFFFFF"/>
        <w:ind w:right="10" w:firstLine="540"/>
        <w:jc w:val="both"/>
      </w:pPr>
      <w:r w:rsidRPr="00FF375B">
        <w:rPr>
          <w:highlight w:val="white"/>
        </w:rPr>
        <w:t xml:space="preserve">В соответствии со ст. 845 ГК РФ, по договору банковского счета банк </w:t>
      </w:r>
      <w:r w:rsidRPr="00FF375B">
        <w:rPr>
          <w:spacing w:val="-1"/>
          <w:highlight w:val="white"/>
        </w:rPr>
        <w:t xml:space="preserve">обязуется принимать и зачислять поступающие на счет, открытый клиенту </w:t>
      </w:r>
      <w:r w:rsidRPr="00FF375B">
        <w:rPr>
          <w:highlight w:val="white"/>
        </w:rPr>
        <w:t xml:space="preserve">(владельцу счета), </w:t>
      </w:r>
      <w:r w:rsidRPr="00FF375B">
        <w:rPr>
          <w:highlight w:val="white"/>
        </w:rPr>
        <w:lastRenderedPageBreak/>
        <w:t>денежные средства, выполнять распоряжения кли</w:t>
      </w:r>
      <w:r w:rsidRPr="00FF375B">
        <w:rPr>
          <w:highlight w:val="white"/>
        </w:rPr>
        <w:t xml:space="preserve">ента о </w:t>
      </w:r>
      <w:r w:rsidRPr="00FF375B">
        <w:rPr>
          <w:spacing w:val="-1"/>
          <w:highlight w:val="white"/>
        </w:rPr>
        <w:t xml:space="preserve">перечислении и выдаче соответствующих сумм со счета и проведении других операций по счету. Банк не вправе определять и контролировать направления </w:t>
      </w:r>
      <w:r w:rsidRPr="00FF375B">
        <w:rPr>
          <w:highlight w:val="white"/>
        </w:rPr>
        <w:t xml:space="preserve">использования денежных средств клиента и устанавливать другие не </w:t>
      </w:r>
      <w:r w:rsidRPr="00FF375B">
        <w:rPr>
          <w:spacing w:val="-1"/>
          <w:highlight w:val="white"/>
        </w:rPr>
        <w:t xml:space="preserve">предусмотренные законом или договором </w:t>
      </w:r>
      <w:r w:rsidRPr="00FF375B">
        <w:rPr>
          <w:spacing w:val="-1"/>
          <w:highlight w:val="white"/>
        </w:rPr>
        <w:t>банковского счета ограничения его права распоряжаться денежными средствами по своему усмотрению.</w:t>
      </w:r>
    </w:p>
    <w:p w14:paraId="3109FDA8" w14:textId="77777777" w:rsidR="00B3111F" w:rsidRPr="00FF375B" w:rsidRDefault="003F1FD7" w:rsidP="00577D43">
      <w:pPr>
        <w:shd w:val="clear" w:color="auto" w:fill="FFFFFF"/>
        <w:ind w:right="10" w:firstLine="540"/>
        <w:jc w:val="both"/>
      </w:pPr>
      <w:r w:rsidRPr="00FF375B">
        <w:rPr>
          <w:spacing w:val="-2"/>
          <w:highlight w:val="white"/>
        </w:rPr>
        <w:t xml:space="preserve">Согласно положениям ст. 850 ГК РФ, по договору банковского счета банк </w:t>
      </w:r>
      <w:r w:rsidRPr="00FF375B">
        <w:rPr>
          <w:spacing w:val="-1"/>
          <w:highlight w:val="white"/>
        </w:rPr>
        <w:t xml:space="preserve">обязуется принимать и зачислять поступающие на счет, открытый клиенту (владельцу счета), </w:t>
      </w:r>
      <w:r w:rsidRPr="00FF375B">
        <w:rPr>
          <w:spacing w:val="-1"/>
          <w:highlight w:val="white"/>
        </w:rPr>
        <w:t>денежные средства, выполнять распоряжения клиента о перечислении и выдаче соответствующих сумм со счета и проведении других операций по счету. Банк может использовать имеющиеся на счете денежные средства, гарантируя право клиента беспрепятственно распоряжа</w:t>
      </w:r>
      <w:r w:rsidRPr="00FF375B">
        <w:rPr>
          <w:spacing w:val="-1"/>
          <w:highlight w:val="white"/>
        </w:rPr>
        <w:t xml:space="preserve">ться этими </w:t>
      </w:r>
      <w:r w:rsidRPr="00FF375B">
        <w:rPr>
          <w:highlight w:val="white"/>
        </w:rPr>
        <w:t xml:space="preserve">средствами. Банк не вправе определять и контролировать направления использования денежных средств клиента и устанавливать другие, не </w:t>
      </w:r>
      <w:r w:rsidRPr="00FF375B">
        <w:rPr>
          <w:spacing w:val="-1"/>
          <w:highlight w:val="white"/>
        </w:rPr>
        <w:t>предусмотренные законом или договором банковского счета ограничения его права распоряжаться денежными средствами</w:t>
      </w:r>
      <w:r w:rsidRPr="00FF375B">
        <w:rPr>
          <w:spacing w:val="-1"/>
          <w:highlight w:val="white"/>
        </w:rPr>
        <w:t xml:space="preserve"> по своему усмотрению.</w:t>
      </w:r>
    </w:p>
    <w:p w14:paraId="6754E095" w14:textId="77777777" w:rsidR="00B3111F" w:rsidRPr="00FF375B" w:rsidRDefault="003F1FD7" w:rsidP="00577D43">
      <w:pPr>
        <w:shd w:val="clear" w:color="auto" w:fill="FFFFFF"/>
        <w:ind w:right="10" w:firstLine="540"/>
        <w:jc w:val="both"/>
      </w:pPr>
      <w:r w:rsidRPr="00FF375B">
        <w:rPr>
          <w:highlight w:val="white"/>
        </w:rPr>
        <w:t xml:space="preserve">В соответствии со ст. 847 ГК РФ, права лиц, осуществляющих от имени клиента распоряжения о перечислении и выдаче средств со счета, удостоверяются клиентом путем представления банку документов, </w:t>
      </w:r>
      <w:r w:rsidRPr="00FF375B">
        <w:rPr>
          <w:spacing w:val="-1"/>
          <w:highlight w:val="white"/>
        </w:rPr>
        <w:t xml:space="preserve">предусмотренных законом, установленными </w:t>
      </w:r>
      <w:r w:rsidRPr="00FF375B">
        <w:rPr>
          <w:spacing w:val="-1"/>
          <w:highlight w:val="white"/>
        </w:rPr>
        <w:t xml:space="preserve">в соответствии с ним банковскими правилами и договором банковского счета. Клиент может дать распоряжение банку о списании денежных средств со счета по требованию третьих лиц, в том </w:t>
      </w:r>
      <w:r w:rsidRPr="00FF375B">
        <w:rPr>
          <w:highlight w:val="white"/>
        </w:rPr>
        <w:t>числе связанному с исполнением клиентом своих обязательств перед этими лица</w:t>
      </w:r>
      <w:r w:rsidRPr="00FF375B">
        <w:rPr>
          <w:highlight w:val="white"/>
        </w:rPr>
        <w:t xml:space="preserve">ми. Банк принимает эти распоряжения при условии указания в них в </w:t>
      </w:r>
      <w:r w:rsidRPr="00FF375B">
        <w:rPr>
          <w:spacing w:val="-1"/>
          <w:highlight w:val="white"/>
        </w:rPr>
        <w:t xml:space="preserve">письменной форме необходимых данных, позволяющих при предъявлении </w:t>
      </w:r>
      <w:r w:rsidRPr="00FF375B">
        <w:rPr>
          <w:highlight w:val="white"/>
        </w:rPr>
        <w:t>-соответствующего требования идентифицировать лицо, имеющее право на его</w:t>
      </w:r>
      <w:r>
        <w:rPr>
          <w:highlight w:val="white"/>
        </w:rPr>
        <w:t xml:space="preserve"> </w:t>
      </w:r>
      <w:r w:rsidRPr="00FF375B">
        <w:rPr>
          <w:spacing w:val="-1"/>
          <w:highlight w:val="white"/>
        </w:rPr>
        <w:t>предъявление. Договором может быть предусмотрено удо</w:t>
      </w:r>
      <w:r w:rsidRPr="00FF375B">
        <w:rPr>
          <w:spacing w:val="-1"/>
          <w:highlight w:val="white"/>
        </w:rPr>
        <w:t xml:space="preserve">стоверение прав </w:t>
      </w:r>
      <w:r w:rsidRPr="00FF375B">
        <w:rPr>
          <w:highlight w:val="white"/>
        </w:rPr>
        <w:t xml:space="preserve">распоряжения денежными суммами, находящимися на счете, электронными </w:t>
      </w:r>
      <w:r w:rsidRPr="00FF375B">
        <w:rPr>
          <w:spacing w:val="-1"/>
          <w:highlight w:val="white"/>
        </w:rPr>
        <w:t xml:space="preserve">средствами платежа и другими документами с использованием в них аналогов </w:t>
      </w:r>
      <w:r w:rsidRPr="00FF375B">
        <w:rPr>
          <w:highlight w:val="white"/>
        </w:rPr>
        <w:t>собственноручной подписи (пункт 2 статьи 160), кодов, паролей и иных средств, подтверждающих, что р</w:t>
      </w:r>
      <w:r w:rsidRPr="00FF375B">
        <w:rPr>
          <w:highlight w:val="white"/>
        </w:rPr>
        <w:t>аспоряжение дано уполномоченным на это лицом.</w:t>
      </w:r>
    </w:p>
    <w:p w14:paraId="3E38AA11" w14:textId="77777777" w:rsidR="00B3111F" w:rsidRPr="00FF375B" w:rsidRDefault="003F1FD7" w:rsidP="00577D43">
      <w:pPr>
        <w:shd w:val="clear" w:color="auto" w:fill="FFFFFF"/>
        <w:ind w:right="10" w:firstLine="540"/>
        <w:jc w:val="both"/>
      </w:pPr>
      <w:r w:rsidRPr="00FF375B">
        <w:rPr>
          <w:spacing w:val="-1"/>
          <w:highlight w:val="white"/>
        </w:rPr>
        <w:t xml:space="preserve">На основании ст. 80 Федерального закона №86-ФЗ от 10.07.2002 года «О </w:t>
      </w:r>
      <w:r w:rsidRPr="00FF375B">
        <w:rPr>
          <w:highlight w:val="white"/>
        </w:rPr>
        <w:t xml:space="preserve">центральном банке Российской Федерации», Банк России устанавливает </w:t>
      </w:r>
      <w:r w:rsidRPr="00FF375B">
        <w:rPr>
          <w:spacing w:val="-1"/>
          <w:highlight w:val="white"/>
        </w:rPr>
        <w:t>правила, формы, сроки и стандарты осуществления безналичных расчетов.</w:t>
      </w:r>
    </w:p>
    <w:p w14:paraId="1EE12445" w14:textId="77777777" w:rsidR="00B3111F" w:rsidRDefault="003F1FD7" w:rsidP="00577D43">
      <w:pPr>
        <w:shd w:val="clear" w:color="auto" w:fill="FFFFFF"/>
        <w:ind w:right="43" w:firstLine="521"/>
        <w:jc w:val="both"/>
        <w:rPr>
          <w:spacing w:val="-1"/>
        </w:rPr>
      </w:pPr>
      <w:r w:rsidRPr="00FF375B">
        <w:rPr>
          <w:highlight w:val="white"/>
        </w:rPr>
        <w:t>В со</w:t>
      </w:r>
      <w:r w:rsidRPr="00FF375B">
        <w:rPr>
          <w:highlight w:val="white"/>
        </w:rPr>
        <w:t xml:space="preserve">ответствии со ст. 13 указанного закона, за нарушение прав потребителей изготовитель (исполнитель, продавец, уполномоченная организация или уполномоченный индивидуальный предприниматель, </w:t>
      </w:r>
      <w:r w:rsidRPr="00FF375B">
        <w:rPr>
          <w:spacing w:val="-1"/>
          <w:highlight w:val="white"/>
        </w:rPr>
        <w:t>импортер) несет ответственность, предусмотренную законом или договором</w:t>
      </w:r>
      <w:r w:rsidRPr="00FF375B">
        <w:rPr>
          <w:spacing w:val="-1"/>
          <w:highlight w:val="white"/>
        </w:rPr>
        <w:t>.</w:t>
      </w:r>
    </w:p>
    <w:p w14:paraId="3E393997" w14:textId="77777777" w:rsidR="00B3111F" w:rsidRPr="00FF375B" w:rsidRDefault="003F1FD7" w:rsidP="00577D43">
      <w:pPr>
        <w:shd w:val="clear" w:color="auto" w:fill="FFFFFF"/>
        <w:ind w:firstLine="521"/>
        <w:jc w:val="both"/>
      </w:pPr>
      <w:r w:rsidRPr="00FF375B">
        <w:rPr>
          <w:highlight w:val="white"/>
        </w:rPr>
        <w:t xml:space="preserve">В соответствии со ст.4 Федерального закона от 10.01.2002 N 1-ФЗ "Об электронной цифровой подписи", электронная цифровая подпись в электронном документе равнозначна собственноручной подписи в документе </w:t>
      </w:r>
      <w:r w:rsidRPr="00FF375B">
        <w:rPr>
          <w:spacing w:val="-1"/>
          <w:highlight w:val="white"/>
        </w:rPr>
        <w:t>на бумажном носителе при одновременном соблюдении сле</w:t>
      </w:r>
      <w:r w:rsidRPr="00FF375B">
        <w:rPr>
          <w:spacing w:val="-1"/>
          <w:highlight w:val="white"/>
        </w:rPr>
        <w:t xml:space="preserve">дующих условий: </w:t>
      </w:r>
      <w:r w:rsidRPr="00FF375B">
        <w:rPr>
          <w:highlight w:val="white"/>
        </w:rPr>
        <w:t xml:space="preserve">сертификат ключа подписи, относящийся к этой электронной цифровой подписи, не утратил силу (действует) на момент проверки или на момент подписания электронного документа при наличии доказательств, </w:t>
      </w:r>
      <w:r w:rsidRPr="00FF375B">
        <w:rPr>
          <w:spacing w:val="-1"/>
          <w:highlight w:val="white"/>
        </w:rPr>
        <w:t>определяющих момент подписания; подтвержден</w:t>
      </w:r>
      <w:r w:rsidRPr="00FF375B">
        <w:rPr>
          <w:spacing w:val="-1"/>
          <w:highlight w:val="white"/>
        </w:rPr>
        <w:t xml:space="preserve">а подлинность электронной цифровой подписи в электронном документе; электронная цифровая подпись используется в соответствии со сведениями, указанными в сертификате ключа </w:t>
      </w:r>
      <w:r w:rsidRPr="00FF375B">
        <w:rPr>
          <w:highlight w:val="white"/>
        </w:rPr>
        <w:t>подписи.</w:t>
      </w:r>
    </w:p>
    <w:p w14:paraId="34633D7B" w14:textId="77777777" w:rsidR="008D229C" w:rsidRPr="00FF375B" w:rsidRDefault="003F1FD7" w:rsidP="00577D43">
      <w:pPr>
        <w:shd w:val="clear" w:color="auto" w:fill="FFFFFF"/>
        <w:ind w:right="14" w:firstLine="506"/>
        <w:jc w:val="both"/>
      </w:pPr>
      <w:r w:rsidRPr="00735119">
        <w:rPr>
          <w:highlight w:val="white"/>
        </w:rPr>
        <w:t xml:space="preserve">Как следует из материалов дела и установлено судом, </w:t>
      </w:r>
      <w:r w:rsidRPr="00FF375B">
        <w:rPr>
          <w:highlight w:val="white"/>
        </w:rPr>
        <w:t xml:space="preserve">Шапарский А.Н. является </w:t>
      </w:r>
      <w:r w:rsidRPr="00FF375B">
        <w:rPr>
          <w:highlight w:val="white"/>
        </w:rPr>
        <w:t xml:space="preserve">владельцем счета вклада «Пенсионный плюс Сбербанка России» № </w:t>
      </w:r>
      <w:r>
        <w:rPr>
          <w:highlight w:val="white"/>
        </w:rPr>
        <w:t>*****</w:t>
      </w:r>
      <w:r w:rsidRPr="00FF375B">
        <w:rPr>
          <w:highlight w:val="white"/>
        </w:rPr>
        <w:t xml:space="preserve">, </w:t>
      </w:r>
      <w:r w:rsidRPr="00FF375B">
        <w:rPr>
          <w:spacing w:val="-1"/>
          <w:highlight w:val="white"/>
        </w:rPr>
        <w:t xml:space="preserve">счет которого открыт в рублях РФ (далее - «Пенсионный плюс»), владельцем </w:t>
      </w:r>
      <w:r w:rsidRPr="00FF375B">
        <w:rPr>
          <w:highlight w:val="white"/>
        </w:rPr>
        <w:t xml:space="preserve">счета вклада «Универсальный Сбербанка России на 5 лет» № </w:t>
      </w:r>
      <w:r>
        <w:rPr>
          <w:highlight w:val="white"/>
        </w:rPr>
        <w:t>*****</w:t>
      </w:r>
      <w:r w:rsidRPr="00FF375B">
        <w:rPr>
          <w:highlight w:val="white"/>
        </w:rPr>
        <w:t>, счет которого открыт в рублях РФ (далее -«Универсал</w:t>
      </w:r>
      <w:r w:rsidRPr="00FF375B">
        <w:rPr>
          <w:highlight w:val="white"/>
        </w:rPr>
        <w:t xml:space="preserve">ьный») в рамках договора банковского обслуживания № </w:t>
      </w:r>
      <w:r>
        <w:rPr>
          <w:highlight w:val="white"/>
        </w:rPr>
        <w:t>*****</w:t>
      </w:r>
      <w:r w:rsidRPr="00FF375B">
        <w:rPr>
          <w:spacing w:val="-1"/>
          <w:highlight w:val="white"/>
        </w:rPr>
        <w:t xml:space="preserve"> от </w:t>
      </w:r>
      <w:r>
        <w:rPr>
          <w:highlight w:val="white"/>
        </w:rPr>
        <w:t>*****</w:t>
      </w:r>
      <w:r w:rsidRPr="00FF375B">
        <w:rPr>
          <w:spacing w:val="-1"/>
          <w:highlight w:val="white"/>
        </w:rPr>
        <w:t xml:space="preserve">года, а также держателем банковской карты № </w:t>
      </w:r>
      <w:r>
        <w:rPr>
          <w:highlight w:val="white"/>
        </w:rPr>
        <w:t>*****</w:t>
      </w:r>
      <w:r w:rsidRPr="00FF375B">
        <w:rPr>
          <w:spacing w:val="-1"/>
          <w:highlight w:val="white"/>
        </w:rPr>
        <w:t>, счет которой открыт в рублях РФ</w:t>
      </w:r>
      <w:r w:rsidRPr="00FF375B">
        <w:rPr>
          <w:highlight w:val="white"/>
        </w:rPr>
        <w:t xml:space="preserve">, держателем банковской карты № </w:t>
      </w:r>
      <w:r>
        <w:rPr>
          <w:highlight w:val="white"/>
        </w:rPr>
        <w:t>*****</w:t>
      </w:r>
      <w:r w:rsidRPr="00FF375B">
        <w:rPr>
          <w:highlight w:val="white"/>
        </w:rPr>
        <w:t>6, счет которой открыт в рублях РФ</w:t>
      </w:r>
      <w:r>
        <w:rPr>
          <w:highlight w:val="white"/>
        </w:rPr>
        <w:t>.</w:t>
      </w:r>
      <w:r w:rsidRPr="00FF375B">
        <w:rPr>
          <w:highlight w:val="white"/>
        </w:rPr>
        <w:t xml:space="preserve"> </w:t>
      </w:r>
    </w:p>
    <w:p w14:paraId="5E3A798A" w14:textId="77777777" w:rsidR="008D229C" w:rsidRPr="00FF375B" w:rsidRDefault="003F1FD7" w:rsidP="00577D43">
      <w:pPr>
        <w:shd w:val="clear" w:color="auto" w:fill="FFFFFF"/>
        <w:ind w:right="14" w:firstLine="506"/>
        <w:jc w:val="both"/>
      </w:pPr>
      <w:r w:rsidRPr="00FF375B">
        <w:rPr>
          <w:highlight w:val="white"/>
        </w:rPr>
        <w:lastRenderedPageBreak/>
        <w:t>В соответствии с заключенными межд</w:t>
      </w:r>
      <w:r w:rsidRPr="00FF375B">
        <w:rPr>
          <w:highlight w:val="white"/>
        </w:rPr>
        <w:t xml:space="preserve">у Банком и </w:t>
      </w:r>
      <w:r>
        <w:rPr>
          <w:highlight w:val="white"/>
        </w:rPr>
        <w:t>и</w:t>
      </w:r>
      <w:r w:rsidRPr="00FF375B">
        <w:rPr>
          <w:highlight w:val="white"/>
        </w:rPr>
        <w:t>стцом договорами при использовании своих счетов, открытых в Банке, клиенты могут воспользоваться следующими удаленными каналами обслуживания (каналы/устройства Банка, предназначенные для совершения банковских операций): Система «Сбербанк Онлайн</w:t>
      </w:r>
      <w:r w:rsidRPr="00FF375B">
        <w:rPr>
          <w:highlight w:val="white"/>
        </w:rPr>
        <w:t>», Услуга «Мобильный банк», Устройства самообслуживания Банка, Контактный центр.</w:t>
      </w:r>
    </w:p>
    <w:p w14:paraId="04558585" w14:textId="77777777" w:rsidR="00B3111F" w:rsidRPr="00FF375B" w:rsidRDefault="003F1FD7" w:rsidP="00577D43">
      <w:pPr>
        <w:shd w:val="clear" w:color="auto" w:fill="FFFFFF"/>
        <w:ind w:right="14" w:firstLine="506"/>
        <w:jc w:val="both"/>
      </w:pPr>
      <w:r w:rsidRPr="00FF375B">
        <w:rPr>
          <w:highlight w:val="white"/>
        </w:rPr>
        <w:t xml:space="preserve">Суду представлены Условия использования банковской карты ОАО </w:t>
      </w:r>
      <w:r w:rsidRPr="00FF375B">
        <w:rPr>
          <w:spacing w:val="-1"/>
          <w:highlight w:val="white"/>
        </w:rPr>
        <w:t>«Сбербанк России», согласно п. 11.1 которых система «</w:t>
      </w:r>
      <w:r>
        <w:rPr>
          <w:highlight w:val="white"/>
        </w:rPr>
        <w:t>*****</w:t>
      </w:r>
      <w:r w:rsidRPr="00FF375B">
        <w:rPr>
          <w:spacing w:val="-2"/>
          <w:highlight w:val="white"/>
        </w:rPr>
        <w:t>» и «</w:t>
      </w:r>
      <w:r>
        <w:rPr>
          <w:highlight w:val="white"/>
        </w:rPr>
        <w:t>*****</w:t>
      </w:r>
      <w:r w:rsidRPr="00FF375B">
        <w:rPr>
          <w:spacing w:val="-2"/>
          <w:highlight w:val="white"/>
        </w:rPr>
        <w:t xml:space="preserve">» - услуги дистанционного доступа Держателя к </w:t>
      </w:r>
      <w:r w:rsidRPr="00FF375B">
        <w:rPr>
          <w:highlight w:val="white"/>
        </w:rPr>
        <w:t xml:space="preserve">своим счетам карт и другим продуктам в Банке, предоставляемая Банком </w:t>
      </w:r>
      <w:r w:rsidRPr="00FF375B">
        <w:rPr>
          <w:spacing w:val="-1"/>
          <w:highlight w:val="white"/>
        </w:rPr>
        <w:t xml:space="preserve">Держателю через глобальную информационно-телекоммуникационную сеть </w:t>
      </w:r>
      <w:r w:rsidRPr="00FF375B">
        <w:rPr>
          <w:highlight w:val="white"/>
        </w:rPr>
        <w:t xml:space="preserve">«Интернет». Предоставление Держателю услуг «Сбербанк ОнЛ@йн» и </w:t>
      </w:r>
      <w:r w:rsidRPr="00FF375B">
        <w:rPr>
          <w:spacing w:val="-1"/>
          <w:highlight w:val="white"/>
        </w:rPr>
        <w:t>«Мобильный банк» осуществляется в соответствии с Договоро</w:t>
      </w:r>
      <w:r w:rsidRPr="00FF375B">
        <w:rPr>
          <w:spacing w:val="-1"/>
          <w:highlight w:val="white"/>
        </w:rPr>
        <w:t xml:space="preserve">м, а также в </w:t>
      </w:r>
      <w:r w:rsidRPr="00FF375B">
        <w:rPr>
          <w:highlight w:val="white"/>
        </w:rPr>
        <w:t xml:space="preserve">соответствии с Памяткой по безопасности при использовании удаленных каналов обслуживания Банка, размещаемым на веб-сайте Банка </w:t>
      </w:r>
      <w:r w:rsidRPr="00FF375B">
        <w:rPr>
          <w:spacing w:val="-2"/>
          <w:highlight w:val="white"/>
        </w:rPr>
        <w:t xml:space="preserve">(п.11.4 Условий). Доступ Держателя к услугам системы «Сбербанк ОнЛ@йн» и </w:t>
      </w:r>
      <w:r w:rsidRPr="00FF375B">
        <w:rPr>
          <w:spacing w:val="-1"/>
          <w:highlight w:val="white"/>
        </w:rPr>
        <w:t>«Мобильный банк» осуществляется при условии</w:t>
      </w:r>
      <w:r w:rsidRPr="00FF375B">
        <w:rPr>
          <w:spacing w:val="-1"/>
          <w:highlight w:val="white"/>
        </w:rPr>
        <w:t xml:space="preserve"> его успешной идентификации </w:t>
      </w:r>
      <w:r w:rsidRPr="00FF375B">
        <w:rPr>
          <w:highlight w:val="white"/>
        </w:rPr>
        <w:t>и аутентификации на основании идентификатора пользователя и постоянного</w:t>
      </w:r>
      <w:r>
        <w:rPr>
          <w:highlight w:val="white"/>
        </w:rPr>
        <w:t xml:space="preserve">  </w:t>
      </w:r>
      <w:r w:rsidRPr="00FF375B">
        <w:rPr>
          <w:spacing w:val="-1"/>
          <w:highlight w:val="white"/>
        </w:rPr>
        <w:t xml:space="preserve">пароля, которые в соответствии с п. 11.6 Условий, держатель может получить </w:t>
      </w:r>
      <w:r w:rsidRPr="00FF375B">
        <w:rPr>
          <w:highlight w:val="white"/>
        </w:rPr>
        <w:t xml:space="preserve">одним из следующих способов: идентификатор пользователя и постоянный </w:t>
      </w:r>
      <w:r w:rsidRPr="00FF375B">
        <w:rPr>
          <w:spacing w:val="-2"/>
          <w:highlight w:val="white"/>
        </w:rPr>
        <w:t>пароль - че</w:t>
      </w:r>
      <w:r w:rsidRPr="00FF375B">
        <w:rPr>
          <w:spacing w:val="-2"/>
          <w:highlight w:val="white"/>
        </w:rPr>
        <w:t xml:space="preserve">рез устройство самообслуживания с использованием своей основной </w:t>
      </w:r>
      <w:r w:rsidRPr="00FF375B">
        <w:rPr>
          <w:highlight w:val="white"/>
        </w:rPr>
        <w:t>Карты. Операция получения идентификатора пользователя и постоянного пароля подтверждается ПИН-кодом; идентификатор пользователя - через удаленную регистрацию на сайте Банка с использованием св</w:t>
      </w:r>
      <w:r w:rsidRPr="00FF375B">
        <w:rPr>
          <w:highlight w:val="white"/>
        </w:rPr>
        <w:t xml:space="preserve">оей основной </w:t>
      </w:r>
      <w:r w:rsidRPr="00FF375B">
        <w:rPr>
          <w:spacing w:val="-1"/>
          <w:highlight w:val="white"/>
        </w:rPr>
        <w:t xml:space="preserve">Карты; постоянный пароль - с использованием номера мобильного телефона, подключенного Держателем к услуге «Мобильный банк»; идентификатор </w:t>
      </w:r>
      <w:r w:rsidRPr="00FF375B">
        <w:rPr>
          <w:highlight w:val="white"/>
        </w:rPr>
        <w:t xml:space="preserve">пользователя - через Контактный Центр Банка (при условии сообщения Держателем номера своей Карты Банка и </w:t>
      </w:r>
      <w:r w:rsidRPr="00FF375B">
        <w:rPr>
          <w:highlight w:val="white"/>
        </w:rPr>
        <w:t>корректной Контрольной информации Держателя).</w:t>
      </w:r>
    </w:p>
    <w:p w14:paraId="5FEFDF62" w14:textId="77777777" w:rsidR="00B3111F" w:rsidRPr="00FF375B" w:rsidRDefault="003F1FD7" w:rsidP="00577D43">
      <w:pPr>
        <w:shd w:val="clear" w:color="auto" w:fill="FFFFFF"/>
        <w:ind w:right="14" w:firstLine="506"/>
        <w:jc w:val="both"/>
      </w:pPr>
      <w:r w:rsidRPr="00FF375B">
        <w:rPr>
          <w:highlight w:val="white"/>
        </w:rPr>
        <w:t xml:space="preserve">Операции в системе «Сбербанк ОнЛ@йн» и «Мобильный банк» Держатель подтверждает одноразовыми паролями, которые вводятся при </w:t>
      </w:r>
      <w:r w:rsidRPr="00FF375B">
        <w:rPr>
          <w:spacing w:val="-1"/>
          <w:highlight w:val="white"/>
        </w:rPr>
        <w:t xml:space="preserve">совершении операции в системе «Сбербанк ОнЛ@йн» и «Мобильный банк». </w:t>
      </w:r>
      <w:r w:rsidRPr="00FF375B">
        <w:rPr>
          <w:highlight w:val="white"/>
        </w:rPr>
        <w:t xml:space="preserve">Одноразовые пароли </w:t>
      </w:r>
      <w:r w:rsidRPr="00FF375B">
        <w:rPr>
          <w:highlight w:val="white"/>
        </w:rPr>
        <w:t xml:space="preserve">Держатель может получить (п. 11.7 Условий): через </w:t>
      </w:r>
      <w:r w:rsidRPr="00FF375B">
        <w:rPr>
          <w:spacing w:val="-1"/>
          <w:highlight w:val="white"/>
        </w:rPr>
        <w:t xml:space="preserve">устройство самообслуживания Банка с использованием своей основной Карты Банка. Операция получения одноразовых паролей подтверждается ПИН-кодом; </w:t>
      </w:r>
      <w:r w:rsidRPr="00FF375B">
        <w:rPr>
          <w:highlight w:val="white"/>
        </w:rPr>
        <w:t xml:space="preserve">в </w:t>
      </w:r>
      <w:r w:rsidRPr="00FF375B">
        <w:rPr>
          <w:highlight w:val="white"/>
          <w:lang w:val="en-US"/>
        </w:rPr>
        <w:t>CMC</w:t>
      </w:r>
      <w:r w:rsidRPr="00FF375B">
        <w:rPr>
          <w:highlight w:val="white"/>
        </w:rPr>
        <w:t xml:space="preserve">-сообщении, отправленном на номер мобильного телефона, </w:t>
      </w:r>
      <w:r w:rsidRPr="00FF375B">
        <w:rPr>
          <w:spacing w:val="-1"/>
          <w:highlight w:val="white"/>
        </w:rPr>
        <w:t>по</w:t>
      </w:r>
      <w:r w:rsidRPr="00FF375B">
        <w:rPr>
          <w:spacing w:val="-1"/>
          <w:highlight w:val="white"/>
        </w:rPr>
        <w:t xml:space="preserve">дключенного Держателем к услуге «Мобильный банк» (при выборе данного </w:t>
      </w:r>
      <w:r w:rsidRPr="00FF375B">
        <w:rPr>
          <w:highlight w:val="white"/>
        </w:rPr>
        <w:t xml:space="preserve">способа получения одноразового пароля в системе «Сбербанк ОнЛ@йн» и </w:t>
      </w:r>
      <w:r w:rsidRPr="00FF375B">
        <w:rPr>
          <w:spacing w:val="-1"/>
          <w:highlight w:val="white"/>
        </w:rPr>
        <w:t xml:space="preserve">«Мобильный банк». Необходимость подтверждения операции одноразовым </w:t>
      </w:r>
      <w:r w:rsidRPr="00FF375B">
        <w:rPr>
          <w:highlight w:val="white"/>
        </w:rPr>
        <w:t xml:space="preserve">паролем и тип одноразового пароля для подтверждения </w:t>
      </w:r>
      <w:r w:rsidRPr="00FF375B">
        <w:rPr>
          <w:highlight w:val="white"/>
        </w:rPr>
        <w:t>операции определяет Банк и доводит данную информацию до Держателя путем отображения информации в системе «Сбербанк ОнЛ@йн» и «Мобильный банк» при совершении операции.</w:t>
      </w:r>
    </w:p>
    <w:p w14:paraId="1059A8EB" w14:textId="77777777" w:rsidR="00B3111F" w:rsidRPr="00FF375B" w:rsidRDefault="003F1FD7" w:rsidP="00577D43">
      <w:pPr>
        <w:shd w:val="clear" w:color="auto" w:fill="FFFFFF"/>
        <w:ind w:right="14" w:firstLine="506"/>
        <w:jc w:val="both"/>
      </w:pPr>
      <w:r w:rsidRPr="00FF375B">
        <w:rPr>
          <w:highlight w:val="white"/>
        </w:rPr>
        <w:t>В данном случае, держатель соглашается с тем, что постоянный и одноразовый пароли являютс</w:t>
      </w:r>
      <w:r w:rsidRPr="00FF375B">
        <w:rPr>
          <w:highlight w:val="white"/>
        </w:rPr>
        <w:t xml:space="preserve">я аналогом собственноручной подписи. </w:t>
      </w:r>
      <w:r w:rsidRPr="00FF375B">
        <w:rPr>
          <w:spacing w:val="-1"/>
          <w:highlight w:val="white"/>
        </w:rPr>
        <w:t xml:space="preserve">Электронные документы, подтвержденные постоянным и/или одноразовым паролем, признаются Банком и Держателем равнозначными документам на </w:t>
      </w:r>
      <w:r w:rsidRPr="00FF375B">
        <w:rPr>
          <w:highlight w:val="white"/>
        </w:rPr>
        <w:t xml:space="preserve">бумажном носителе и могут служить доказательством в суде. Держатель </w:t>
      </w:r>
      <w:r w:rsidRPr="00FF375B">
        <w:rPr>
          <w:spacing w:val="-2"/>
          <w:highlight w:val="white"/>
        </w:rPr>
        <w:t>соглашается с те</w:t>
      </w:r>
      <w:r w:rsidRPr="00FF375B">
        <w:rPr>
          <w:spacing w:val="-2"/>
          <w:highlight w:val="white"/>
        </w:rPr>
        <w:t xml:space="preserve">м, что документальным подтверждением факта совершения им </w:t>
      </w:r>
      <w:r w:rsidRPr="00FF375B">
        <w:rPr>
          <w:highlight w:val="white"/>
        </w:rPr>
        <w:t xml:space="preserve">операции является протокол проведения операций в автоматизированной системе Банка, подтверждающий корректную идентификацию и </w:t>
      </w:r>
      <w:r w:rsidRPr="00FF375B">
        <w:rPr>
          <w:spacing w:val="-1"/>
          <w:highlight w:val="white"/>
        </w:rPr>
        <w:t xml:space="preserve">аутентификацию Держателя и совершение операции в такой системе (п. 11.8 </w:t>
      </w:r>
      <w:r w:rsidRPr="00FF375B">
        <w:rPr>
          <w:spacing w:val="-2"/>
          <w:highlight w:val="white"/>
        </w:rPr>
        <w:t>Ус</w:t>
      </w:r>
      <w:r w:rsidRPr="00FF375B">
        <w:rPr>
          <w:spacing w:val="-2"/>
          <w:highlight w:val="white"/>
        </w:rPr>
        <w:t xml:space="preserve">ловий). Для отправки Держателем одноразовых паролей и подтверждений об </w:t>
      </w:r>
      <w:r w:rsidRPr="00FF375B">
        <w:rPr>
          <w:spacing w:val="-1"/>
          <w:highlight w:val="white"/>
        </w:rPr>
        <w:t xml:space="preserve">операциях в системе «Сбербанк ОнЛ@йн» и «Мобильный банк» используется </w:t>
      </w:r>
      <w:r w:rsidRPr="00FF375B">
        <w:rPr>
          <w:highlight w:val="white"/>
        </w:rPr>
        <w:t>номер мобильного телефона Клиента, зарегистрированный в «Мобильном банке» (п. 11.14 Условий).</w:t>
      </w:r>
    </w:p>
    <w:p w14:paraId="5AB1EB94" w14:textId="77777777" w:rsidR="00B3111F" w:rsidRPr="00FF375B" w:rsidRDefault="003F1FD7" w:rsidP="00577D43">
      <w:pPr>
        <w:shd w:val="clear" w:color="auto" w:fill="FFFFFF"/>
        <w:ind w:right="14" w:firstLine="506"/>
        <w:jc w:val="both"/>
      </w:pPr>
      <w:r w:rsidRPr="00FF375B">
        <w:rPr>
          <w:spacing w:val="-2"/>
          <w:highlight w:val="white"/>
        </w:rPr>
        <w:t>В данном случае, исте</w:t>
      </w:r>
      <w:r w:rsidRPr="00FF375B">
        <w:rPr>
          <w:spacing w:val="-2"/>
          <w:highlight w:val="white"/>
        </w:rPr>
        <w:t xml:space="preserve">ц факт подключения телефона № </w:t>
      </w:r>
      <w:r>
        <w:rPr>
          <w:highlight w:val="white"/>
        </w:rPr>
        <w:t>*****</w:t>
      </w:r>
      <w:r w:rsidRPr="00FF375B">
        <w:rPr>
          <w:spacing w:val="-2"/>
          <w:highlight w:val="white"/>
        </w:rPr>
        <w:t xml:space="preserve">к </w:t>
      </w:r>
      <w:r w:rsidRPr="00FF375B">
        <w:rPr>
          <w:spacing w:val="-1"/>
          <w:highlight w:val="white"/>
        </w:rPr>
        <w:t xml:space="preserve">услуге «Сбербанк ОнЛ@йн» и «Мобильный банк», а также принадлежность </w:t>
      </w:r>
      <w:r w:rsidRPr="00FF375B">
        <w:rPr>
          <w:highlight w:val="white"/>
        </w:rPr>
        <w:t>указанного номера телефона именно ему не оспорил.</w:t>
      </w:r>
    </w:p>
    <w:p w14:paraId="76A76D0C" w14:textId="77777777" w:rsidR="00B3111F" w:rsidRPr="00FF375B" w:rsidRDefault="003F1FD7" w:rsidP="00577D43">
      <w:pPr>
        <w:shd w:val="clear" w:color="auto" w:fill="FFFFFF"/>
        <w:ind w:right="14" w:firstLine="506"/>
        <w:jc w:val="both"/>
      </w:pPr>
      <w:r w:rsidRPr="00FF375B">
        <w:rPr>
          <w:highlight w:val="white"/>
        </w:rPr>
        <w:t>Согласно Руководству по использованию «Сбербанк Онлайн», размещаемым на вебсайте Банка, возможно полу</w:t>
      </w:r>
      <w:r w:rsidRPr="00FF375B">
        <w:rPr>
          <w:highlight w:val="white"/>
        </w:rPr>
        <w:t>чить доступ к «Сбербанк ОнЛ@йн» и «Мобильный банк», зарегистрировавшись на странице входа Сбербанк  Онлайн  и  сделать  это  можно</w:t>
      </w:r>
      <w:r>
        <w:rPr>
          <w:highlight w:val="white"/>
        </w:rPr>
        <w:t xml:space="preserve">, </w:t>
      </w:r>
      <w:r w:rsidRPr="00FF375B">
        <w:rPr>
          <w:highlight w:val="white"/>
        </w:rPr>
        <w:t>не. выходя  из  дома.   Для  этого</w:t>
      </w:r>
      <w:r>
        <w:rPr>
          <w:highlight w:val="white"/>
        </w:rPr>
        <w:t xml:space="preserve"> </w:t>
      </w:r>
      <w:r w:rsidRPr="00FF375B">
        <w:rPr>
          <w:spacing w:val="-1"/>
          <w:highlight w:val="white"/>
        </w:rPr>
        <w:t xml:space="preserve">потребуется только карта Банка и телефон, на который подключена услуга </w:t>
      </w:r>
      <w:r w:rsidRPr="00FF375B">
        <w:rPr>
          <w:highlight w:val="white"/>
        </w:rPr>
        <w:t xml:space="preserve">«Мобильный банк». </w:t>
      </w:r>
      <w:r w:rsidRPr="00FF375B">
        <w:rPr>
          <w:highlight w:val="white"/>
        </w:rPr>
        <w:t>Банк имеет право устанавливать лимиты на совершение операций в системе «Сбербанк Онлайн», а также реализовывать в системе «Сбербанк ОнЛ@йн» и «Мобильный банк» другие механизмы, снижающие риски Банка и Держателя (п. 18.16.3 Условий).</w:t>
      </w:r>
    </w:p>
    <w:p w14:paraId="100F4EDD" w14:textId="77777777" w:rsidR="00B3111F" w:rsidRPr="00FF375B" w:rsidRDefault="003F1FD7" w:rsidP="00577D43">
      <w:pPr>
        <w:shd w:val="clear" w:color="auto" w:fill="FFFFFF"/>
        <w:ind w:right="14" w:firstLine="506"/>
        <w:jc w:val="both"/>
      </w:pPr>
      <w:r w:rsidRPr="00FF375B">
        <w:rPr>
          <w:spacing w:val="-1"/>
          <w:highlight w:val="white"/>
        </w:rPr>
        <w:t>Согласно представленной</w:t>
      </w:r>
      <w:r w:rsidRPr="00FF375B">
        <w:rPr>
          <w:spacing w:val="-1"/>
          <w:highlight w:val="white"/>
        </w:rPr>
        <w:t xml:space="preserve"> стороной ответчика выписке из Протоколов </w:t>
      </w:r>
      <w:r w:rsidRPr="00FF375B">
        <w:rPr>
          <w:highlight w:val="white"/>
        </w:rPr>
        <w:t xml:space="preserve">операций («Журнал регистрации входов»), </w:t>
      </w:r>
      <w:r>
        <w:rPr>
          <w:highlight w:val="white"/>
        </w:rPr>
        <w:t>*****</w:t>
      </w:r>
      <w:r w:rsidRPr="00FF375B">
        <w:rPr>
          <w:highlight w:val="white"/>
        </w:rPr>
        <w:t>, в 12 часов 03 минуты, Шапарский А.Н. осуществил вход в систему «Сбербанк ОнЛ@йн»</w:t>
      </w:r>
      <w:r>
        <w:rPr>
          <w:highlight w:val="white"/>
        </w:rPr>
        <w:t>.</w:t>
      </w:r>
    </w:p>
    <w:p w14:paraId="36511E2C" w14:textId="77777777" w:rsidR="00B3111F" w:rsidRPr="00FF375B" w:rsidRDefault="003F1FD7" w:rsidP="00577D43">
      <w:pPr>
        <w:shd w:val="clear" w:color="auto" w:fill="FFFFFF"/>
        <w:ind w:right="14" w:firstLine="506"/>
        <w:jc w:val="both"/>
      </w:pPr>
      <w:r w:rsidRPr="00FF375B">
        <w:rPr>
          <w:highlight w:val="white"/>
        </w:rPr>
        <w:t xml:space="preserve">Вход в систему был произведён на основании идентификатора пользователя и постоянного </w:t>
      </w:r>
      <w:r w:rsidRPr="00FF375B">
        <w:rPr>
          <w:highlight w:val="white"/>
        </w:rPr>
        <w:t xml:space="preserve">пароля, полученных </w:t>
      </w:r>
      <w:r>
        <w:rPr>
          <w:highlight w:val="white"/>
        </w:rPr>
        <w:t>*****</w:t>
      </w:r>
      <w:r w:rsidRPr="00FF375B">
        <w:rPr>
          <w:highlight w:val="white"/>
        </w:rPr>
        <w:t>через устройство самообслуживания мобильный телефон №</w:t>
      </w:r>
      <w:r>
        <w:rPr>
          <w:highlight w:val="white"/>
        </w:rPr>
        <w:t>*****</w:t>
      </w:r>
      <w:r w:rsidRPr="00FF375B">
        <w:rPr>
          <w:highlight w:val="white"/>
        </w:rPr>
        <w:t>. Для подтверждения входа на номер телефона Шапарского А.Н. №</w:t>
      </w:r>
      <w:r>
        <w:rPr>
          <w:highlight w:val="white"/>
        </w:rPr>
        <w:t>*****</w:t>
      </w:r>
      <w:r w:rsidRPr="00FF375B">
        <w:rPr>
          <w:highlight w:val="white"/>
        </w:rPr>
        <w:t xml:space="preserve">, подключенный к </w:t>
      </w:r>
      <w:r w:rsidRPr="00FF375B">
        <w:rPr>
          <w:spacing w:val="-1"/>
          <w:highlight w:val="white"/>
        </w:rPr>
        <w:t>услуге «Мобильный банк»</w:t>
      </w:r>
      <w:r>
        <w:rPr>
          <w:spacing w:val="-1"/>
          <w:highlight w:val="white"/>
        </w:rPr>
        <w:t>,</w:t>
      </w:r>
      <w:r w:rsidRPr="00FF375B">
        <w:rPr>
          <w:spacing w:val="-1"/>
          <w:highlight w:val="white"/>
        </w:rPr>
        <w:t xml:space="preserve"> Банком высылалось </w:t>
      </w:r>
      <w:r w:rsidRPr="00FF375B">
        <w:rPr>
          <w:spacing w:val="-1"/>
          <w:highlight w:val="white"/>
          <w:lang w:val="en-US"/>
        </w:rPr>
        <w:t>CMC</w:t>
      </w:r>
      <w:r w:rsidRPr="00FF375B">
        <w:rPr>
          <w:spacing w:val="-1"/>
          <w:highlight w:val="white"/>
        </w:rPr>
        <w:t xml:space="preserve">-сообщение с паролем для </w:t>
      </w:r>
      <w:r w:rsidRPr="00FF375B">
        <w:rPr>
          <w:highlight w:val="white"/>
        </w:rPr>
        <w:t>подтверждения входа.</w:t>
      </w:r>
    </w:p>
    <w:p w14:paraId="60FF4610" w14:textId="77777777" w:rsidR="00B3111F" w:rsidRPr="00FF375B" w:rsidRDefault="003F1FD7" w:rsidP="00577D43">
      <w:pPr>
        <w:shd w:val="clear" w:color="auto" w:fill="FFFFFF"/>
        <w:ind w:right="14" w:firstLine="506"/>
        <w:jc w:val="both"/>
      </w:pPr>
      <w:r w:rsidRPr="00FF375B">
        <w:rPr>
          <w:highlight w:val="white"/>
        </w:rPr>
        <w:t>Как следует из представленных суду отчетов по картам Истца (л.д. 143-</w:t>
      </w:r>
      <w:r w:rsidRPr="00FF375B">
        <w:rPr>
          <w:spacing w:val="-1"/>
          <w:highlight w:val="white"/>
        </w:rPr>
        <w:t xml:space="preserve">154), и протоколам операций от </w:t>
      </w:r>
      <w:r>
        <w:rPr>
          <w:highlight w:val="white"/>
        </w:rPr>
        <w:t>*****</w:t>
      </w:r>
      <w:r w:rsidRPr="00FF375B">
        <w:rPr>
          <w:spacing w:val="-1"/>
          <w:highlight w:val="white"/>
        </w:rPr>
        <w:t xml:space="preserve">Шапарским А.Н. были совершены </w:t>
      </w:r>
      <w:r w:rsidRPr="00FF375B">
        <w:rPr>
          <w:highlight w:val="white"/>
        </w:rPr>
        <w:t xml:space="preserve">операции по переводу денежных средств между своими счетами, закрытие вклада: денежные средства в сумме </w:t>
      </w:r>
      <w:r>
        <w:rPr>
          <w:highlight w:val="white"/>
        </w:rPr>
        <w:t>*****</w:t>
      </w:r>
      <w:r w:rsidRPr="00FF375B">
        <w:rPr>
          <w:highlight w:val="white"/>
        </w:rPr>
        <w:t>руб. были сп</w:t>
      </w:r>
      <w:r w:rsidRPr="00FF375B">
        <w:rPr>
          <w:highlight w:val="white"/>
        </w:rPr>
        <w:t xml:space="preserve">исаны со счета </w:t>
      </w:r>
      <w:r w:rsidRPr="00FF375B">
        <w:rPr>
          <w:spacing w:val="-1"/>
          <w:highlight w:val="white"/>
        </w:rPr>
        <w:t xml:space="preserve">№ </w:t>
      </w:r>
      <w:r>
        <w:rPr>
          <w:highlight w:val="white"/>
        </w:rPr>
        <w:t>*****</w:t>
      </w:r>
      <w:r>
        <w:rPr>
          <w:spacing w:val="-1"/>
          <w:highlight w:val="white"/>
        </w:rPr>
        <w:t xml:space="preserve"> </w:t>
      </w:r>
      <w:r w:rsidRPr="00FF375B">
        <w:rPr>
          <w:spacing w:val="-2"/>
          <w:highlight w:val="white"/>
        </w:rPr>
        <w:t xml:space="preserve">и зачислены на счет </w:t>
      </w:r>
      <w:r w:rsidRPr="00FF375B">
        <w:rPr>
          <w:highlight w:val="white"/>
        </w:rPr>
        <w:t xml:space="preserve">№ </w:t>
      </w:r>
      <w:r>
        <w:rPr>
          <w:highlight w:val="white"/>
        </w:rPr>
        <w:t>*****</w:t>
      </w:r>
      <w:r>
        <w:rPr>
          <w:highlight w:val="white"/>
        </w:rPr>
        <w:t xml:space="preserve">, </w:t>
      </w:r>
      <w:r w:rsidRPr="00FF375B">
        <w:rPr>
          <w:spacing w:val="-2"/>
          <w:highlight w:val="white"/>
        </w:rPr>
        <w:t xml:space="preserve">денежные средства в сумме </w:t>
      </w:r>
      <w:r>
        <w:rPr>
          <w:highlight w:val="white"/>
        </w:rPr>
        <w:t>*****</w:t>
      </w:r>
      <w:r w:rsidRPr="00FF375B">
        <w:rPr>
          <w:highlight w:val="white"/>
        </w:rPr>
        <w:t>руб. 61 коп. были списаны со счета №</w:t>
      </w:r>
      <w:r>
        <w:rPr>
          <w:highlight w:val="white"/>
        </w:rPr>
        <w:t>*****</w:t>
      </w:r>
      <w:r w:rsidRPr="00FF375B">
        <w:rPr>
          <w:highlight w:val="white"/>
        </w:rPr>
        <w:t xml:space="preserve">и зачислены на </w:t>
      </w:r>
      <w:r w:rsidRPr="00FF375B">
        <w:rPr>
          <w:spacing w:val="-1"/>
          <w:highlight w:val="white"/>
        </w:rPr>
        <w:t xml:space="preserve">счет </w:t>
      </w:r>
      <w:r w:rsidRPr="00FF375B">
        <w:rPr>
          <w:highlight w:val="white"/>
        </w:rPr>
        <w:t xml:space="preserve">№ </w:t>
      </w:r>
      <w:r>
        <w:rPr>
          <w:highlight w:val="white"/>
        </w:rPr>
        <w:t>*****</w:t>
      </w:r>
      <w:r w:rsidRPr="00FF375B">
        <w:rPr>
          <w:spacing w:val="-1"/>
          <w:highlight w:val="white"/>
        </w:rPr>
        <w:t xml:space="preserve">, денежные средства в сумме </w:t>
      </w:r>
      <w:r>
        <w:rPr>
          <w:highlight w:val="white"/>
        </w:rPr>
        <w:t>*****</w:t>
      </w:r>
      <w:r w:rsidRPr="00FF375B">
        <w:rPr>
          <w:spacing w:val="-1"/>
          <w:highlight w:val="white"/>
        </w:rPr>
        <w:t xml:space="preserve"> руб. были списаны со счета </w:t>
      </w:r>
      <w:r w:rsidRPr="00FF375B">
        <w:rPr>
          <w:highlight w:val="white"/>
        </w:rPr>
        <w:t>№</w:t>
      </w:r>
      <w:r>
        <w:rPr>
          <w:highlight w:val="white"/>
        </w:rPr>
        <w:t>*****</w:t>
      </w:r>
      <w:r w:rsidRPr="00FF375B">
        <w:rPr>
          <w:highlight w:val="white"/>
        </w:rPr>
        <w:t xml:space="preserve">и зачислены на счет </w:t>
      </w:r>
      <w:r w:rsidRPr="00FF375B">
        <w:rPr>
          <w:highlight w:val="white"/>
        </w:rPr>
        <w:t xml:space="preserve">№ </w:t>
      </w:r>
      <w:r>
        <w:rPr>
          <w:highlight w:val="white"/>
        </w:rPr>
        <w:t>*****</w:t>
      </w:r>
      <w:r w:rsidRPr="00FF375B">
        <w:rPr>
          <w:highlight w:val="white"/>
        </w:rPr>
        <w:t>.</w:t>
      </w:r>
    </w:p>
    <w:p w14:paraId="3C2FC9FA" w14:textId="77777777" w:rsidR="00B3111F" w:rsidRPr="00FF375B" w:rsidRDefault="003F1FD7" w:rsidP="00577D43">
      <w:pPr>
        <w:shd w:val="clear" w:color="auto" w:fill="FFFFFF"/>
        <w:ind w:right="14" w:firstLine="506"/>
        <w:jc w:val="both"/>
      </w:pPr>
      <w:r w:rsidRPr="00FF375B">
        <w:rPr>
          <w:highlight w:val="white"/>
        </w:rPr>
        <w:t>При прове</w:t>
      </w:r>
      <w:r w:rsidRPr="00FF375B">
        <w:rPr>
          <w:highlight w:val="white"/>
        </w:rPr>
        <w:t xml:space="preserve">дении операций в системе «Сбербанк ОнЛ@йн» были использованы правильный логин, и пароли, которые согласно Условиям </w:t>
      </w:r>
      <w:r w:rsidRPr="00FF375B">
        <w:rPr>
          <w:spacing w:val="-1"/>
          <w:highlight w:val="white"/>
        </w:rPr>
        <w:t xml:space="preserve">Договора являются аналогом собственноручной подписи клиентом бумажных </w:t>
      </w:r>
      <w:r w:rsidRPr="00FF375B">
        <w:rPr>
          <w:highlight w:val="white"/>
        </w:rPr>
        <w:t xml:space="preserve">документов/договоров с Банком. В противном случае, при введении </w:t>
      </w:r>
      <w:r w:rsidRPr="00FF375B">
        <w:rPr>
          <w:spacing w:val="-1"/>
          <w:highlight w:val="white"/>
        </w:rPr>
        <w:t>неправи</w:t>
      </w:r>
      <w:r w:rsidRPr="00FF375B">
        <w:rPr>
          <w:spacing w:val="-1"/>
          <w:highlight w:val="white"/>
        </w:rPr>
        <w:t>льного логина или пароля вход в личный кабинет был бы запрещен.</w:t>
      </w:r>
    </w:p>
    <w:p w14:paraId="10644075" w14:textId="77777777" w:rsidR="00B3111F" w:rsidRPr="00FF375B" w:rsidRDefault="003F1FD7" w:rsidP="00577D43">
      <w:pPr>
        <w:shd w:val="clear" w:color="auto" w:fill="FFFFFF"/>
        <w:ind w:right="14" w:firstLine="506"/>
        <w:jc w:val="both"/>
      </w:pPr>
      <w:r w:rsidRPr="00FF375B">
        <w:rPr>
          <w:spacing w:val="-1"/>
          <w:highlight w:val="white"/>
        </w:rPr>
        <w:t xml:space="preserve">В соответствии с п.п.10.15, 10.16 Условий, держатель подтверждает, что </w:t>
      </w:r>
      <w:r w:rsidRPr="00FF375B">
        <w:rPr>
          <w:highlight w:val="white"/>
        </w:rPr>
        <w:t>полученное Банком Сообщение рассматривается Банком как распоряжение (поручение) на проведение операций по счетам карт Дер</w:t>
      </w:r>
      <w:r w:rsidRPr="00FF375B">
        <w:rPr>
          <w:highlight w:val="white"/>
        </w:rPr>
        <w:t xml:space="preserve">жателя и на предоставление других услуг Банка, полученное непосредственно от </w:t>
      </w:r>
      <w:r w:rsidRPr="00FF375B">
        <w:rPr>
          <w:spacing w:val="-1"/>
          <w:highlight w:val="white"/>
        </w:rPr>
        <w:t xml:space="preserve">Держателя. Сообщения (электронные документы), направленные Держателем в </w:t>
      </w:r>
      <w:r w:rsidRPr="00FF375B">
        <w:rPr>
          <w:highlight w:val="white"/>
        </w:rPr>
        <w:t>Банк посредством услуги «Мобильный банк», имеют юридическую силу документов на бумажных носителях, заверенн</w:t>
      </w:r>
      <w:r w:rsidRPr="00FF375B">
        <w:rPr>
          <w:highlight w:val="white"/>
        </w:rPr>
        <w:t xml:space="preserve">ых собственноручной подписью </w:t>
      </w:r>
      <w:r w:rsidRPr="00FF375B">
        <w:rPr>
          <w:spacing w:val="-1"/>
          <w:highlight w:val="white"/>
        </w:rPr>
        <w:t xml:space="preserve">Держателя, оформленных в соответствии с требованиями законодательства Российской Федерации, и порождают аналогичные им права и обязанности </w:t>
      </w:r>
      <w:r w:rsidRPr="00FF375B">
        <w:rPr>
          <w:spacing w:val="-2"/>
          <w:highlight w:val="white"/>
        </w:rPr>
        <w:t xml:space="preserve">Держателя и Банка по настоящему Договору. Данные документы в электронной </w:t>
      </w:r>
      <w:r w:rsidRPr="00FF375B">
        <w:rPr>
          <w:highlight w:val="white"/>
        </w:rPr>
        <w:t>форме могут слу</w:t>
      </w:r>
      <w:r w:rsidRPr="00FF375B">
        <w:rPr>
          <w:highlight w:val="white"/>
        </w:rPr>
        <w:t xml:space="preserve">жить доказательством в суде. Без положительной </w:t>
      </w:r>
      <w:r w:rsidRPr="00FF375B">
        <w:rPr>
          <w:spacing w:val="-1"/>
          <w:highlight w:val="white"/>
        </w:rPr>
        <w:t xml:space="preserve">аутентификации (введение постоянного пароля и/или одноразовых паролей) и </w:t>
      </w:r>
      <w:r w:rsidRPr="00FF375B">
        <w:rPr>
          <w:highlight w:val="white"/>
        </w:rPr>
        <w:t>идентификации (соответствие Идентификатора Пользователя, введенного Клиентом в систему «Сбербанк Онлайн», Идентификатору Пользователя, п</w:t>
      </w:r>
      <w:r w:rsidRPr="00FF375B">
        <w:rPr>
          <w:highlight w:val="white"/>
        </w:rPr>
        <w:t xml:space="preserve">рисвоенному Клиенту и содержащемуся в базе данных Банка) клиента осуществление каких-либо операций с использованием системы «Сбербанк </w:t>
      </w:r>
      <w:r w:rsidRPr="00FF375B">
        <w:rPr>
          <w:spacing w:val="-3"/>
          <w:highlight w:val="white"/>
        </w:rPr>
        <w:t xml:space="preserve">Онлайн» невозможно. Для проведения </w:t>
      </w:r>
      <w:r>
        <w:rPr>
          <w:spacing w:val="-3"/>
          <w:highlight w:val="white"/>
        </w:rPr>
        <w:t>ряда</w:t>
      </w:r>
      <w:r w:rsidRPr="00FF375B">
        <w:rPr>
          <w:spacing w:val="-3"/>
          <w:highlight w:val="white"/>
        </w:rPr>
        <w:t xml:space="preserve"> операций через систему «Сбербанк</w:t>
      </w:r>
      <w:r>
        <w:rPr>
          <w:spacing w:val="-3"/>
          <w:highlight w:val="white"/>
        </w:rPr>
        <w:t xml:space="preserve"> </w:t>
      </w:r>
      <w:r w:rsidRPr="00FF375B">
        <w:rPr>
          <w:spacing w:val="-2"/>
          <w:highlight w:val="white"/>
        </w:rPr>
        <w:t>Онлайн» требуется дополнительная аутентификация к</w:t>
      </w:r>
      <w:r w:rsidRPr="00FF375B">
        <w:rPr>
          <w:spacing w:val="-2"/>
          <w:highlight w:val="white"/>
        </w:rPr>
        <w:t xml:space="preserve">лиента с использованием </w:t>
      </w:r>
      <w:r w:rsidRPr="00FF375B">
        <w:rPr>
          <w:highlight w:val="white"/>
        </w:rPr>
        <w:t>одноразовых паролей, получаемых клиентом через «Мобильный банк» по картам, в частности безлимитные финансовые операции со счетов и вкладов клиента сторонним получателям.</w:t>
      </w:r>
    </w:p>
    <w:p w14:paraId="71098AAA" w14:textId="77777777" w:rsidR="00B3111F" w:rsidRPr="00FF375B" w:rsidRDefault="003F1FD7" w:rsidP="00577D43">
      <w:pPr>
        <w:shd w:val="clear" w:color="auto" w:fill="FFFFFF"/>
        <w:ind w:right="14" w:firstLine="540"/>
        <w:jc w:val="both"/>
      </w:pPr>
      <w:r>
        <w:rPr>
          <w:highlight w:val="white"/>
        </w:rPr>
        <w:t>*****</w:t>
      </w:r>
      <w:r w:rsidRPr="00FF375B">
        <w:rPr>
          <w:highlight w:val="white"/>
        </w:rPr>
        <w:t xml:space="preserve">истец Шапарский А.Н. обратился в ОАО «Сбербанк России» с </w:t>
      </w:r>
      <w:r w:rsidRPr="00FF375B">
        <w:rPr>
          <w:highlight w:val="white"/>
        </w:rPr>
        <w:t xml:space="preserve">заявлением об оспаривании несанкционированного списания </w:t>
      </w:r>
      <w:r w:rsidRPr="00FF375B">
        <w:rPr>
          <w:spacing w:val="-1"/>
          <w:highlight w:val="white"/>
        </w:rPr>
        <w:t xml:space="preserve">денежных средств в размере </w:t>
      </w:r>
      <w:r>
        <w:rPr>
          <w:highlight w:val="white"/>
        </w:rPr>
        <w:t>*****</w:t>
      </w:r>
      <w:r w:rsidRPr="00FF375B">
        <w:rPr>
          <w:spacing w:val="-1"/>
          <w:highlight w:val="white"/>
        </w:rPr>
        <w:t>руб. с его счетов.</w:t>
      </w:r>
    </w:p>
    <w:p w14:paraId="16198483" w14:textId="77777777" w:rsidR="00B3111F" w:rsidRPr="00FF375B" w:rsidRDefault="003F1FD7" w:rsidP="00577D43">
      <w:pPr>
        <w:shd w:val="clear" w:color="auto" w:fill="FFFFFF"/>
        <w:ind w:right="14" w:firstLine="540"/>
        <w:jc w:val="both"/>
      </w:pPr>
      <w:r w:rsidRPr="00FF375B">
        <w:rPr>
          <w:spacing w:val="-1"/>
          <w:highlight w:val="white"/>
        </w:rPr>
        <w:t xml:space="preserve">В ответ на заявления ОАО «Сбербанк России» ответило, что </w:t>
      </w:r>
      <w:r>
        <w:rPr>
          <w:spacing w:val="-1"/>
          <w:highlight w:val="white"/>
        </w:rPr>
        <w:t>б</w:t>
      </w:r>
      <w:r w:rsidRPr="00FF375B">
        <w:rPr>
          <w:spacing w:val="-1"/>
          <w:highlight w:val="white"/>
        </w:rPr>
        <w:t xml:space="preserve">анком </w:t>
      </w:r>
      <w:r w:rsidRPr="00FF375B">
        <w:rPr>
          <w:highlight w:val="white"/>
        </w:rPr>
        <w:t>надлежащим образом были выполнены распоряжения о переводе соответствующих сумм с е</w:t>
      </w:r>
      <w:r>
        <w:rPr>
          <w:highlight w:val="white"/>
        </w:rPr>
        <w:t>го</w:t>
      </w:r>
      <w:r w:rsidRPr="00FF375B">
        <w:rPr>
          <w:highlight w:val="white"/>
        </w:rPr>
        <w:t xml:space="preserve"> </w:t>
      </w:r>
      <w:r w:rsidRPr="00FF375B">
        <w:rPr>
          <w:highlight w:val="white"/>
        </w:rPr>
        <w:t xml:space="preserve">вклада и карты на счета, указанные в распоряжении, с использованием персональных средств доступа, оснований </w:t>
      </w:r>
      <w:r w:rsidRPr="00FF375B">
        <w:rPr>
          <w:spacing w:val="-1"/>
          <w:highlight w:val="white"/>
        </w:rPr>
        <w:t xml:space="preserve">для возмещения денежных средств за счет </w:t>
      </w:r>
      <w:r>
        <w:rPr>
          <w:spacing w:val="-1"/>
          <w:highlight w:val="white"/>
        </w:rPr>
        <w:t>б</w:t>
      </w:r>
      <w:r w:rsidRPr="00FF375B">
        <w:rPr>
          <w:spacing w:val="-1"/>
          <w:highlight w:val="white"/>
        </w:rPr>
        <w:t>анка</w:t>
      </w:r>
      <w:r>
        <w:rPr>
          <w:spacing w:val="-1"/>
          <w:highlight w:val="white"/>
        </w:rPr>
        <w:t xml:space="preserve"> не имеется</w:t>
      </w:r>
      <w:r w:rsidRPr="00FF375B">
        <w:rPr>
          <w:spacing w:val="-1"/>
          <w:highlight w:val="white"/>
        </w:rPr>
        <w:t>.</w:t>
      </w:r>
    </w:p>
    <w:p w14:paraId="6BFD46AA" w14:textId="77777777" w:rsidR="00B3111F" w:rsidRDefault="003F1FD7" w:rsidP="00577D43">
      <w:pPr>
        <w:shd w:val="clear" w:color="auto" w:fill="FFFFFF"/>
        <w:ind w:right="14" w:firstLine="540"/>
        <w:jc w:val="both"/>
        <w:rPr>
          <w:spacing w:val="-1"/>
        </w:rPr>
      </w:pPr>
      <w:r>
        <w:rPr>
          <w:highlight w:val="white"/>
        </w:rPr>
        <w:t>*****</w:t>
      </w:r>
      <w:r w:rsidRPr="00FF375B">
        <w:rPr>
          <w:spacing w:val="-1"/>
          <w:highlight w:val="white"/>
        </w:rPr>
        <w:t xml:space="preserve">истец обратился в полицию с заявлением о проведении </w:t>
      </w:r>
      <w:r w:rsidRPr="00FF375B">
        <w:rPr>
          <w:spacing w:val="-2"/>
          <w:highlight w:val="white"/>
        </w:rPr>
        <w:t>проверки по факту похищения прина</w:t>
      </w:r>
      <w:r w:rsidRPr="00FF375B">
        <w:rPr>
          <w:spacing w:val="-2"/>
          <w:highlight w:val="white"/>
        </w:rPr>
        <w:t>длежащих е</w:t>
      </w:r>
      <w:r>
        <w:rPr>
          <w:spacing w:val="-2"/>
          <w:highlight w:val="white"/>
        </w:rPr>
        <w:t>му</w:t>
      </w:r>
      <w:r w:rsidRPr="00FF375B">
        <w:rPr>
          <w:spacing w:val="-2"/>
          <w:highlight w:val="white"/>
        </w:rPr>
        <w:t xml:space="preserve"> денежных средств в размере </w:t>
      </w:r>
      <w:r>
        <w:rPr>
          <w:highlight w:val="white"/>
        </w:rPr>
        <w:t>*****</w:t>
      </w:r>
      <w:r w:rsidRPr="00FF375B">
        <w:rPr>
          <w:highlight w:val="white"/>
        </w:rPr>
        <w:t xml:space="preserve"> руб., </w:t>
      </w:r>
      <w:r>
        <w:rPr>
          <w:highlight w:val="white"/>
        </w:rPr>
        <w:t xml:space="preserve">на основании </w:t>
      </w:r>
      <w:r w:rsidRPr="00FF375B">
        <w:rPr>
          <w:highlight w:val="white"/>
        </w:rPr>
        <w:t>постановлени</w:t>
      </w:r>
      <w:r>
        <w:rPr>
          <w:highlight w:val="white"/>
        </w:rPr>
        <w:t>я</w:t>
      </w:r>
      <w:r w:rsidRPr="00FF375B">
        <w:rPr>
          <w:highlight w:val="white"/>
        </w:rPr>
        <w:t xml:space="preserve"> следователя СУ УВД по Зеленоградскому АО ГУ МВД России по г. Москве от </w:t>
      </w:r>
      <w:r>
        <w:rPr>
          <w:highlight w:val="white"/>
        </w:rPr>
        <w:t>*****</w:t>
      </w:r>
      <w:r w:rsidRPr="00FF375B">
        <w:rPr>
          <w:highlight w:val="white"/>
        </w:rPr>
        <w:t xml:space="preserve"> </w:t>
      </w:r>
      <w:r w:rsidRPr="00FF375B">
        <w:rPr>
          <w:spacing w:val="-1"/>
          <w:highlight w:val="white"/>
        </w:rPr>
        <w:t>возбужде</w:t>
      </w:r>
      <w:r>
        <w:rPr>
          <w:spacing w:val="-1"/>
          <w:highlight w:val="white"/>
        </w:rPr>
        <w:t>но уголовное дело №</w:t>
      </w:r>
      <w:r>
        <w:rPr>
          <w:highlight w:val="white"/>
        </w:rPr>
        <w:t>*****</w:t>
      </w:r>
      <w:r>
        <w:rPr>
          <w:spacing w:val="-1"/>
          <w:highlight w:val="white"/>
        </w:rPr>
        <w:t xml:space="preserve"> по ч.3</w:t>
      </w:r>
      <w:r w:rsidRPr="00FF375B">
        <w:rPr>
          <w:spacing w:val="-1"/>
          <w:highlight w:val="white"/>
        </w:rPr>
        <w:t xml:space="preserve"> ст. 159 УК РФ (л.д. 48).</w:t>
      </w:r>
    </w:p>
    <w:p w14:paraId="6E8CE6FC" w14:textId="77777777" w:rsidR="00B3111F" w:rsidRPr="00FF375B" w:rsidRDefault="003F1FD7" w:rsidP="00577D43">
      <w:pPr>
        <w:shd w:val="clear" w:color="auto" w:fill="FFFFFF"/>
        <w:ind w:firstLine="540"/>
        <w:jc w:val="both"/>
      </w:pPr>
      <w:r>
        <w:rPr>
          <w:highlight w:val="white"/>
        </w:rPr>
        <w:t>Отказывая в удовлетворении иска</w:t>
      </w:r>
      <w:r>
        <w:rPr>
          <w:highlight w:val="white"/>
        </w:rPr>
        <w:t xml:space="preserve"> в п</w:t>
      </w:r>
      <w:r>
        <w:rPr>
          <w:highlight w:val="white"/>
        </w:rPr>
        <w:t>олном объеме</w:t>
      </w:r>
      <w:r w:rsidRPr="00735119">
        <w:rPr>
          <w:highlight w:val="white"/>
        </w:rPr>
        <w:t xml:space="preserve">, суд правомерно исходил из того, что </w:t>
      </w:r>
      <w:r w:rsidRPr="00FF375B">
        <w:rPr>
          <w:highlight w:val="white"/>
        </w:rPr>
        <w:t xml:space="preserve">истцом не доказан факт </w:t>
      </w:r>
      <w:r w:rsidRPr="00FF375B">
        <w:rPr>
          <w:spacing w:val="-2"/>
          <w:highlight w:val="white"/>
        </w:rPr>
        <w:t>неправомерности совершенных операций по списанию средств с его счета</w:t>
      </w:r>
      <w:r>
        <w:rPr>
          <w:spacing w:val="-2"/>
          <w:highlight w:val="white"/>
        </w:rPr>
        <w:t>,</w:t>
      </w:r>
      <w:r w:rsidRPr="00FF375B">
        <w:rPr>
          <w:spacing w:val="-1"/>
          <w:highlight w:val="white"/>
        </w:rPr>
        <w:t xml:space="preserve"> что действия банка по списанию денежных средств совершены в соответствии с условиями договора, состоявшегося межд</w:t>
      </w:r>
      <w:r w:rsidRPr="00FF375B">
        <w:rPr>
          <w:spacing w:val="-1"/>
          <w:highlight w:val="white"/>
        </w:rPr>
        <w:t xml:space="preserve">у сторонами, условия </w:t>
      </w:r>
      <w:r w:rsidRPr="00FF375B">
        <w:rPr>
          <w:spacing w:val="-2"/>
          <w:highlight w:val="white"/>
        </w:rPr>
        <w:t xml:space="preserve">которого отражены в Памятке, Условиями выпуска и обслуживания кредитной </w:t>
      </w:r>
      <w:r w:rsidRPr="00FF375B">
        <w:rPr>
          <w:highlight w:val="white"/>
        </w:rPr>
        <w:t xml:space="preserve">карты ОАО «Сбербанк России», Условиями использования банковских карт </w:t>
      </w:r>
      <w:r w:rsidRPr="00FF375B">
        <w:rPr>
          <w:spacing w:val="-1"/>
          <w:highlight w:val="white"/>
        </w:rPr>
        <w:t>ОАО «Сбербанк России», и не противоречат действующему законодательству</w:t>
      </w:r>
      <w:r>
        <w:rPr>
          <w:spacing w:val="-1"/>
          <w:highlight w:val="white"/>
        </w:rPr>
        <w:t xml:space="preserve">, что </w:t>
      </w:r>
      <w:r w:rsidRPr="00FF375B">
        <w:rPr>
          <w:highlight w:val="white"/>
        </w:rPr>
        <w:t>объективных доказа</w:t>
      </w:r>
      <w:r w:rsidRPr="00FF375B">
        <w:rPr>
          <w:highlight w:val="white"/>
        </w:rPr>
        <w:t xml:space="preserve">тельств виновных действий </w:t>
      </w:r>
      <w:r w:rsidRPr="00FF375B">
        <w:rPr>
          <w:spacing w:val="-1"/>
          <w:highlight w:val="white"/>
        </w:rPr>
        <w:t xml:space="preserve">ответчика по отношению к истцу, нарушений </w:t>
      </w:r>
      <w:r>
        <w:rPr>
          <w:spacing w:val="-1"/>
          <w:highlight w:val="white"/>
        </w:rPr>
        <w:t xml:space="preserve">его </w:t>
      </w:r>
      <w:r w:rsidRPr="00FF375B">
        <w:rPr>
          <w:spacing w:val="-1"/>
          <w:highlight w:val="white"/>
        </w:rPr>
        <w:t>прав</w:t>
      </w:r>
      <w:r>
        <w:rPr>
          <w:spacing w:val="-1"/>
          <w:highlight w:val="white"/>
        </w:rPr>
        <w:t xml:space="preserve"> как </w:t>
      </w:r>
      <w:r w:rsidRPr="00FF375B">
        <w:rPr>
          <w:spacing w:val="-1"/>
          <w:highlight w:val="white"/>
        </w:rPr>
        <w:t xml:space="preserve"> потребителя суду не </w:t>
      </w:r>
      <w:r>
        <w:rPr>
          <w:spacing w:val="-1"/>
          <w:highlight w:val="white"/>
        </w:rPr>
        <w:t>п</w:t>
      </w:r>
      <w:r w:rsidRPr="00FF375B">
        <w:rPr>
          <w:spacing w:val="-1"/>
          <w:highlight w:val="white"/>
        </w:rPr>
        <w:t>редставлено</w:t>
      </w:r>
      <w:r>
        <w:rPr>
          <w:spacing w:val="-1"/>
          <w:highlight w:val="white"/>
        </w:rPr>
        <w:t>.</w:t>
      </w:r>
      <w:r w:rsidRPr="00FF375B">
        <w:rPr>
          <w:highlight w:val="white"/>
        </w:rPr>
        <w:t xml:space="preserve"> </w:t>
      </w:r>
    </w:p>
    <w:p w14:paraId="2E863BDF" w14:textId="77777777" w:rsidR="00577D43" w:rsidRDefault="003F1FD7" w:rsidP="00577D43">
      <w:pPr>
        <w:autoSpaceDE w:val="0"/>
        <w:autoSpaceDN w:val="0"/>
        <w:adjustRightInd w:val="0"/>
        <w:ind w:firstLine="540"/>
        <w:jc w:val="both"/>
      </w:pPr>
      <w:r w:rsidRPr="00735119">
        <w:rPr>
          <w:highlight w:val="white"/>
        </w:rPr>
        <w:t xml:space="preserve">Учитывая установленные по делу обстоятельства, судебная коллегия находит возможным согласиться с </w:t>
      </w:r>
      <w:r>
        <w:rPr>
          <w:highlight w:val="white"/>
        </w:rPr>
        <w:t xml:space="preserve">указанными </w:t>
      </w:r>
      <w:r w:rsidRPr="00735119">
        <w:rPr>
          <w:highlight w:val="white"/>
        </w:rPr>
        <w:t>выводами суда</w:t>
      </w:r>
      <w:r>
        <w:rPr>
          <w:highlight w:val="white"/>
        </w:rPr>
        <w:t>.</w:t>
      </w:r>
    </w:p>
    <w:p w14:paraId="6EB3AA42" w14:textId="77777777" w:rsidR="008D229C" w:rsidRDefault="003F1FD7" w:rsidP="00577D43">
      <w:pPr>
        <w:autoSpaceDE w:val="0"/>
        <w:autoSpaceDN w:val="0"/>
        <w:adjustRightInd w:val="0"/>
        <w:ind w:firstLine="540"/>
        <w:jc w:val="both"/>
      </w:pPr>
      <w:r w:rsidRPr="00735119">
        <w:rPr>
          <w:highlight w:val="white"/>
        </w:rPr>
        <w:t xml:space="preserve"> </w:t>
      </w:r>
      <w:r w:rsidRPr="00735119">
        <w:rPr>
          <w:highlight w:val="white"/>
        </w:rPr>
        <w:t xml:space="preserve">Содержащиеся в </w:t>
      </w:r>
      <w:r w:rsidRPr="00735119">
        <w:rPr>
          <w:highlight w:val="white"/>
        </w:rPr>
        <w:t xml:space="preserve">апелляционной жалобе доводы  </w:t>
      </w:r>
      <w:r>
        <w:rPr>
          <w:highlight w:val="white"/>
        </w:rPr>
        <w:t>Шапарского А.Н.</w:t>
      </w:r>
      <w:r w:rsidRPr="00735119">
        <w:rPr>
          <w:highlight w:val="white"/>
        </w:rPr>
        <w:t xml:space="preserve">  фактически аналогичны тем, которые были предметом исследования судом первой инстанции и подтверждения не нашли. В апелляционной жалобе не приведены какие-либо новые, юридически значимые обстоятельства, требующи</w:t>
      </w:r>
      <w:r w:rsidRPr="00735119">
        <w:rPr>
          <w:highlight w:val="white"/>
        </w:rPr>
        <w:t>е дополнительной проверки.</w:t>
      </w:r>
    </w:p>
    <w:p w14:paraId="7D97946B" w14:textId="77777777" w:rsidR="00577D43" w:rsidRDefault="003F1FD7" w:rsidP="00577D43">
      <w:pPr>
        <w:autoSpaceDE w:val="0"/>
        <w:autoSpaceDN w:val="0"/>
        <w:adjustRightInd w:val="0"/>
        <w:ind w:firstLine="540"/>
        <w:jc w:val="both"/>
      </w:pPr>
      <w:r>
        <w:rPr>
          <w:highlight w:val="white"/>
        </w:rPr>
        <w:t>При рассмотрении дела нарушение норм процессуального права не установлено.</w:t>
      </w:r>
    </w:p>
    <w:p w14:paraId="3B25C32F" w14:textId="77777777" w:rsidR="00577D43" w:rsidRPr="00735119" w:rsidRDefault="003F1FD7" w:rsidP="00577D43">
      <w:pPr>
        <w:autoSpaceDE w:val="0"/>
        <w:autoSpaceDN w:val="0"/>
        <w:adjustRightInd w:val="0"/>
        <w:ind w:firstLine="540"/>
        <w:jc w:val="both"/>
      </w:pPr>
      <w:r>
        <w:rPr>
          <w:highlight w:val="white"/>
        </w:rPr>
        <w:t>При таких обстоятельствах, оснований для отмены решения суда не имеется.</w:t>
      </w:r>
    </w:p>
    <w:p w14:paraId="32BDB4B9" w14:textId="77777777" w:rsidR="008D229C" w:rsidRPr="00735119" w:rsidRDefault="003F1FD7" w:rsidP="00577D43">
      <w:pPr>
        <w:ind w:firstLine="540"/>
        <w:jc w:val="both"/>
      </w:pPr>
      <w:r w:rsidRPr="00735119">
        <w:rPr>
          <w:highlight w:val="white"/>
        </w:rPr>
        <w:t>На основании изложенного, руководствуясь ст. ст.  32</w:t>
      </w:r>
      <w:r>
        <w:rPr>
          <w:highlight w:val="white"/>
        </w:rPr>
        <w:t xml:space="preserve">8, </w:t>
      </w:r>
      <w:r w:rsidRPr="00735119">
        <w:rPr>
          <w:highlight w:val="white"/>
        </w:rPr>
        <w:t>329    ГПК РФ, судебная ко</w:t>
      </w:r>
      <w:r w:rsidRPr="00735119">
        <w:rPr>
          <w:highlight w:val="white"/>
        </w:rPr>
        <w:t xml:space="preserve">ллегия </w:t>
      </w:r>
    </w:p>
    <w:p w14:paraId="32CADE19" w14:textId="77777777" w:rsidR="008D229C" w:rsidRPr="00735119" w:rsidRDefault="003F1FD7" w:rsidP="00577D43">
      <w:pPr>
        <w:ind w:firstLine="540"/>
        <w:jc w:val="both"/>
      </w:pPr>
    </w:p>
    <w:p w14:paraId="2BB72419" w14:textId="77777777" w:rsidR="008D229C" w:rsidRPr="00735119" w:rsidRDefault="003F1FD7" w:rsidP="00577D43">
      <w:pPr>
        <w:ind w:firstLine="540"/>
        <w:jc w:val="both"/>
      </w:pPr>
      <w:r w:rsidRPr="00735119">
        <w:rPr>
          <w:highlight w:val="white"/>
        </w:rPr>
        <w:tab/>
      </w:r>
      <w:r w:rsidRPr="00735119">
        <w:rPr>
          <w:highlight w:val="white"/>
        </w:rPr>
        <w:tab/>
      </w:r>
      <w:r w:rsidRPr="00735119">
        <w:rPr>
          <w:highlight w:val="white"/>
        </w:rPr>
        <w:tab/>
      </w:r>
      <w:r w:rsidRPr="00735119">
        <w:rPr>
          <w:highlight w:val="white"/>
        </w:rPr>
        <w:tab/>
      </w:r>
      <w:r w:rsidRPr="00735119">
        <w:rPr>
          <w:highlight w:val="white"/>
        </w:rPr>
        <w:tab/>
        <w:t xml:space="preserve">ОПРЕДЕЛИЛА: </w:t>
      </w:r>
    </w:p>
    <w:p w14:paraId="2BF0A3B5" w14:textId="77777777" w:rsidR="008D229C" w:rsidRPr="00735119" w:rsidRDefault="003F1FD7" w:rsidP="00577D43">
      <w:pPr>
        <w:ind w:firstLine="540"/>
        <w:jc w:val="both"/>
      </w:pPr>
    </w:p>
    <w:p w14:paraId="49C51B50" w14:textId="77777777" w:rsidR="008D229C" w:rsidRPr="00735119" w:rsidRDefault="003F1FD7" w:rsidP="00577D43">
      <w:pPr>
        <w:autoSpaceDE w:val="0"/>
        <w:autoSpaceDN w:val="0"/>
        <w:adjustRightInd w:val="0"/>
        <w:ind w:firstLine="540"/>
        <w:jc w:val="both"/>
      </w:pPr>
      <w:r w:rsidRPr="00735119">
        <w:rPr>
          <w:highlight w:val="white"/>
        </w:rPr>
        <w:tab/>
        <w:t xml:space="preserve">Решение </w:t>
      </w:r>
      <w:r>
        <w:rPr>
          <w:highlight w:val="white"/>
        </w:rPr>
        <w:t xml:space="preserve">Зеленоградского </w:t>
      </w:r>
      <w:r w:rsidRPr="00735119">
        <w:rPr>
          <w:highlight w:val="white"/>
        </w:rPr>
        <w:t xml:space="preserve">районного суда г. Москвы от </w:t>
      </w:r>
      <w:r>
        <w:rPr>
          <w:highlight w:val="white"/>
        </w:rPr>
        <w:t>26</w:t>
      </w:r>
      <w:r w:rsidRPr="00735119">
        <w:rPr>
          <w:highlight w:val="white"/>
        </w:rPr>
        <w:t xml:space="preserve"> ию</w:t>
      </w:r>
      <w:r>
        <w:rPr>
          <w:highlight w:val="white"/>
        </w:rPr>
        <w:t>л</w:t>
      </w:r>
      <w:r w:rsidRPr="00735119">
        <w:rPr>
          <w:highlight w:val="white"/>
        </w:rPr>
        <w:t xml:space="preserve">я 2016 года </w:t>
      </w:r>
      <w:r w:rsidRPr="00735119">
        <w:rPr>
          <w:highlight w:val="white"/>
        </w:rPr>
        <w:t xml:space="preserve">оставить без изменения, апелляционную жалобу </w:t>
      </w:r>
      <w:r>
        <w:rPr>
          <w:highlight w:val="white"/>
        </w:rPr>
        <w:t>истца Шапарского А.Н.</w:t>
      </w:r>
      <w:r w:rsidRPr="00735119">
        <w:rPr>
          <w:highlight w:val="white"/>
        </w:rPr>
        <w:t xml:space="preserve"> </w:t>
      </w:r>
      <w:r w:rsidRPr="00735119">
        <w:rPr>
          <w:highlight w:val="white"/>
        </w:rPr>
        <w:t xml:space="preserve">-  без удовлетворения. </w:t>
      </w:r>
    </w:p>
    <w:p w14:paraId="29B5AD9F" w14:textId="77777777" w:rsidR="008D229C" w:rsidRPr="00735119" w:rsidRDefault="003F1FD7" w:rsidP="00577D43">
      <w:pPr>
        <w:autoSpaceDE w:val="0"/>
        <w:autoSpaceDN w:val="0"/>
        <w:adjustRightInd w:val="0"/>
        <w:ind w:firstLine="540"/>
        <w:jc w:val="both"/>
      </w:pPr>
    </w:p>
    <w:p w14:paraId="39D27345" w14:textId="77777777" w:rsidR="008D229C" w:rsidRPr="00735119" w:rsidRDefault="003F1FD7" w:rsidP="00577D43">
      <w:pPr>
        <w:ind w:firstLine="540"/>
        <w:jc w:val="both"/>
      </w:pPr>
      <w:r w:rsidRPr="00735119">
        <w:rPr>
          <w:highlight w:val="white"/>
        </w:rPr>
        <w:t>Председательствующий:</w:t>
      </w:r>
    </w:p>
    <w:p w14:paraId="599CF4FB" w14:textId="77777777" w:rsidR="008D229C" w:rsidRPr="00735119" w:rsidRDefault="003F1FD7" w:rsidP="00577D43">
      <w:pPr>
        <w:ind w:firstLine="540"/>
        <w:jc w:val="both"/>
      </w:pPr>
    </w:p>
    <w:p w14:paraId="756F35FE" w14:textId="77777777" w:rsidR="008D229C" w:rsidRPr="00735119" w:rsidRDefault="003F1FD7" w:rsidP="00577D43">
      <w:pPr>
        <w:ind w:firstLine="540"/>
        <w:jc w:val="both"/>
      </w:pPr>
      <w:r w:rsidRPr="00735119">
        <w:rPr>
          <w:highlight w:val="white"/>
        </w:rPr>
        <w:t>Судьи:</w:t>
      </w:r>
    </w:p>
    <w:sectPr w:rsidR="008D229C" w:rsidRPr="007351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D229C"/>
    <w:rsid w:val="003F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B831B5F"/>
  <w15:chartTrackingRefBased/>
  <w15:docId w15:val="{E7FE5BDF-F840-4BC4-A723-19E425844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D229C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onsPlusNormal">
    <w:name w:val="ConsPlusNormal"/>
    <w:rsid w:val="008D229C"/>
    <w:pPr>
      <w:autoSpaceDE w:val="0"/>
      <w:autoSpaceDN w:val="0"/>
      <w:adjustRightInd w:val="0"/>
    </w:pPr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2478</Words>
  <Characters>14127</Characters>
  <Application>Microsoft Office Word</Application>
  <DocSecurity>0</DocSecurity>
  <Lines>117</Lines>
  <Paragraphs>33</Paragraphs>
  <ScaleCrop>false</ScaleCrop>
  <Company/>
  <LinksUpToDate>false</LinksUpToDate>
  <CharactersWithSpaces>16572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