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502F6" w14:textId="77777777" w:rsidR="00F66DE0" w:rsidRPr="006F23A8" w:rsidRDefault="00F66DE0" w:rsidP="006F23A8">
      <w:pPr>
        <w:spacing w:after="0" w:line="240" w:lineRule="auto"/>
        <w:jc w:val="both"/>
        <w:rPr>
          <w:rFonts w:ascii="Times New Roman" w:eastAsia="SimSun" w:hAnsi="Times New Roman"/>
          <w:sz w:val="20"/>
          <w:szCs w:val="20"/>
        </w:rPr>
      </w:pPr>
      <w:bookmarkStart w:id="0" w:name="_GoBack"/>
      <w:bookmarkEnd w:id="0"/>
      <w:r>
        <w:rPr>
          <w:rFonts w:ascii="Times New Roman" w:eastAsia="SimSun" w:hAnsi="Times New Roman"/>
          <w:sz w:val="20"/>
          <w:szCs w:val="20"/>
        </w:rPr>
        <w:t>судья суда первой инстанции Лапин В.М.</w:t>
      </w:r>
    </w:p>
    <w:p w14:paraId="2F7F4D8B" w14:textId="77777777" w:rsidR="00F66DE0" w:rsidRPr="006F23A8" w:rsidRDefault="00F66DE0" w:rsidP="006F23A8">
      <w:pPr>
        <w:spacing w:after="0" w:line="240" w:lineRule="auto"/>
        <w:jc w:val="both"/>
        <w:rPr>
          <w:rFonts w:ascii="Times New Roman" w:eastAsia="SimSun" w:hAnsi="Times New Roman"/>
          <w:sz w:val="20"/>
          <w:szCs w:val="20"/>
        </w:rPr>
      </w:pPr>
      <w:r>
        <w:rPr>
          <w:rFonts w:ascii="Times New Roman" w:eastAsia="SimSun" w:hAnsi="Times New Roman"/>
          <w:sz w:val="20"/>
          <w:szCs w:val="20"/>
        </w:rPr>
        <w:t>гражданское дело №33-8015/14</w:t>
      </w:r>
    </w:p>
    <w:p w14:paraId="41CE8D7D" w14:textId="77777777" w:rsidR="00F66DE0" w:rsidRPr="00670898" w:rsidRDefault="00F66DE0" w:rsidP="006F23A8">
      <w:pPr>
        <w:spacing w:after="0" w:line="240" w:lineRule="auto"/>
        <w:jc w:val="both"/>
        <w:rPr>
          <w:rFonts w:ascii="Times New Roman" w:eastAsia="SimSun" w:hAnsi="Times New Roman"/>
          <w:sz w:val="24"/>
          <w:szCs w:val="24"/>
        </w:rPr>
      </w:pPr>
    </w:p>
    <w:p w14:paraId="2C16C389" w14:textId="77777777" w:rsidR="00F66DE0" w:rsidRPr="00BC4B73" w:rsidRDefault="00F66DE0" w:rsidP="006F23A8">
      <w:pPr>
        <w:tabs>
          <w:tab w:val="right" w:pos="9072"/>
        </w:tabs>
        <w:spacing w:after="0" w:line="240" w:lineRule="auto"/>
        <w:jc w:val="center"/>
        <w:rPr>
          <w:rFonts w:ascii="Times New Roman" w:hAnsi="Times New Roman"/>
          <w:spacing w:val="20"/>
          <w:sz w:val="24"/>
          <w:szCs w:val="24"/>
          <w:lang w:eastAsia="ru-RU"/>
        </w:rPr>
      </w:pPr>
      <w:r w:rsidRPr="00BC4B73">
        <w:rPr>
          <w:rFonts w:ascii="Times New Roman" w:hAnsi="Times New Roman"/>
          <w:spacing w:val="20"/>
          <w:sz w:val="24"/>
          <w:szCs w:val="24"/>
          <w:lang w:eastAsia="ru-RU"/>
        </w:rPr>
        <w:t>АПЕЛЛЯЦИОННОЕ ОПРЕДЕЛЕНИЕ</w:t>
      </w:r>
    </w:p>
    <w:p w14:paraId="0058316B" w14:textId="77777777" w:rsidR="00F66DE0" w:rsidRPr="00AC31A3" w:rsidRDefault="00F66DE0" w:rsidP="006F23A8">
      <w:pPr>
        <w:spacing w:after="0" w:line="240" w:lineRule="auto"/>
        <w:jc w:val="center"/>
        <w:rPr>
          <w:rFonts w:ascii="Times New Roman" w:eastAsia="SimSun" w:hAnsi="Times New Roman"/>
          <w:sz w:val="24"/>
          <w:szCs w:val="24"/>
        </w:rPr>
      </w:pPr>
    </w:p>
    <w:p w14:paraId="526C96C2" w14:textId="77777777" w:rsidR="00F66DE0" w:rsidRPr="00AC31A3" w:rsidRDefault="00F66DE0" w:rsidP="006F23A8">
      <w:pPr>
        <w:spacing w:after="0" w:line="240" w:lineRule="auto"/>
        <w:jc w:val="center"/>
        <w:rPr>
          <w:rFonts w:ascii="Times New Roman" w:eastAsia="SimSun" w:hAnsi="Times New Roman"/>
          <w:sz w:val="24"/>
          <w:szCs w:val="24"/>
        </w:rPr>
      </w:pPr>
      <w:r w:rsidRPr="00AC31A3">
        <w:rPr>
          <w:rFonts w:ascii="Times New Roman" w:eastAsia="SimSun" w:hAnsi="Times New Roman"/>
          <w:sz w:val="24"/>
          <w:szCs w:val="24"/>
        </w:rPr>
        <w:t xml:space="preserve">город Москва                                                                                               </w:t>
      </w:r>
      <w:r>
        <w:rPr>
          <w:rFonts w:ascii="Times New Roman" w:eastAsia="SimSun" w:hAnsi="Times New Roman"/>
          <w:sz w:val="24"/>
          <w:szCs w:val="24"/>
        </w:rPr>
        <w:t>18 марта 2014</w:t>
      </w:r>
      <w:r w:rsidRPr="00AC31A3">
        <w:rPr>
          <w:rFonts w:ascii="Times New Roman" w:eastAsia="SimSun" w:hAnsi="Times New Roman"/>
          <w:sz w:val="24"/>
          <w:szCs w:val="24"/>
        </w:rPr>
        <w:t xml:space="preserve"> года</w:t>
      </w:r>
    </w:p>
    <w:p w14:paraId="2AE075DC" w14:textId="77777777" w:rsidR="00F66DE0" w:rsidRPr="00AC31A3" w:rsidRDefault="00F66DE0" w:rsidP="006F23A8">
      <w:pPr>
        <w:spacing w:after="0" w:line="240" w:lineRule="auto"/>
        <w:jc w:val="center"/>
        <w:rPr>
          <w:rFonts w:ascii="Times New Roman" w:eastAsia="SimSun" w:hAnsi="Times New Roman"/>
          <w:sz w:val="24"/>
          <w:szCs w:val="24"/>
        </w:rPr>
      </w:pPr>
      <w:r w:rsidRPr="00AC31A3">
        <w:rPr>
          <w:rFonts w:ascii="Times New Roman" w:eastAsia="SimSun" w:hAnsi="Times New Roman"/>
          <w:sz w:val="24"/>
          <w:szCs w:val="24"/>
        </w:rPr>
        <w:t xml:space="preserve">                                                               </w:t>
      </w:r>
    </w:p>
    <w:p w14:paraId="00163192" w14:textId="77777777" w:rsidR="00F66DE0" w:rsidRPr="00AC31A3" w:rsidRDefault="00F66DE0" w:rsidP="006F23A8">
      <w:pPr>
        <w:spacing w:after="0" w:line="240" w:lineRule="auto"/>
        <w:ind w:firstLine="708"/>
        <w:jc w:val="both"/>
        <w:rPr>
          <w:rFonts w:ascii="Times New Roman" w:eastAsia="SimSun" w:hAnsi="Times New Roman"/>
          <w:sz w:val="24"/>
          <w:szCs w:val="24"/>
        </w:rPr>
      </w:pPr>
      <w:r w:rsidRPr="00AC31A3">
        <w:rPr>
          <w:rFonts w:ascii="Times New Roman" w:eastAsia="SimSun" w:hAnsi="Times New Roman"/>
          <w:sz w:val="24"/>
          <w:szCs w:val="24"/>
        </w:rPr>
        <w:t xml:space="preserve">Судебная коллегия по гражданским делам Московского городского суда в составе </w:t>
      </w:r>
    </w:p>
    <w:p w14:paraId="6E786DCD" w14:textId="77777777" w:rsidR="00F66DE0" w:rsidRPr="00AC31A3" w:rsidRDefault="00F66DE0" w:rsidP="006F23A8">
      <w:pPr>
        <w:spacing w:after="0" w:line="240" w:lineRule="auto"/>
        <w:jc w:val="both"/>
        <w:rPr>
          <w:rFonts w:ascii="Times New Roman" w:eastAsia="SimSun" w:hAnsi="Times New Roman"/>
          <w:sz w:val="24"/>
          <w:szCs w:val="24"/>
        </w:rPr>
      </w:pPr>
      <w:r w:rsidRPr="00AC31A3">
        <w:rPr>
          <w:rFonts w:ascii="Times New Roman" w:eastAsia="SimSun" w:hAnsi="Times New Roman"/>
          <w:sz w:val="24"/>
          <w:szCs w:val="24"/>
        </w:rPr>
        <w:t xml:space="preserve">председательствующего </w:t>
      </w:r>
      <w:r w:rsidRPr="00AC31A3">
        <w:rPr>
          <w:rFonts w:ascii="Times New Roman" w:eastAsia="SimSun" w:hAnsi="Times New Roman"/>
          <w:sz w:val="24"/>
          <w:szCs w:val="24"/>
        </w:rPr>
        <w:tab/>
      </w:r>
      <w:r w:rsidRPr="00AC31A3">
        <w:rPr>
          <w:rFonts w:ascii="Times New Roman" w:eastAsia="SimSun" w:hAnsi="Times New Roman"/>
          <w:sz w:val="24"/>
          <w:szCs w:val="24"/>
        </w:rPr>
        <w:tab/>
        <w:t xml:space="preserve">            </w:t>
      </w:r>
      <w:r w:rsidRPr="00AC31A3">
        <w:rPr>
          <w:rFonts w:ascii="Times New Roman" w:eastAsia="SimSun" w:hAnsi="Times New Roman"/>
          <w:sz w:val="24"/>
          <w:szCs w:val="24"/>
        </w:rPr>
        <w:tab/>
        <w:t xml:space="preserve">            </w:t>
      </w:r>
      <w:r>
        <w:rPr>
          <w:rFonts w:ascii="Times New Roman" w:eastAsia="SimSun" w:hAnsi="Times New Roman"/>
          <w:sz w:val="24"/>
          <w:szCs w:val="24"/>
        </w:rPr>
        <w:t xml:space="preserve"> Чубаровой Н.В</w:t>
      </w:r>
      <w:r w:rsidRPr="00AC31A3">
        <w:rPr>
          <w:rFonts w:ascii="Times New Roman" w:eastAsia="SimSun" w:hAnsi="Times New Roman"/>
          <w:sz w:val="24"/>
          <w:szCs w:val="24"/>
        </w:rPr>
        <w:t>.,</w:t>
      </w:r>
    </w:p>
    <w:p w14:paraId="1D19416B" w14:textId="77777777" w:rsidR="00F66DE0" w:rsidRPr="00AC31A3" w:rsidRDefault="00F66DE0" w:rsidP="006F23A8">
      <w:pPr>
        <w:spacing w:after="0" w:line="240" w:lineRule="auto"/>
        <w:jc w:val="both"/>
        <w:rPr>
          <w:rFonts w:ascii="Times New Roman" w:eastAsia="SimSun" w:hAnsi="Times New Roman"/>
          <w:sz w:val="24"/>
          <w:szCs w:val="24"/>
        </w:rPr>
      </w:pPr>
      <w:r w:rsidRPr="00AC31A3">
        <w:rPr>
          <w:rFonts w:ascii="Times New Roman" w:eastAsia="SimSun" w:hAnsi="Times New Roman"/>
          <w:sz w:val="24"/>
          <w:szCs w:val="24"/>
        </w:rPr>
        <w:t>судей</w:t>
      </w:r>
      <w:r w:rsidRPr="00AC31A3">
        <w:rPr>
          <w:rFonts w:ascii="Times New Roman" w:eastAsia="SimSun" w:hAnsi="Times New Roman"/>
          <w:sz w:val="24"/>
          <w:szCs w:val="24"/>
        </w:rPr>
        <w:tab/>
      </w:r>
      <w:r w:rsidRPr="00AC31A3">
        <w:rPr>
          <w:rFonts w:ascii="Times New Roman" w:eastAsia="SimSun" w:hAnsi="Times New Roman"/>
          <w:sz w:val="24"/>
          <w:szCs w:val="24"/>
        </w:rPr>
        <w:tab/>
      </w:r>
      <w:r w:rsidRPr="00AC31A3">
        <w:rPr>
          <w:rFonts w:ascii="Times New Roman" w:eastAsia="SimSun" w:hAnsi="Times New Roman"/>
          <w:sz w:val="24"/>
          <w:szCs w:val="24"/>
        </w:rPr>
        <w:tab/>
        <w:t xml:space="preserve">   </w:t>
      </w:r>
      <w:r w:rsidRPr="00AC31A3">
        <w:rPr>
          <w:rFonts w:ascii="Times New Roman" w:eastAsia="SimSun" w:hAnsi="Times New Roman"/>
          <w:sz w:val="24"/>
          <w:szCs w:val="24"/>
        </w:rPr>
        <w:tab/>
      </w:r>
      <w:r w:rsidRPr="00AC31A3">
        <w:rPr>
          <w:rFonts w:ascii="Times New Roman" w:eastAsia="SimSun" w:hAnsi="Times New Roman"/>
          <w:sz w:val="24"/>
          <w:szCs w:val="24"/>
        </w:rPr>
        <w:tab/>
      </w:r>
      <w:r w:rsidRPr="00AC31A3">
        <w:rPr>
          <w:rFonts w:ascii="Times New Roman" w:eastAsia="SimSun" w:hAnsi="Times New Roman"/>
          <w:sz w:val="24"/>
          <w:szCs w:val="24"/>
        </w:rPr>
        <w:tab/>
      </w:r>
      <w:r w:rsidRPr="00AC31A3">
        <w:rPr>
          <w:rFonts w:ascii="Times New Roman" w:eastAsia="SimSun" w:hAnsi="Times New Roman"/>
          <w:sz w:val="24"/>
          <w:szCs w:val="24"/>
        </w:rPr>
        <w:tab/>
      </w:r>
      <w:r w:rsidRPr="00AC31A3">
        <w:rPr>
          <w:rFonts w:ascii="Times New Roman" w:eastAsia="SimSun" w:hAnsi="Times New Roman"/>
          <w:sz w:val="24"/>
          <w:szCs w:val="24"/>
        </w:rPr>
        <w:tab/>
      </w:r>
      <w:r>
        <w:rPr>
          <w:rFonts w:ascii="Times New Roman" w:eastAsia="SimSun" w:hAnsi="Times New Roman"/>
          <w:sz w:val="24"/>
          <w:szCs w:val="24"/>
        </w:rPr>
        <w:t xml:space="preserve">   Сибул Ж.А</w:t>
      </w:r>
      <w:r w:rsidRPr="00AC31A3">
        <w:rPr>
          <w:rFonts w:ascii="Times New Roman" w:eastAsia="SimSun" w:hAnsi="Times New Roman"/>
          <w:sz w:val="24"/>
          <w:szCs w:val="24"/>
        </w:rPr>
        <w:t>.,</w:t>
      </w:r>
    </w:p>
    <w:p w14:paraId="6CEF755E" w14:textId="77777777" w:rsidR="00F66DE0" w:rsidRPr="00AC31A3" w:rsidRDefault="00F66DE0" w:rsidP="006F23A8">
      <w:pPr>
        <w:spacing w:after="0" w:line="240" w:lineRule="auto"/>
        <w:ind w:left="4956" w:firstLine="708"/>
        <w:jc w:val="both"/>
        <w:rPr>
          <w:rFonts w:ascii="Times New Roman" w:eastAsia="SimSun" w:hAnsi="Times New Roman"/>
          <w:sz w:val="24"/>
          <w:szCs w:val="24"/>
        </w:rPr>
      </w:pPr>
      <w:r>
        <w:rPr>
          <w:rFonts w:ascii="Times New Roman" w:eastAsia="SimSun" w:hAnsi="Times New Roman"/>
          <w:sz w:val="24"/>
          <w:szCs w:val="24"/>
        </w:rPr>
        <w:t xml:space="preserve">   </w:t>
      </w:r>
      <w:r w:rsidRPr="00AC31A3">
        <w:rPr>
          <w:rFonts w:ascii="Times New Roman" w:eastAsia="SimSun" w:hAnsi="Times New Roman"/>
          <w:sz w:val="24"/>
          <w:szCs w:val="24"/>
        </w:rPr>
        <w:t>Олюниной М.В.,</w:t>
      </w:r>
    </w:p>
    <w:p w14:paraId="39768CA3" w14:textId="77777777" w:rsidR="00F66DE0" w:rsidRPr="00AC31A3" w:rsidRDefault="00F66DE0" w:rsidP="006F23A8">
      <w:pPr>
        <w:spacing w:after="0" w:line="240" w:lineRule="auto"/>
        <w:jc w:val="both"/>
        <w:rPr>
          <w:rFonts w:ascii="Times New Roman" w:eastAsia="SimSun" w:hAnsi="Times New Roman"/>
          <w:sz w:val="24"/>
          <w:szCs w:val="24"/>
        </w:rPr>
      </w:pPr>
      <w:r w:rsidRPr="00AC31A3">
        <w:rPr>
          <w:rFonts w:ascii="Times New Roman" w:eastAsia="SimSun" w:hAnsi="Times New Roman"/>
          <w:sz w:val="24"/>
          <w:szCs w:val="24"/>
        </w:rPr>
        <w:t xml:space="preserve">при секретаре </w:t>
      </w:r>
      <w:r>
        <w:rPr>
          <w:rFonts w:ascii="Times New Roman" w:eastAsia="SimSun" w:hAnsi="Times New Roman"/>
          <w:sz w:val="24"/>
          <w:szCs w:val="24"/>
        </w:rPr>
        <w:t>Золотых В.И</w:t>
      </w:r>
      <w:r w:rsidRPr="00AC31A3">
        <w:rPr>
          <w:rFonts w:ascii="Times New Roman" w:eastAsia="SimSun" w:hAnsi="Times New Roman"/>
          <w:sz w:val="24"/>
          <w:szCs w:val="24"/>
        </w:rPr>
        <w:t>.,</w:t>
      </w:r>
    </w:p>
    <w:p w14:paraId="13FE1BDD" w14:textId="77777777" w:rsidR="00F66DE0" w:rsidRPr="00AC31A3" w:rsidRDefault="00F66DE0" w:rsidP="006F23A8">
      <w:pPr>
        <w:spacing w:after="0" w:line="240" w:lineRule="auto"/>
        <w:jc w:val="both"/>
        <w:rPr>
          <w:rFonts w:ascii="Times New Roman" w:eastAsia="SimSun" w:hAnsi="Times New Roman"/>
          <w:sz w:val="24"/>
          <w:szCs w:val="24"/>
        </w:rPr>
      </w:pPr>
      <w:r w:rsidRPr="00AC31A3">
        <w:rPr>
          <w:rFonts w:ascii="Times New Roman" w:eastAsia="SimSun" w:hAnsi="Times New Roman"/>
          <w:sz w:val="24"/>
          <w:szCs w:val="24"/>
        </w:rPr>
        <w:t xml:space="preserve">рассмотрев в открытом судебном заседании по докладу судьи Олюниной М.В. </w:t>
      </w:r>
    </w:p>
    <w:p w14:paraId="167FAE2D" w14:textId="77777777" w:rsidR="00F66DE0" w:rsidRPr="00AC31A3" w:rsidRDefault="00F66DE0" w:rsidP="00AC12D6">
      <w:pPr>
        <w:autoSpaceDE w:val="0"/>
        <w:autoSpaceDN w:val="0"/>
        <w:adjustRightInd w:val="0"/>
        <w:spacing w:after="0" w:line="240" w:lineRule="auto"/>
        <w:ind w:firstLine="708"/>
        <w:jc w:val="both"/>
        <w:rPr>
          <w:rFonts w:ascii="Times New Roman" w:hAnsi="Times New Roman"/>
          <w:sz w:val="24"/>
          <w:szCs w:val="24"/>
          <w:lang w:eastAsia="ru-RU"/>
        </w:rPr>
      </w:pPr>
      <w:r w:rsidRPr="00AC31A3">
        <w:rPr>
          <w:rFonts w:ascii="Times New Roman" w:hAnsi="Times New Roman"/>
          <w:sz w:val="24"/>
          <w:szCs w:val="24"/>
          <w:lang w:eastAsia="ru-RU"/>
        </w:rPr>
        <w:t>гражданское дело по апелляционн</w:t>
      </w:r>
      <w:r>
        <w:rPr>
          <w:rFonts w:ascii="Times New Roman" w:hAnsi="Times New Roman"/>
          <w:sz w:val="24"/>
          <w:szCs w:val="24"/>
          <w:lang w:eastAsia="ru-RU"/>
        </w:rPr>
        <w:t>ым</w:t>
      </w:r>
      <w:r w:rsidRPr="00AC31A3">
        <w:rPr>
          <w:rFonts w:ascii="Times New Roman" w:hAnsi="Times New Roman"/>
          <w:sz w:val="24"/>
          <w:szCs w:val="24"/>
          <w:lang w:eastAsia="ru-RU"/>
        </w:rPr>
        <w:t xml:space="preserve"> жалоб</w:t>
      </w:r>
      <w:r>
        <w:rPr>
          <w:rFonts w:ascii="Times New Roman" w:hAnsi="Times New Roman"/>
          <w:sz w:val="24"/>
          <w:szCs w:val="24"/>
          <w:lang w:eastAsia="ru-RU"/>
        </w:rPr>
        <w:t>ам</w:t>
      </w:r>
      <w:r w:rsidRPr="00AC31A3">
        <w:rPr>
          <w:rFonts w:ascii="Times New Roman" w:hAnsi="Times New Roman"/>
          <w:sz w:val="24"/>
          <w:szCs w:val="24"/>
          <w:lang w:eastAsia="ru-RU"/>
        </w:rPr>
        <w:t xml:space="preserve"> представителя </w:t>
      </w:r>
      <w:r w:rsidR="002230AA">
        <w:rPr>
          <w:rFonts w:ascii="Times New Roman" w:hAnsi="Times New Roman"/>
          <w:bCs/>
          <w:sz w:val="24"/>
          <w:szCs w:val="24"/>
        </w:rPr>
        <w:t>В</w:t>
      </w:r>
      <w:r>
        <w:rPr>
          <w:rFonts w:ascii="Times New Roman" w:hAnsi="Times New Roman"/>
          <w:bCs/>
          <w:sz w:val="24"/>
          <w:szCs w:val="24"/>
        </w:rPr>
        <w:t>. по доверенности Катина И</w:t>
      </w:r>
      <w:r w:rsidR="002230AA">
        <w:rPr>
          <w:rFonts w:ascii="Times New Roman" w:hAnsi="Times New Roman"/>
          <w:bCs/>
          <w:sz w:val="24"/>
          <w:szCs w:val="24"/>
        </w:rPr>
        <w:t>.Б., представителя Г</w:t>
      </w:r>
      <w:r>
        <w:rPr>
          <w:rFonts w:ascii="Times New Roman" w:hAnsi="Times New Roman"/>
          <w:bCs/>
          <w:sz w:val="24"/>
          <w:szCs w:val="24"/>
        </w:rPr>
        <w:t xml:space="preserve">. по доверенности Катиной В.И. </w:t>
      </w:r>
      <w:r w:rsidRPr="00AC31A3">
        <w:rPr>
          <w:rFonts w:ascii="Times New Roman" w:hAnsi="Times New Roman"/>
          <w:sz w:val="24"/>
          <w:szCs w:val="24"/>
          <w:lang w:eastAsia="ru-RU"/>
        </w:rPr>
        <w:t xml:space="preserve">на решение </w:t>
      </w:r>
      <w:r>
        <w:rPr>
          <w:rFonts w:ascii="Times New Roman" w:hAnsi="Times New Roman"/>
          <w:sz w:val="24"/>
          <w:szCs w:val="24"/>
          <w:lang w:eastAsia="ru-RU"/>
        </w:rPr>
        <w:t>Перовского</w:t>
      </w:r>
      <w:r w:rsidRPr="00AC31A3">
        <w:rPr>
          <w:rFonts w:ascii="Times New Roman" w:hAnsi="Times New Roman"/>
          <w:sz w:val="24"/>
          <w:szCs w:val="24"/>
          <w:lang w:eastAsia="ru-RU"/>
        </w:rPr>
        <w:t xml:space="preserve"> районного суда города Москвы от </w:t>
      </w:r>
      <w:r>
        <w:rPr>
          <w:rFonts w:ascii="Times New Roman" w:hAnsi="Times New Roman"/>
          <w:bCs/>
          <w:sz w:val="24"/>
          <w:szCs w:val="24"/>
        </w:rPr>
        <w:t xml:space="preserve">10 декабря </w:t>
      </w:r>
      <w:r w:rsidRPr="00AC31A3">
        <w:rPr>
          <w:rFonts w:ascii="Times New Roman" w:hAnsi="Times New Roman"/>
          <w:bCs/>
          <w:sz w:val="24"/>
          <w:szCs w:val="24"/>
        </w:rPr>
        <w:t xml:space="preserve">2013 </w:t>
      </w:r>
      <w:r w:rsidRPr="00AC31A3">
        <w:rPr>
          <w:rFonts w:ascii="Times New Roman" w:hAnsi="Times New Roman"/>
          <w:sz w:val="24"/>
          <w:szCs w:val="24"/>
          <w:lang w:eastAsia="ru-RU"/>
        </w:rPr>
        <w:t>года</w:t>
      </w:r>
      <w:r w:rsidRPr="00AC31A3">
        <w:rPr>
          <w:rFonts w:ascii="Times New Roman" w:hAnsi="Times New Roman"/>
          <w:sz w:val="24"/>
          <w:szCs w:val="24"/>
        </w:rPr>
        <w:t xml:space="preserve"> по иску</w:t>
      </w:r>
      <w:r>
        <w:rPr>
          <w:rFonts w:ascii="Times New Roman" w:hAnsi="Times New Roman"/>
          <w:bCs/>
          <w:sz w:val="24"/>
          <w:szCs w:val="24"/>
        </w:rPr>
        <w:t xml:space="preserve"> ОАО «Сбербанк России» к</w:t>
      </w:r>
      <w:r w:rsidR="002230AA">
        <w:rPr>
          <w:rFonts w:ascii="Times New Roman" w:hAnsi="Times New Roman"/>
          <w:bCs/>
          <w:sz w:val="24"/>
          <w:szCs w:val="24"/>
        </w:rPr>
        <w:t xml:space="preserve"> Г.</w:t>
      </w:r>
      <w:r>
        <w:rPr>
          <w:rFonts w:ascii="Times New Roman" w:hAnsi="Times New Roman"/>
          <w:bCs/>
          <w:sz w:val="24"/>
          <w:szCs w:val="24"/>
        </w:rPr>
        <w:t xml:space="preserve">, </w:t>
      </w:r>
      <w:r w:rsidR="002230AA">
        <w:rPr>
          <w:rFonts w:ascii="Times New Roman" w:hAnsi="Times New Roman"/>
          <w:bCs/>
          <w:sz w:val="24"/>
          <w:szCs w:val="24"/>
        </w:rPr>
        <w:t>В.</w:t>
      </w:r>
      <w:r>
        <w:rPr>
          <w:rFonts w:ascii="Times New Roman" w:hAnsi="Times New Roman"/>
          <w:bCs/>
          <w:sz w:val="24"/>
          <w:szCs w:val="24"/>
        </w:rPr>
        <w:t xml:space="preserve"> о взыскании задолженности по кредитному договору и по встречному иску</w:t>
      </w:r>
      <w:r w:rsidR="002230AA">
        <w:rPr>
          <w:rFonts w:ascii="Times New Roman" w:hAnsi="Times New Roman"/>
          <w:bCs/>
          <w:sz w:val="24"/>
          <w:szCs w:val="24"/>
        </w:rPr>
        <w:t xml:space="preserve"> Г.</w:t>
      </w:r>
      <w:r>
        <w:rPr>
          <w:rFonts w:ascii="Times New Roman" w:hAnsi="Times New Roman"/>
          <w:bCs/>
          <w:sz w:val="24"/>
          <w:szCs w:val="24"/>
        </w:rPr>
        <w:t xml:space="preserve"> к ОАО «Сбербанк России» в лице филиала Московского банка ОАО «Сбербанк России» о внесении изменений в договор поручительства, по встречному иску </w:t>
      </w:r>
      <w:r w:rsidR="002230AA">
        <w:rPr>
          <w:rFonts w:ascii="Times New Roman" w:hAnsi="Times New Roman"/>
          <w:bCs/>
          <w:sz w:val="24"/>
          <w:szCs w:val="24"/>
        </w:rPr>
        <w:t>В.</w:t>
      </w:r>
      <w:r>
        <w:rPr>
          <w:rFonts w:ascii="Times New Roman" w:hAnsi="Times New Roman"/>
          <w:bCs/>
          <w:sz w:val="24"/>
          <w:szCs w:val="24"/>
        </w:rPr>
        <w:t xml:space="preserve"> к</w:t>
      </w:r>
      <w:r w:rsidRPr="00AE0078">
        <w:t xml:space="preserve"> </w:t>
      </w:r>
      <w:r w:rsidRPr="00AE0078">
        <w:rPr>
          <w:rFonts w:ascii="Times New Roman" w:hAnsi="Times New Roman"/>
          <w:bCs/>
          <w:sz w:val="24"/>
          <w:szCs w:val="24"/>
        </w:rPr>
        <w:t>ОАО «Сбербанк России» в лице филиала Московского банка ОАО «Сбербанк России» о внесении изменений в договор поручительства</w:t>
      </w:r>
      <w:r w:rsidRPr="00AC31A3">
        <w:rPr>
          <w:rFonts w:ascii="Times New Roman" w:hAnsi="Times New Roman"/>
          <w:sz w:val="24"/>
          <w:szCs w:val="24"/>
          <w:lang w:eastAsia="ru-RU"/>
        </w:rPr>
        <w:t xml:space="preserve">, </w:t>
      </w:r>
    </w:p>
    <w:p w14:paraId="3B49B35D" w14:textId="77777777" w:rsidR="00F66DE0" w:rsidRPr="00AC31A3" w:rsidRDefault="00F66DE0" w:rsidP="00AC12D6">
      <w:pPr>
        <w:pStyle w:val="a3"/>
        <w:ind w:firstLine="705"/>
        <w:jc w:val="both"/>
      </w:pPr>
      <w:r w:rsidRPr="00AC31A3">
        <w:t>которым исковые требования</w:t>
      </w:r>
      <w:r w:rsidRPr="00AE0078">
        <w:t xml:space="preserve"> ОАО «Сбербанк России» в лице филиала Московского банка ОАО «Сбербанк России» </w:t>
      </w:r>
      <w:r w:rsidRPr="00AC31A3">
        <w:t>удовлетворены,</w:t>
      </w:r>
    </w:p>
    <w:p w14:paraId="1572C769" w14:textId="77777777" w:rsidR="00F66DE0" w:rsidRPr="00AC31A3" w:rsidRDefault="00F66DE0" w:rsidP="00AC12D6">
      <w:pPr>
        <w:pStyle w:val="a3"/>
        <w:ind w:firstLine="705"/>
        <w:jc w:val="both"/>
      </w:pPr>
    </w:p>
    <w:p w14:paraId="6F58CBB4" w14:textId="77777777" w:rsidR="00F66DE0" w:rsidRDefault="00F66DE0" w:rsidP="00D209F5">
      <w:pPr>
        <w:widowControl w:val="0"/>
        <w:autoSpaceDE w:val="0"/>
        <w:autoSpaceDN w:val="0"/>
        <w:adjustRightInd w:val="0"/>
        <w:spacing w:after="0" w:line="240" w:lineRule="auto"/>
        <w:ind w:firstLine="547"/>
        <w:jc w:val="center"/>
        <w:rPr>
          <w:rFonts w:ascii="Times New Roman" w:hAnsi="Times New Roman"/>
          <w:spacing w:val="20"/>
          <w:sz w:val="24"/>
          <w:szCs w:val="24"/>
          <w:lang w:eastAsia="ru-RU"/>
        </w:rPr>
      </w:pPr>
      <w:r w:rsidRPr="00BC4B73">
        <w:rPr>
          <w:rFonts w:ascii="Times New Roman" w:hAnsi="Times New Roman"/>
          <w:spacing w:val="20"/>
          <w:sz w:val="24"/>
          <w:szCs w:val="24"/>
          <w:lang w:eastAsia="ru-RU"/>
        </w:rPr>
        <w:t>УСТАНОВИЛА:</w:t>
      </w:r>
    </w:p>
    <w:p w14:paraId="3C8B99F3" w14:textId="77777777" w:rsidR="00F66DE0" w:rsidRDefault="00F66DE0" w:rsidP="00D209F5">
      <w:pPr>
        <w:widowControl w:val="0"/>
        <w:autoSpaceDE w:val="0"/>
        <w:autoSpaceDN w:val="0"/>
        <w:adjustRightInd w:val="0"/>
        <w:spacing w:after="0" w:line="240" w:lineRule="auto"/>
        <w:ind w:firstLine="547"/>
        <w:jc w:val="center"/>
        <w:rPr>
          <w:rFonts w:ascii="Times New Roman" w:hAnsi="Times New Roman"/>
          <w:sz w:val="24"/>
          <w:szCs w:val="24"/>
        </w:rPr>
      </w:pPr>
    </w:p>
    <w:p w14:paraId="529DC5EF" w14:textId="77777777" w:rsidR="00F66DE0" w:rsidRDefault="00F66DE0" w:rsidP="00AC12D6">
      <w:pPr>
        <w:spacing w:after="0" w:line="240" w:lineRule="auto"/>
        <w:ind w:firstLine="709"/>
        <w:jc w:val="both"/>
        <w:rPr>
          <w:rFonts w:ascii="Times New Roman" w:hAnsi="Times New Roman"/>
          <w:sz w:val="24"/>
          <w:szCs w:val="24"/>
        </w:rPr>
      </w:pPr>
      <w:r w:rsidRPr="00D464CB">
        <w:rPr>
          <w:rFonts w:ascii="Times New Roman" w:hAnsi="Times New Roman"/>
          <w:sz w:val="24"/>
          <w:szCs w:val="24"/>
        </w:rPr>
        <w:t>Истец</w:t>
      </w:r>
      <w:r w:rsidRPr="00AE0078">
        <w:t xml:space="preserve"> </w:t>
      </w:r>
      <w:r w:rsidRPr="00AE0078">
        <w:rPr>
          <w:rFonts w:ascii="Times New Roman" w:hAnsi="Times New Roman"/>
          <w:sz w:val="24"/>
          <w:szCs w:val="24"/>
        </w:rPr>
        <w:t xml:space="preserve">ОАО «Сбербанк России» в лице филиала Московского банка ОАО «Сбербанк России» </w:t>
      </w:r>
      <w:r w:rsidRPr="00D464CB">
        <w:rPr>
          <w:rFonts w:ascii="Times New Roman" w:hAnsi="Times New Roman"/>
          <w:sz w:val="24"/>
          <w:szCs w:val="24"/>
        </w:rPr>
        <w:t>обр</w:t>
      </w:r>
      <w:r>
        <w:rPr>
          <w:rFonts w:ascii="Times New Roman" w:hAnsi="Times New Roman"/>
          <w:sz w:val="24"/>
          <w:szCs w:val="24"/>
        </w:rPr>
        <w:t xml:space="preserve">атилось в суд с вышеуказанным </w:t>
      </w:r>
      <w:r w:rsidR="002230AA">
        <w:rPr>
          <w:rFonts w:ascii="Times New Roman" w:hAnsi="Times New Roman"/>
          <w:sz w:val="24"/>
          <w:szCs w:val="24"/>
        </w:rPr>
        <w:t>иском к ответчикам Г., В</w:t>
      </w:r>
      <w:r>
        <w:rPr>
          <w:rFonts w:ascii="Times New Roman" w:hAnsi="Times New Roman"/>
          <w:sz w:val="24"/>
          <w:szCs w:val="24"/>
        </w:rPr>
        <w:t>.</w:t>
      </w:r>
      <w:r w:rsidRPr="00D464CB">
        <w:rPr>
          <w:rFonts w:ascii="Times New Roman" w:hAnsi="Times New Roman"/>
          <w:sz w:val="24"/>
          <w:szCs w:val="24"/>
        </w:rPr>
        <w:t>,</w:t>
      </w:r>
      <w:r>
        <w:rPr>
          <w:rFonts w:ascii="Times New Roman" w:hAnsi="Times New Roman"/>
          <w:sz w:val="24"/>
          <w:szCs w:val="24"/>
        </w:rPr>
        <w:t xml:space="preserve"> в котором просил вз</w:t>
      </w:r>
      <w:r w:rsidR="002230AA">
        <w:rPr>
          <w:rFonts w:ascii="Times New Roman" w:hAnsi="Times New Roman"/>
          <w:sz w:val="24"/>
          <w:szCs w:val="24"/>
        </w:rPr>
        <w:t>ыскать солидарно с Г., В</w:t>
      </w:r>
      <w:r>
        <w:rPr>
          <w:rFonts w:ascii="Times New Roman" w:hAnsi="Times New Roman"/>
          <w:sz w:val="24"/>
          <w:szCs w:val="24"/>
        </w:rPr>
        <w:t xml:space="preserve">. сумму задолженности по договору об открытии возобновляемой кредитной линии от </w:t>
      </w:r>
      <w:r w:rsidR="002230AA">
        <w:rPr>
          <w:rFonts w:ascii="Times New Roman" w:hAnsi="Times New Roman"/>
          <w:sz w:val="24"/>
          <w:szCs w:val="24"/>
        </w:rPr>
        <w:t>**** г. по состоянию на ***** г.</w:t>
      </w:r>
      <w:r>
        <w:rPr>
          <w:rFonts w:ascii="Times New Roman" w:hAnsi="Times New Roman"/>
          <w:sz w:val="24"/>
          <w:szCs w:val="24"/>
        </w:rPr>
        <w:t xml:space="preserve"> в размере </w:t>
      </w:r>
      <w:r w:rsidR="002230AA">
        <w:rPr>
          <w:rFonts w:ascii="Times New Roman" w:hAnsi="Times New Roman"/>
          <w:sz w:val="24"/>
          <w:szCs w:val="24"/>
        </w:rPr>
        <w:t>******</w:t>
      </w:r>
      <w:r>
        <w:rPr>
          <w:rFonts w:ascii="Times New Roman" w:hAnsi="Times New Roman"/>
          <w:sz w:val="24"/>
          <w:szCs w:val="24"/>
        </w:rPr>
        <w:t xml:space="preserve">руб., в том числе: просроченные проценты в размере </w:t>
      </w:r>
      <w:r w:rsidR="002230AA">
        <w:rPr>
          <w:rFonts w:ascii="Times New Roman" w:hAnsi="Times New Roman"/>
          <w:sz w:val="24"/>
          <w:szCs w:val="24"/>
        </w:rPr>
        <w:t>****</w:t>
      </w:r>
      <w:r>
        <w:rPr>
          <w:rFonts w:ascii="Times New Roman" w:hAnsi="Times New Roman"/>
          <w:sz w:val="24"/>
          <w:szCs w:val="24"/>
        </w:rPr>
        <w:t xml:space="preserve">руб., просроченный основной долг в размере </w:t>
      </w:r>
      <w:r w:rsidR="002230AA">
        <w:rPr>
          <w:rFonts w:ascii="Times New Roman" w:hAnsi="Times New Roman"/>
          <w:sz w:val="24"/>
          <w:szCs w:val="24"/>
        </w:rPr>
        <w:t>*****</w:t>
      </w:r>
      <w:r>
        <w:rPr>
          <w:rFonts w:ascii="Times New Roman" w:hAnsi="Times New Roman"/>
          <w:sz w:val="24"/>
          <w:szCs w:val="24"/>
        </w:rPr>
        <w:t xml:space="preserve">руб., неустойка за просроченные проценты в размере </w:t>
      </w:r>
      <w:r w:rsidR="002230AA">
        <w:rPr>
          <w:rFonts w:ascii="Times New Roman" w:hAnsi="Times New Roman"/>
          <w:sz w:val="24"/>
          <w:szCs w:val="24"/>
        </w:rPr>
        <w:t>*****</w:t>
      </w:r>
      <w:r>
        <w:rPr>
          <w:rFonts w:ascii="Times New Roman" w:hAnsi="Times New Roman"/>
          <w:sz w:val="24"/>
          <w:szCs w:val="24"/>
        </w:rPr>
        <w:t xml:space="preserve">руб., неустойка за просроченный основной долг в размере </w:t>
      </w:r>
      <w:r w:rsidR="002230AA">
        <w:rPr>
          <w:rFonts w:ascii="Times New Roman" w:hAnsi="Times New Roman"/>
          <w:sz w:val="24"/>
          <w:szCs w:val="24"/>
        </w:rPr>
        <w:t xml:space="preserve">***** </w:t>
      </w:r>
      <w:r>
        <w:rPr>
          <w:rFonts w:ascii="Times New Roman" w:hAnsi="Times New Roman"/>
          <w:sz w:val="24"/>
          <w:szCs w:val="24"/>
        </w:rPr>
        <w:t xml:space="preserve">руб., а также расходы по уплате госпошлины в размере </w:t>
      </w:r>
      <w:r w:rsidR="002230AA">
        <w:rPr>
          <w:rFonts w:ascii="Times New Roman" w:hAnsi="Times New Roman"/>
          <w:sz w:val="24"/>
          <w:szCs w:val="24"/>
        </w:rPr>
        <w:t>*****</w:t>
      </w:r>
      <w:r>
        <w:rPr>
          <w:rFonts w:ascii="Times New Roman" w:hAnsi="Times New Roman"/>
          <w:sz w:val="24"/>
          <w:szCs w:val="24"/>
        </w:rPr>
        <w:t>руб., ссылаясь на то</w:t>
      </w:r>
      <w:r w:rsidRPr="00D464CB">
        <w:rPr>
          <w:rFonts w:ascii="Times New Roman" w:hAnsi="Times New Roman"/>
          <w:sz w:val="24"/>
          <w:szCs w:val="24"/>
        </w:rPr>
        <w:t>, что</w:t>
      </w:r>
      <w:r>
        <w:rPr>
          <w:rFonts w:ascii="Times New Roman" w:hAnsi="Times New Roman"/>
          <w:sz w:val="24"/>
          <w:szCs w:val="24"/>
        </w:rPr>
        <w:t xml:space="preserve"> новый должник ненадлежащим образом исполнял условия договора об открытии возобновляемой кредитной линии.</w:t>
      </w:r>
    </w:p>
    <w:p w14:paraId="09BF46AE" w14:textId="77777777" w:rsidR="00F66DE0" w:rsidRDefault="002230AA" w:rsidP="00AC12D6">
      <w:pPr>
        <w:spacing w:after="0" w:line="240" w:lineRule="auto"/>
        <w:ind w:firstLine="709"/>
        <w:jc w:val="both"/>
        <w:rPr>
          <w:rFonts w:ascii="Times New Roman" w:hAnsi="Times New Roman"/>
          <w:sz w:val="24"/>
          <w:szCs w:val="24"/>
        </w:rPr>
      </w:pPr>
      <w:r>
        <w:rPr>
          <w:rFonts w:ascii="Times New Roman" w:hAnsi="Times New Roman"/>
          <w:sz w:val="24"/>
          <w:szCs w:val="24"/>
        </w:rPr>
        <w:t xml:space="preserve">***** г. </w:t>
      </w:r>
      <w:r w:rsidR="00F66DE0">
        <w:rPr>
          <w:rFonts w:ascii="Times New Roman" w:hAnsi="Times New Roman"/>
          <w:sz w:val="24"/>
          <w:szCs w:val="24"/>
        </w:rPr>
        <w:t>ответчики предъявили встречные исковые заявления к</w:t>
      </w:r>
      <w:r w:rsidR="00F66DE0" w:rsidRPr="00615723">
        <w:t xml:space="preserve"> </w:t>
      </w:r>
      <w:r w:rsidR="00F66DE0" w:rsidRPr="00615723">
        <w:rPr>
          <w:rFonts w:ascii="Times New Roman" w:hAnsi="Times New Roman"/>
          <w:sz w:val="24"/>
          <w:szCs w:val="24"/>
        </w:rPr>
        <w:t>ОАО «Сбербанк России» в лице филиала Московско</w:t>
      </w:r>
      <w:r w:rsidR="00F66DE0">
        <w:rPr>
          <w:rFonts w:ascii="Times New Roman" w:hAnsi="Times New Roman"/>
          <w:sz w:val="24"/>
          <w:szCs w:val="24"/>
        </w:rPr>
        <w:t>го банка ОАО «Сбербанк России», в котором просили внести изменения в договора поручительства от</w:t>
      </w:r>
      <w:r>
        <w:rPr>
          <w:rFonts w:ascii="Times New Roman" w:hAnsi="Times New Roman"/>
          <w:sz w:val="24"/>
          <w:szCs w:val="24"/>
        </w:rPr>
        <w:t>**** г.</w:t>
      </w:r>
      <w:r w:rsidR="00F66DE0">
        <w:rPr>
          <w:rFonts w:ascii="Times New Roman" w:hAnsi="Times New Roman"/>
          <w:sz w:val="24"/>
          <w:szCs w:val="24"/>
        </w:rPr>
        <w:t xml:space="preserve">, </w:t>
      </w:r>
      <w:r>
        <w:rPr>
          <w:rFonts w:ascii="Times New Roman" w:hAnsi="Times New Roman"/>
          <w:sz w:val="24"/>
          <w:szCs w:val="24"/>
        </w:rPr>
        <w:t>заключенные между Г</w:t>
      </w:r>
      <w:r w:rsidR="00F66DE0">
        <w:rPr>
          <w:rFonts w:ascii="Times New Roman" w:hAnsi="Times New Roman"/>
          <w:sz w:val="24"/>
          <w:szCs w:val="24"/>
        </w:rPr>
        <w:t>.,</w:t>
      </w:r>
      <w:r w:rsidR="00F66DE0" w:rsidRPr="00C524CF">
        <w:rPr>
          <w:rFonts w:ascii="Times New Roman" w:hAnsi="Times New Roman"/>
          <w:sz w:val="24"/>
          <w:szCs w:val="24"/>
        </w:rPr>
        <w:t xml:space="preserve"> </w:t>
      </w:r>
      <w:r>
        <w:rPr>
          <w:rFonts w:ascii="Times New Roman" w:hAnsi="Times New Roman"/>
          <w:sz w:val="24"/>
          <w:szCs w:val="24"/>
        </w:rPr>
        <w:t>В</w:t>
      </w:r>
      <w:r w:rsidR="00F66DE0">
        <w:rPr>
          <w:rFonts w:ascii="Times New Roman" w:hAnsi="Times New Roman"/>
          <w:sz w:val="24"/>
          <w:szCs w:val="24"/>
        </w:rPr>
        <w:t xml:space="preserve">. и </w:t>
      </w:r>
      <w:r w:rsidR="00F66DE0" w:rsidRPr="00563120">
        <w:rPr>
          <w:rFonts w:ascii="Times New Roman" w:hAnsi="Times New Roman"/>
          <w:sz w:val="24"/>
          <w:szCs w:val="24"/>
        </w:rPr>
        <w:t>ОАО «Сбербанк России» в лице филиала Московского банка ОАО «Сбербанк России»</w:t>
      </w:r>
      <w:r>
        <w:rPr>
          <w:rFonts w:ascii="Times New Roman" w:hAnsi="Times New Roman"/>
          <w:sz w:val="24"/>
          <w:szCs w:val="24"/>
        </w:rPr>
        <w:t>, а именно исключить из п.***</w:t>
      </w:r>
      <w:r w:rsidR="00F66DE0">
        <w:rPr>
          <w:rFonts w:ascii="Times New Roman" w:hAnsi="Times New Roman"/>
          <w:sz w:val="24"/>
          <w:szCs w:val="24"/>
        </w:rPr>
        <w:t xml:space="preserve"> договоров поручительства фразу: «а также за любого иного должника в случае перевода долга на другое лицо». </w:t>
      </w:r>
    </w:p>
    <w:p w14:paraId="0A07476C" w14:textId="77777777" w:rsidR="00F66DE0" w:rsidRPr="00C524CF" w:rsidRDefault="00F66DE0" w:rsidP="00C524CF">
      <w:pPr>
        <w:spacing w:after="0" w:line="240" w:lineRule="auto"/>
        <w:ind w:firstLine="709"/>
        <w:jc w:val="both"/>
        <w:rPr>
          <w:rFonts w:ascii="Times New Roman" w:hAnsi="Times New Roman"/>
          <w:sz w:val="24"/>
          <w:szCs w:val="24"/>
        </w:rPr>
      </w:pPr>
      <w:r>
        <w:rPr>
          <w:rFonts w:ascii="Times New Roman" w:hAnsi="Times New Roman"/>
          <w:sz w:val="24"/>
          <w:szCs w:val="24"/>
        </w:rPr>
        <w:t>Встречные исковые требования мотив</w:t>
      </w:r>
      <w:r w:rsidR="002230AA">
        <w:rPr>
          <w:rFonts w:ascii="Times New Roman" w:hAnsi="Times New Roman"/>
          <w:sz w:val="24"/>
          <w:szCs w:val="24"/>
        </w:rPr>
        <w:t>ированы тем, что ни Г., ни В</w:t>
      </w:r>
      <w:r>
        <w:rPr>
          <w:rFonts w:ascii="Times New Roman" w:hAnsi="Times New Roman"/>
          <w:sz w:val="24"/>
          <w:szCs w:val="24"/>
        </w:rPr>
        <w:t xml:space="preserve">., как поручители, согласия отвечать за нового должника ООО «Спринтер» не </w:t>
      </w:r>
      <w:r w:rsidRPr="00C524CF">
        <w:rPr>
          <w:rFonts w:ascii="Times New Roman" w:hAnsi="Times New Roman"/>
          <w:sz w:val="24"/>
          <w:szCs w:val="24"/>
        </w:rPr>
        <w:t>давали.</w:t>
      </w:r>
    </w:p>
    <w:p w14:paraId="544BB547" w14:textId="77777777" w:rsidR="00F66DE0" w:rsidRPr="00C524CF" w:rsidRDefault="00F66DE0" w:rsidP="00C524CF">
      <w:pPr>
        <w:spacing w:after="0" w:line="240" w:lineRule="auto"/>
        <w:ind w:firstLine="709"/>
        <w:jc w:val="both"/>
        <w:rPr>
          <w:rFonts w:ascii="Times New Roman" w:hAnsi="Times New Roman"/>
          <w:sz w:val="24"/>
          <w:szCs w:val="24"/>
        </w:rPr>
      </w:pPr>
      <w:r w:rsidRPr="00C524CF">
        <w:rPr>
          <w:rFonts w:ascii="Times New Roman" w:hAnsi="Times New Roman"/>
          <w:sz w:val="24"/>
          <w:szCs w:val="24"/>
        </w:rPr>
        <w:t>Представитель истца</w:t>
      </w:r>
      <w:r w:rsidRPr="00C524CF">
        <w:rPr>
          <w:rFonts w:ascii="Times New Roman" w:hAnsi="Times New Roman"/>
        </w:rPr>
        <w:t xml:space="preserve"> </w:t>
      </w:r>
      <w:r w:rsidRPr="00C524CF">
        <w:rPr>
          <w:rFonts w:ascii="Times New Roman" w:hAnsi="Times New Roman"/>
          <w:sz w:val="24"/>
          <w:szCs w:val="24"/>
        </w:rPr>
        <w:t>ОАО «Сбербанк России» в лице филиала Московского банка ОАО «Сбербанк России» по доверенности Брянцева О.В. в судебно</w:t>
      </w:r>
      <w:r>
        <w:rPr>
          <w:rFonts w:ascii="Times New Roman" w:hAnsi="Times New Roman"/>
          <w:sz w:val="24"/>
          <w:szCs w:val="24"/>
        </w:rPr>
        <w:t>е</w:t>
      </w:r>
      <w:r w:rsidRPr="00C524CF">
        <w:rPr>
          <w:rFonts w:ascii="Times New Roman" w:hAnsi="Times New Roman"/>
          <w:sz w:val="24"/>
          <w:szCs w:val="24"/>
        </w:rPr>
        <w:t xml:space="preserve"> заседани</w:t>
      </w:r>
      <w:r>
        <w:rPr>
          <w:rFonts w:ascii="Times New Roman" w:hAnsi="Times New Roman"/>
          <w:sz w:val="24"/>
          <w:szCs w:val="24"/>
        </w:rPr>
        <w:t>е</w:t>
      </w:r>
      <w:r w:rsidRPr="00C524CF">
        <w:rPr>
          <w:rFonts w:ascii="Times New Roman" w:hAnsi="Times New Roman"/>
          <w:sz w:val="24"/>
          <w:szCs w:val="24"/>
        </w:rPr>
        <w:t xml:space="preserve"> суда первой инстанции явилась, </w:t>
      </w:r>
      <w:r>
        <w:rPr>
          <w:rFonts w:ascii="Times New Roman" w:hAnsi="Times New Roman"/>
          <w:sz w:val="24"/>
          <w:szCs w:val="24"/>
        </w:rPr>
        <w:t>исков</w:t>
      </w:r>
      <w:r w:rsidRPr="00C524CF">
        <w:rPr>
          <w:rFonts w:ascii="Times New Roman" w:hAnsi="Times New Roman"/>
          <w:sz w:val="24"/>
          <w:szCs w:val="24"/>
        </w:rPr>
        <w:t xml:space="preserve">ые требования поддержала, встречные </w:t>
      </w:r>
      <w:r w:rsidR="002230AA">
        <w:rPr>
          <w:rFonts w:ascii="Times New Roman" w:hAnsi="Times New Roman"/>
          <w:sz w:val="24"/>
          <w:szCs w:val="24"/>
        </w:rPr>
        <w:t>исковые требования Г</w:t>
      </w:r>
      <w:r w:rsidRPr="00C524CF">
        <w:rPr>
          <w:rFonts w:ascii="Times New Roman" w:hAnsi="Times New Roman"/>
          <w:sz w:val="24"/>
          <w:szCs w:val="24"/>
        </w:rPr>
        <w:t>., а</w:t>
      </w:r>
      <w:r w:rsidR="002230AA">
        <w:rPr>
          <w:rFonts w:ascii="Times New Roman" w:hAnsi="Times New Roman"/>
          <w:sz w:val="24"/>
          <w:szCs w:val="24"/>
        </w:rPr>
        <w:t xml:space="preserve"> также В</w:t>
      </w:r>
      <w:r w:rsidRPr="00C524CF">
        <w:rPr>
          <w:rFonts w:ascii="Times New Roman" w:hAnsi="Times New Roman"/>
          <w:sz w:val="24"/>
          <w:szCs w:val="24"/>
        </w:rPr>
        <w:t>. не признала.</w:t>
      </w:r>
    </w:p>
    <w:p w14:paraId="777643B9" w14:textId="77777777" w:rsidR="00F66DE0" w:rsidRDefault="002230AA" w:rsidP="003C4B48">
      <w:pPr>
        <w:spacing w:after="0" w:line="240" w:lineRule="auto"/>
        <w:ind w:firstLine="708"/>
        <w:jc w:val="both"/>
        <w:rPr>
          <w:rFonts w:ascii="Times New Roman" w:hAnsi="Times New Roman"/>
          <w:sz w:val="24"/>
          <w:szCs w:val="24"/>
        </w:rPr>
      </w:pPr>
      <w:r>
        <w:rPr>
          <w:rFonts w:ascii="Times New Roman" w:hAnsi="Times New Roman"/>
          <w:sz w:val="24"/>
          <w:szCs w:val="24"/>
        </w:rPr>
        <w:t>Ответчик Г</w:t>
      </w:r>
      <w:r w:rsidR="00F66DE0" w:rsidRPr="00C524CF">
        <w:rPr>
          <w:rFonts w:ascii="Times New Roman" w:hAnsi="Times New Roman"/>
          <w:sz w:val="24"/>
          <w:szCs w:val="24"/>
        </w:rPr>
        <w:t>.,</w:t>
      </w:r>
      <w:r w:rsidR="00F66DE0">
        <w:rPr>
          <w:rFonts w:ascii="Times New Roman" w:hAnsi="Times New Roman"/>
          <w:sz w:val="24"/>
          <w:szCs w:val="24"/>
        </w:rPr>
        <w:t xml:space="preserve"> </w:t>
      </w:r>
      <w:r w:rsidR="00F66DE0" w:rsidRPr="00C524CF">
        <w:rPr>
          <w:rFonts w:ascii="Times New Roman" w:hAnsi="Times New Roman"/>
          <w:sz w:val="24"/>
          <w:szCs w:val="24"/>
        </w:rPr>
        <w:t>его представитель по доверенности Катина В.И., а также представитель Вышинского М.В. по доверенности Катин И.Б. в судебное заседание суда первой инстанции явились, встречные исковые требования поддержали, против удовлетворения требований ОАО «Сбербанк России» в лице филиала Московского банка ОАО «Сбербанк России</w:t>
      </w:r>
      <w:r w:rsidR="00F66DE0" w:rsidRPr="00615723">
        <w:rPr>
          <w:rFonts w:ascii="Times New Roman" w:hAnsi="Times New Roman"/>
          <w:sz w:val="24"/>
          <w:szCs w:val="24"/>
        </w:rPr>
        <w:t>»</w:t>
      </w:r>
      <w:r w:rsidR="00F66DE0">
        <w:rPr>
          <w:rFonts w:ascii="Times New Roman" w:hAnsi="Times New Roman"/>
          <w:sz w:val="24"/>
          <w:szCs w:val="24"/>
        </w:rPr>
        <w:t xml:space="preserve"> возражали.</w:t>
      </w:r>
    </w:p>
    <w:p w14:paraId="0F1115BC" w14:textId="77777777" w:rsidR="00F66DE0" w:rsidRDefault="00F66DE0" w:rsidP="00280437">
      <w:pPr>
        <w:spacing w:after="0" w:line="240" w:lineRule="auto"/>
        <w:ind w:firstLine="708"/>
        <w:jc w:val="both"/>
        <w:rPr>
          <w:rFonts w:ascii="Times New Roman" w:hAnsi="Times New Roman"/>
          <w:sz w:val="24"/>
          <w:szCs w:val="24"/>
        </w:rPr>
      </w:pPr>
      <w:r>
        <w:rPr>
          <w:rFonts w:ascii="Times New Roman" w:hAnsi="Times New Roman"/>
          <w:sz w:val="24"/>
          <w:szCs w:val="24"/>
        </w:rPr>
        <w:t xml:space="preserve">Представитель третьего лица по встречным исковым требованиям ООО «Спринтер» в судебное заседание суда первой инстанции не явился, </w:t>
      </w:r>
      <w:r w:rsidRPr="00D464CB">
        <w:rPr>
          <w:rFonts w:ascii="Times New Roman" w:hAnsi="Times New Roman"/>
          <w:sz w:val="24"/>
          <w:szCs w:val="24"/>
        </w:rPr>
        <w:t>о дне слушании дела извещ</w:t>
      </w:r>
      <w:r>
        <w:rPr>
          <w:rFonts w:ascii="Times New Roman" w:hAnsi="Times New Roman"/>
          <w:sz w:val="24"/>
          <w:szCs w:val="24"/>
        </w:rPr>
        <w:t>ался</w:t>
      </w:r>
      <w:r w:rsidRPr="00D464CB">
        <w:rPr>
          <w:rFonts w:ascii="Times New Roman" w:hAnsi="Times New Roman"/>
          <w:sz w:val="24"/>
          <w:szCs w:val="24"/>
        </w:rPr>
        <w:t xml:space="preserve"> </w:t>
      </w:r>
      <w:r w:rsidRPr="00D464CB">
        <w:rPr>
          <w:rFonts w:ascii="Times New Roman" w:hAnsi="Times New Roman"/>
          <w:sz w:val="24"/>
          <w:szCs w:val="24"/>
        </w:rPr>
        <w:lastRenderedPageBreak/>
        <w:t>надлежащим образом</w:t>
      </w:r>
      <w:r>
        <w:rPr>
          <w:rFonts w:ascii="Times New Roman" w:hAnsi="Times New Roman"/>
          <w:sz w:val="24"/>
          <w:szCs w:val="24"/>
        </w:rPr>
        <w:t>, в связи с чем суд первой инстанции рассмотрел дело в отсутствии ответчика, учитывая положения ст.167 ГПК РФ</w:t>
      </w:r>
      <w:r w:rsidRPr="00D464CB">
        <w:rPr>
          <w:rFonts w:ascii="Times New Roman" w:hAnsi="Times New Roman"/>
          <w:sz w:val="24"/>
          <w:szCs w:val="24"/>
        </w:rPr>
        <w:t>.</w:t>
      </w:r>
    </w:p>
    <w:p w14:paraId="1D7B74C9" w14:textId="77777777" w:rsidR="00F66DE0" w:rsidRDefault="00F66DE0" w:rsidP="00AC12D6">
      <w:pPr>
        <w:spacing w:after="0" w:line="240" w:lineRule="auto"/>
        <w:ind w:firstLine="709"/>
        <w:jc w:val="both"/>
        <w:rPr>
          <w:rFonts w:ascii="Times New Roman" w:hAnsi="Times New Roman"/>
          <w:sz w:val="24"/>
          <w:szCs w:val="24"/>
          <w:lang w:eastAsia="ru-RU"/>
        </w:rPr>
      </w:pPr>
      <w:r w:rsidRPr="00CD1850">
        <w:rPr>
          <w:rFonts w:ascii="Times New Roman" w:hAnsi="Times New Roman"/>
          <w:sz w:val="24"/>
          <w:szCs w:val="24"/>
          <w:lang w:eastAsia="ru-RU"/>
        </w:rPr>
        <w:t xml:space="preserve">Судом постановлено: </w:t>
      </w:r>
      <w:r>
        <w:rPr>
          <w:rFonts w:ascii="Times New Roman" w:hAnsi="Times New Roman"/>
          <w:sz w:val="24"/>
          <w:szCs w:val="24"/>
          <w:lang w:eastAsia="ru-RU"/>
        </w:rPr>
        <w:t xml:space="preserve">исковые требования </w:t>
      </w:r>
      <w:r w:rsidRPr="00280437">
        <w:rPr>
          <w:rFonts w:ascii="Times New Roman" w:hAnsi="Times New Roman"/>
          <w:sz w:val="24"/>
          <w:szCs w:val="24"/>
          <w:lang w:eastAsia="ru-RU"/>
        </w:rPr>
        <w:t>ОАО «Сбербанк России» в лице филиала Московского банка ОАО «Сбербанк России»</w:t>
      </w:r>
      <w:r>
        <w:rPr>
          <w:rFonts w:ascii="Times New Roman" w:hAnsi="Times New Roman"/>
          <w:sz w:val="24"/>
          <w:szCs w:val="24"/>
          <w:lang w:eastAsia="ru-RU"/>
        </w:rPr>
        <w:t xml:space="preserve"> к</w:t>
      </w:r>
      <w:r w:rsidR="002230AA">
        <w:rPr>
          <w:rFonts w:ascii="Times New Roman" w:hAnsi="Times New Roman"/>
          <w:sz w:val="24"/>
          <w:szCs w:val="24"/>
          <w:lang w:eastAsia="ru-RU"/>
        </w:rPr>
        <w:t xml:space="preserve"> Г.</w:t>
      </w:r>
      <w:r>
        <w:rPr>
          <w:rFonts w:ascii="Times New Roman" w:hAnsi="Times New Roman"/>
          <w:sz w:val="24"/>
          <w:szCs w:val="24"/>
          <w:lang w:eastAsia="ru-RU"/>
        </w:rPr>
        <w:t xml:space="preserve"> и </w:t>
      </w:r>
      <w:r w:rsidR="002230AA">
        <w:rPr>
          <w:rFonts w:ascii="Times New Roman" w:hAnsi="Times New Roman"/>
          <w:sz w:val="24"/>
          <w:szCs w:val="24"/>
          <w:lang w:eastAsia="ru-RU"/>
        </w:rPr>
        <w:t xml:space="preserve">В. </w:t>
      </w:r>
      <w:r>
        <w:rPr>
          <w:rFonts w:ascii="Times New Roman" w:hAnsi="Times New Roman"/>
          <w:sz w:val="24"/>
          <w:szCs w:val="24"/>
          <w:lang w:eastAsia="ru-RU"/>
        </w:rPr>
        <w:t>удовлетворить.</w:t>
      </w:r>
    </w:p>
    <w:p w14:paraId="243C124C" w14:textId="77777777" w:rsidR="00F66DE0" w:rsidRDefault="00F66DE0" w:rsidP="00AC12D6">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Взыскать солидарно с</w:t>
      </w:r>
      <w:r w:rsidR="002230AA">
        <w:rPr>
          <w:rFonts w:ascii="Times New Roman" w:hAnsi="Times New Roman"/>
          <w:sz w:val="24"/>
          <w:szCs w:val="24"/>
          <w:lang w:eastAsia="ru-RU"/>
        </w:rPr>
        <w:t xml:space="preserve"> Г.</w:t>
      </w:r>
      <w:r>
        <w:rPr>
          <w:rFonts w:ascii="Times New Roman" w:hAnsi="Times New Roman"/>
          <w:sz w:val="24"/>
          <w:szCs w:val="24"/>
          <w:lang w:eastAsia="ru-RU"/>
        </w:rPr>
        <w:t xml:space="preserve"> и </w:t>
      </w:r>
      <w:r w:rsidR="002230AA">
        <w:rPr>
          <w:rFonts w:ascii="Times New Roman" w:hAnsi="Times New Roman"/>
          <w:sz w:val="24"/>
          <w:szCs w:val="24"/>
          <w:lang w:eastAsia="ru-RU"/>
        </w:rPr>
        <w:t>В.</w:t>
      </w:r>
      <w:r>
        <w:rPr>
          <w:rFonts w:ascii="Times New Roman" w:hAnsi="Times New Roman"/>
          <w:sz w:val="24"/>
          <w:szCs w:val="24"/>
          <w:lang w:eastAsia="ru-RU"/>
        </w:rPr>
        <w:t xml:space="preserve"> в пользу </w:t>
      </w:r>
      <w:r w:rsidRPr="00280437">
        <w:rPr>
          <w:rFonts w:ascii="Times New Roman" w:hAnsi="Times New Roman"/>
          <w:sz w:val="24"/>
          <w:szCs w:val="24"/>
          <w:lang w:eastAsia="ru-RU"/>
        </w:rPr>
        <w:t>ОАО «</w:t>
      </w:r>
      <w:r>
        <w:rPr>
          <w:rFonts w:ascii="Times New Roman" w:hAnsi="Times New Roman"/>
          <w:sz w:val="24"/>
          <w:szCs w:val="24"/>
          <w:lang w:eastAsia="ru-RU"/>
        </w:rPr>
        <w:t>Сбербанк России» в лице филиала</w:t>
      </w:r>
      <w:r w:rsidRPr="00280437">
        <w:rPr>
          <w:rFonts w:ascii="Times New Roman" w:hAnsi="Times New Roman"/>
          <w:sz w:val="24"/>
          <w:szCs w:val="24"/>
          <w:lang w:eastAsia="ru-RU"/>
        </w:rPr>
        <w:t xml:space="preserve"> Московского банка ОАО «Сбербанк России»</w:t>
      </w:r>
      <w:r>
        <w:rPr>
          <w:rFonts w:ascii="Times New Roman" w:hAnsi="Times New Roman"/>
          <w:sz w:val="24"/>
          <w:szCs w:val="24"/>
          <w:lang w:eastAsia="ru-RU"/>
        </w:rPr>
        <w:t xml:space="preserve"> задолженность по договору № </w:t>
      </w:r>
      <w:r w:rsidR="002230AA">
        <w:rPr>
          <w:rFonts w:ascii="Times New Roman" w:hAnsi="Times New Roman"/>
          <w:sz w:val="24"/>
          <w:szCs w:val="24"/>
          <w:lang w:eastAsia="ru-RU"/>
        </w:rPr>
        <w:t>*****</w:t>
      </w:r>
      <w:r>
        <w:rPr>
          <w:rFonts w:ascii="Times New Roman" w:hAnsi="Times New Roman"/>
          <w:sz w:val="24"/>
          <w:szCs w:val="24"/>
          <w:lang w:eastAsia="ru-RU"/>
        </w:rPr>
        <w:t xml:space="preserve">об открытии возобновляемой кредитной линии от </w:t>
      </w:r>
      <w:r w:rsidR="002230AA">
        <w:rPr>
          <w:rFonts w:ascii="Times New Roman" w:hAnsi="Times New Roman"/>
          <w:sz w:val="24"/>
          <w:szCs w:val="24"/>
          <w:lang w:eastAsia="ru-RU"/>
        </w:rPr>
        <w:t xml:space="preserve">***** г. </w:t>
      </w:r>
      <w:r>
        <w:rPr>
          <w:rFonts w:ascii="Times New Roman" w:hAnsi="Times New Roman"/>
          <w:sz w:val="24"/>
          <w:szCs w:val="24"/>
          <w:lang w:eastAsia="ru-RU"/>
        </w:rPr>
        <w:t xml:space="preserve">сумму задолженности в размере </w:t>
      </w:r>
      <w:r w:rsidR="002230AA">
        <w:rPr>
          <w:rFonts w:ascii="Times New Roman" w:hAnsi="Times New Roman"/>
          <w:sz w:val="24"/>
          <w:szCs w:val="24"/>
          <w:lang w:eastAsia="ru-RU"/>
        </w:rPr>
        <w:t xml:space="preserve">****** </w:t>
      </w:r>
      <w:r>
        <w:rPr>
          <w:rFonts w:ascii="Times New Roman" w:hAnsi="Times New Roman"/>
          <w:sz w:val="24"/>
          <w:szCs w:val="24"/>
          <w:lang w:eastAsia="ru-RU"/>
        </w:rPr>
        <w:t>руб.</w:t>
      </w:r>
    </w:p>
    <w:p w14:paraId="2F96A7D4" w14:textId="77777777" w:rsidR="00F66DE0" w:rsidRDefault="00F66DE0" w:rsidP="00AC12D6">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В уд</w:t>
      </w:r>
      <w:r w:rsidR="002230AA">
        <w:rPr>
          <w:rFonts w:ascii="Times New Roman" w:hAnsi="Times New Roman"/>
          <w:sz w:val="24"/>
          <w:szCs w:val="24"/>
          <w:lang w:eastAsia="ru-RU"/>
        </w:rPr>
        <w:t>овлетворении встречного иска Г.</w:t>
      </w:r>
      <w:r>
        <w:rPr>
          <w:rFonts w:ascii="Times New Roman" w:hAnsi="Times New Roman"/>
          <w:sz w:val="24"/>
          <w:szCs w:val="24"/>
          <w:lang w:eastAsia="ru-RU"/>
        </w:rPr>
        <w:t xml:space="preserve"> к </w:t>
      </w:r>
      <w:r w:rsidRPr="00280437">
        <w:rPr>
          <w:rFonts w:ascii="Times New Roman" w:hAnsi="Times New Roman"/>
          <w:sz w:val="24"/>
          <w:szCs w:val="24"/>
          <w:lang w:eastAsia="ru-RU"/>
        </w:rPr>
        <w:t>ОАО «</w:t>
      </w:r>
      <w:r>
        <w:rPr>
          <w:rFonts w:ascii="Times New Roman" w:hAnsi="Times New Roman"/>
          <w:sz w:val="24"/>
          <w:szCs w:val="24"/>
          <w:lang w:eastAsia="ru-RU"/>
        </w:rPr>
        <w:t>Сбербанк России» в лице филиала</w:t>
      </w:r>
      <w:r w:rsidRPr="00280437">
        <w:rPr>
          <w:rFonts w:ascii="Times New Roman" w:hAnsi="Times New Roman"/>
          <w:sz w:val="24"/>
          <w:szCs w:val="24"/>
          <w:lang w:eastAsia="ru-RU"/>
        </w:rPr>
        <w:t xml:space="preserve"> Московского банка ОАО «Сбербанк России»</w:t>
      </w:r>
      <w:r>
        <w:rPr>
          <w:rFonts w:ascii="Times New Roman" w:hAnsi="Times New Roman"/>
          <w:sz w:val="24"/>
          <w:szCs w:val="24"/>
          <w:lang w:eastAsia="ru-RU"/>
        </w:rPr>
        <w:t xml:space="preserve"> о внесении изменений в договор поручительства № </w:t>
      </w:r>
      <w:r w:rsidR="002230AA">
        <w:rPr>
          <w:rFonts w:ascii="Times New Roman" w:hAnsi="Times New Roman"/>
          <w:sz w:val="24"/>
          <w:szCs w:val="24"/>
          <w:lang w:eastAsia="ru-RU"/>
        </w:rPr>
        <w:t>*****от **** г.</w:t>
      </w:r>
      <w:r>
        <w:rPr>
          <w:rFonts w:ascii="Times New Roman" w:hAnsi="Times New Roman"/>
          <w:sz w:val="24"/>
          <w:szCs w:val="24"/>
          <w:lang w:eastAsia="ru-RU"/>
        </w:rPr>
        <w:t xml:space="preserve"> - отказать.</w:t>
      </w:r>
    </w:p>
    <w:p w14:paraId="41B14F06" w14:textId="77777777" w:rsidR="00F66DE0" w:rsidRPr="00280437" w:rsidRDefault="00F66DE0" w:rsidP="00AC12D6">
      <w:pPr>
        <w:spacing w:after="0" w:line="240" w:lineRule="auto"/>
        <w:ind w:firstLine="709"/>
        <w:jc w:val="both"/>
        <w:rPr>
          <w:rFonts w:ascii="Times New Roman" w:hAnsi="Times New Roman"/>
          <w:sz w:val="24"/>
          <w:szCs w:val="24"/>
        </w:rPr>
      </w:pPr>
      <w:r w:rsidRPr="00280437">
        <w:rPr>
          <w:rFonts w:ascii="Times New Roman" w:hAnsi="Times New Roman"/>
          <w:sz w:val="24"/>
          <w:szCs w:val="24"/>
        </w:rPr>
        <w:t xml:space="preserve">В удовлетворении встречного иска </w:t>
      </w:r>
      <w:r w:rsidR="002230AA">
        <w:rPr>
          <w:rFonts w:ascii="Times New Roman" w:hAnsi="Times New Roman"/>
          <w:sz w:val="24"/>
          <w:szCs w:val="24"/>
        </w:rPr>
        <w:t>В.</w:t>
      </w:r>
      <w:r w:rsidRPr="00280437">
        <w:rPr>
          <w:rFonts w:ascii="Times New Roman" w:hAnsi="Times New Roman"/>
          <w:sz w:val="24"/>
          <w:szCs w:val="24"/>
        </w:rPr>
        <w:t xml:space="preserve"> к ОАО «</w:t>
      </w:r>
      <w:r>
        <w:rPr>
          <w:rFonts w:ascii="Times New Roman" w:hAnsi="Times New Roman"/>
          <w:sz w:val="24"/>
          <w:szCs w:val="24"/>
        </w:rPr>
        <w:t>Сбербанк России» в лице филиала</w:t>
      </w:r>
      <w:r w:rsidRPr="00280437">
        <w:rPr>
          <w:rFonts w:ascii="Times New Roman" w:hAnsi="Times New Roman"/>
          <w:sz w:val="24"/>
          <w:szCs w:val="24"/>
        </w:rPr>
        <w:t xml:space="preserve"> Московского банка ОАО «Сбербанк России» о внесении изменений в д</w:t>
      </w:r>
      <w:r>
        <w:rPr>
          <w:rFonts w:ascii="Times New Roman" w:hAnsi="Times New Roman"/>
          <w:sz w:val="24"/>
          <w:szCs w:val="24"/>
        </w:rPr>
        <w:t xml:space="preserve">оговор поручительства № </w:t>
      </w:r>
      <w:r w:rsidR="002230AA">
        <w:rPr>
          <w:rFonts w:ascii="Times New Roman" w:hAnsi="Times New Roman"/>
          <w:sz w:val="24"/>
          <w:szCs w:val="24"/>
        </w:rPr>
        <w:t>*****от ***** г.</w:t>
      </w:r>
      <w:r>
        <w:rPr>
          <w:rFonts w:ascii="Times New Roman" w:hAnsi="Times New Roman"/>
          <w:sz w:val="24"/>
          <w:szCs w:val="24"/>
        </w:rPr>
        <w:t xml:space="preserve"> </w:t>
      </w:r>
      <w:r w:rsidRPr="00280437">
        <w:rPr>
          <w:rFonts w:ascii="Times New Roman" w:hAnsi="Times New Roman"/>
          <w:sz w:val="24"/>
          <w:szCs w:val="24"/>
        </w:rPr>
        <w:t>-</w:t>
      </w:r>
      <w:r>
        <w:rPr>
          <w:rFonts w:ascii="Times New Roman" w:hAnsi="Times New Roman"/>
          <w:sz w:val="24"/>
          <w:szCs w:val="24"/>
        </w:rPr>
        <w:t xml:space="preserve"> </w:t>
      </w:r>
      <w:r w:rsidRPr="00280437">
        <w:rPr>
          <w:rFonts w:ascii="Times New Roman" w:hAnsi="Times New Roman"/>
          <w:sz w:val="24"/>
          <w:szCs w:val="24"/>
        </w:rPr>
        <w:t>отказать.</w:t>
      </w:r>
    </w:p>
    <w:p w14:paraId="4A317F4F" w14:textId="77777777" w:rsidR="00F66DE0" w:rsidRDefault="00F66DE0" w:rsidP="00AC12D6">
      <w:pPr>
        <w:spacing w:after="0" w:line="240" w:lineRule="auto"/>
        <w:ind w:firstLine="709"/>
        <w:jc w:val="both"/>
        <w:rPr>
          <w:rFonts w:ascii="Times New Roman" w:hAnsi="Times New Roman"/>
          <w:sz w:val="24"/>
          <w:szCs w:val="24"/>
        </w:rPr>
      </w:pPr>
      <w:r>
        <w:rPr>
          <w:rFonts w:ascii="Times New Roman" w:hAnsi="Times New Roman"/>
          <w:sz w:val="24"/>
          <w:szCs w:val="24"/>
        </w:rPr>
        <w:t>Взыскать с</w:t>
      </w:r>
      <w:r w:rsidR="002230AA">
        <w:rPr>
          <w:rFonts w:ascii="Times New Roman" w:hAnsi="Times New Roman"/>
          <w:sz w:val="24"/>
          <w:szCs w:val="24"/>
        </w:rPr>
        <w:t xml:space="preserve"> Г.</w:t>
      </w:r>
      <w:r>
        <w:rPr>
          <w:rFonts w:ascii="Times New Roman" w:hAnsi="Times New Roman"/>
          <w:sz w:val="24"/>
          <w:szCs w:val="24"/>
        </w:rPr>
        <w:t xml:space="preserve"> в пользу </w:t>
      </w:r>
      <w:r w:rsidRPr="00280437">
        <w:rPr>
          <w:rFonts w:ascii="Times New Roman" w:hAnsi="Times New Roman"/>
          <w:sz w:val="24"/>
          <w:szCs w:val="24"/>
        </w:rPr>
        <w:t>ОАО «</w:t>
      </w:r>
      <w:r>
        <w:rPr>
          <w:rFonts w:ascii="Times New Roman" w:hAnsi="Times New Roman"/>
          <w:sz w:val="24"/>
          <w:szCs w:val="24"/>
        </w:rPr>
        <w:t>Сбербанк России» в лице филиала</w:t>
      </w:r>
      <w:r w:rsidRPr="00280437">
        <w:rPr>
          <w:rFonts w:ascii="Times New Roman" w:hAnsi="Times New Roman"/>
          <w:sz w:val="24"/>
          <w:szCs w:val="24"/>
        </w:rPr>
        <w:t xml:space="preserve"> Московского банка ОАО «Сбербанк России»</w:t>
      </w:r>
      <w:r>
        <w:rPr>
          <w:rFonts w:ascii="Times New Roman" w:hAnsi="Times New Roman"/>
          <w:sz w:val="24"/>
          <w:szCs w:val="24"/>
        </w:rPr>
        <w:t xml:space="preserve"> расходы по уплате государственной пошлины в размере </w:t>
      </w:r>
      <w:r w:rsidR="002230AA">
        <w:rPr>
          <w:rFonts w:ascii="Times New Roman" w:hAnsi="Times New Roman"/>
          <w:sz w:val="24"/>
          <w:szCs w:val="24"/>
        </w:rPr>
        <w:t>*****</w:t>
      </w:r>
      <w:r>
        <w:rPr>
          <w:rFonts w:ascii="Times New Roman" w:hAnsi="Times New Roman"/>
          <w:sz w:val="24"/>
          <w:szCs w:val="24"/>
        </w:rPr>
        <w:t>руб.</w:t>
      </w:r>
    </w:p>
    <w:p w14:paraId="67EDC347" w14:textId="77777777" w:rsidR="00F66DE0" w:rsidRDefault="00F66DE0" w:rsidP="00AC12D6">
      <w:pPr>
        <w:spacing w:after="0" w:line="240" w:lineRule="auto"/>
        <w:ind w:firstLine="709"/>
        <w:jc w:val="both"/>
        <w:rPr>
          <w:rFonts w:ascii="Times New Roman" w:hAnsi="Times New Roman"/>
          <w:sz w:val="24"/>
          <w:szCs w:val="24"/>
        </w:rPr>
      </w:pPr>
      <w:r w:rsidRPr="00280437">
        <w:rPr>
          <w:rFonts w:ascii="Times New Roman" w:hAnsi="Times New Roman"/>
          <w:sz w:val="24"/>
          <w:szCs w:val="24"/>
        </w:rPr>
        <w:t xml:space="preserve">Взыскать с </w:t>
      </w:r>
      <w:r w:rsidR="002230AA">
        <w:rPr>
          <w:rFonts w:ascii="Times New Roman" w:hAnsi="Times New Roman"/>
          <w:sz w:val="24"/>
          <w:szCs w:val="24"/>
        </w:rPr>
        <w:t>В.</w:t>
      </w:r>
      <w:r w:rsidRPr="00280437">
        <w:rPr>
          <w:rFonts w:ascii="Times New Roman" w:hAnsi="Times New Roman"/>
          <w:sz w:val="24"/>
          <w:szCs w:val="24"/>
        </w:rPr>
        <w:t xml:space="preserve"> в пользу ОАО «</w:t>
      </w:r>
      <w:r>
        <w:rPr>
          <w:rFonts w:ascii="Times New Roman" w:hAnsi="Times New Roman"/>
          <w:sz w:val="24"/>
          <w:szCs w:val="24"/>
        </w:rPr>
        <w:t>Сбербанк России» в лице филиала</w:t>
      </w:r>
      <w:r w:rsidRPr="00280437">
        <w:rPr>
          <w:rFonts w:ascii="Times New Roman" w:hAnsi="Times New Roman"/>
          <w:sz w:val="24"/>
          <w:szCs w:val="24"/>
        </w:rPr>
        <w:t xml:space="preserve"> Московского банка ОАО «Сбербанк России» расходы по уплате государственной пошлины в размере </w:t>
      </w:r>
      <w:r w:rsidR="002230AA">
        <w:rPr>
          <w:rFonts w:ascii="Times New Roman" w:hAnsi="Times New Roman"/>
          <w:sz w:val="24"/>
          <w:szCs w:val="24"/>
        </w:rPr>
        <w:t xml:space="preserve">***** </w:t>
      </w:r>
      <w:r w:rsidRPr="00280437">
        <w:rPr>
          <w:rFonts w:ascii="Times New Roman" w:hAnsi="Times New Roman"/>
          <w:sz w:val="24"/>
          <w:szCs w:val="24"/>
        </w:rPr>
        <w:t>руб.</w:t>
      </w:r>
    </w:p>
    <w:p w14:paraId="276962DF" w14:textId="77777777" w:rsidR="00F66DE0" w:rsidRDefault="00F66DE0" w:rsidP="00AC12D6">
      <w:pPr>
        <w:spacing w:after="0" w:line="240" w:lineRule="auto"/>
        <w:ind w:firstLine="709"/>
        <w:jc w:val="both"/>
        <w:rPr>
          <w:rFonts w:ascii="Times New Roman" w:hAnsi="Times New Roman"/>
          <w:sz w:val="24"/>
          <w:szCs w:val="24"/>
        </w:rPr>
      </w:pPr>
      <w:r>
        <w:rPr>
          <w:rFonts w:ascii="Times New Roman" w:hAnsi="Times New Roman"/>
          <w:sz w:val="24"/>
          <w:szCs w:val="24"/>
          <w:lang w:eastAsia="ru-RU"/>
        </w:rPr>
        <w:t>В апелляционных</w:t>
      </w:r>
      <w:r w:rsidRPr="00AC31A3">
        <w:rPr>
          <w:rFonts w:ascii="Times New Roman" w:hAnsi="Times New Roman"/>
          <w:sz w:val="24"/>
          <w:szCs w:val="24"/>
          <w:lang w:eastAsia="ru-RU"/>
        </w:rPr>
        <w:t xml:space="preserve"> жалоб</w:t>
      </w:r>
      <w:r>
        <w:rPr>
          <w:rFonts w:ascii="Times New Roman" w:hAnsi="Times New Roman"/>
          <w:sz w:val="24"/>
          <w:szCs w:val="24"/>
          <w:lang w:eastAsia="ru-RU"/>
        </w:rPr>
        <w:t>ах</w:t>
      </w:r>
      <w:r w:rsidRPr="00AC31A3">
        <w:rPr>
          <w:rFonts w:ascii="Times New Roman" w:hAnsi="Times New Roman"/>
          <w:sz w:val="24"/>
          <w:szCs w:val="24"/>
          <w:lang w:eastAsia="ru-RU"/>
        </w:rPr>
        <w:t xml:space="preserve"> </w:t>
      </w:r>
      <w:r>
        <w:rPr>
          <w:rFonts w:ascii="Times New Roman" w:hAnsi="Times New Roman"/>
          <w:sz w:val="24"/>
          <w:szCs w:val="24"/>
          <w:lang w:eastAsia="ru-RU"/>
        </w:rPr>
        <w:t>представитель</w:t>
      </w:r>
      <w:r w:rsidRPr="00AC31A3">
        <w:rPr>
          <w:rFonts w:ascii="Times New Roman" w:hAnsi="Times New Roman"/>
          <w:sz w:val="24"/>
          <w:szCs w:val="24"/>
          <w:lang w:eastAsia="ru-RU"/>
        </w:rPr>
        <w:t xml:space="preserve"> </w:t>
      </w:r>
      <w:r w:rsidR="002230AA">
        <w:rPr>
          <w:rFonts w:ascii="Times New Roman" w:hAnsi="Times New Roman"/>
          <w:sz w:val="24"/>
          <w:szCs w:val="24"/>
        </w:rPr>
        <w:t>ответчика Г</w:t>
      </w:r>
      <w:r>
        <w:rPr>
          <w:rFonts w:ascii="Times New Roman" w:hAnsi="Times New Roman"/>
          <w:sz w:val="24"/>
          <w:szCs w:val="24"/>
        </w:rPr>
        <w:t>.</w:t>
      </w:r>
      <w:r w:rsidRPr="00AC31A3">
        <w:rPr>
          <w:rFonts w:ascii="Times New Roman" w:hAnsi="Times New Roman"/>
          <w:bCs/>
          <w:sz w:val="24"/>
          <w:szCs w:val="24"/>
        </w:rPr>
        <w:t xml:space="preserve"> по доверенност</w:t>
      </w:r>
      <w:r>
        <w:rPr>
          <w:rFonts w:ascii="Times New Roman" w:hAnsi="Times New Roman"/>
          <w:bCs/>
          <w:sz w:val="24"/>
          <w:szCs w:val="24"/>
        </w:rPr>
        <w:t>и Катина В.</w:t>
      </w:r>
      <w:r w:rsidR="002230AA">
        <w:rPr>
          <w:rFonts w:ascii="Times New Roman" w:hAnsi="Times New Roman"/>
          <w:bCs/>
          <w:sz w:val="24"/>
          <w:szCs w:val="24"/>
        </w:rPr>
        <w:t>И., представитель В</w:t>
      </w:r>
      <w:r>
        <w:rPr>
          <w:rFonts w:ascii="Times New Roman" w:hAnsi="Times New Roman"/>
          <w:bCs/>
          <w:sz w:val="24"/>
          <w:szCs w:val="24"/>
        </w:rPr>
        <w:t xml:space="preserve">. по доверенности Катин И.Б. </w:t>
      </w:r>
      <w:r>
        <w:rPr>
          <w:rFonts w:ascii="Times New Roman" w:hAnsi="Times New Roman"/>
          <w:sz w:val="24"/>
          <w:szCs w:val="24"/>
        </w:rPr>
        <w:t>просят</w:t>
      </w:r>
      <w:r w:rsidRPr="00AC31A3">
        <w:rPr>
          <w:rFonts w:ascii="Times New Roman" w:hAnsi="Times New Roman"/>
          <w:sz w:val="24"/>
          <w:szCs w:val="24"/>
        </w:rPr>
        <w:t xml:space="preserve"> отменить решение </w:t>
      </w:r>
      <w:r w:rsidRPr="00AC31A3">
        <w:rPr>
          <w:rFonts w:ascii="Times New Roman" w:hAnsi="Times New Roman"/>
          <w:sz w:val="24"/>
          <w:szCs w:val="24"/>
          <w:lang w:eastAsia="ru-RU"/>
        </w:rPr>
        <w:t>по доводам апелляционн</w:t>
      </w:r>
      <w:r>
        <w:rPr>
          <w:rFonts w:ascii="Times New Roman" w:hAnsi="Times New Roman"/>
          <w:sz w:val="24"/>
          <w:szCs w:val="24"/>
          <w:lang w:eastAsia="ru-RU"/>
        </w:rPr>
        <w:t xml:space="preserve">ых </w:t>
      </w:r>
      <w:r w:rsidRPr="00AC31A3">
        <w:rPr>
          <w:rFonts w:ascii="Times New Roman" w:hAnsi="Times New Roman"/>
          <w:sz w:val="24"/>
          <w:szCs w:val="24"/>
          <w:lang w:eastAsia="ru-RU"/>
        </w:rPr>
        <w:t xml:space="preserve">жалоб. </w:t>
      </w:r>
    </w:p>
    <w:p w14:paraId="1102C3F4" w14:textId="77777777" w:rsidR="00F66DE0" w:rsidRPr="00D209F5" w:rsidRDefault="00F66DE0" w:rsidP="00620A6F">
      <w:pPr>
        <w:spacing w:after="0" w:line="240" w:lineRule="auto"/>
        <w:ind w:firstLine="709"/>
        <w:jc w:val="both"/>
        <w:rPr>
          <w:rFonts w:ascii="Times New Roman" w:hAnsi="Times New Roman"/>
          <w:color w:val="000000"/>
          <w:sz w:val="24"/>
          <w:szCs w:val="24"/>
          <w:lang w:eastAsia="ru-RU"/>
        </w:rPr>
      </w:pPr>
      <w:r w:rsidRPr="00D209F5">
        <w:rPr>
          <w:rFonts w:ascii="Times New Roman" w:hAnsi="Times New Roman"/>
          <w:color w:val="000000"/>
          <w:sz w:val="24"/>
          <w:szCs w:val="24"/>
          <w:lang w:eastAsia="ru-RU"/>
        </w:rPr>
        <w:t>В судебное заседание апелляционной инстанции явились</w:t>
      </w:r>
      <w:r w:rsidRPr="00D209F5">
        <w:rPr>
          <w:rFonts w:ascii="Times New Roman" w:hAnsi="Times New Roman"/>
          <w:color w:val="000000"/>
          <w:sz w:val="24"/>
          <w:szCs w:val="24"/>
        </w:rPr>
        <w:t xml:space="preserve"> представитель истца </w:t>
      </w:r>
      <w:r w:rsidRPr="00667F49">
        <w:rPr>
          <w:rFonts w:ascii="Times New Roman" w:hAnsi="Times New Roman"/>
          <w:color w:val="000000"/>
          <w:sz w:val="24"/>
          <w:szCs w:val="24"/>
        </w:rPr>
        <w:t xml:space="preserve">ОАО «Сбербанк России» в лице филиала Московского банка ОАО «Сбербанк России» </w:t>
      </w:r>
      <w:r>
        <w:rPr>
          <w:rFonts w:ascii="Times New Roman" w:hAnsi="Times New Roman"/>
          <w:color w:val="000000"/>
          <w:sz w:val="24"/>
          <w:szCs w:val="24"/>
        </w:rPr>
        <w:t>по доверенности Брянцева О.В</w:t>
      </w:r>
      <w:r w:rsidRPr="00D209F5">
        <w:rPr>
          <w:rFonts w:ascii="Times New Roman" w:hAnsi="Times New Roman"/>
          <w:color w:val="000000"/>
          <w:sz w:val="24"/>
          <w:szCs w:val="24"/>
        </w:rPr>
        <w:t>.,</w:t>
      </w:r>
      <w:r w:rsidRPr="00D209F5">
        <w:rPr>
          <w:rFonts w:ascii="Times New Roman" w:hAnsi="Times New Roman"/>
          <w:color w:val="000000"/>
          <w:sz w:val="24"/>
          <w:szCs w:val="24"/>
          <w:lang w:eastAsia="ru-RU"/>
        </w:rPr>
        <w:t xml:space="preserve"> которая </w:t>
      </w:r>
      <w:r w:rsidRPr="00D209F5">
        <w:rPr>
          <w:rFonts w:ascii="Times New Roman" w:hAnsi="Times New Roman"/>
          <w:color w:val="000000"/>
          <w:sz w:val="24"/>
          <w:szCs w:val="24"/>
        </w:rPr>
        <w:t xml:space="preserve">возражала против удовлетворения </w:t>
      </w:r>
      <w:r>
        <w:rPr>
          <w:rFonts w:ascii="Times New Roman" w:hAnsi="Times New Roman"/>
          <w:color w:val="000000"/>
          <w:sz w:val="24"/>
          <w:szCs w:val="24"/>
          <w:lang w:eastAsia="ru-RU"/>
        </w:rPr>
        <w:t>апелляционных</w:t>
      </w:r>
      <w:r w:rsidRPr="00D209F5">
        <w:rPr>
          <w:rFonts w:ascii="Times New Roman" w:hAnsi="Times New Roman"/>
          <w:color w:val="000000"/>
          <w:sz w:val="24"/>
          <w:szCs w:val="24"/>
          <w:lang w:eastAsia="ru-RU"/>
        </w:rPr>
        <w:t xml:space="preserve"> жалоб</w:t>
      </w:r>
      <w:r>
        <w:rPr>
          <w:rFonts w:ascii="Times New Roman" w:hAnsi="Times New Roman"/>
          <w:color w:val="000000"/>
          <w:sz w:val="24"/>
          <w:szCs w:val="24"/>
        </w:rPr>
        <w:t>, представитель</w:t>
      </w:r>
      <w:r w:rsidRPr="00D209F5">
        <w:rPr>
          <w:rFonts w:ascii="Times New Roman" w:hAnsi="Times New Roman"/>
          <w:color w:val="000000"/>
          <w:sz w:val="24"/>
          <w:szCs w:val="24"/>
        </w:rPr>
        <w:t xml:space="preserve"> ответчика</w:t>
      </w:r>
      <w:r w:rsidR="002230AA">
        <w:rPr>
          <w:rFonts w:ascii="Times New Roman" w:hAnsi="Times New Roman"/>
          <w:color w:val="000000"/>
          <w:sz w:val="24"/>
          <w:szCs w:val="24"/>
        </w:rPr>
        <w:t xml:space="preserve"> Г</w:t>
      </w:r>
      <w:r>
        <w:rPr>
          <w:rFonts w:ascii="Times New Roman" w:hAnsi="Times New Roman"/>
          <w:color w:val="000000"/>
          <w:sz w:val="24"/>
          <w:szCs w:val="24"/>
        </w:rPr>
        <w:t>. по доверенности Катина В.И</w:t>
      </w:r>
      <w:r>
        <w:rPr>
          <w:rFonts w:ascii="Times New Roman" w:hAnsi="Times New Roman"/>
          <w:bCs/>
          <w:color w:val="000000"/>
          <w:sz w:val="24"/>
          <w:szCs w:val="24"/>
        </w:rPr>
        <w:t>. и предст</w:t>
      </w:r>
      <w:r w:rsidR="002230AA">
        <w:rPr>
          <w:rFonts w:ascii="Times New Roman" w:hAnsi="Times New Roman"/>
          <w:bCs/>
          <w:color w:val="000000"/>
          <w:sz w:val="24"/>
          <w:szCs w:val="24"/>
        </w:rPr>
        <w:t>авитель ответчика В</w:t>
      </w:r>
      <w:r>
        <w:rPr>
          <w:rFonts w:ascii="Times New Roman" w:hAnsi="Times New Roman"/>
          <w:bCs/>
          <w:color w:val="000000"/>
          <w:sz w:val="24"/>
          <w:szCs w:val="24"/>
        </w:rPr>
        <w:t>. по доверенности Катин И.Б.,</w:t>
      </w:r>
      <w:r w:rsidRPr="00D209F5">
        <w:rPr>
          <w:rFonts w:ascii="Times New Roman" w:hAnsi="Times New Roman"/>
          <w:bCs/>
          <w:color w:val="000000"/>
          <w:sz w:val="24"/>
          <w:szCs w:val="24"/>
        </w:rPr>
        <w:t xml:space="preserve"> </w:t>
      </w:r>
      <w:r>
        <w:rPr>
          <w:rFonts w:ascii="Times New Roman" w:hAnsi="Times New Roman"/>
          <w:color w:val="000000"/>
          <w:sz w:val="24"/>
          <w:szCs w:val="24"/>
        </w:rPr>
        <w:t>которые доводы апелляционных жалоб</w:t>
      </w:r>
      <w:r w:rsidRPr="00D209F5">
        <w:rPr>
          <w:rFonts w:ascii="Times New Roman" w:hAnsi="Times New Roman"/>
          <w:color w:val="000000"/>
          <w:sz w:val="24"/>
          <w:szCs w:val="24"/>
        </w:rPr>
        <w:t xml:space="preserve"> поддержал</w:t>
      </w:r>
      <w:r>
        <w:rPr>
          <w:rFonts w:ascii="Times New Roman" w:hAnsi="Times New Roman"/>
          <w:color w:val="000000"/>
          <w:sz w:val="24"/>
          <w:szCs w:val="24"/>
        </w:rPr>
        <w:t>и</w:t>
      </w:r>
      <w:r w:rsidRPr="00D209F5">
        <w:rPr>
          <w:rFonts w:ascii="Times New Roman" w:hAnsi="Times New Roman"/>
          <w:color w:val="000000"/>
          <w:sz w:val="24"/>
          <w:szCs w:val="24"/>
          <w:lang w:eastAsia="ru-RU"/>
        </w:rPr>
        <w:t>.</w:t>
      </w:r>
    </w:p>
    <w:p w14:paraId="3224314C" w14:textId="77777777" w:rsidR="00F66DE0" w:rsidRDefault="00F66DE0" w:rsidP="00620A6F">
      <w:pPr>
        <w:spacing w:after="0" w:line="240" w:lineRule="auto"/>
        <w:ind w:firstLine="709"/>
        <w:jc w:val="both"/>
        <w:rPr>
          <w:rFonts w:ascii="Times New Roman" w:hAnsi="Times New Roman"/>
          <w:sz w:val="24"/>
          <w:szCs w:val="24"/>
          <w:lang w:eastAsia="ru-RU"/>
        </w:rPr>
      </w:pPr>
      <w:r w:rsidRPr="00AC31A3">
        <w:rPr>
          <w:rFonts w:ascii="Times New Roman" w:hAnsi="Times New Roman"/>
          <w:sz w:val="24"/>
          <w:szCs w:val="24"/>
          <w:lang w:eastAsia="ru-RU"/>
        </w:rPr>
        <w:t>В судебное заседание</w:t>
      </w:r>
      <w:r>
        <w:rPr>
          <w:rFonts w:ascii="Times New Roman" w:hAnsi="Times New Roman"/>
          <w:sz w:val="24"/>
          <w:szCs w:val="24"/>
          <w:lang w:eastAsia="ru-RU"/>
        </w:rPr>
        <w:t xml:space="preserve"> суда </w:t>
      </w:r>
      <w:r w:rsidRPr="00AC31A3">
        <w:rPr>
          <w:rFonts w:ascii="Times New Roman" w:hAnsi="Times New Roman"/>
          <w:sz w:val="24"/>
          <w:szCs w:val="24"/>
          <w:lang w:eastAsia="ru-RU"/>
        </w:rPr>
        <w:t xml:space="preserve">апелляционной инстанции </w:t>
      </w:r>
      <w:r>
        <w:rPr>
          <w:rFonts w:ascii="Times New Roman" w:hAnsi="Times New Roman"/>
          <w:sz w:val="24"/>
          <w:szCs w:val="24"/>
          <w:lang w:eastAsia="ru-RU"/>
        </w:rPr>
        <w:t xml:space="preserve">не явились иные лица, участвующие в деле, которые </w:t>
      </w:r>
      <w:r>
        <w:rPr>
          <w:rFonts w:ascii="Times New Roman" w:hAnsi="Times New Roman"/>
          <w:bCs/>
          <w:sz w:val="24"/>
          <w:szCs w:val="24"/>
        </w:rPr>
        <w:t>извещались о времени и месте судебного заседания надлежащим образом</w:t>
      </w:r>
      <w:r w:rsidRPr="00C5515C">
        <w:rPr>
          <w:rFonts w:ascii="Times New Roman" w:hAnsi="Times New Roman"/>
          <w:sz w:val="24"/>
          <w:szCs w:val="24"/>
          <w:lang w:eastAsia="ru-RU"/>
        </w:rPr>
        <w:t xml:space="preserve">. Таким образом, судебная коллегия считает возможным рассмотреть апелляционную жалобу в отсутствии не явившихся лиц, участвующих в деле, учитывая положения ст.167 ГПК РФ. </w:t>
      </w:r>
    </w:p>
    <w:p w14:paraId="3183F94B" w14:textId="77777777" w:rsidR="00F66DE0" w:rsidRPr="00AC31A3" w:rsidRDefault="00F66DE0" w:rsidP="00AC12D6">
      <w:pPr>
        <w:widowControl w:val="0"/>
        <w:shd w:val="clear" w:color="auto" w:fill="FFFFFF"/>
        <w:autoSpaceDE w:val="0"/>
        <w:autoSpaceDN w:val="0"/>
        <w:adjustRightInd w:val="0"/>
        <w:spacing w:after="0" w:line="240" w:lineRule="auto"/>
        <w:ind w:firstLine="709"/>
        <w:jc w:val="both"/>
        <w:rPr>
          <w:rFonts w:ascii="Times New Roman" w:hAnsi="Times New Roman"/>
          <w:color w:val="000000"/>
          <w:sz w:val="24"/>
          <w:szCs w:val="24"/>
          <w:lang w:eastAsia="ru-RU"/>
        </w:rPr>
      </w:pPr>
      <w:r w:rsidRPr="00AC31A3">
        <w:rPr>
          <w:rFonts w:ascii="Times New Roman" w:hAnsi="Times New Roman"/>
          <w:sz w:val="24"/>
          <w:szCs w:val="24"/>
          <w:lang w:eastAsia="ru-RU"/>
        </w:rPr>
        <w:t>Выслушав</w:t>
      </w:r>
      <w:r>
        <w:rPr>
          <w:rFonts w:ascii="Times New Roman" w:hAnsi="Times New Roman"/>
          <w:sz w:val="24"/>
          <w:szCs w:val="24"/>
          <w:lang w:eastAsia="ru-RU"/>
        </w:rPr>
        <w:t xml:space="preserve"> явившихся лиц, участвующих в деле</w:t>
      </w:r>
      <w:r w:rsidRPr="00AC31A3">
        <w:rPr>
          <w:rFonts w:ascii="Times New Roman" w:hAnsi="Times New Roman"/>
          <w:sz w:val="24"/>
          <w:szCs w:val="24"/>
        </w:rPr>
        <w:t>, о</w:t>
      </w:r>
      <w:r w:rsidRPr="00AC31A3">
        <w:rPr>
          <w:rFonts w:ascii="Times New Roman" w:hAnsi="Times New Roman"/>
          <w:sz w:val="24"/>
          <w:szCs w:val="24"/>
          <w:lang w:eastAsia="ru-RU"/>
        </w:rPr>
        <w:t>бсудив доводы апелляционн</w:t>
      </w:r>
      <w:r>
        <w:rPr>
          <w:rFonts w:ascii="Times New Roman" w:hAnsi="Times New Roman"/>
          <w:sz w:val="24"/>
          <w:szCs w:val="24"/>
          <w:lang w:eastAsia="ru-RU"/>
        </w:rPr>
        <w:t>ой</w:t>
      </w:r>
      <w:r w:rsidRPr="00AC31A3">
        <w:rPr>
          <w:rFonts w:ascii="Times New Roman" w:hAnsi="Times New Roman"/>
          <w:sz w:val="24"/>
          <w:szCs w:val="24"/>
          <w:lang w:eastAsia="ru-RU"/>
        </w:rPr>
        <w:t xml:space="preserve"> жалоб</w:t>
      </w:r>
      <w:r>
        <w:rPr>
          <w:rFonts w:ascii="Times New Roman" w:hAnsi="Times New Roman"/>
          <w:sz w:val="24"/>
          <w:szCs w:val="24"/>
          <w:lang w:eastAsia="ru-RU"/>
        </w:rPr>
        <w:t>ы</w:t>
      </w:r>
      <w:r w:rsidRPr="00AC31A3">
        <w:rPr>
          <w:rFonts w:ascii="Times New Roman" w:hAnsi="Times New Roman"/>
          <w:sz w:val="24"/>
          <w:szCs w:val="24"/>
          <w:lang w:eastAsia="ru-RU"/>
        </w:rPr>
        <w:t>, проверив материалы дела, судебная коллегия приходит к следующему выводу</w:t>
      </w:r>
      <w:r w:rsidRPr="00AC31A3">
        <w:rPr>
          <w:rFonts w:ascii="Times New Roman" w:hAnsi="Times New Roman"/>
          <w:color w:val="000000"/>
          <w:sz w:val="24"/>
          <w:szCs w:val="24"/>
          <w:lang w:eastAsia="ru-RU"/>
        </w:rPr>
        <w:t xml:space="preserve">. </w:t>
      </w:r>
    </w:p>
    <w:p w14:paraId="2EFF6D11" w14:textId="77777777" w:rsidR="00F66DE0" w:rsidRPr="00AC31A3" w:rsidRDefault="00F66DE0" w:rsidP="00AC12D6">
      <w:pPr>
        <w:autoSpaceDE w:val="0"/>
        <w:autoSpaceDN w:val="0"/>
        <w:adjustRightInd w:val="0"/>
        <w:spacing w:after="0" w:line="240" w:lineRule="auto"/>
        <w:ind w:firstLine="709"/>
        <w:jc w:val="both"/>
        <w:rPr>
          <w:rFonts w:ascii="Times New Roman" w:hAnsi="Times New Roman"/>
          <w:sz w:val="24"/>
          <w:szCs w:val="24"/>
          <w:lang w:eastAsia="ru-RU"/>
        </w:rPr>
      </w:pPr>
      <w:r w:rsidRPr="00AC31A3">
        <w:rPr>
          <w:rFonts w:ascii="Times New Roman" w:hAnsi="Times New Roman"/>
          <w:sz w:val="24"/>
          <w:szCs w:val="24"/>
          <w:lang w:eastAsia="ru-RU"/>
        </w:rPr>
        <w:t xml:space="preserve">В соответствии </w:t>
      </w:r>
      <w:r w:rsidRPr="00AC31A3">
        <w:rPr>
          <w:rFonts w:ascii="Times New Roman" w:hAnsi="Times New Roman"/>
          <w:color w:val="000000"/>
          <w:sz w:val="24"/>
          <w:szCs w:val="24"/>
          <w:lang w:eastAsia="ru-RU"/>
        </w:rPr>
        <w:t xml:space="preserve">с </w:t>
      </w:r>
      <w:hyperlink r:id="rId6" w:history="1">
        <w:r w:rsidRPr="00AC31A3">
          <w:rPr>
            <w:rFonts w:ascii="Times New Roman" w:hAnsi="Times New Roman"/>
            <w:color w:val="000000"/>
            <w:sz w:val="24"/>
            <w:szCs w:val="24"/>
            <w:lang w:eastAsia="ru-RU"/>
          </w:rPr>
          <w:t>ч.1 ст.330</w:t>
        </w:r>
      </w:hyperlink>
      <w:r w:rsidRPr="00AC31A3">
        <w:rPr>
          <w:rFonts w:ascii="Times New Roman" w:hAnsi="Times New Roman"/>
          <w:sz w:val="24"/>
          <w:szCs w:val="24"/>
          <w:lang w:eastAsia="ru-RU"/>
        </w:rPr>
        <w:t xml:space="preserve"> ГПК РФ основаниями для отмены или изменения решения суда в апелляционном порядке являются:</w:t>
      </w:r>
      <w:r>
        <w:rPr>
          <w:rFonts w:ascii="Times New Roman" w:hAnsi="Times New Roman"/>
          <w:sz w:val="24"/>
          <w:szCs w:val="24"/>
          <w:lang w:eastAsia="ru-RU"/>
        </w:rPr>
        <w:t xml:space="preserve"> </w:t>
      </w:r>
      <w:r w:rsidRPr="00AC31A3">
        <w:rPr>
          <w:rFonts w:ascii="Times New Roman" w:hAnsi="Times New Roman"/>
          <w:sz w:val="24"/>
          <w:szCs w:val="24"/>
          <w:lang w:eastAsia="ru-RU"/>
        </w:rPr>
        <w:t>1) неправильное определение обстоятельств, имеющих значение для дела;</w:t>
      </w:r>
      <w:r>
        <w:rPr>
          <w:rFonts w:ascii="Times New Roman" w:hAnsi="Times New Roman"/>
          <w:sz w:val="24"/>
          <w:szCs w:val="24"/>
          <w:lang w:eastAsia="ru-RU"/>
        </w:rPr>
        <w:t xml:space="preserve"> </w:t>
      </w:r>
      <w:r w:rsidRPr="00AC31A3">
        <w:rPr>
          <w:rFonts w:ascii="Times New Roman" w:hAnsi="Times New Roman"/>
          <w:sz w:val="24"/>
          <w:szCs w:val="24"/>
          <w:lang w:eastAsia="ru-RU"/>
        </w:rPr>
        <w:t>2) недоказанность установленных судом первой инстанции обстоятельств, имеющих значение для дела;</w:t>
      </w:r>
      <w:r>
        <w:rPr>
          <w:rFonts w:ascii="Times New Roman" w:hAnsi="Times New Roman"/>
          <w:sz w:val="24"/>
          <w:szCs w:val="24"/>
          <w:lang w:eastAsia="ru-RU"/>
        </w:rPr>
        <w:t xml:space="preserve"> </w:t>
      </w:r>
      <w:r w:rsidRPr="00AC31A3">
        <w:rPr>
          <w:rFonts w:ascii="Times New Roman" w:hAnsi="Times New Roman"/>
          <w:sz w:val="24"/>
          <w:szCs w:val="24"/>
          <w:lang w:eastAsia="ru-RU"/>
        </w:rPr>
        <w:t>3) несоответствие выводов суда первой инстанции, изложенных в решении суда, обстоятельствам дела;</w:t>
      </w:r>
      <w:r>
        <w:rPr>
          <w:rFonts w:ascii="Times New Roman" w:hAnsi="Times New Roman"/>
          <w:sz w:val="24"/>
          <w:szCs w:val="24"/>
          <w:lang w:eastAsia="ru-RU"/>
        </w:rPr>
        <w:t xml:space="preserve"> </w:t>
      </w:r>
      <w:r w:rsidRPr="00AC31A3">
        <w:rPr>
          <w:rFonts w:ascii="Times New Roman" w:hAnsi="Times New Roman"/>
          <w:sz w:val="24"/>
          <w:szCs w:val="24"/>
          <w:lang w:eastAsia="ru-RU"/>
        </w:rPr>
        <w:t>4) нарушение или неправильное применение норм материального права или норм процессуального права.</w:t>
      </w:r>
    </w:p>
    <w:p w14:paraId="1807EF35" w14:textId="77777777" w:rsidR="00F66DE0" w:rsidRPr="00AC31A3" w:rsidRDefault="00F66DE0" w:rsidP="00DC56DB">
      <w:pPr>
        <w:autoSpaceDE w:val="0"/>
        <w:autoSpaceDN w:val="0"/>
        <w:adjustRightInd w:val="0"/>
        <w:spacing w:after="0" w:line="240" w:lineRule="auto"/>
        <w:ind w:firstLine="709"/>
        <w:jc w:val="both"/>
        <w:rPr>
          <w:rFonts w:ascii="Times New Roman" w:hAnsi="Times New Roman"/>
          <w:sz w:val="24"/>
          <w:szCs w:val="24"/>
          <w:lang w:eastAsia="ru-RU"/>
        </w:rPr>
      </w:pPr>
      <w:r w:rsidRPr="00AC31A3">
        <w:rPr>
          <w:rFonts w:ascii="Times New Roman" w:hAnsi="Times New Roman"/>
          <w:sz w:val="24"/>
          <w:szCs w:val="24"/>
          <w:lang w:eastAsia="ru-RU"/>
        </w:rPr>
        <w:t>Таких оснований для отмены или изменения обжалуемого судебного постановления в апелляционном порядке по доводам апелляционн</w:t>
      </w:r>
      <w:r>
        <w:rPr>
          <w:rFonts w:ascii="Times New Roman" w:hAnsi="Times New Roman"/>
          <w:sz w:val="24"/>
          <w:szCs w:val="24"/>
          <w:lang w:eastAsia="ru-RU"/>
        </w:rPr>
        <w:t>ых</w:t>
      </w:r>
      <w:r w:rsidRPr="00AC31A3">
        <w:rPr>
          <w:rFonts w:ascii="Times New Roman" w:hAnsi="Times New Roman"/>
          <w:sz w:val="24"/>
          <w:szCs w:val="24"/>
          <w:lang w:eastAsia="ru-RU"/>
        </w:rPr>
        <w:t xml:space="preserve"> жалоб, изученным по материалам дела, не имеется.</w:t>
      </w:r>
    </w:p>
    <w:p w14:paraId="0370896B" w14:textId="77777777" w:rsidR="00F66DE0" w:rsidRPr="00A15CC4" w:rsidRDefault="00F66DE0" w:rsidP="00A15CC4">
      <w:pPr>
        <w:autoSpaceDE w:val="0"/>
        <w:autoSpaceDN w:val="0"/>
        <w:adjustRightInd w:val="0"/>
        <w:spacing w:after="0" w:line="240" w:lineRule="auto"/>
        <w:ind w:firstLine="540"/>
        <w:jc w:val="both"/>
        <w:rPr>
          <w:rFonts w:ascii="Times New Roman" w:hAnsi="Times New Roman"/>
          <w:sz w:val="24"/>
          <w:szCs w:val="24"/>
        </w:rPr>
      </w:pPr>
      <w:r w:rsidRPr="00A15CC4">
        <w:rPr>
          <w:rFonts w:ascii="Times New Roman" w:hAnsi="Times New Roman"/>
          <w:color w:val="000000"/>
          <w:sz w:val="24"/>
          <w:szCs w:val="24"/>
        </w:rPr>
        <w:t xml:space="preserve">   </w:t>
      </w:r>
      <w:r w:rsidRPr="00A15CC4">
        <w:rPr>
          <w:rFonts w:ascii="Times New Roman" w:hAnsi="Times New Roman"/>
          <w:sz w:val="24"/>
          <w:szCs w:val="24"/>
        </w:rPr>
        <w:t xml:space="preserve">В силу ст.ст.309, 310 ГК РФ, обязательства должны исполняться надлежащим образом в соответствии с условиями обязательства и односторонний отказ от исполнения обязательства не допускается.   </w:t>
      </w:r>
    </w:p>
    <w:p w14:paraId="0F547416" w14:textId="77777777" w:rsidR="00F66DE0" w:rsidRDefault="00F66DE0" w:rsidP="00871DD0">
      <w:pPr>
        <w:pStyle w:val="a4"/>
        <w:tabs>
          <w:tab w:val="left" w:pos="0"/>
        </w:tabs>
        <w:spacing w:after="0" w:line="240" w:lineRule="auto"/>
        <w:ind w:left="0" w:firstLine="709"/>
        <w:jc w:val="both"/>
        <w:rPr>
          <w:rFonts w:ascii="Times New Roman" w:hAnsi="Times New Roman"/>
          <w:sz w:val="24"/>
          <w:szCs w:val="24"/>
        </w:rPr>
      </w:pPr>
      <w:r>
        <w:rPr>
          <w:rFonts w:ascii="Times New Roman" w:hAnsi="Times New Roman"/>
          <w:sz w:val="24"/>
          <w:szCs w:val="24"/>
        </w:rPr>
        <w:t>К отношениям по кредитному договору применяются правила, предусмотренные параграфом 1 главы 42 ГК РФ, если иное не предусмотрено правилами данного параграфа и не вытекает из существа кредитного договора.</w:t>
      </w:r>
    </w:p>
    <w:p w14:paraId="35F63BE5" w14:textId="77777777" w:rsidR="00F66DE0" w:rsidRDefault="00F66DE0" w:rsidP="00871DD0">
      <w:pPr>
        <w:tabs>
          <w:tab w:val="left" w:pos="0"/>
        </w:tabs>
        <w:spacing w:after="0" w:line="240" w:lineRule="auto"/>
        <w:ind w:firstLine="709"/>
        <w:jc w:val="both"/>
        <w:rPr>
          <w:rFonts w:ascii="Times New Roman" w:hAnsi="Times New Roman"/>
          <w:bCs/>
          <w:sz w:val="24"/>
          <w:szCs w:val="24"/>
        </w:rPr>
      </w:pPr>
      <w:r w:rsidRPr="00DC56DB">
        <w:rPr>
          <w:rFonts w:ascii="Times New Roman" w:hAnsi="Times New Roman"/>
          <w:bCs/>
          <w:sz w:val="24"/>
          <w:szCs w:val="24"/>
        </w:rPr>
        <w:t xml:space="preserve">В соответствии с ч.1 ст.810 ГК РФ заемщик обязан возвратить займодавцу полученную сумму займа в срок и в порядке, </w:t>
      </w:r>
      <w:r>
        <w:rPr>
          <w:rFonts w:ascii="Times New Roman" w:hAnsi="Times New Roman"/>
          <w:bCs/>
          <w:sz w:val="24"/>
          <w:szCs w:val="24"/>
        </w:rPr>
        <w:t xml:space="preserve">которые предусмотрены договором. </w:t>
      </w:r>
    </w:p>
    <w:p w14:paraId="42649A1B" w14:textId="77777777" w:rsidR="00F66DE0" w:rsidRDefault="00F66DE0" w:rsidP="00871DD0">
      <w:pPr>
        <w:tabs>
          <w:tab w:val="left" w:pos="0"/>
        </w:tabs>
        <w:spacing w:after="0" w:line="240" w:lineRule="auto"/>
        <w:ind w:firstLine="709"/>
        <w:jc w:val="both"/>
        <w:rPr>
          <w:rFonts w:ascii="Times New Roman" w:hAnsi="Times New Roman"/>
          <w:bCs/>
          <w:sz w:val="24"/>
          <w:szCs w:val="24"/>
        </w:rPr>
      </w:pPr>
      <w:r w:rsidRPr="00AC31A3">
        <w:rPr>
          <w:rFonts w:ascii="Times New Roman" w:hAnsi="Times New Roman"/>
          <w:bCs/>
          <w:sz w:val="24"/>
          <w:szCs w:val="24"/>
        </w:rPr>
        <w:t xml:space="preserve">В соответствии со ст.819 ГК РФ, по кредитному договору банк или иная кредитная организация (кредитор) обязуются предоставить денежные средства (кредит) заемщику в </w:t>
      </w:r>
      <w:r w:rsidRPr="00AC31A3">
        <w:rPr>
          <w:rFonts w:ascii="Times New Roman" w:hAnsi="Times New Roman"/>
          <w:bCs/>
          <w:sz w:val="24"/>
          <w:szCs w:val="24"/>
        </w:rPr>
        <w:lastRenderedPageBreak/>
        <w:t>размере и на условиях, предусмотренных договором, а заемщик обязуется возвратить полученную денежную сумму и уплатить проценты на нее.</w:t>
      </w:r>
    </w:p>
    <w:p w14:paraId="2878D673" w14:textId="77777777" w:rsidR="00F66DE0" w:rsidRDefault="00F66DE0" w:rsidP="002607DC">
      <w:pPr>
        <w:spacing w:after="0" w:line="240" w:lineRule="auto"/>
        <w:ind w:right="-144" w:firstLine="720"/>
        <w:jc w:val="both"/>
        <w:rPr>
          <w:rFonts w:ascii="Times New Roman" w:hAnsi="Times New Roman"/>
          <w:bCs/>
          <w:sz w:val="24"/>
          <w:szCs w:val="24"/>
        </w:rPr>
      </w:pPr>
      <w:r>
        <w:rPr>
          <w:rFonts w:ascii="Times New Roman" w:hAnsi="Times New Roman"/>
          <w:bCs/>
          <w:sz w:val="24"/>
          <w:szCs w:val="24"/>
        </w:rPr>
        <w:t>Судом установлено и подтверждается материалами дела, что</w:t>
      </w:r>
      <w:r>
        <w:rPr>
          <w:rFonts w:ascii="Times New Roman" w:hAnsi="Times New Roman"/>
          <w:bCs/>
          <w:sz w:val="24"/>
          <w:szCs w:val="24"/>
        </w:rPr>
        <w:tab/>
      </w:r>
      <w:r w:rsidRPr="00BF68BE">
        <w:rPr>
          <w:rFonts w:ascii="Times New Roman" w:hAnsi="Times New Roman"/>
          <w:sz w:val="24"/>
          <w:szCs w:val="24"/>
        </w:rPr>
        <w:t xml:space="preserve"> </w:t>
      </w:r>
      <w:r w:rsidR="002230AA">
        <w:rPr>
          <w:rFonts w:ascii="Times New Roman" w:hAnsi="Times New Roman"/>
          <w:sz w:val="24"/>
          <w:szCs w:val="24"/>
        </w:rPr>
        <w:t xml:space="preserve">**** г. </w:t>
      </w:r>
      <w:r>
        <w:rPr>
          <w:rFonts w:ascii="Times New Roman" w:hAnsi="Times New Roman"/>
          <w:sz w:val="24"/>
          <w:szCs w:val="24"/>
        </w:rPr>
        <w:t>в</w:t>
      </w:r>
      <w:r w:rsidRPr="00BF68BE">
        <w:rPr>
          <w:rFonts w:ascii="Times New Roman" w:hAnsi="Times New Roman"/>
          <w:sz w:val="24"/>
          <w:szCs w:val="24"/>
        </w:rPr>
        <w:t xml:space="preserve"> рамка</w:t>
      </w:r>
      <w:r w:rsidR="002230AA">
        <w:rPr>
          <w:rFonts w:ascii="Times New Roman" w:hAnsi="Times New Roman"/>
          <w:sz w:val="24"/>
          <w:szCs w:val="24"/>
        </w:rPr>
        <w:t>х генерального соглашения № ****</w:t>
      </w:r>
      <w:r w:rsidRPr="00BF68BE">
        <w:rPr>
          <w:rFonts w:ascii="Times New Roman" w:hAnsi="Times New Roman"/>
          <w:sz w:val="24"/>
          <w:szCs w:val="24"/>
        </w:rPr>
        <w:t xml:space="preserve"> об открытии возобновляемой рамочной кредитной линии</w:t>
      </w:r>
      <w:r>
        <w:rPr>
          <w:rFonts w:ascii="Times New Roman" w:hAnsi="Times New Roman"/>
          <w:sz w:val="24"/>
          <w:szCs w:val="24"/>
        </w:rPr>
        <w:t>,</w:t>
      </w:r>
      <w:r w:rsidRPr="00BF68BE">
        <w:rPr>
          <w:rFonts w:ascii="Times New Roman" w:hAnsi="Times New Roman"/>
          <w:sz w:val="24"/>
          <w:szCs w:val="24"/>
        </w:rPr>
        <w:t xml:space="preserve"> </w:t>
      </w:r>
      <w:r w:rsidR="002230AA">
        <w:rPr>
          <w:rFonts w:ascii="Times New Roman" w:hAnsi="Times New Roman"/>
          <w:bCs/>
          <w:sz w:val="24"/>
          <w:szCs w:val="24"/>
        </w:rPr>
        <w:t xml:space="preserve">***** г. </w:t>
      </w:r>
      <w:r>
        <w:rPr>
          <w:rFonts w:ascii="Times New Roman" w:hAnsi="Times New Roman"/>
          <w:bCs/>
          <w:sz w:val="24"/>
          <w:szCs w:val="24"/>
        </w:rPr>
        <w:t xml:space="preserve">на основании договора об открытии возобновляемой кредитной линии </w:t>
      </w:r>
      <w:r w:rsidRPr="00987311">
        <w:rPr>
          <w:rFonts w:ascii="Times New Roman" w:hAnsi="Times New Roman"/>
          <w:bCs/>
          <w:color w:val="365F91"/>
          <w:sz w:val="24"/>
          <w:szCs w:val="24"/>
        </w:rPr>
        <w:t>№</w:t>
      </w:r>
      <w:r w:rsidR="002230AA">
        <w:rPr>
          <w:rFonts w:ascii="Times New Roman" w:hAnsi="Times New Roman"/>
          <w:bCs/>
          <w:color w:val="365F91"/>
          <w:sz w:val="24"/>
          <w:szCs w:val="24"/>
        </w:rPr>
        <w:t xml:space="preserve"> ***** </w:t>
      </w:r>
      <w:r>
        <w:rPr>
          <w:rFonts w:ascii="Times New Roman" w:hAnsi="Times New Roman"/>
          <w:bCs/>
          <w:sz w:val="24"/>
          <w:szCs w:val="24"/>
        </w:rPr>
        <w:t>кредитор</w:t>
      </w:r>
      <w:r w:rsidRPr="00A15CC4">
        <w:rPr>
          <w:rFonts w:ascii="Times New Roman" w:hAnsi="Times New Roman"/>
          <w:bCs/>
          <w:sz w:val="24"/>
          <w:szCs w:val="24"/>
        </w:rPr>
        <w:t xml:space="preserve"> </w:t>
      </w:r>
      <w:r>
        <w:rPr>
          <w:rFonts w:ascii="Times New Roman" w:hAnsi="Times New Roman"/>
          <w:bCs/>
          <w:sz w:val="24"/>
          <w:szCs w:val="24"/>
        </w:rPr>
        <w:t>ОАО «Сбербанк России» открыл заемщику</w:t>
      </w:r>
      <w:r w:rsidRPr="00A15CC4">
        <w:rPr>
          <w:rFonts w:ascii="Times New Roman" w:hAnsi="Times New Roman"/>
          <w:bCs/>
          <w:sz w:val="24"/>
          <w:szCs w:val="24"/>
        </w:rPr>
        <w:t xml:space="preserve"> </w:t>
      </w:r>
      <w:r>
        <w:rPr>
          <w:rFonts w:ascii="Times New Roman" w:hAnsi="Times New Roman"/>
          <w:bCs/>
          <w:sz w:val="24"/>
          <w:szCs w:val="24"/>
        </w:rPr>
        <w:t xml:space="preserve">ООО «Большая розница» возобновляемую кредитную линию для пополнения оборотных средств на срок до </w:t>
      </w:r>
      <w:r w:rsidR="002230AA">
        <w:rPr>
          <w:rFonts w:ascii="Times New Roman" w:hAnsi="Times New Roman"/>
          <w:bCs/>
          <w:sz w:val="24"/>
          <w:szCs w:val="24"/>
        </w:rPr>
        <w:t xml:space="preserve"> **** г. </w:t>
      </w:r>
      <w:r>
        <w:rPr>
          <w:rFonts w:ascii="Times New Roman" w:hAnsi="Times New Roman"/>
          <w:bCs/>
          <w:sz w:val="24"/>
          <w:szCs w:val="24"/>
        </w:rPr>
        <w:t xml:space="preserve">с лимитом: </w:t>
      </w:r>
      <w:r w:rsidR="002230AA">
        <w:rPr>
          <w:rFonts w:ascii="Times New Roman" w:hAnsi="Times New Roman"/>
          <w:bCs/>
          <w:sz w:val="24"/>
          <w:szCs w:val="24"/>
        </w:rPr>
        <w:t>*****</w:t>
      </w:r>
      <w:r>
        <w:rPr>
          <w:rFonts w:ascii="Times New Roman" w:hAnsi="Times New Roman"/>
          <w:bCs/>
          <w:sz w:val="24"/>
          <w:szCs w:val="24"/>
        </w:rPr>
        <w:t xml:space="preserve">руб. в период с </w:t>
      </w:r>
      <w:r w:rsidR="002230AA">
        <w:rPr>
          <w:rFonts w:ascii="Times New Roman" w:hAnsi="Times New Roman"/>
          <w:bCs/>
          <w:sz w:val="24"/>
          <w:szCs w:val="24"/>
        </w:rPr>
        <w:t>**** г. по **** г., *****</w:t>
      </w:r>
      <w:r>
        <w:rPr>
          <w:rFonts w:ascii="Times New Roman" w:hAnsi="Times New Roman"/>
          <w:bCs/>
          <w:sz w:val="24"/>
          <w:szCs w:val="24"/>
        </w:rPr>
        <w:t xml:space="preserve"> руб. в период с </w:t>
      </w:r>
      <w:r w:rsidR="002230AA">
        <w:rPr>
          <w:rFonts w:ascii="Times New Roman" w:hAnsi="Times New Roman"/>
          <w:bCs/>
          <w:sz w:val="24"/>
          <w:szCs w:val="24"/>
        </w:rPr>
        <w:t xml:space="preserve">***** г. </w:t>
      </w:r>
      <w:r>
        <w:rPr>
          <w:rFonts w:ascii="Times New Roman" w:hAnsi="Times New Roman"/>
          <w:bCs/>
          <w:sz w:val="24"/>
          <w:szCs w:val="24"/>
        </w:rPr>
        <w:t>по</w:t>
      </w:r>
      <w:r w:rsidR="002230AA">
        <w:rPr>
          <w:rFonts w:ascii="Times New Roman" w:hAnsi="Times New Roman"/>
          <w:bCs/>
          <w:sz w:val="24"/>
          <w:szCs w:val="24"/>
        </w:rPr>
        <w:t>***** г.</w:t>
      </w:r>
      <w:r>
        <w:rPr>
          <w:rFonts w:ascii="Times New Roman" w:hAnsi="Times New Roman"/>
          <w:bCs/>
          <w:sz w:val="24"/>
          <w:szCs w:val="24"/>
        </w:rPr>
        <w:t xml:space="preserve">, </w:t>
      </w:r>
      <w:r w:rsidR="002230AA">
        <w:rPr>
          <w:rFonts w:ascii="Times New Roman" w:hAnsi="Times New Roman"/>
          <w:bCs/>
          <w:sz w:val="24"/>
          <w:szCs w:val="24"/>
        </w:rPr>
        <w:t>*****</w:t>
      </w:r>
      <w:r>
        <w:rPr>
          <w:rFonts w:ascii="Times New Roman" w:hAnsi="Times New Roman"/>
          <w:bCs/>
          <w:sz w:val="24"/>
          <w:szCs w:val="24"/>
        </w:rPr>
        <w:t xml:space="preserve">руб. в период с </w:t>
      </w:r>
      <w:r w:rsidR="002230AA">
        <w:rPr>
          <w:rFonts w:ascii="Times New Roman" w:hAnsi="Times New Roman"/>
          <w:bCs/>
          <w:sz w:val="24"/>
          <w:szCs w:val="24"/>
        </w:rPr>
        <w:t xml:space="preserve"> **** г. </w:t>
      </w:r>
      <w:r>
        <w:rPr>
          <w:rFonts w:ascii="Times New Roman" w:hAnsi="Times New Roman"/>
          <w:bCs/>
          <w:sz w:val="24"/>
          <w:szCs w:val="24"/>
        </w:rPr>
        <w:t xml:space="preserve">по </w:t>
      </w:r>
      <w:r w:rsidR="002230AA">
        <w:rPr>
          <w:rFonts w:ascii="Times New Roman" w:hAnsi="Times New Roman"/>
          <w:bCs/>
          <w:sz w:val="24"/>
          <w:szCs w:val="24"/>
        </w:rPr>
        <w:t xml:space="preserve">***** г. </w:t>
      </w:r>
      <w:r>
        <w:rPr>
          <w:rFonts w:ascii="Times New Roman" w:hAnsi="Times New Roman"/>
          <w:bCs/>
          <w:sz w:val="24"/>
          <w:szCs w:val="24"/>
        </w:rPr>
        <w:t>по</w:t>
      </w:r>
      <w:r w:rsidR="002230AA">
        <w:rPr>
          <w:rFonts w:ascii="Times New Roman" w:hAnsi="Times New Roman"/>
          <w:bCs/>
          <w:sz w:val="24"/>
          <w:szCs w:val="24"/>
        </w:rPr>
        <w:t>д ***</w:t>
      </w:r>
      <w:r>
        <w:rPr>
          <w:rFonts w:ascii="Times New Roman" w:hAnsi="Times New Roman"/>
          <w:bCs/>
          <w:sz w:val="24"/>
          <w:szCs w:val="24"/>
        </w:rPr>
        <w:t>% годовых. Проценты начисляются на сумму фактической ссудной задолженности по кредиту, начиная с даты, следующей за датой образования задолженности по ссудному (ым) счету (ам) (включительно), и по дату погашения креди</w:t>
      </w:r>
      <w:r w:rsidR="002230AA">
        <w:rPr>
          <w:rFonts w:ascii="Times New Roman" w:hAnsi="Times New Roman"/>
          <w:bCs/>
          <w:sz w:val="24"/>
          <w:szCs w:val="24"/>
        </w:rPr>
        <w:t>та (включительно) (п. *****</w:t>
      </w:r>
      <w:r>
        <w:rPr>
          <w:rFonts w:ascii="Times New Roman" w:hAnsi="Times New Roman"/>
          <w:bCs/>
          <w:sz w:val="24"/>
          <w:szCs w:val="24"/>
        </w:rPr>
        <w:t>).</w:t>
      </w:r>
    </w:p>
    <w:p w14:paraId="3EC7CF0C" w14:textId="77777777" w:rsidR="00F66DE0" w:rsidRDefault="002230AA" w:rsidP="00871DD0">
      <w:pPr>
        <w:widowControl w:val="0"/>
        <w:tabs>
          <w:tab w:val="left" w:pos="0"/>
        </w:tabs>
        <w:suppressAutoHyphens/>
        <w:autoSpaceDE w:val="0"/>
        <w:autoSpaceDN w:val="0"/>
        <w:adjustRightInd w:val="0"/>
        <w:snapToGrid w:val="0"/>
        <w:spacing w:after="0" w:line="240" w:lineRule="auto"/>
        <w:jc w:val="both"/>
        <w:rPr>
          <w:rFonts w:ascii="Times New Roman" w:hAnsi="Times New Roman"/>
          <w:bCs/>
          <w:sz w:val="24"/>
          <w:szCs w:val="24"/>
        </w:rPr>
      </w:pPr>
      <w:r>
        <w:rPr>
          <w:rFonts w:ascii="Times New Roman" w:hAnsi="Times New Roman"/>
          <w:bCs/>
          <w:sz w:val="24"/>
          <w:szCs w:val="24"/>
        </w:rPr>
        <w:tab/>
        <w:t>***** г.</w:t>
      </w:r>
      <w:r w:rsidR="00F66DE0">
        <w:rPr>
          <w:rFonts w:ascii="Times New Roman" w:hAnsi="Times New Roman"/>
          <w:bCs/>
          <w:sz w:val="24"/>
          <w:szCs w:val="24"/>
        </w:rPr>
        <w:t xml:space="preserve"> в обеспечение исполнения обязательств по кредитному договору заключены договора поручительства между ОАО «С</w:t>
      </w:r>
      <w:r>
        <w:rPr>
          <w:rFonts w:ascii="Times New Roman" w:hAnsi="Times New Roman"/>
          <w:bCs/>
          <w:sz w:val="24"/>
          <w:szCs w:val="24"/>
        </w:rPr>
        <w:t>бербанк России» и Г</w:t>
      </w:r>
      <w:r w:rsidR="00F66DE0">
        <w:rPr>
          <w:rFonts w:ascii="Times New Roman" w:hAnsi="Times New Roman"/>
          <w:bCs/>
          <w:sz w:val="24"/>
          <w:szCs w:val="24"/>
        </w:rPr>
        <w:t>. и ОАО «</w:t>
      </w:r>
      <w:r>
        <w:rPr>
          <w:rFonts w:ascii="Times New Roman" w:hAnsi="Times New Roman"/>
          <w:bCs/>
          <w:sz w:val="24"/>
          <w:szCs w:val="24"/>
        </w:rPr>
        <w:t>Сбербанк России» и В</w:t>
      </w:r>
      <w:r w:rsidR="00F66DE0">
        <w:rPr>
          <w:rFonts w:ascii="Times New Roman" w:hAnsi="Times New Roman"/>
          <w:bCs/>
          <w:sz w:val="24"/>
          <w:szCs w:val="24"/>
        </w:rPr>
        <w:t>., согласно условиям которых поручители обязались отвечать перед Банком солидарно с заемщиком за исполнение обязательств по кредитному договору, включая погашение основного долга, процентов за пользование кредитом, платы за открытие кредитной линии, платы за пользование лимитом кредитной линии, неустойки, возмещение судебных расходов по взысканию долга и других убытков Банка, вызванных неисполнением или ненадлежащим исполнением заемщиком своих обязательств по кредитному договору (п. 2.1.).</w:t>
      </w:r>
    </w:p>
    <w:p w14:paraId="125ECDF6" w14:textId="77777777" w:rsidR="00F66DE0" w:rsidRDefault="002230AA" w:rsidP="00871DD0">
      <w:pPr>
        <w:widowControl w:val="0"/>
        <w:tabs>
          <w:tab w:val="left" w:pos="0"/>
        </w:tabs>
        <w:suppressAutoHyphens/>
        <w:autoSpaceDE w:val="0"/>
        <w:autoSpaceDN w:val="0"/>
        <w:adjustRightInd w:val="0"/>
        <w:snapToGrid w:val="0"/>
        <w:spacing w:after="0" w:line="240" w:lineRule="auto"/>
        <w:jc w:val="both"/>
        <w:rPr>
          <w:rFonts w:ascii="Times New Roman" w:hAnsi="Times New Roman"/>
          <w:bCs/>
          <w:sz w:val="24"/>
          <w:szCs w:val="24"/>
        </w:rPr>
      </w:pPr>
      <w:r>
        <w:rPr>
          <w:rFonts w:ascii="Times New Roman" w:hAnsi="Times New Roman"/>
          <w:bCs/>
          <w:sz w:val="24"/>
          <w:szCs w:val="24"/>
        </w:rPr>
        <w:tab/>
        <w:t>Г. и В., согласно п.****</w:t>
      </w:r>
      <w:r w:rsidR="00F66DE0">
        <w:rPr>
          <w:rFonts w:ascii="Times New Roman" w:hAnsi="Times New Roman"/>
          <w:bCs/>
          <w:sz w:val="24"/>
          <w:szCs w:val="24"/>
        </w:rPr>
        <w:t xml:space="preserve"> договоров поручительства приняли на себя обязательство отвечать за исполнение обязательств, предусмотренных кредитным договором, за заемщика, а также за любого иного должника в случае перевода долга на другое лицо.</w:t>
      </w:r>
    </w:p>
    <w:p w14:paraId="5A101E99" w14:textId="77777777" w:rsidR="00F66DE0" w:rsidRPr="004A1B5F" w:rsidRDefault="00F66DE0" w:rsidP="004A1B5F">
      <w:pPr>
        <w:widowControl w:val="0"/>
        <w:tabs>
          <w:tab w:val="left" w:pos="0"/>
        </w:tabs>
        <w:suppressAutoHyphens/>
        <w:autoSpaceDE w:val="0"/>
        <w:autoSpaceDN w:val="0"/>
        <w:adjustRightInd w:val="0"/>
        <w:snapToGrid w:val="0"/>
        <w:spacing w:after="0" w:line="240" w:lineRule="auto"/>
        <w:jc w:val="both"/>
        <w:rPr>
          <w:rFonts w:ascii="Times New Roman" w:hAnsi="Times New Roman"/>
          <w:bCs/>
          <w:sz w:val="24"/>
          <w:szCs w:val="24"/>
        </w:rPr>
      </w:pPr>
      <w:r>
        <w:rPr>
          <w:rFonts w:ascii="Times New Roman" w:hAnsi="Times New Roman"/>
          <w:bCs/>
          <w:sz w:val="24"/>
          <w:szCs w:val="24"/>
        </w:rPr>
        <w:tab/>
      </w:r>
      <w:r w:rsidR="002230AA">
        <w:rPr>
          <w:rFonts w:ascii="Times New Roman" w:hAnsi="Times New Roman"/>
          <w:bCs/>
          <w:sz w:val="24"/>
          <w:szCs w:val="24"/>
        </w:rPr>
        <w:t>***** г.</w:t>
      </w:r>
      <w:r w:rsidRPr="004A1B5F">
        <w:rPr>
          <w:rFonts w:ascii="Times New Roman" w:hAnsi="Times New Roman"/>
          <w:bCs/>
          <w:sz w:val="24"/>
          <w:szCs w:val="24"/>
        </w:rPr>
        <w:t xml:space="preserve"> между ОАО «Сбербанк России», ООО «Большая розница»</w:t>
      </w:r>
      <w:r>
        <w:rPr>
          <w:rFonts w:ascii="Times New Roman" w:hAnsi="Times New Roman"/>
          <w:bCs/>
          <w:sz w:val="24"/>
          <w:szCs w:val="24"/>
        </w:rPr>
        <w:t xml:space="preserve"> </w:t>
      </w:r>
      <w:r w:rsidRPr="004A1B5F">
        <w:rPr>
          <w:rFonts w:ascii="Times New Roman" w:hAnsi="Times New Roman"/>
          <w:bCs/>
          <w:sz w:val="24"/>
          <w:szCs w:val="24"/>
        </w:rPr>
        <w:t xml:space="preserve">(должник) и ООО «Спринтер» (новый должник) заключен договор о переводе долга, в соответствии с условиями которого заёмщик перевел на нового должника, а новый должник принял на себя обязательства перед кредитором по договору от </w:t>
      </w:r>
      <w:r w:rsidR="002230AA">
        <w:rPr>
          <w:rFonts w:ascii="Times New Roman" w:hAnsi="Times New Roman"/>
          <w:bCs/>
          <w:sz w:val="24"/>
          <w:szCs w:val="24"/>
        </w:rPr>
        <w:t xml:space="preserve">**** г. </w:t>
      </w:r>
      <w:r w:rsidRPr="004A1B5F">
        <w:rPr>
          <w:rFonts w:ascii="Times New Roman" w:hAnsi="Times New Roman"/>
          <w:bCs/>
          <w:sz w:val="24"/>
          <w:szCs w:val="24"/>
        </w:rPr>
        <w:t>об открытии возобновляе</w:t>
      </w:r>
      <w:r>
        <w:rPr>
          <w:rFonts w:ascii="Times New Roman" w:hAnsi="Times New Roman"/>
          <w:bCs/>
          <w:sz w:val="24"/>
          <w:szCs w:val="24"/>
        </w:rPr>
        <w:t>мой кредитной линии (п.</w:t>
      </w:r>
      <w:r w:rsidR="002230AA">
        <w:rPr>
          <w:rFonts w:ascii="Times New Roman" w:hAnsi="Times New Roman"/>
          <w:bCs/>
          <w:sz w:val="24"/>
          <w:szCs w:val="24"/>
        </w:rPr>
        <w:t>***</w:t>
      </w:r>
      <w:r w:rsidRPr="004A1B5F">
        <w:rPr>
          <w:rFonts w:ascii="Times New Roman" w:hAnsi="Times New Roman"/>
          <w:bCs/>
          <w:sz w:val="24"/>
          <w:szCs w:val="24"/>
        </w:rPr>
        <w:t xml:space="preserve">). Перевод долга в соответствии с данным договором не влечет каких-либо изменений </w:t>
      </w:r>
      <w:r>
        <w:rPr>
          <w:rFonts w:ascii="Times New Roman" w:hAnsi="Times New Roman"/>
          <w:bCs/>
          <w:sz w:val="24"/>
          <w:szCs w:val="24"/>
        </w:rPr>
        <w:t>условий кредитного договора (п.</w:t>
      </w:r>
      <w:r w:rsidR="002230AA">
        <w:rPr>
          <w:rFonts w:ascii="Times New Roman" w:hAnsi="Times New Roman"/>
          <w:bCs/>
          <w:sz w:val="24"/>
          <w:szCs w:val="24"/>
        </w:rPr>
        <w:t>***</w:t>
      </w:r>
      <w:r w:rsidRPr="004A1B5F">
        <w:rPr>
          <w:rFonts w:ascii="Times New Roman" w:hAnsi="Times New Roman"/>
          <w:bCs/>
          <w:sz w:val="24"/>
          <w:szCs w:val="24"/>
        </w:rPr>
        <w:t>).</w:t>
      </w:r>
    </w:p>
    <w:p w14:paraId="3772B151" w14:textId="77777777" w:rsidR="00F66DE0" w:rsidRDefault="00F66DE0" w:rsidP="004A1B5F">
      <w:pPr>
        <w:widowControl w:val="0"/>
        <w:tabs>
          <w:tab w:val="left" w:pos="0"/>
        </w:tabs>
        <w:suppressAutoHyphens/>
        <w:autoSpaceDE w:val="0"/>
        <w:autoSpaceDN w:val="0"/>
        <w:adjustRightInd w:val="0"/>
        <w:snapToGrid w:val="0"/>
        <w:spacing w:after="0" w:line="240" w:lineRule="auto"/>
        <w:jc w:val="both"/>
        <w:rPr>
          <w:rFonts w:ascii="Times New Roman" w:hAnsi="Times New Roman"/>
          <w:bCs/>
          <w:sz w:val="24"/>
          <w:szCs w:val="24"/>
        </w:rPr>
      </w:pPr>
      <w:r w:rsidRPr="004A1B5F">
        <w:rPr>
          <w:rFonts w:ascii="Times New Roman" w:hAnsi="Times New Roman"/>
          <w:bCs/>
          <w:sz w:val="24"/>
          <w:szCs w:val="24"/>
        </w:rPr>
        <w:tab/>
        <w:t>Согласно акту приема-передачи документов</w:t>
      </w:r>
      <w:r w:rsidR="002230AA">
        <w:rPr>
          <w:rFonts w:ascii="Times New Roman" w:hAnsi="Times New Roman"/>
          <w:bCs/>
          <w:sz w:val="24"/>
          <w:szCs w:val="24"/>
        </w:rPr>
        <w:t xml:space="preserve"> к договору о переводе долга от **** г. </w:t>
      </w:r>
      <w:r w:rsidRPr="004A1B5F">
        <w:rPr>
          <w:rFonts w:ascii="Times New Roman" w:hAnsi="Times New Roman"/>
          <w:bCs/>
          <w:sz w:val="24"/>
          <w:szCs w:val="24"/>
        </w:rPr>
        <w:t>новый должник ООО «Спринтер» получило от должника ООО «Большая розница» документы, подтверждающие наличие долговых обязательств по договору об открытии возоб</w:t>
      </w:r>
      <w:r w:rsidR="002230AA">
        <w:rPr>
          <w:rFonts w:ascii="Times New Roman" w:hAnsi="Times New Roman"/>
          <w:bCs/>
          <w:sz w:val="24"/>
          <w:szCs w:val="24"/>
        </w:rPr>
        <w:t>новляемой кредитной линии от ****.</w:t>
      </w:r>
    </w:p>
    <w:p w14:paraId="4609532E" w14:textId="77777777" w:rsidR="00F66DE0" w:rsidRPr="006D3199" w:rsidRDefault="00F66DE0" w:rsidP="001D0BB6">
      <w:pPr>
        <w:widowControl w:val="0"/>
        <w:tabs>
          <w:tab w:val="left" w:pos="0"/>
        </w:tabs>
        <w:suppressAutoHyphens/>
        <w:autoSpaceDE w:val="0"/>
        <w:autoSpaceDN w:val="0"/>
        <w:adjustRightInd w:val="0"/>
        <w:snapToGrid w:val="0"/>
        <w:spacing w:after="0" w:line="240" w:lineRule="auto"/>
        <w:jc w:val="both"/>
        <w:rPr>
          <w:rFonts w:ascii="Times New Roman" w:hAnsi="Times New Roman"/>
          <w:sz w:val="24"/>
          <w:szCs w:val="24"/>
          <w:lang w:eastAsia="ru-RU"/>
        </w:rPr>
      </w:pPr>
      <w:r>
        <w:rPr>
          <w:rFonts w:ascii="Times New Roman" w:hAnsi="Times New Roman"/>
          <w:bCs/>
          <w:sz w:val="24"/>
          <w:szCs w:val="24"/>
        </w:rPr>
        <w:tab/>
      </w:r>
      <w:r>
        <w:rPr>
          <w:rFonts w:ascii="Times New Roman" w:hAnsi="Times New Roman"/>
          <w:sz w:val="24"/>
          <w:szCs w:val="24"/>
        </w:rPr>
        <w:t xml:space="preserve">Разрешая спор по существу и удовлетворяя исковые </w:t>
      </w:r>
      <w:r w:rsidRPr="001D0BB6">
        <w:rPr>
          <w:rFonts w:ascii="Times New Roman" w:hAnsi="Times New Roman"/>
          <w:sz w:val="24"/>
          <w:szCs w:val="24"/>
        </w:rPr>
        <w:t>требования ОАО «Сбербанк России», суд первой инстанции</w:t>
      </w:r>
      <w:r w:rsidRPr="001D0BB6">
        <w:rPr>
          <w:rFonts w:ascii="Times New Roman" w:eastAsia="SimSun" w:hAnsi="Times New Roman"/>
          <w:sz w:val="24"/>
          <w:szCs w:val="24"/>
        </w:rPr>
        <w:t xml:space="preserve"> правильно руководствуясь </w:t>
      </w:r>
      <w:r w:rsidRPr="001D0BB6">
        <w:rPr>
          <w:rFonts w:ascii="Times New Roman" w:hAnsi="Times New Roman"/>
          <w:sz w:val="24"/>
          <w:szCs w:val="24"/>
        </w:rPr>
        <w:t>положениями ст.ст</w:t>
      </w:r>
      <w:r>
        <w:rPr>
          <w:rFonts w:ascii="Times New Roman" w:hAnsi="Times New Roman"/>
          <w:sz w:val="24"/>
          <w:szCs w:val="24"/>
        </w:rPr>
        <w:t>.323, 361, 363, 391 ГК РФ, установил</w:t>
      </w:r>
      <w:r w:rsidRPr="00151845">
        <w:rPr>
          <w:rFonts w:ascii="Times New Roman" w:eastAsia="SimSun" w:hAnsi="Times New Roman"/>
          <w:sz w:val="24"/>
          <w:szCs w:val="24"/>
        </w:rPr>
        <w:t>, что</w:t>
      </w:r>
      <w:r w:rsidRPr="00151845">
        <w:rPr>
          <w:rFonts w:ascii="Times New Roman" w:hAnsi="Times New Roman"/>
          <w:sz w:val="24"/>
          <w:szCs w:val="24"/>
        </w:rPr>
        <w:t xml:space="preserve"> </w:t>
      </w:r>
      <w:r>
        <w:rPr>
          <w:rFonts w:ascii="Times New Roman" w:hAnsi="Times New Roman"/>
          <w:sz w:val="24"/>
          <w:szCs w:val="24"/>
        </w:rPr>
        <w:t>новый заемщик ООО «Спринтер»</w:t>
      </w:r>
      <w:r w:rsidRPr="00151845">
        <w:rPr>
          <w:rFonts w:ascii="Times New Roman" w:hAnsi="Times New Roman"/>
          <w:sz w:val="24"/>
          <w:szCs w:val="24"/>
        </w:rPr>
        <w:t xml:space="preserve"> свои обязательства</w:t>
      </w:r>
      <w:r>
        <w:rPr>
          <w:rFonts w:ascii="Times New Roman" w:hAnsi="Times New Roman"/>
          <w:sz w:val="24"/>
          <w:szCs w:val="24"/>
        </w:rPr>
        <w:t xml:space="preserve"> по кредитному договору</w:t>
      </w:r>
      <w:r w:rsidRPr="00151845">
        <w:rPr>
          <w:rFonts w:ascii="Times New Roman" w:hAnsi="Times New Roman"/>
          <w:sz w:val="24"/>
          <w:szCs w:val="24"/>
        </w:rPr>
        <w:t xml:space="preserve"> </w:t>
      </w:r>
      <w:r>
        <w:rPr>
          <w:rFonts w:ascii="Times New Roman" w:hAnsi="Times New Roman"/>
          <w:sz w:val="24"/>
          <w:szCs w:val="24"/>
        </w:rPr>
        <w:t xml:space="preserve">надлежащим образом не исполнял. </w:t>
      </w:r>
      <w:r w:rsidRPr="00AC31A3">
        <w:rPr>
          <w:rFonts w:ascii="Times New Roman" w:hAnsi="Times New Roman"/>
          <w:sz w:val="24"/>
          <w:szCs w:val="24"/>
          <w:lang w:eastAsia="ru-RU"/>
        </w:rPr>
        <w:t xml:space="preserve">При таких обстоятельствах, суд правомерно </w:t>
      </w:r>
      <w:r w:rsidRPr="006D3199">
        <w:rPr>
          <w:rFonts w:ascii="Times New Roman" w:hAnsi="Times New Roman"/>
          <w:sz w:val="24"/>
          <w:szCs w:val="24"/>
          <w:lang w:eastAsia="ru-RU"/>
        </w:rPr>
        <w:t>взыскал с</w:t>
      </w:r>
      <w:r>
        <w:rPr>
          <w:rFonts w:ascii="Times New Roman" w:hAnsi="Times New Roman"/>
          <w:sz w:val="24"/>
          <w:szCs w:val="24"/>
          <w:lang w:eastAsia="ru-RU"/>
        </w:rPr>
        <w:t xml:space="preserve">олидарно с </w:t>
      </w:r>
      <w:r w:rsidRPr="006D3199">
        <w:rPr>
          <w:rFonts w:ascii="Times New Roman" w:hAnsi="Times New Roman"/>
          <w:sz w:val="24"/>
          <w:szCs w:val="24"/>
          <w:lang w:eastAsia="ru-RU"/>
        </w:rPr>
        <w:t xml:space="preserve"> ответчик</w:t>
      </w:r>
      <w:r>
        <w:rPr>
          <w:rFonts w:ascii="Times New Roman" w:hAnsi="Times New Roman"/>
          <w:sz w:val="24"/>
          <w:szCs w:val="24"/>
          <w:lang w:eastAsia="ru-RU"/>
        </w:rPr>
        <w:t>ов</w:t>
      </w:r>
      <w:r w:rsidRPr="006D3199">
        <w:rPr>
          <w:rFonts w:ascii="Times New Roman" w:hAnsi="Times New Roman"/>
          <w:sz w:val="24"/>
          <w:szCs w:val="24"/>
          <w:lang w:eastAsia="ru-RU"/>
        </w:rPr>
        <w:t xml:space="preserve"> сумму задолженности по кредитному договору</w:t>
      </w:r>
      <w:r>
        <w:rPr>
          <w:rFonts w:ascii="Times New Roman" w:hAnsi="Times New Roman"/>
          <w:sz w:val="24"/>
          <w:szCs w:val="24"/>
          <w:lang w:eastAsia="ru-RU"/>
        </w:rPr>
        <w:t xml:space="preserve"> в размере </w:t>
      </w:r>
      <w:r w:rsidR="002230AA">
        <w:rPr>
          <w:rFonts w:ascii="Times New Roman" w:hAnsi="Times New Roman"/>
          <w:sz w:val="24"/>
          <w:szCs w:val="24"/>
          <w:lang w:eastAsia="ru-RU"/>
        </w:rPr>
        <w:t xml:space="preserve">****** </w:t>
      </w:r>
      <w:r>
        <w:rPr>
          <w:rFonts w:ascii="Times New Roman" w:hAnsi="Times New Roman"/>
          <w:sz w:val="24"/>
          <w:szCs w:val="24"/>
          <w:lang w:eastAsia="ru-RU"/>
        </w:rPr>
        <w:t>руб.</w:t>
      </w:r>
    </w:p>
    <w:p w14:paraId="6EC8F4FC" w14:textId="77777777" w:rsidR="00F66DE0" w:rsidRDefault="00F66DE0" w:rsidP="002230AA">
      <w:pPr>
        <w:autoSpaceDE w:val="0"/>
        <w:autoSpaceDN w:val="0"/>
        <w:adjustRightInd w:val="0"/>
        <w:spacing w:after="0" w:line="240" w:lineRule="auto"/>
        <w:ind w:firstLine="708"/>
        <w:jc w:val="both"/>
        <w:rPr>
          <w:rFonts w:ascii="Times New Roman" w:eastAsia="SimSun" w:hAnsi="Times New Roman"/>
          <w:sz w:val="24"/>
          <w:szCs w:val="24"/>
        </w:rPr>
      </w:pPr>
      <w:r w:rsidRPr="002438EA">
        <w:rPr>
          <w:rFonts w:ascii="Times New Roman" w:eastAsia="SimSun" w:hAnsi="Times New Roman"/>
          <w:sz w:val="24"/>
          <w:szCs w:val="24"/>
        </w:rPr>
        <w:t xml:space="preserve">Отказывая в удовлетворении встречных исковых требований, суд первой инстанции обоснованно исходил из того, что </w:t>
      </w:r>
      <w:r>
        <w:rPr>
          <w:rFonts w:ascii="Times New Roman" w:eastAsia="SimSun" w:hAnsi="Times New Roman"/>
          <w:sz w:val="24"/>
          <w:szCs w:val="24"/>
        </w:rPr>
        <w:t>спорные договора поручительства не могут рассматриваться в качестве договоров присо</w:t>
      </w:r>
      <w:r w:rsidR="002230AA">
        <w:rPr>
          <w:rFonts w:ascii="Times New Roman" w:eastAsia="SimSun" w:hAnsi="Times New Roman"/>
          <w:sz w:val="24"/>
          <w:szCs w:val="24"/>
        </w:rPr>
        <w:t>единения, так как Г., В</w:t>
      </w:r>
      <w:r>
        <w:rPr>
          <w:rFonts w:ascii="Times New Roman" w:eastAsia="SimSun" w:hAnsi="Times New Roman"/>
          <w:sz w:val="24"/>
          <w:szCs w:val="24"/>
        </w:rPr>
        <w:t>. не представлено доказательств понуждения их к заключению названных договоров в соответствии со ст.56 ГПК РФ.</w:t>
      </w:r>
    </w:p>
    <w:p w14:paraId="2E6B4941" w14:textId="77777777" w:rsidR="00F66DE0" w:rsidRDefault="00F66DE0" w:rsidP="0043666C">
      <w:pPr>
        <w:autoSpaceDE w:val="0"/>
        <w:autoSpaceDN w:val="0"/>
        <w:adjustRightInd w:val="0"/>
        <w:spacing w:after="0" w:line="240" w:lineRule="auto"/>
        <w:ind w:firstLine="708"/>
        <w:jc w:val="both"/>
        <w:rPr>
          <w:rFonts w:ascii="Times New Roman" w:hAnsi="Times New Roman"/>
          <w:sz w:val="24"/>
          <w:szCs w:val="24"/>
          <w:lang w:eastAsia="ru-RU"/>
        </w:rPr>
      </w:pPr>
      <w:r>
        <w:rPr>
          <w:rFonts w:ascii="Times New Roman" w:hAnsi="Times New Roman"/>
          <w:color w:val="000000"/>
          <w:sz w:val="24"/>
          <w:szCs w:val="24"/>
          <w:lang w:eastAsia="ru-RU"/>
        </w:rPr>
        <w:t>Доводы апелляционных жалоб</w:t>
      </w:r>
      <w:r w:rsidRPr="00AC31A3">
        <w:rPr>
          <w:rFonts w:ascii="Times New Roman" w:hAnsi="Times New Roman"/>
          <w:color w:val="000000"/>
          <w:sz w:val="24"/>
          <w:szCs w:val="24"/>
          <w:lang w:eastAsia="ru-RU"/>
        </w:rPr>
        <w:t xml:space="preserve"> </w:t>
      </w:r>
      <w:r w:rsidRPr="00AC31A3">
        <w:rPr>
          <w:rFonts w:ascii="Times New Roman" w:hAnsi="Times New Roman"/>
          <w:sz w:val="24"/>
          <w:szCs w:val="24"/>
          <w:lang w:eastAsia="ru-RU"/>
        </w:rPr>
        <w:t xml:space="preserve">о </w:t>
      </w:r>
      <w:r>
        <w:rPr>
          <w:rFonts w:ascii="Times New Roman" w:hAnsi="Times New Roman"/>
          <w:sz w:val="24"/>
          <w:szCs w:val="24"/>
          <w:lang w:eastAsia="ru-RU"/>
        </w:rPr>
        <w:t xml:space="preserve">том, </w:t>
      </w:r>
      <w:r w:rsidR="002230AA">
        <w:rPr>
          <w:rFonts w:ascii="Times New Roman" w:hAnsi="Times New Roman"/>
          <w:sz w:val="24"/>
          <w:szCs w:val="24"/>
          <w:lang w:eastAsia="ru-RU"/>
        </w:rPr>
        <w:t>что Г. и В</w:t>
      </w:r>
      <w:r>
        <w:rPr>
          <w:rFonts w:ascii="Times New Roman" w:hAnsi="Times New Roman"/>
          <w:sz w:val="24"/>
          <w:szCs w:val="24"/>
          <w:lang w:eastAsia="ru-RU"/>
        </w:rPr>
        <w:t>. не было известно о переводе долга с ООО «Большая розница» на ООО «Спринтер», в связи, с чем они не давали согласия отвечать за нового должника не могут послужить основанием для отмены решения.</w:t>
      </w:r>
    </w:p>
    <w:p w14:paraId="64E6170E" w14:textId="77777777" w:rsidR="00F66DE0" w:rsidRPr="001D23E4" w:rsidRDefault="00F66DE0" w:rsidP="000315A0">
      <w:pPr>
        <w:spacing w:after="0" w:line="240" w:lineRule="auto"/>
        <w:ind w:firstLine="510"/>
        <w:jc w:val="both"/>
        <w:rPr>
          <w:rFonts w:ascii="Times New Roman" w:hAnsi="Times New Roman"/>
          <w:vanish/>
          <w:sz w:val="24"/>
          <w:szCs w:val="24"/>
          <w:lang w:eastAsia="ru-RU"/>
        </w:rPr>
      </w:pPr>
      <w:r>
        <w:rPr>
          <w:rFonts w:ascii="Times New Roman" w:hAnsi="Times New Roman"/>
          <w:sz w:val="24"/>
          <w:szCs w:val="24"/>
          <w:lang w:eastAsia="ru-RU"/>
        </w:rPr>
        <w:t xml:space="preserve">   </w:t>
      </w:r>
      <w:r>
        <w:rPr>
          <w:rFonts w:ascii="Times New Roman" w:hAnsi="Times New Roman"/>
          <w:sz w:val="24"/>
          <w:szCs w:val="24"/>
        </w:rPr>
        <w:t xml:space="preserve">Согласно ч.2 ст.367 ГК РФ </w:t>
      </w:r>
      <w:r w:rsidRPr="001D23E4">
        <w:rPr>
          <w:rFonts w:ascii="Times New Roman" w:hAnsi="Times New Roman"/>
          <w:vanish/>
          <w:sz w:val="24"/>
          <w:szCs w:val="24"/>
          <w:lang w:eastAsia="ru-RU"/>
        </w:rPr>
        <w:t> </w:t>
      </w:r>
    </w:p>
    <w:p w14:paraId="6A0F691F" w14:textId="77777777" w:rsidR="00F66DE0" w:rsidRDefault="00F66DE0" w:rsidP="000315A0">
      <w:pPr>
        <w:spacing w:after="0" w:line="240" w:lineRule="auto"/>
        <w:ind w:firstLine="510"/>
        <w:jc w:val="both"/>
        <w:rPr>
          <w:rFonts w:ascii="Times New Roman" w:hAnsi="Times New Roman"/>
          <w:sz w:val="24"/>
          <w:szCs w:val="24"/>
          <w:lang w:eastAsia="ru-RU"/>
        </w:rPr>
      </w:pPr>
      <w:r>
        <w:rPr>
          <w:rFonts w:ascii="Times New Roman" w:hAnsi="Times New Roman"/>
          <w:sz w:val="24"/>
          <w:szCs w:val="24"/>
          <w:lang w:eastAsia="ru-RU"/>
        </w:rPr>
        <w:t>п</w:t>
      </w:r>
      <w:r w:rsidRPr="001D23E4">
        <w:rPr>
          <w:rFonts w:ascii="Times New Roman" w:hAnsi="Times New Roman"/>
          <w:sz w:val="24"/>
          <w:szCs w:val="24"/>
          <w:lang w:eastAsia="ru-RU"/>
        </w:rPr>
        <w:t xml:space="preserve">оручительство прекращается с переводом на другое лицо долга по обеспеченному поручительством обязательству, </w:t>
      </w:r>
      <w:r w:rsidRPr="004128DD">
        <w:rPr>
          <w:rFonts w:ascii="Times New Roman" w:hAnsi="Times New Roman"/>
          <w:sz w:val="24"/>
          <w:szCs w:val="24"/>
          <w:lang w:eastAsia="ru-RU"/>
        </w:rPr>
        <w:t>если поручитель не дал кредитору согласия отвечать за нового должника.</w:t>
      </w:r>
    </w:p>
    <w:p w14:paraId="6C40BFD2" w14:textId="77777777" w:rsidR="00F66DE0" w:rsidRDefault="00F66DE0" w:rsidP="0063318F">
      <w:pPr>
        <w:autoSpaceDE w:val="0"/>
        <w:autoSpaceDN w:val="0"/>
        <w:adjustRightInd w:val="0"/>
        <w:spacing w:after="0" w:line="240" w:lineRule="auto"/>
        <w:ind w:firstLine="708"/>
        <w:jc w:val="both"/>
        <w:rPr>
          <w:rFonts w:ascii="Times New Roman" w:hAnsi="Times New Roman"/>
          <w:sz w:val="24"/>
          <w:szCs w:val="24"/>
          <w:lang w:eastAsia="ru-RU"/>
        </w:rPr>
      </w:pPr>
      <w:r>
        <w:rPr>
          <w:rFonts w:ascii="Times New Roman" w:hAnsi="Times New Roman"/>
          <w:sz w:val="24"/>
          <w:szCs w:val="24"/>
          <w:lang w:eastAsia="ru-RU"/>
        </w:rPr>
        <w:t>В силу ст.421 ГК РФ при заключении договора стороны свободны в выборе его условий.</w:t>
      </w:r>
    </w:p>
    <w:p w14:paraId="0B0BDB45" w14:textId="77777777" w:rsidR="00F66DE0" w:rsidRDefault="002230AA" w:rsidP="007A2F00">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 xml:space="preserve">   Согласно п.****</w:t>
      </w:r>
      <w:r w:rsidR="00F66DE0">
        <w:rPr>
          <w:rFonts w:ascii="Times New Roman" w:hAnsi="Times New Roman"/>
          <w:sz w:val="24"/>
          <w:szCs w:val="24"/>
          <w:lang w:eastAsia="ru-RU"/>
        </w:rPr>
        <w:t xml:space="preserve"> догов</w:t>
      </w:r>
      <w:r>
        <w:rPr>
          <w:rFonts w:ascii="Times New Roman" w:hAnsi="Times New Roman"/>
          <w:sz w:val="24"/>
          <w:szCs w:val="24"/>
          <w:lang w:eastAsia="ru-RU"/>
        </w:rPr>
        <w:t>оров поручительства Г. и В</w:t>
      </w:r>
      <w:r w:rsidR="00F66DE0">
        <w:rPr>
          <w:rFonts w:ascii="Times New Roman" w:hAnsi="Times New Roman"/>
          <w:sz w:val="24"/>
          <w:szCs w:val="24"/>
          <w:lang w:eastAsia="ru-RU"/>
        </w:rPr>
        <w:t xml:space="preserve">. приняли на себя обязательство отвечать за исполнение обязательств, предусмотренных кредитным договором, за заемщика, а также за любого иного должника в случае перевода долга на другое лицо. </w:t>
      </w:r>
    </w:p>
    <w:p w14:paraId="60E7A2D5" w14:textId="77777777" w:rsidR="00F66DE0" w:rsidRDefault="00F66DE0" w:rsidP="007A2F00">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 xml:space="preserve">   Заявители в апелляционных жалобах, ссылаясь на положение п.2 ст.367 ГК РФ, полагают, что при данных обстоятельствах поручительство должно прекращаться.</w:t>
      </w:r>
    </w:p>
    <w:p w14:paraId="315EAB22" w14:textId="77777777" w:rsidR="00F66DE0" w:rsidRDefault="00F66DE0" w:rsidP="00B328D1">
      <w:pPr>
        <w:autoSpaceDE w:val="0"/>
        <w:autoSpaceDN w:val="0"/>
        <w:adjustRightInd w:val="0"/>
        <w:spacing w:after="0" w:line="240" w:lineRule="auto"/>
        <w:ind w:firstLine="708"/>
        <w:jc w:val="both"/>
        <w:rPr>
          <w:rFonts w:ascii="Times New Roman" w:hAnsi="Times New Roman"/>
          <w:sz w:val="24"/>
          <w:szCs w:val="24"/>
          <w:lang w:eastAsia="ru-RU"/>
        </w:rPr>
      </w:pPr>
      <w:r>
        <w:rPr>
          <w:rFonts w:ascii="Times New Roman" w:hAnsi="Times New Roman"/>
          <w:sz w:val="24"/>
          <w:szCs w:val="24"/>
          <w:lang w:eastAsia="ru-RU"/>
        </w:rPr>
        <w:t>Между тем, анализируя положения п.п.1, 2 ст.367 ГК РФ, судебная коллегия приходит к выводу о том, что прекращение поручительства имеет место в результате изменения основного обязательства и лишь такого, которое вносит увеличение ответственности или несет неблагоприятные последствия для поручителя. Поскольку произошла смена кредитора без изменения основного обязательства, следовательно, увеличение ответственности или каких-либо неблагоприятных последствий для поручителей не наступило.</w:t>
      </w:r>
    </w:p>
    <w:p w14:paraId="17D80475" w14:textId="77777777" w:rsidR="00F66DE0" w:rsidRDefault="00F66DE0" w:rsidP="007A2F00">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ab/>
        <w:t>Таким образом, доводы апелляционных жалоб о прекращении поручительства не влекут отмену обжалуемого решения.</w:t>
      </w:r>
    </w:p>
    <w:p w14:paraId="552FAC75" w14:textId="77777777" w:rsidR="00F66DE0" w:rsidRDefault="00F66DE0" w:rsidP="00B328D1">
      <w:pPr>
        <w:autoSpaceDE w:val="0"/>
        <w:autoSpaceDN w:val="0"/>
        <w:adjustRightInd w:val="0"/>
        <w:spacing w:after="0" w:line="240" w:lineRule="auto"/>
        <w:ind w:firstLine="708"/>
        <w:jc w:val="both"/>
        <w:rPr>
          <w:rFonts w:ascii="Times New Roman" w:hAnsi="Times New Roman"/>
          <w:sz w:val="24"/>
          <w:szCs w:val="24"/>
          <w:lang w:eastAsia="ru-RU"/>
        </w:rPr>
      </w:pPr>
      <w:r>
        <w:rPr>
          <w:rFonts w:ascii="Times New Roman" w:hAnsi="Times New Roman"/>
          <w:sz w:val="24"/>
          <w:szCs w:val="24"/>
          <w:lang w:eastAsia="ru-RU"/>
        </w:rPr>
        <w:t>Другие доводы жалоб, направлены на ошибочное толкование норм материального права, на оспаривание выводов суда, а также на иную оценку доказательств, исследованных судом по правилам ст.ст.12, 56, 67 ГПК РФ.</w:t>
      </w:r>
    </w:p>
    <w:p w14:paraId="20F7E7F0" w14:textId="77777777" w:rsidR="00F66DE0" w:rsidRDefault="00F66DE0" w:rsidP="00B328D1">
      <w:pPr>
        <w:autoSpaceDE w:val="0"/>
        <w:autoSpaceDN w:val="0"/>
        <w:adjustRightInd w:val="0"/>
        <w:spacing w:after="0" w:line="240" w:lineRule="auto"/>
        <w:ind w:firstLine="708"/>
        <w:jc w:val="both"/>
        <w:rPr>
          <w:rFonts w:ascii="Times New Roman" w:hAnsi="Times New Roman"/>
          <w:sz w:val="24"/>
          <w:szCs w:val="24"/>
          <w:lang w:eastAsia="ru-RU"/>
        </w:rPr>
      </w:pPr>
      <w:r>
        <w:rPr>
          <w:rFonts w:ascii="Times New Roman" w:hAnsi="Times New Roman"/>
          <w:sz w:val="24"/>
          <w:szCs w:val="24"/>
          <w:lang w:eastAsia="ru-RU"/>
        </w:rPr>
        <w:t>При рассмотрении дела судом не допущено нарушения или неправильного применения норм материального или процессуального права, повлекших вынесение незаконного решения, а поэтому оснований к отмене решения суда не имеется.</w:t>
      </w:r>
    </w:p>
    <w:p w14:paraId="61899716" w14:textId="77777777" w:rsidR="00F66DE0" w:rsidRPr="00AC31A3" w:rsidRDefault="00F66DE0" w:rsidP="006D3199">
      <w:pPr>
        <w:autoSpaceDE w:val="0"/>
        <w:autoSpaceDN w:val="0"/>
        <w:adjustRightInd w:val="0"/>
        <w:spacing w:after="0" w:line="240" w:lineRule="auto"/>
        <w:ind w:firstLine="708"/>
        <w:jc w:val="both"/>
        <w:rPr>
          <w:rFonts w:ascii="Times New Roman" w:hAnsi="Times New Roman"/>
          <w:bCs/>
          <w:iCs/>
          <w:color w:val="000000"/>
          <w:sz w:val="24"/>
          <w:szCs w:val="24"/>
          <w:lang w:eastAsia="ru-RU"/>
        </w:rPr>
      </w:pPr>
      <w:r w:rsidRPr="00AC31A3">
        <w:rPr>
          <w:rFonts w:ascii="Times New Roman" w:hAnsi="Times New Roman"/>
          <w:color w:val="000000"/>
          <w:sz w:val="24"/>
          <w:szCs w:val="24"/>
          <w:lang w:eastAsia="ru-RU"/>
        </w:rPr>
        <w:t xml:space="preserve">При таких обстоятельствах, решение суда является законным и обоснованным, оснований к его отмене не усматривается.  </w:t>
      </w:r>
    </w:p>
    <w:p w14:paraId="767609F8" w14:textId="77777777" w:rsidR="00F66DE0" w:rsidRPr="00AC31A3" w:rsidRDefault="00F66DE0" w:rsidP="006D3199">
      <w:pPr>
        <w:autoSpaceDE w:val="0"/>
        <w:autoSpaceDN w:val="0"/>
        <w:adjustRightInd w:val="0"/>
        <w:spacing w:after="0" w:line="274" w:lineRule="exact"/>
        <w:ind w:firstLine="708"/>
        <w:jc w:val="both"/>
        <w:rPr>
          <w:rFonts w:ascii="Times New Roman" w:hAnsi="Times New Roman"/>
          <w:sz w:val="24"/>
          <w:szCs w:val="24"/>
          <w:lang w:eastAsia="ru-RU"/>
        </w:rPr>
      </w:pPr>
      <w:r w:rsidRPr="00AC31A3">
        <w:rPr>
          <w:rFonts w:ascii="Times New Roman" w:hAnsi="Times New Roman"/>
          <w:color w:val="000000"/>
          <w:sz w:val="24"/>
          <w:szCs w:val="24"/>
          <w:lang w:eastAsia="ru-RU"/>
        </w:rPr>
        <w:t>Руководствуясь ст</w:t>
      </w:r>
      <w:r>
        <w:rPr>
          <w:rFonts w:ascii="Times New Roman" w:hAnsi="Times New Roman"/>
          <w:color w:val="000000"/>
          <w:sz w:val="24"/>
          <w:szCs w:val="24"/>
          <w:lang w:eastAsia="ru-RU"/>
        </w:rPr>
        <w:t>атьями 328</w:t>
      </w:r>
      <w:r w:rsidRPr="00AC31A3">
        <w:rPr>
          <w:rFonts w:ascii="Times New Roman" w:hAnsi="Times New Roman"/>
          <w:color w:val="000000"/>
          <w:sz w:val="24"/>
          <w:szCs w:val="24"/>
          <w:lang w:eastAsia="ru-RU"/>
        </w:rPr>
        <w:t>, 329 ГПК РФ, судебная</w:t>
      </w:r>
      <w:r w:rsidRPr="00AC31A3">
        <w:rPr>
          <w:rFonts w:ascii="Times New Roman" w:hAnsi="Times New Roman"/>
          <w:sz w:val="24"/>
          <w:szCs w:val="24"/>
          <w:lang w:eastAsia="ru-RU"/>
        </w:rPr>
        <w:t xml:space="preserve"> коллегия</w:t>
      </w:r>
      <w:r>
        <w:rPr>
          <w:rFonts w:ascii="Times New Roman" w:hAnsi="Times New Roman"/>
          <w:sz w:val="24"/>
          <w:szCs w:val="24"/>
          <w:lang w:eastAsia="ru-RU"/>
        </w:rPr>
        <w:t xml:space="preserve"> по гражданским делам Московского городского суда </w:t>
      </w:r>
      <w:r w:rsidRPr="00AC31A3">
        <w:rPr>
          <w:rFonts w:ascii="Times New Roman" w:hAnsi="Times New Roman"/>
          <w:sz w:val="24"/>
          <w:szCs w:val="24"/>
          <w:lang w:eastAsia="ru-RU"/>
        </w:rPr>
        <w:t xml:space="preserve"> </w:t>
      </w:r>
    </w:p>
    <w:p w14:paraId="29696D46" w14:textId="77777777" w:rsidR="00F66DE0" w:rsidRPr="00AC31A3" w:rsidRDefault="00F66DE0" w:rsidP="001E024B">
      <w:pPr>
        <w:spacing w:after="0" w:line="240" w:lineRule="auto"/>
        <w:jc w:val="both"/>
        <w:rPr>
          <w:rFonts w:ascii="Times New Roman" w:hAnsi="Times New Roman"/>
          <w:sz w:val="24"/>
          <w:szCs w:val="24"/>
          <w:lang w:eastAsia="ru-RU"/>
        </w:rPr>
      </w:pPr>
    </w:p>
    <w:p w14:paraId="4C91EBC6" w14:textId="77777777" w:rsidR="00F66DE0" w:rsidRPr="00BC4B73" w:rsidRDefault="00F66DE0" w:rsidP="001E024B">
      <w:pPr>
        <w:spacing w:after="0" w:line="240" w:lineRule="auto"/>
        <w:jc w:val="center"/>
        <w:rPr>
          <w:rFonts w:ascii="Times New Roman" w:hAnsi="Times New Roman"/>
          <w:spacing w:val="20"/>
          <w:sz w:val="24"/>
          <w:szCs w:val="24"/>
          <w:lang w:eastAsia="ru-RU"/>
        </w:rPr>
      </w:pPr>
      <w:r w:rsidRPr="00BC4B73">
        <w:rPr>
          <w:rFonts w:ascii="Times New Roman" w:hAnsi="Times New Roman"/>
          <w:spacing w:val="20"/>
          <w:sz w:val="24"/>
          <w:szCs w:val="24"/>
          <w:lang w:eastAsia="ru-RU"/>
        </w:rPr>
        <w:t>ОПРЕДЕЛИЛА:</w:t>
      </w:r>
    </w:p>
    <w:p w14:paraId="150EE080" w14:textId="77777777" w:rsidR="00F66DE0" w:rsidRPr="00AC31A3" w:rsidRDefault="00F66DE0" w:rsidP="001E024B">
      <w:pPr>
        <w:spacing w:after="0" w:line="240" w:lineRule="auto"/>
        <w:jc w:val="center"/>
        <w:rPr>
          <w:rFonts w:ascii="Times New Roman" w:hAnsi="Times New Roman"/>
          <w:sz w:val="24"/>
          <w:szCs w:val="24"/>
          <w:lang w:eastAsia="ru-RU"/>
        </w:rPr>
      </w:pPr>
    </w:p>
    <w:p w14:paraId="76C7529B" w14:textId="77777777" w:rsidR="00F66DE0" w:rsidRPr="00AC31A3" w:rsidRDefault="00F66DE0" w:rsidP="001E024B">
      <w:pPr>
        <w:autoSpaceDE w:val="0"/>
        <w:autoSpaceDN w:val="0"/>
        <w:adjustRightInd w:val="0"/>
        <w:spacing w:after="0" w:line="240" w:lineRule="auto"/>
        <w:ind w:firstLine="708"/>
        <w:jc w:val="both"/>
        <w:rPr>
          <w:rFonts w:ascii="Times New Roman" w:hAnsi="Times New Roman"/>
          <w:sz w:val="24"/>
          <w:szCs w:val="24"/>
          <w:lang w:eastAsia="ru-RU"/>
        </w:rPr>
      </w:pPr>
      <w:r>
        <w:rPr>
          <w:rFonts w:ascii="Times New Roman" w:hAnsi="Times New Roman"/>
          <w:sz w:val="24"/>
          <w:szCs w:val="24"/>
          <w:lang w:eastAsia="ru-RU"/>
        </w:rPr>
        <w:t>р</w:t>
      </w:r>
      <w:r w:rsidRPr="00AC31A3">
        <w:rPr>
          <w:rFonts w:ascii="Times New Roman" w:hAnsi="Times New Roman"/>
          <w:sz w:val="24"/>
          <w:szCs w:val="24"/>
          <w:lang w:eastAsia="ru-RU"/>
        </w:rPr>
        <w:t xml:space="preserve">ешение </w:t>
      </w:r>
      <w:r>
        <w:rPr>
          <w:rFonts w:ascii="Times New Roman" w:hAnsi="Times New Roman"/>
          <w:sz w:val="24"/>
          <w:szCs w:val="24"/>
          <w:lang w:eastAsia="ru-RU"/>
        </w:rPr>
        <w:t>Перовского</w:t>
      </w:r>
      <w:r w:rsidRPr="00AC31A3">
        <w:rPr>
          <w:rFonts w:ascii="Times New Roman" w:hAnsi="Times New Roman"/>
          <w:sz w:val="24"/>
          <w:szCs w:val="24"/>
          <w:lang w:eastAsia="ru-RU"/>
        </w:rPr>
        <w:t xml:space="preserve"> районного суда города Москвы от </w:t>
      </w:r>
      <w:r>
        <w:rPr>
          <w:rFonts w:ascii="Times New Roman" w:hAnsi="Times New Roman"/>
          <w:bCs/>
          <w:sz w:val="24"/>
          <w:szCs w:val="24"/>
        </w:rPr>
        <w:t>10 декабря</w:t>
      </w:r>
      <w:r w:rsidRPr="00AC31A3">
        <w:rPr>
          <w:rFonts w:ascii="Times New Roman" w:hAnsi="Times New Roman"/>
          <w:bCs/>
          <w:sz w:val="24"/>
          <w:szCs w:val="24"/>
        </w:rPr>
        <w:t xml:space="preserve"> 2013 года </w:t>
      </w:r>
      <w:r w:rsidRPr="00AC31A3">
        <w:rPr>
          <w:rFonts w:ascii="Times New Roman" w:hAnsi="Times New Roman"/>
          <w:sz w:val="24"/>
          <w:szCs w:val="24"/>
          <w:lang w:eastAsia="ru-RU"/>
        </w:rPr>
        <w:t>оставить без изменения, апелляционн</w:t>
      </w:r>
      <w:r>
        <w:rPr>
          <w:rFonts w:ascii="Times New Roman" w:hAnsi="Times New Roman"/>
          <w:sz w:val="24"/>
          <w:szCs w:val="24"/>
          <w:lang w:eastAsia="ru-RU"/>
        </w:rPr>
        <w:t>ые</w:t>
      </w:r>
      <w:r w:rsidRPr="00AC31A3">
        <w:rPr>
          <w:rFonts w:ascii="Times New Roman" w:hAnsi="Times New Roman"/>
          <w:sz w:val="24"/>
          <w:szCs w:val="24"/>
          <w:lang w:eastAsia="ru-RU"/>
        </w:rPr>
        <w:t xml:space="preserve"> жалоб</w:t>
      </w:r>
      <w:r>
        <w:rPr>
          <w:rFonts w:ascii="Times New Roman" w:hAnsi="Times New Roman"/>
          <w:sz w:val="24"/>
          <w:szCs w:val="24"/>
          <w:lang w:eastAsia="ru-RU"/>
        </w:rPr>
        <w:t>ы</w:t>
      </w:r>
      <w:r w:rsidRPr="002438EA">
        <w:t xml:space="preserve"> </w:t>
      </w:r>
      <w:r w:rsidR="002230AA">
        <w:rPr>
          <w:rFonts w:ascii="Times New Roman" w:hAnsi="Times New Roman"/>
          <w:sz w:val="24"/>
          <w:szCs w:val="24"/>
          <w:lang w:eastAsia="ru-RU"/>
        </w:rPr>
        <w:t>представителя В</w:t>
      </w:r>
      <w:r w:rsidRPr="002438EA">
        <w:rPr>
          <w:rFonts w:ascii="Times New Roman" w:hAnsi="Times New Roman"/>
          <w:sz w:val="24"/>
          <w:szCs w:val="24"/>
          <w:lang w:eastAsia="ru-RU"/>
        </w:rPr>
        <w:t>. по доверенности Катина И</w:t>
      </w:r>
      <w:r w:rsidR="002230AA">
        <w:rPr>
          <w:rFonts w:ascii="Times New Roman" w:hAnsi="Times New Roman"/>
          <w:sz w:val="24"/>
          <w:szCs w:val="24"/>
          <w:lang w:eastAsia="ru-RU"/>
        </w:rPr>
        <w:t>.Б., представителя Г</w:t>
      </w:r>
      <w:r w:rsidRPr="002438EA">
        <w:rPr>
          <w:rFonts w:ascii="Times New Roman" w:hAnsi="Times New Roman"/>
          <w:sz w:val="24"/>
          <w:szCs w:val="24"/>
          <w:lang w:eastAsia="ru-RU"/>
        </w:rPr>
        <w:t xml:space="preserve">. по доверенности Катиной В.И. </w:t>
      </w:r>
      <w:r w:rsidRPr="00AC31A3">
        <w:rPr>
          <w:rFonts w:ascii="Times New Roman" w:hAnsi="Times New Roman"/>
          <w:sz w:val="24"/>
          <w:szCs w:val="24"/>
          <w:lang w:eastAsia="ru-RU"/>
        </w:rPr>
        <w:t xml:space="preserve"> – без удовлетворения.</w:t>
      </w:r>
    </w:p>
    <w:p w14:paraId="57B908C8" w14:textId="77777777" w:rsidR="00F66DE0" w:rsidRPr="00670898" w:rsidRDefault="00F66DE0" w:rsidP="0056281E">
      <w:pPr>
        <w:spacing w:after="0" w:line="240" w:lineRule="auto"/>
        <w:jc w:val="both"/>
        <w:rPr>
          <w:rFonts w:ascii="Times New Roman" w:hAnsi="Times New Roman"/>
          <w:sz w:val="24"/>
          <w:szCs w:val="24"/>
          <w:lang w:eastAsia="ru-RU"/>
        </w:rPr>
      </w:pPr>
    </w:p>
    <w:p w14:paraId="7092BFE3" w14:textId="77777777" w:rsidR="00F66DE0" w:rsidRDefault="00F66DE0" w:rsidP="004F7219">
      <w:pPr>
        <w:spacing w:after="0" w:line="240" w:lineRule="auto"/>
        <w:ind w:firstLine="708"/>
        <w:jc w:val="both"/>
        <w:rPr>
          <w:rFonts w:ascii="Times New Roman" w:hAnsi="Times New Roman"/>
          <w:sz w:val="24"/>
          <w:szCs w:val="24"/>
          <w:lang w:eastAsia="ru-RU"/>
        </w:rPr>
      </w:pPr>
    </w:p>
    <w:p w14:paraId="48D8627F" w14:textId="77777777" w:rsidR="00F66DE0" w:rsidRPr="00670898" w:rsidRDefault="00F66DE0" w:rsidP="004F7219">
      <w:pPr>
        <w:spacing w:after="0" w:line="240" w:lineRule="auto"/>
        <w:ind w:firstLine="708"/>
        <w:jc w:val="both"/>
        <w:rPr>
          <w:rFonts w:ascii="Times New Roman" w:hAnsi="Times New Roman"/>
          <w:sz w:val="24"/>
          <w:szCs w:val="24"/>
          <w:lang w:eastAsia="ru-RU"/>
        </w:rPr>
      </w:pPr>
      <w:r w:rsidRPr="00670898">
        <w:rPr>
          <w:rFonts w:ascii="Times New Roman" w:hAnsi="Times New Roman"/>
          <w:sz w:val="24"/>
          <w:szCs w:val="24"/>
          <w:lang w:eastAsia="ru-RU"/>
        </w:rPr>
        <w:t>Председательствующий</w:t>
      </w:r>
    </w:p>
    <w:p w14:paraId="304785DE" w14:textId="77777777" w:rsidR="00F66DE0" w:rsidRPr="00670898" w:rsidRDefault="00F66DE0" w:rsidP="0056281E">
      <w:pPr>
        <w:spacing w:after="0" w:line="240" w:lineRule="auto"/>
        <w:jc w:val="both"/>
        <w:rPr>
          <w:rFonts w:ascii="Times New Roman" w:hAnsi="Times New Roman"/>
          <w:sz w:val="24"/>
          <w:szCs w:val="24"/>
          <w:lang w:eastAsia="ru-RU"/>
        </w:rPr>
      </w:pPr>
    </w:p>
    <w:p w14:paraId="42E7666C" w14:textId="77777777" w:rsidR="00F66DE0" w:rsidRPr="00670898" w:rsidRDefault="00F66DE0" w:rsidP="0056281E">
      <w:pPr>
        <w:spacing w:after="0" w:line="240" w:lineRule="auto"/>
        <w:jc w:val="both"/>
        <w:rPr>
          <w:rFonts w:ascii="Times New Roman" w:hAnsi="Times New Roman"/>
          <w:sz w:val="24"/>
          <w:szCs w:val="24"/>
          <w:lang w:eastAsia="ru-RU"/>
        </w:rPr>
      </w:pPr>
    </w:p>
    <w:p w14:paraId="42510FBB" w14:textId="77777777" w:rsidR="00F66DE0" w:rsidRPr="00670898" w:rsidRDefault="00F66DE0" w:rsidP="004F7219">
      <w:pPr>
        <w:spacing w:after="0" w:line="240" w:lineRule="auto"/>
        <w:ind w:firstLine="708"/>
        <w:jc w:val="both"/>
        <w:rPr>
          <w:rFonts w:ascii="Times New Roman" w:hAnsi="Times New Roman"/>
          <w:sz w:val="24"/>
          <w:szCs w:val="24"/>
        </w:rPr>
      </w:pPr>
      <w:r w:rsidRPr="00670898">
        <w:rPr>
          <w:rFonts w:ascii="Times New Roman" w:hAnsi="Times New Roman"/>
          <w:sz w:val="24"/>
          <w:szCs w:val="24"/>
          <w:lang w:eastAsia="ru-RU"/>
        </w:rPr>
        <w:t>Судьи</w:t>
      </w:r>
    </w:p>
    <w:sectPr w:rsidR="00F66DE0" w:rsidRPr="00670898" w:rsidSect="004E0F3F">
      <w:headerReference w:type="default" r:id="rId7"/>
      <w:pgSz w:w="11906" w:h="16838"/>
      <w:pgMar w:top="-993" w:right="850" w:bottom="851"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4A8C4" w14:textId="77777777" w:rsidR="00032C7F" w:rsidRDefault="00032C7F" w:rsidP="009C7448">
      <w:pPr>
        <w:spacing w:after="0" w:line="240" w:lineRule="auto"/>
      </w:pPr>
      <w:r>
        <w:separator/>
      </w:r>
    </w:p>
  </w:endnote>
  <w:endnote w:type="continuationSeparator" w:id="0">
    <w:p w14:paraId="2935BC81" w14:textId="77777777" w:rsidR="00032C7F" w:rsidRDefault="00032C7F" w:rsidP="009C7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55240" w14:textId="77777777" w:rsidR="00032C7F" w:rsidRDefault="00032C7F" w:rsidP="009C7448">
      <w:pPr>
        <w:spacing w:after="0" w:line="240" w:lineRule="auto"/>
      </w:pPr>
      <w:r>
        <w:separator/>
      </w:r>
    </w:p>
  </w:footnote>
  <w:footnote w:type="continuationSeparator" w:id="0">
    <w:p w14:paraId="213BD31A" w14:textId="77777777" w:rsidR="00032C7F" w:rsidRDefault="00032C7F" w:rsidP="009C7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69A5E" w14:textId="77777777" w:rsidR="00F66DE0" w:rsidRDefault="00F66DE0">
    <w:pPr>
      <w:pStyle w:val="a6"/>
      <w:jc w:val="center"/>
    </w:pPr>
    <w:r>
      <w:fldChar w:fldCharType="begin"/>
    </w:r>
    <w:r>
      <w:instrText>PAGE   \* MERGEFORMAT</w:instrText>
    </w:r>
    <w:r>
      <w:fldChar w:fldCharType="separate"/>
    </w:r>
    <w:r w:rsidR="002230AA">
      <w:rPr>
        <w:noProof/>
      </w:rPr>
      <w:t>4</w:t>
    </w:r>
    <w:r>
      <w:fldChar w:fldCharType="end"/>
    </w:r>
  </w:p>
  <w:p w14:paraId="4F6CB807" w14:textId="77777777" w:rsidR="00F66DE0" w:rsidRDefault="00F66DE0">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5DBD"/>
    <w:rsid w:val="00011485"/>
    <w:rsid w:val="000315A0"/>
    <w:rsid w:val="00032C7F"/>
    <w:rsid w:val="000359A6"/>
    <w:rsid w:val="000511F7"/>
    <w:rsid w:val="0006328F"/>
    <w:rsid w:val="00063CE5"/>
    <w:rsid w:val="00071EE2"/>
    <w:rsid w:val="0007258D"/>
    <w:rsid w:val="000752CF"/>
    <w:rsid w:val="00084AC4"/>
    <w:rsid w:val="00093033"/>
    <w:rsid w:val="00094FFC"/>
    <w:rsid w:val="000950C8"/>
    <w:rsid w:val="000C0053"/>
    <w:rsid w:val="000E07D9"/>
    <w:rsid w:val="000F7F00"/>
    <w:rsid w:val="001159F1"/>
    <w:rsid w:val="00116016"/>
    <w:rsid w:val="0012291B"/>
    <w:rsid w:val="0013442E"/>
    <w:rsid w:val="00137E30"/>
    <w:rsid w:val="00142422"/>
    <w:rsid w:val="00151845"/>
    <w:rsid w:val="001610AF"/>
    <w:rsid w:val="00175C04"/>
    <w:rsid w:val="00177454"/>
    <w:rsid w:val="0018440A"/>
    <w:rsid w:val="00187387"/>
    <w:rsid w:val="00194925"/>
    <w:rsid w:val="00196495"/>
    <w:rsid w:val="001A3A50"/>
    <w:rsid w:val="001A67AC"/>
    <w:rsid w:val="001A7174"/>
    <w:rsid w:val="001C5535"/>
    <w:rsid w:val="001D0BB6"/>
    <w:rsid w:val="001D23E4"/>
    <w:rsid w:val="001D33B0"/>
    <w:rsid w:val="001D7591"/>
    <w:rsid w:val="001E024B"/>
    <w:rsid w:val="001F727D"/>
    <w:rsid w:val="00222E50"/>
    <w:rsid w:val="002230AA"/>
    <w:rsid w:val="002438EA"/>
    <w:rsid w:val="002607DC"/>
    <w:rsid w:val="00271143"/>
    <w:rsid w:val="00276B1F"/>
    <w:rsid w:val="00277170"/>
    <w:rsid w:val="00280437"/>
    <w:rsid w:val="00284CA3"/>
    <w:rsid w:val="00293C83"/>
    <w:rsid w:val="0029744C"/>
    <w:rsid w:val="002B68F0"/>
    <w:rsid w:val="002C77F1"/>
    <w:rsid w:val="002E1C85"/>
    <w:rsid w:val="002E2B30"/>
    <w:rsid w:val="002E4629"/>
    <w:rsid w:val="003008FF"/>
    <w:rsid w:val="00307B4C"/>
    <w:rsid w:val="0032672A"/>
    <w:rsid w:val="00334CDF"/>
    <w:rsid w:val="00346BC2"/>
    <w:rsid w:val="00360BB8"/>
    <w:rsid w:val="003620B9"/>
    <w:rsid w:val="00365952"/>
    <w:rsid w:val="00374AC3"/>
    <w:rsid w:val="00394F69"/>
    <w:rsid w:val="003A306C"/>
    <w:rsid w:val="003C4B48"/>
    <w:rsid w:val="003D3222"/>
    <w:rsid w:val="003F0F07"/>
    <w:rsid w:val="003F6B99"/>
    <w:rsid w:val="00400FE0"/>
    <w:rsid w:val="004128DD"/>
    <w:rsid w:val="00432A8F"/>
    <w:rsid w:val="0043666C"/>
    <w:rsid w:val="00437EFE"/>
    <w:rsid w:val="00442710"/>
    <w:rsid w:val="004507D7"/>
    <w:rsid w:val="00465FC2"/>
    <w:rsid w:val="00467DFF"/>
    <w:rsid w:val="004749D7"/>
    <w:rsid w:val="00486D6C"/>
    <w:rsid w:val="00493764"/>
    <w:rsid w:val="004A1B5F"/>
    <w:rsid w:val="004C6688"/>
    <w:rsid w:val="004D7E32"/>
    <w:rsid w:val="004E0F3F"/>
    <w:rsid w:val="004E40C9"/>
    <w:rsid w:val="004F7219"/>
    <w:rsid w:val="00501AA1"/>
    <w:rsid w:val="0050342C"/>
    <w:rsid w:val="00513DC2"/>
    <w:rsid w:val="00515167"/>
    <w:rsid w:val="00534EDF"/>
    <w:rsid w:val="0054421D"/>
    <w:rsid w:val="0054525B"/>
    <w:rsid w:val="0056281E"/>
    <w:rsid w:val="00563120"/>
    <w:rsid w:val="00571239"/>
    <w:rsid w:val="00584145"/>
    <w:rsid w:val="005A0B66"/>
    <w:rsid w:val="005A24D1"/>
    <w:rsid w:val="005B60EE"/>
    <w:rsid w:val="005C256A"/>
    <w:rsid w:val="005C51D1"/>
    <w:rsid w:val="005D2346"/>
    <w:rsid w:val="005D2CA8"/>
    <w:rsid w:val="005D52D3"/>
    <w:rsid w:val="005E0E11"/>
    <w:rsid w:val="005F223C"/>
    <w:rsid w:val="005F4B7F"/>
    <w:rsid w:val="00615723"/>
    <w:rsid w:val="00620A6F"/>
    <w:rsid w:val="0062380B"/>
    <w:rsid w:val="0063318F"/>
    <w:rsid w:val="00636032"/>
    <w:rsid w:val="006619DD"/>
    <w:rsid w:val="00667F49"/>
    <w:rsid w:val="00670898"/>
    <w:rsid w:val="006854F8"/>
    <w:rsid w:val="006C3FBC"/>
    <w:rsid w:val="006D3199"/>
    <w:rsid w:val="006F23A8"/>
    <w:rsid w:val="007034CC"/>
    <w:rsid w:val="007435D2"/>
    <w:rsid w:val="00744B5F"/>
    <w:rsid w:val="00746DFB"/>
    <w:rsid w:val="00747863"/>
    <w:rsid w:val="00752727"/>
    <w:rsid w:val="00780FCC"/>
    <w:rsid w:val="00781A79"/>
    <w:rsid w:val="00793DE7"/>
    <w:rsid w:val="007A2F00"/>
    <w:rsid w:val="007B2A9A"/>
    <w:rsid w:val="007D5EE5"/>
    <w:rsid w:val="00801C14"/>
    <w:rsid w:val="00817BEC"/>
    <w:rsid w:val="0082102B"/>
    <w:rsid w:val="00825601"/>
    <w:rsid w:val="00827F56"/>
    <w:rsid w:val="00844BB1"/>
    <w:rsid w:val="00850CA6"/>
    <w:rsid w:val="0086522C"/>
    <w:rsid w:val="0086666E"/>
    <w:rsid w:val="00871DD0"/>
    <w:rsid w:val="00877FD4"/>
    <w:rsid w:val="00882B80"/>
    <w:rsid w:val="00883DA9"/>
    <w:rsid w:val="00893BFC"/>
    <w:rsid w:val="008A33AC"/>
    <w:rsid w:val="008A65B8"/>
    <w:rsid w:val="008B3555"/>
    <w:rsid w:val="008B703E"/>
    <w:rsid w:val="008D08B2"/>
    <w:rsid w:val="008D79D5"/>
    <w:rsid w:val="008E0406"/>
    <w:rsid w:val="008E1793"/>
    <w:rsid w:val="009012A2"/>
    <w:rsid w:val="0091175A"/>
    <w:rsid w:val="00931C22"/>
    <w:rsid w:val="00957A04"/>
    <w:rsid w:val="009652EA"/>
    <w:rsid w:val="009702F6"/>
    <w:rsid w:val="00987311"/>
    <w:rsid w:val="00987F71"/>
    <w:rsid w:val="00991C8D"/>
    <w:rsid w:val="0099249A"/>
    <w:rsid w:val="009B2FCD"/>
    <w:rsid w:val="009C0123"/>
    <w:rsid w:val="009C7448"/>
    <w:rsid w:val="009D056C"/>
    <w:rsid w:val="009E27F5"/>
    <w:rsid w:val="009F0A83"/>
    <w:rsid w:val="009F7972"/>
    <w:rsid w:val="00A15CC4"/>
    <w:rsid w:val="00A2026D"/>
    <w:rsid w:val="00A2561C"/>
    <w:rsid w:val="00A27708"/>
    <w:rsid w:val="00A340B5"/>
    <w:rsid w:val="00A37ACA"/>
    <w:rsid w:val="00A54765"/>
    <w:rsid w:val="00A73674"/>
    <w:rsid w:val="00A76C35"/>
    <w:rsid w:val="00A81685"/>
    <w:rsid w:val="00A97EC9"/>
    <w:rsid w:val="00AA5DBD"/>
    <w:rsid w:val="00AB21E3"/>
    <w:rsid w:val="00AC12D6"/>
    <w:rsid w:val="00AC31A3"/>
    <w:rsid w:val="00AD2A4F"/>
    <w:rsid w:val="00AD7915"/>
    <w:rsid w:val="00AE0078"/>
    <w:rsid w:val="00B118F2"/>
    <w:rsid w:val="00B123E2"/>
    <w:rsid w:val="00B14260"/>
    <w:rsid w:val="00B328D1"/>
    <w:rsid w:val="00B42525"/>
    <w:rsid w:val="00B43DF8"/>
    <w:rsid w:val="00B95F8E"/>
    <w:rsid w:val="00BB58F2"/>
    <w:rsid w:val="00BC1C7E"/>
    <w:rsid w:val="00BC4B73"/>
    <w:rsid w:val="00BF68BE"/>
    <w:rsid w:val="00C20906"/>
    <w:rsid w:val="00C442CC"/>
    <w:rsid w:val="00C524CF"/>
    <w:rsid w:val="00C5515C"/>
    <w:rsid w:val="00C607D1"/>
    <w:rsid w:val="00C67790"/>
    <w:rsid w:val="00C80949"/>
    <w:rsid w:val="00C8146F"/>
    <w:rsid w:val="00C82EF6"/>
    <w:rsid w:val="00C93923"/>
    <w:rsid w:val="00CD1850"/>
    <w:rsid w:val="00CD7608"/>
    <w:rsid w:val="00CE50FF"/>
    <w:rsid w:val="00CF0906"/>
    <w:rsid w:val="00CF66EA"/>
    <w:rsid w:val="00D209F5"/>
    <w:rsid w:val="00D464CB"/>
    <w:rsid w:val="00D60C38"/>
    <w:rsid w:val="00D65D1D"/>
    <w:rsid w:val="00D74BA7"/>
    <w:rsid w:val="00D77241"/>
    <w:rsid w:val="00D97418"/>
    <w:rsid w:val="00DC2126"/>
    <w:rsid w:val="00DC56DB"/>
    <w:rsid w:val="00E0317F"/>
    <w:rsid w:val="00E05432"/>
    <w:rsid w:val="00E05D0F"/>
    <w:rsid w:val="00E20208"/>
    <w:rsid w:val="00E2406C"/>
    <w:rsid w:val="00E40AB9"/>
    <w:rsid w:val="00E43522"/>
    <w:rsid w:val="00E60A67"/>
    <w:rsid w:val="00E70668"/>
    <w:rsid w:val="00E7554E"/>
    <w:rsid w:val="00EB53AA"/>
    <w:rsid w:val="00EE12EB"/>
    <w:rsid w:val="00EE47A9"/>
    <w:rsid w:val="00EE5E63"/>
    <w:rsid w:val="00F44F97"/>
    <w:rsid w:val="00F631CC"/>
    <w:rsid w:val="00F66DE0"/>
    <w:rsid w:val="00F746FE"/>
    <w:rsid w:val="00F7764B"/>
    <w:rsid w:val="00F94FD9"/>
    <w:rsid w:val="00FA70E8"/>
    <w:rsid w:val="00FB28B6"/>
    <w:rsid w:val="00FC4D76"/>
    <w:rsid w:val="00FD3F96"/>
    <w:rsid w:val="00FE6338"/>
    <w:rsid w:val="00FF614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F770B"/>
  <w15:chartTrackingRefBased/>
  <w15:docId w15:val="{C4BF5B8A-6AEF-4A05-9A2B-050236E4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1485"/>
    <w:pPr>
      <w:spacing w:after="200" w:line="276" w:lineRule="auto"/>
    </w:pPr>
    <w:rPr>
      <w:rFonts w:eastAsia="Times New Roman"/>
      <w:sz w:val="22"/>
      <w:szCs w:val="22"/>
      <w:lang w:val="ru-RU" w:eastAsia="en-US"/>
    </w:rPr>
  </w:style>
  <w:style w:type="paragraph" w:styleId="1">
    <w:name w:val="heading 1"/>
    <w:basedOn w:val="a"/>
    <w:next w:val="a"/>
    <w:qFormat/>
    <w:rsid w:val="00D464CB"/>
    <w:pPr>
      <w:keepNext/>
      <w:spacing w:after="0" w:line="240" w:lineRule="auto"/>
      <w:outlineLvl w:val="0"/>
    </w:pPr>
    <w:rPr>
      <w:rFonts w:ascii="Times New Roman" w:eastAsia="Arial Unicode MS" w:hAnsi="Times New Roman"/>
      <w:sz w:val="28"/>
      <w:szCs w:val="20"/>
      <w:lang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Стиль"/>
    <w:rsid w:val="00011485"/>
    <w:pPr>
      <w:widowControl w:val="0"/>
      <w:autoSpaceDE w:val="0"/>
      <w:autoSpaceDN w:val="0"/>
      <w:adjustRightInd w:val="0"/>
    </w:pPr>
    <w:rPr>
      <w:rFonts w:ascii="Times New Roman" w:hAnsi="Times New Roman"/>
      <w:sz w:val="24"/>
      <w:szCs w:val="24"/>
      <w:lang w:val="ru-RU" w:eastAsia="ru-RU"/>
    </w:rPr>
  </w:style>
  <w:style w:type="paragraph" w:styleId="a4">
    <w:name w:val="Body Text Indent"/>
    <w:basedOn w:val="a"/>
    <w:link w:val="a5"/>
    <w:semiHidden/>
    <w:rsid w:val="0056281E"/>
    <w:pPr>
      <w:spacing w:after="120"/>
      <w:ind w:left="283"/>
    </w:pPr>
  </w:style>
  <w:style w:type="character" w:customStyle="1" w:styleId="a5">
    <w:name w:val="Основной текст с отступом Знак"/>
    <w:link w:val="a4"/>
    <w:semiHidden/>
    <w:locked/>
    <w:rsid w:val="0056281E"/>
    <w:rPr>
      <w:sz w:val="22"/>
      <w:lang w:val="x-none" w:eastAsia="en-US"/>
    </w:rPr>
  </w:style>
  <w:style w:type="paragraph" w:styleId="a6">
    <w:name w:val="header"/>
    <w:basedOn w:val="a"/>
    <w:link w:val="a7"/>
    <w:rsid w:val="009C7448"/>
    <w:pPr>
      <w:tabs>
        <w:tab w:val="center" w:pos="4677"/>
        <w:tab w:val="right" w:pos="9355"/>
      </w:tabs>
    </w:pPr>
  </w:style>
  <w:style w:type="character" w:customStyle="1" w:styleId="a7">
    <w:name w:val="Верхний колонтитул Знак"/>
    <w:link w:val="a6"/>
    <w:locked/>
    <w:rsid w:val="009C7448"/>
    <w:rPr>
      <w:sz w:val="22"/>
      <w:lang w:val="x-none" w:eastAsia="en-US"/>
    </w:rPr>
  </w:style>
  <w:style w:type="paragraph" w:styleId="a8">
    <w:name w:val="footer"/>
    <w:basedOn w:val="a"/>
    <w:link w:val="a9"/>
    <w:rsid w:val="009C7448"/>
    <w:pPr>
      <w:tabs>
        <w:tab w:val="center" w:pos="4677"/>
        <w:tab w:val="right" w:pos="9355"/>
      </w:tabs>
    </w:pPr>
  </w:style>
  <w:style w:type="character" w:customStyle="1" w:styleId="a9">
    <w:name w:val="Нижний колонтитул Знак"/>
    <w:link w:val="a8"/>
    <w:locked/>
    <w:rsid w:val="009C7448"/>
    <w:rPr>
      <w:sz w:val="22"/>
      <w:lang w:val="x-none" w:eastAsia="en-US"/>
    </w:rPr>
  </w:style>
  <w:style w:type="character" w:styleId="aa">
    <w:name w:val="Hyperlink"/>
    <w:basedOn w:val="a0"/>
    <w:semiHidden/>
    <w:rsid w:val="002E1C85"/>
    <w:rPr>
      <w:color w:val="0000FF"/>
      <w:u w:val="single"/>
    </w:rPr>
  </w:style>
  <w:style w:type="paragraph" w:styleId="ab">
    <w:name w:val="Balloon Text"/>
    <w:basedOn w:val="a"/>
    <w:link w:val="ac"/>
    <w:semiHidden/>
    <w:rsid w:val="006619DD"/>
    <w:pPr>
      <w:spacing w:after="0" w:line="240" w:lineRule="auto"/>
    </w:pPr>
    <w:rPr>
      <w:rFonts w:ascii="Tahoma" w:hAnsi="Tahoma"/>
      <w:sz w:val="16"/>
      <w:szCs w:val="16"/>
    </w:rPr>
  </w:style>
  <w:style w:type="character" w:customStyle="1" w:styleId="ac">
    <w:name w:val="Текст выноски Знак"/>
    <w:link w:val="ab"/>
    <w:semiHidden/>
    <w:locked/>
    <w:rsid w:val="006619DD"/>
    <w:rPr>
      <w:rFonts w:ascii="Tahoma" w:hAnsi="Tahoma"/>
      <w:sz w:val="16"/>
      <w:lang w:val="x-none" w:eastAsia="en-US"/>
    </w:rPr>
  </w:style>
  <w:style w:type="paragraph" w:customStyle="1" w:styleId="ConsNormal">
    <w:name w:val="ConsNormal"/>
    <w:rsid w:val="00DC56DB"/>
    <w:pPr>
      <w:widowControl w:val="0"/>
      <w:autoSpaceDE w:val="0"/>
      <w:autoSpaceDN w:val="0"/>
      <w:adjustRightInd w:val="0"/>
      <w:ind w:right="19772" w:firstLine="720"/>
    </w:pPr>
    <w:rPr>
      <w:rFonts w:ascii="Arial" w:hAnsi="Arial" w:cs="Arial"/>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31DD252C1760E866FD8BD02774EC9F9D8020DF385938CF636073D4F9E53877673E6A038F8FJASC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1934</Words>
  <Characters>11027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судья суда первой инстанции: Тетерина Н</vt:lpstr>
    </vt:vector>
  </TitlesOfParts>
  <Company/>
  <LinksUpToDate>false</LinksUpToDate>
  <CharactersWithSpaces>12936</CharactersWithSpaces>
  <SharedDoc>false</SharedDoc>
  <HLinks>
    <vt:vector size="6" baseType="variant">
      <vt:variant>
        <vt:i4>393219</vt:i4>
      </vt:variant>
      <vt:variant>
        <vt:i4>0</vt:i4>
      </vt:variant>
      <vt:variant>
        <vt:i4>0</vt:i4>
      </vt:variant>
      <vt:variant>
        <vt:i4>5</vt:i4>
      </vt:variant>
      <vt:variant>
        <vt:lpwstr>consultantplus://offline/ref=31DD252C1760E866FD8BD02774EC9F9D8020DF385938CF636073D4F9E53877673E6A038F8FJASCM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суда первой инстанции: Тетерина Н</dc:title>
  <dc:subject/>
  <dc:creator>Павлов Александр</dc:creator>
  <cp:keywords/>
  <dc:description/>
  <cp:lastModifiedBy>Борис Разумовский</cp:lastModifiedBy>
  <cp:revision>2</cp:revision>
  <cp:lastPrinted>2014-03-24T04:44:00Z</cp:lastPrinted>
  <dcterms:created xsi:type="dcterms:W3CDTF">2024-04-10T21:33:00Z</dcterms:created>
  <dcterms:modified xsi:type="dcterms:W3CDTF">2024-04-10T21:33:00Z</dcterms:modified>
</cp:coreProperties>
</file>