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FDF9" w14:textId="77777777" w:rsidR="00912119" w:rsidRPr="00DD7A4A" w:rsidRDefault="00912119" w:rsidP="00A62A0A">
      <w:pPr>
        <w:pStyle w:val="2"/>
        <w:ind w:right="-5" w:firstLine="0"/>
        <w:jc w:val="right"/>
        <w:rPr>
          <w:rFonts w:ascii="Times New Roman" w:hAnsi="Times New Roman" w:cs="Times New Roman"/>
          <w:b/>
          <w:spacing w:val="0"/>
        </w:rPr>
      </w:pPr>
      <w:bookmarkStart w:id="0" w:name="_GoBack"/>
      <w:bookmarkEnd w:id="0"/>
      <w:r w:rsidRPr="00DD7A4A">
        <w:rPr>
          <w:rFonts w:ascii="Times New Roman" w:hAnsi="Times New Roman" w:cs="Times New Roman"/>
          <w:b/>
          <w:spacing w:val="0"/>
        </w:rPr>
        <w:t>№ 4г/</w:t>
      </w:r>
      <w:r w:rsidR="00C660D8" w:rsidRPr="00DD7A4A">
        <w:rPr>
          <w:rFonts w:ascii="Times New Roman" w:hAnsi="Times New Roman" w:cs="Times New Roman"/>
          <w:b/>
          <w:spacing w:val="0"/>
        </w:rPr>
        <w:t>9-</w:t>
      </w:r>
      <w:r w:rsidR="006A2342">
        <w:rPr>
          <w:rFonts w:ascii="Times New Roman" w:hAnsi="Times New Roman" w:cs="Times New Roman"/>
          <w:b/>
          <w:spacing w:val="0"/>
        </w:rPr>
        <w:t>7181</w:t>
      </w:r>
      <w:r w:rsidR="006E0FAA" w:rsidRPr="00DD7A4A">
        <w:rPr>
          <w:rFonts w:ascii="Times New Roman" w:hAnsi="Times New Roman" w:cs="Times New Roman"/>
          <w:b/>
          <w:spacing w:val="0"/>
        </w:rPr>
        <w:t>/201</w:t>
      </w:r>
      <w:r w:rsidR="003F5BC2" w:rsidRPr="00DD7A4A">
        <w:rPr>
          <w:rFonts w:ascii="Times New Roman" w:hAnsi="Times New Roman" w:cs="Times New Roman"/>
          <w:b/>
          <w:spacing w:val="0"/>
        </w:rPr>
        <w:t>2</w:t>
      </w:r>
    </w:p>
    <w:p w14:paraId="6DC5F0C0" w14:textId="77777777" w:rsidR="00912119" w:rsidRPr="00DD7A4A" w:rsidRDefault="00912119" w:rsidP="00A62A0A">
      <w:pPr>
        <w:ind w:right="-5" w:firstLine="360"/>
        <w:rPr>
          <w:b/>
        </w:rPr>
      </w:pPr>
    </w:p>
    <w:p w14:paraId="5DB1F7E6" w14:textId="77777777" w:rsidR="00912119" w:rsidRPr="00DD7A4A" w:rsidRDefault="00912119" w:rsidP="00A62A0A">
      <w:pPr>
        <w:tabs>
          <w:tab w:val="left" w:pos="540"/>
        </w:tabs>
        <w:ind w:right="-5"/>
        <w:jc w:val="center"/>
        <w:rPr>
          <w:b/>
        </w:rPr>
      </w:pPr>
      <w:r w:rsidRPr="00DD7A4A">
        <w:rPr>
          <w:b/>
        </w:rPr>
        <w:t>ОПРЕДЕЛЕНИЕ</w:t>
      </w:r>
    </w:p>
    <w:p w14:paraId="0F802B91" w14:textId="77777777" w:rsidR="00912119" w:rsidRPr="00DD7A4A" w:rsidRDefault="00912119" w:rsidP="00A62A0A">
      <w:pPr>
        <w:tabs>
          <w:tab w:val="left" w:pos="540"/>
        </w:tabs>
        <w:ind w:right="-5"/>
        <w:jc w:val="center"/>
        <w:rPr>
          <w:b/>
        </w:rPr>
      </w:pPr>
      <w:r w:rsidRPr="00DD7A4A">
        <w:rPr>
          <w:b/>
        </w:rPr>
        <w:t xml:space="preserve">о передаче </w:t>
      </w:r>
      <w:r w:rsidR="003F5BC2" w:rsidRPr="00DD7A4A">
        <w:rPr>
          <w:b/>
        </w:rPr>
        <w:t>кассацион</w:t>
      </w:r>
      <w:r w:rsidRPr="00DD7A4A">
        <w:rPr>
          <w:b/>
        </w:rPr>
        <w:t>ной жалобы для рассмотрения</w:t>
      </w:r>
    </w:p>
    <w:p w14:paraId="43141A90" w14:textId="77777777" w:rsidR="00912119" w:rsidRPr="00DD7A4A" w:rsidRDefault="00912119" w:rsidP="00A62A0A">
      <w:pPr>
        <w:tabs>
          <w:tab w:val="left" w:pos="540"/>
        </w:tabs>
        <w:ind w:right="-5"/>
        <w:jc w:val="center"/>
        <w:rPr>
          <w:b/>
        </w:rPr>
      </w:pPr>
      <w:r w:rsidRPr="00DD7A4A">
        <w:rPr>
          <w:b/>
        </w:rPr>
        <w:t xml:space="preserve">в судебном заседании суда </w:t>
      </w:r>
      <w:r w:rsidR="003F5BC2" w:rsidRPr="00DD7A4A">
        <w:rPr>
          <w:b/>
        </w:rPr>
        <w:t>кассацион</w:t>
      </w:r>
      <w:r w:rsidRPr="00DD7A4A">
        <w:rPr>
          <w:b/>
        </w:rPr>
        <w:t>ной инстанции</w:t>
      </w:r>
    </w:p>
    <w:p w14:paraId="754BEBB0" w14:textId="77777777" w:rsidR="00912119" w:rsidRPr="00DD7A4A" w:rsidRDefault="00912119" w:rsidP="00A62A0A">
      <w:pPr>
        <w:tabs>
          <w:tab w:val="left" w:pos="540"/>
        </w:tabs>
        <w:ind w:right="-5"/>
        <w:jc w:val="both"/>
        <w:rPr>
          <w:b/>
        </w:rPr>
      </w:pPr>
    </w:p>
    <w:p w14:paraId="7C9DB5EC" w14:textId="77777777" w:rsidR="00912119" w:rsidRPr="00DD7A4A" w:rsidRDefault="006A2342" w:rsidP="00A62A0A">
      <w:pPr>
        <w:tabs>
          <w:tab w:val="left" w:pos="540"/>
        </w:tabs>
        <w:ind w:right="-5"/>
        <w:jc w:val="both"/>
        <w:rPr>
          <w:b/>
        </w:rPr>
      </w:pPr>
      <w:r>
        <w:rPr>
          <w:b/>
        </w:rPr>
        <w:t>2</w:t>
      </w:r>
      <w:r w:rsidR="00B718C1">
        <w:rPr>
          <w:b/>
        </w:rPr>
        <w:t>4</w:t>
      </w:r>
      <w:r w:rsidR="0074732F" w:rsidRPr="00DD7A4A">
        <w:rPr>
          <w:b/>
        </w:rPr>
        <w:t xml:space="preserve"> </w:t>
      </w:r>
      <w:r w:rsidR="00883A99" w:rsidRPr="00DD7A4A">
        <w:rPr>
          <w:b/>
        </w:rPr>
        <w:t>а</w:t>
      </w:r>
      <w:r>
        <w:rPr>
          <w:b/>
        </w:rPr>
        <w:t>вгуста</w:t>
      </w:r>
      <w:r w:rsidR="003F5BC2" w:rsidRPr="00DD7A4A">
        <w:rPr>
          <w:b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="003F5BC2" w:rsidRPr="00DD7A4A">
          <w:rPr>
            <w:b/>
          </w:rPr>
          <w:t>2012 г</w:t>
        </w:r>
      </w:smartTag>
      <w:r w:rsidR="003F5BC2" w:rsidRPr="00DD7A4A">
        <w:rPr>
          <w:b/>
        </w:rPr>
        <w:t>.</w:t>
      </w:r>
      <w:r w:rsidR="003F5BC2" w:rsidRPr="00DD7A4A">
        <w:rPr>
          <w:b/>
        </w:rPr>
        <w:tab/>
      </w:r>
      <w:r w:rsidR="002E4396" w:rsidRPr="00DD7A4A">
        <w:rPr>
          <w:b/>
        </w:rPr>
        <w:tab/>
      </w:r>
      <w:r w:rsidR="00C660D8" w:rsidRPr="00DD7A4A">
        <w:rPr>
          <w:b/>
        </w:rPr>
        <w:tab/>
      </w:r>
      <w:r w:rsidR="00912119" w:rsidRPr="00DD7A4A">
        <w:rPr>
          <w:b/>
        </w:rPr>
        <w:t xml:space="preserve">                    </w:t>
      </w:r>
      <w:r w:rsidR="00912119" w:rsidRPr="00DD7A4A">
        <w:rPr>
          <w:b/>
        </w:rPr>
        <w:tab/>
        <w:t xml:space="preserve">                                             г. Москва</w:t>
      </w:r>
    </w:p>
    <w:p w14:paraId="495909A8" w14:textId="77777777" w:rsidR="00912119" w:rsidRPr="00DD7A4A" w:rsidRDefault="00912119" w:rsidP="00A62A0A">
      <w:pPr>
        <w:pStyle w:val="20"/>
        <w:tabs>
          <w:tab w:val="left" w:pos="540"/>
        </w:tabs>
        <w:ind w:right="-5" w:firstLine="900"/>
        <w:rPr>
          <w:rFonts w:ascii="Times New Roman" w:hAnsi="Times New Roman" w:cs="Times New Roman"/>
        </w:rPr>
      </w:pPr>
    </w:p>
    <w:p w14:paraId="77D453A9" w14:textId="77777777" w:rsidR="006A2342" w:rsidRDefault="00912119" w:rsidP="007B054E">
      <w:pPr>
        <w:tabs>
          <w:tab w:val="left" w:pos="540"/>
        </w:tabs>
        <w:suppressAutoHyphens/>
        <w:ind w:firstLine="540"/>
        <w:jc w:val="both"/>
      </w:pPr>
      <w:r w:rsidRPr="00DD7A4A">
        <w:t xml:space="preserve">Судья Московского городского суда </w:t>
      </w:r>
      <w:r w:rsidR="00C660D8" w:rsidRPr="00DD7A4A">
        <w:t>Аванесова Г.А</w:t>
      </w:r>
      <w:r w:rsidRPr="00DD7A4A">
        <w:t xml:space="preserve">., рассмотрев </w:t>
      </w:r>
      <w:r w:rsidR="003F5BC2" w:rsidRPr="00DD7A4A">
        <w:t>кассацион</w:t>
      </w:r>
      <w:r w:rsidRPr="00DD7A4A">
        <w:t>ную жалобу</w:t>
      </w:r>
      <w:r w:rsidR="006A2342">
        <w:t xml:space="preserve"> представителя ОАО «Сбербанк России» по доверенности Урбановича А.С.</w:t>
      </w:r>
      <w:r w:rsidR="00263B90">
        <w:t>, по</w:t>
      </w:r>
      <w:r w:rsidR="006A2342">
        <w:t xml:space="preserve">ступившую </w:t>
      </w:r>
      <w:r w:rsidR="00263B90">
        <w:t xml:space="preserve">в </w:t>
      </w:r>
      <w:r w:rsidR="007B67B3" w:rsidRPr="00DD7A4A">
        <w:t xml:space="preserve">Московский городской суд </w:t>
      </w:r>
      <w:r w:rsidR="006A2342">
        <w:t xml:space="preserve">17 июля </w:t>
      </w:r>
      <w:smartTag w:uri="urn:schemas-microsoft-com:office:smarttags" w:element="metricconverter">
        <w:smartTagPr>
          <w:attr w:name="ProductID" w:val="2012 г"/>
        </w:smartTagPr>
        <w:r w:rsidR="007B67B3" w:rsidRPr="00DD7A4A">
          <w:t>2012 г</w:t>
        </w:r>
      </w:smartTag>
      <w:r w:rsidR="007B67B3" w:rsidRPr="00DD7A4A">
        <w:t>.</w:t>
      </w:r>
      <w:r w:rsidR="00EA7150" w:rsidRPr="00DD7A4A">
        <w:t xml:space="preserve">, </w:t>
      </w:r>
      <w:r w:rsidR="002E4396" w:rsidRPr="00DD7A4A">
        <w:t xml:space="preserve">на </w:t>
      </w:r>
      <w:r w:rsidR="007B67B3">
        <w:t>решение мирового судьи судебного участка № 13</w:t>
      </w:r>
      <w:r w:rsidR="006A2342">
        <w:t>1</w:t>
      </w:r>
      <w:r w:rsidR="007B67B3">
        <w:t xml:space="preserve"> района Выхино-Жулебино г. Москвы от </w:t>
      </w:r>
      <w:r w:rsidR="006A2342">
        <w:t xml:space="preserve">14 февраля </w:t>
      </w:r>
      <w:smartTag w:uri="urn:schemas-microsoft-com:office:smarttags" w:element="metricconverter">
        <w:smartTagPr>
          <w:attr w:name="ProductID" w:val="2012 г"/>
        </w:smartTagPr>
        <w:r w:rsidR="006A2342">
          <w:t>2012</w:t>
        </w:r>
        <w:r w:rsidR="00D65B15">
          <w:t xml:space="preserve"> г</w:t>
        </w:r>
      </w:smartTag>
      <w:r w:rsidR="00D65B15">
        <w:t xml:space="preserve">. и апелляционное определение </w:t>
      </w:r>
      <w:proofErr w:type="spellStart"/>
      <w:r w:rsidR="00625FE1">
        <w:t>Кузьмин</w:t>
      </w:r>
      <w:r w:rsidR="003F5BC2" w:rsidRPr="00DD7A4A">
        <w:t>ского</w:t>
      </w:r>
      <w:proofErr w:type="spellEnd"/>
      <w:r w:rsidR="003F5BC2" w:rsidRPr="00DD7A4A">
        <w:t xml:space="preserve"> районного суда г.Москвы от </w:t>
      </w:r>
      <w:r w:rsidR="006A2342">
        <w:t xml:space="preserve">24 апреля </w:t>
      </w:r>
      <w:smartTag w:uri="urn:schemas-microsoft-com:office:smarttags" w:element="metricconverter">
        <w:smartTagPr>
          <w:attr w:name="ProductID" w:val="2012 г"/>
        </w:smartTagPr>
        <w:r w:rsidR="006A2342">
          <w:t>2012</w:t>
        </w:r>
        <w:r w:rsidR="00113EBF" w:rsidRPr="00DD7A4A">
          <w:t xml:space="preserve"> г</w:t>
        </w:r>
      </w:smartTag>
      <w:r w:rsidR="00113EBF" w:rsidRPr="00DD7A4A">
        <w:t xml:space="preserve">. </w:t>
      </w:r>
      <w:r w:rsidR="002E4396" w:rsidRPr="00DD7A4A">
        <w:t xml:space="preserve">по гражданскому делу по иску </w:t>
      </w:r>
      <w:r w:rsidR="006A2342">
        <w:t xml:space="preserve">ОАО «Сбербанк России» в лице филиала Московского банка Сбербанка России ОАО к </w:t>
      </w:r>
      <w:proofErr w:type="spellStart"/>
      <w:r w:rsidR="00962054">
        <w:t>Костюхину</w:t>
      </w:r>
      <w:proofErr w:type="spellEnd"/>
      <w:r w:rsidR="00962054">
        <w:t xml:space="preserve"> </w:t>
      </w:r>
      <w:r w:rsidR="007E2DAE">
        <w:t>А.В.</w:t>
      </w:r>
      <w:r w:rsidR="00962054">
        <w:t xml:space="preserve"> и Конюшкову </w:t>
      </w:r>
      <w:r w:rsidR="007E2DAE">
        <w:t>И.В.</w:t>
      </w:r>
      <w:r w:rsidR="00962054">
        <w:t xml:space="preserve"> о расторжении кредитного договора и взыскании задолженности по кредитному договору,</w:t>
      </w:r>
    </w:p>
    <w:p w14:paraId="279A6E3C" w14:textId="77777777" w:rsidR="005D13B9" w:rsidRDefault="005D13B9" w:rsidP="00A62A0A">
      <w:pPr>
        <w:shd w:val="clear" w:color="auto" w:fill="FFFFFF"/>
        <w:ind w:right="-5"/>
        <w:jc w:val="center"/>
        <w:rPr>
          <w:b/>
        </w:rPr>
      </w:pPr>
    </w:p>
    <w:p w14:paraId="6A83C6BD" w14:textId="77777777" w:rsidR="00AD4D1D" w:rsidRPr="00DD7A4A" w:rsidRDefault="00912119" w:rsidP="00A62A0A">
      <w:pPr>
        <w:shd w:val="clear" w:color="auto" w:fill="FFFFFF"/>
        <w:ind w:right="-5"/>
        <w:jc w:val="center"/>
        <w:rPr>
          <w:b/>
        </w:rPr>
      </w:pPr>
      <w:r w:rsidRPr="00DD7A4A">
        <w:rPr>
          <w:b/>
        </w:rPr>
        <w:t>установил:</w:t>
      </w:r>
    </w:p>
    <w:p w14:paraId="5C6C43C9" w14:textId="77777777" w:rsidR="00962054" w:rsidRDefault="00472FE6" w:rsidP="00AD4D1D">
      <w:pPr>
        <w:pStyle w:val="20"/>
        <w:tabs>
          <w:tab w:val="left" w:pos="540"/>
        </w:tabs>
        <w:ind w:right="-5"/>
      </w:pPr>
      <w:r w:rsidRPr="00DD7A4A">
        <w:tab/>
      </w:r>
      <w:r w:rsidRPr="00DD7A4A">
        <w:tab/>
      </w:r>
    </w:p>
    <w:p w14:paraId="40714AEA" w14:textId="77777777" w:rsidR="00962054" w:rsidRDefault="007B054E" w:rsidP="00AD4D1D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054E">
        <w:rPr>
          <w:rFonts w:ascii="Times New Roman" w:hAnsi="Times New Roman" w:cs="Times New Roman"/>
        </w:rPr>
        <w:t>ОАО «Сбербанк России» в лице филиала Московского банка Сбербанка России ОАО</w:t>
      </w:r>
      <w:r>
        <w:rPr>
          <w:rFonts w:ascii="Times New Roman" w:hAnsi="Times New Roman" w:cs="Times New Roman"/>
        </w:rPr>
        <w:t xml:space="preserve"> обратилось с иском к </w:t>
      </w:r>
      <w:proofErr w:type="spellStart"/>
      <w:r>
        <w:rPr>
          <w:rFonts w:ascii="Times New Roman" w:hAnsi="Times New Roman" w:cs="Times New Roman"/>
        </w:rPr>
        <w:t>Костюхину</w:t>
      </w:r>
      <w:proofErr w:type="spellEnd"/>
      <w:r>
        <w:rPr>
          <w:rFonts w:ascii="Times New Roman" w:hAnsi="Times New Roman" w:cs="Times New Roman"/>
        </w:rPr>
        <w:t xml:space="preserve"> А.В. и Конюшкову И.В. </w:t>
      </w:r>
      <w:r w:rsidR="007D159F">
        <w:rPr>
          <w:rFonts w:ascii="Times New Roman" w:hAnsi="Times New Roman" w:cs="Times New Roman"/>
        </w:rPr>
        <w:t xml:space="preserve">о расторжении кредитного договора, заключенного истцом и ответчиком </w:t>
      </w:r>
      <w:proofErr w:type="spellStart"/>
      <w:r w:rsidR="007D159F">
        <w:rPr>
          <w:rFonts w:ascii="Times New Roman" w:hAnsi="Times New Roman" w:cs="Times New Roman"/>
        </w:rPr>
        <w:t>Костюхиным</w:t>
      </w:r>
      <w:proofErr w:type="spellEnd"/>
      <w:r w:rsidR="007D159F">
        <w:rPr>
          <w:rFonts w:ascii="Times New Roman" w:hAnsi="Times New Roman" w:cs="Times New Roman"/>
        </w:rPr>
        <w:t xml:space="preserve"> А.В. и взыскании с ответчиков солидарно задолженности по кредиту, указав, что Конюшков И.В. является поручителем за надлежащее исполнение заемщиком </w:t>
      </w:r>
      <w:proofErr w:type="spellStart"/>
      <w:r w:rsidR="007D159F">
        <w:rPr>
          <w:rFonts w:ascii="Times New Roman" w:hAnsi="Times New Roman" w:cs="Times New Roman"/>
        </w:rPr>
        <w:t>Костюхиным</w:t>
      </w:r>
      <w:proofErr w:type="spellEnd"/>
      <w:r w:rsidR="007D159F">
        <w:rPr>
          <w:rFonts w:ascii="Times New Roman" w:hAnsi="Times New Roman" w:cs="Times New Roman"/>
        </w:rPr>
        <w:t xml:space="preserve"> А.В. обязательств по кредитному договору, заключенному с истцом, </w:t>
      </w:r>
      <w:proofErr w:type="spellStart"/>
      <w:r w:rsidR="007D159F">
        <w:rPr>
          <w:rFonts w:ascii="Times New Roman" w:hAnsi="Times New Roman" w:cs="Times New Roman"/>
        </w:rPr>
        <w:t>Костюхин</w:t>
      </w:r>
      <w:proofErr w:type="spellEnd"/>
      <w:r w:rsidR="007D159F">
        <w:rPr>
          <w:rFonts w:ascii="Times New Roman" w:hAnsi="Times New Roman" w:cs="Times New Roman"/>
        </w:rPr>
        <w:t xml:space="preserve"> А.В. </w:t>
      </w:r>
      <w:r w:rsidR="00380F07">
        <w:rPr>
          <w:rFonts w:ascii="Times New Roman" w:hAnsi="Times New Roman" w:cs="Times New Roman"/>
        </w:rPr>
        <w:t>нарушает условия кредитного договора, несвоевременно производит ежемесячные выплаты суммы кредита и начисленных процентов, чем нарушает права кредитора.</w:t>
      </w:r>
    </w:p>
    <w:p w14:paraId="5553C521" w14:textId="77777777" w:rsidR="00677DAB" w:rsidRDefault="00677DAB" w:rsidP="00AD4D1D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12F9D">
        <w:rPr>
          <w:rFonts w:ascii="Times New Roman" w:hAnsi="Times New Roman" w:cs="Times New Roman"/>
        </w:rPr>
        <w:t>Р</w:t>
      </w:r>
      <w:r w:rsidR="00F12F9D" w:rsidRPr="00F12F9D">
        <w:rPr>
          <w:rFonts w:ascii="Times New Roman" w:hAnsi="Times New Roman" w:cs="Times New Roman"/>
        </w:rPr>
        <w:t>ешение</w:t>
      </w:r>
      <w:r w:rsidR="00F12F9D">
        <w:rPr>
          <w:rFonts w:ascii="Times New Roman" w:hAnsi="Times New Roman" w:cs="Times New Roman"/>
        </w:rPr>
        <w:t>м</w:t>
      </w:r>
      <w:r w:rsidR="00F12F9D" w:rsidRPr="00F12F9D">
        <w:rPr>
          <w:rFonts w:ascii="Times New Roman" w:hAnsi="Times New Roman" w:cs="Times New Roman"/>
        </w:rPr>
        <w:t xml:space="preserve"> мирового судьи судебного участка № 13</w:t>
      </w:r>
      <w:r>
        <w:rPr>
          <w:rFonts w:ascii="Times New Roman" w:hAnsi="Times New Roman" w:cs="Times New Roman"/>
        </w:rPr>
        <w:t>1</w:t>
      </w:r>
      <w:r w:rsidR="00F12F9D" w:rsidRPr="00F12F9D">
        <w:rPr>
          <w:rFonts w:ascii="Times New Roman" w:hAnsi="Times New Roman" w:cs="Times New Roman"/>
        </w:rPr>
        <w:t xml:space="preserve"> района Выхино-Жулебино г. Москвы от </w:t>
      </w:r>
      <w:r>
        <w:rPr>
          <w:rFonts w:ascii="Times New Roman" w:hAnsi="Times New Roman" w:cs="Times New Roman"/>
        </w:rPr>
        <w:t xml:space="preserve">14 февраля </w:t>
      </w:r>
      <w:smartTag w:uri="urn:schemas-microsoft-com:office:smarttags" w:element="metricconverter">
        <w:smartTagPr>
          <w:attr w:name="ProductID" w:val="2012 г"/>
        </w:smartTagPr>
        <w:r>
          <w:rPr>
            <w:rFonts w:ascii="Times New Roman" w:hAnsi="Times New Roman" w:cs="Times New Roman"/>
          </w:rPr>
          <w:t xml:space="preserve">2012 </w:t>
        </w:r>
        <w:r w:rsidR="00F12F9D" w:rsidRPr="00F12F9D">
          <w:rPr>
            <w:rFonts w:ascii="Times New Roman" w:hAnsi="Times New Roman" w:cs="Times New Roman"/>
          </w:rPr>
          <w:t>г</w:t>
        </w:r>
      </w:smartTag>
      <w:r w:rsidR="00F12F9D" w:rsidRPr="00F12F9D">
        <w:rPr>
          <w:rFonts w:ascii="Times New Roman" w:hAnsi="Times New Roman" w:cs="Times New Roman"/>
        </w:rPr>
        <w:t>.</w:t>
      </w:r>
      <w:r w:rsidR="00F12F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постановлено:</w:t>
      </w:r>
    </w:p>
    <w:p w14:paraId="09BE5FD4" w14:textId="77777777" w:rsidR="00677DAB" w:rsidRDefault="00677DAB" w:rsidP="00AD4D1D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Исковые требования </w:t>
      </w:r>
      <w:r w:rsidRPr="00677DAB">
        <w:rPr>
          <w:rFonts w:ascii="Times New Roman" w:hAnsi="Times New Roman" w:cs="Times New Roman"/>
        </w:rPr>
        <w:t xml:space="preserve">ОАО «Сбербанк России» в лице филиала Московского банка Сбербанка России ОАО к </w:t>
      </w:r>
      <w:proofErr w:type="spellStart"/>
      <w:r w:rsidRPr="00677DAB">
        <w:rPr>
          <w:rFonts w:ascii="Times New Roman" w:hAnsi="Times New Roman" w:cs="Times New Roman"/>
        </w:rPr>
        <w:t>Костюхину</w:t>
      </w:r>
      <w:proofErr w:type="spellEnd"/>
      <w:r w:rsidRPr="00677DAB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.</w:t>
      </w:r>
      <w:r w:rsidRPr="00677DAB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., </w:t>
      </w:r>
      <w:r w:rsidRPr="00677DAB">
        <w:rPr>
          <w:rFonts w:ascii="Times New Roman" w:hAnsi="Times New Roman" w:cs="Times New Roman"/>
        </w:rPr>
        <w:t>Конюшкову И</w:t>
      </w:r>
      <w:r>
        <w:rPr>
          <w:rFonts w:ascii="Times New Roman" w:hAnsi="Times New Roman" w:cs="Times New Roman"/>
        </w:rPr>
        <w:t>.В. – удовлетворить частично.</w:t>
      </w:r>
    </w:p>
    <w:p w14:paraId="676EFD83" w14:textId="77777777" w:rsidR="00677DAB" w:rsidRDefault="00677DAB" w:rsidP="00AD4D1D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Расторгнуть кредитный </w:t>
      </w:r>
      <w:r w:rsidR="00FB4ACB">
        <w:rPr>
          <w:rFonts w:ascii="Times New Roman" w:hAnsi="Times New Roman" w:cs="Times New Roman"/>
        </w:rPr>
        <w:t xml:space="preserve">договор № </w:t>
      </w:r>
      <w:r w:rsidR="007E2DAE">
        <w:rPr>
          <w:rFonts w:ascii="Times New Roman" w:hAnsi="Times New Roman" w:cs="Times New Roman"/>
        </w:rPr>
        <w:t>***</w:t>
      </w:r>
      <w:r w:rsidR="00FB4ACB">
        <w:rPr>
          <w:rFonts w:ascii="Times New Roman" w:hAnsi="Times New Roman" w:cs="Times New Roman"/>
        </w:rPr>
        <w:t xml:space="preserve">от 06 марта </w:t>
      </w:r>
      <w:smartTag w:uri="urn:schemas-microsoft-com:office:smarttags" w:element="metricconverter">
        <w:smartTagPr>
          <w:attr w:name="ProductID" w:val="2008 г"/>
        </w:smartTagPr>
        <w:r w:rsidR="00FB4ACB">
          <w:rPr>
            <w:rFonts w:ascii="Times New Roman" w:hAnsi="Times New Roman" w:cs="Times New Roman"/>
          </w:rPr>
          <w:t>2008 г</w:t>
        </w:r>
      </w:smartTag>
      <w:r w:rsidR="00FB4ACB">
        <w:rPr>
          <w:rFonts w:ascii="Times New Roman" w:hAnsi="Times New Roman" w:cs="Times New Roman"/>
        </w:rPr>
        <w:t xml:space="preserve">., заключенный между ОАО «Сбербанк России» и </w:t>
      </w:r>
      <w:proofErr w:type="spellStart"/>
      <w:r w:rsidR="00FB4ACB">
        <w:rPr>
          <w:rFonts w:ascii="Times New Roman" w:hAnsi="Times New Roman" w:cs="Times New Roman"/>
        </w:rPr>
        <w:t>Костюхиным</w:t>
      </w:r>
      <w:proofErr w:type="spellEnd"/>
      <w:r w:rsidR="00FB4ACB">
        <w:rPr>
          <w:rFonts w:ascii="Times New Roman" w:hAnsi="Times New Roman" w:cs="Times New Roman"/>
        </w:rPr>
        <w:t xml:space="preserve"> А.В.</w:t>
      </w:r>
    </w:p>
    <w:p w14:paraId="28007EF5" w14:textId="77777777" w:rsidR="00FB4ACB" w:rsidRDefault="00FB4ACB" w:rsidP="00AD4D1D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Взыскать с </w:t>
      </w:r>
      <w:proofErr w:type="spellStart"/>
      <w:r>
        <w:rPr>
          <w:rFonts w:ascii="Times New Roman" w:hAnsi="Times New Roman" w:cs="Times New Roman"/>
        </w:rPr>
        <w:t>Костюхина</w:t>
      </w:r>
      <w:proofErr w:type="spellEnd"/>
      <w:r>
        <w:rPr>
          <w:rFonts w:ascii="Times New Roman" w:hAnsi="Times New Roman" w:cs="Times New Roman"/>
        </w:rPr>
        <w:t xml:space="preserve"> А.В.  в пользу </w:t>
      </w:r>
      <w:r w:rsidRPr="00677DAB">
        <w:rPr>
          <w:rFonts w:ascii="Times New Roman" w:hAnsi="Times New Roman" w:cs="Times New Roman"/>
        </w:rPr>
        <w:t>ОАО «Сбербанк России» в лице филиала Московского банка Сбербанка России ОАО</w:t>
      </w:r>
      <w:r>
        <w:rPr>
          <w:rFonts w:ascii="Times New Roman" w:hAnsi="Times New Roman" w:cs="Times New Roman"/>
        </w:rPr>
        <w:t xml:space="preserve"> сумму задолженности по кредиту в виде основного долга в размере </w:t>
      </w:r>
      <w:r w:rsidR="007E2DAE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 xml:space="preserve"> руб., сумму начисленных процентов в размере </w:t>
      </w:r>
      <w:r w:rsidR="007E2DAE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 xml:space="preserve"> руб., неустойку за просрочку основного долга в размере </w:t>
      </w:r>
      <w:r w:rsidR="007E2DAE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 xml:space="preserve"> руб., расходы по госпошлине в размере </w:t>
      </w:r>
      <w:r w:rsidR="007E2DAE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 xml:space="preserve"> руб., всего </w:t>
      </w:r>
      <w:r w:rsidR="007E2DAE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 xml:space="preserve"> руб.</w:t>
      </w:r>
    </w:p>
    <w:p w14:paraId="361333DA" w14:textId="77777777" w:rsidR="00FB4ACB" w:rsidRDefault="008102FC" w:rsidP="00AD4D1D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 остальной части иска отказать.</w:t>
      </w:r>
    </w:p>
    <w:p w14:paraId="19B90A8A" w14:textId="77777777" w:rsidR="0054702F" w:rsidRDefault="008102FC" w:rsidP="0054702F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7BA8">
        <w:rPr>
          <w:rFonts w:ascii="Times New Roman" w:hAnsi="Times New Roman" w:cs="Times New Roman"/>
        </w:rPr>
        <w:t>А</w:t>
      </w:r>
      <w:r w:rsidR="00957BA8" w:rsidRPr="00957BA8">
        <w:rPr>
          <w:rFonts w:ascii="Times New Roman" w:hAnsi="Times New Roman" w:cs="Times New Roman"/>
        </w:rPr>
        <w:t>пелляционн</w:t>
      </w:r>
      <w:r w:rsidR="00957BA8">
        <w:rPr>
          <w:rFonts w:ascii="Times New Roman" w:hAnsi="Times New Roman" w:cs="Times New Roman"/>
        </w:rPr>
        <w:t>ым</w:t>
      </w:r>
      <w:r w:rsidR="00957BA8" w:rsidRPr="00957BA8">
        <w:rPr>
          <w:rFonts w:ascii="Times New Roman" w:hAnsi="Times New Roman" w:cs="Times New Roman"/>
        </w:rPr>
        <w:t xml:space="preserve"> определение</w:t>
      </w:r>
      <w:r w:rsidR="00957BA8">
        <w:rPr>
          <w:rFonts w:ascii="Times New Roman" w:hAnsi="Times New Roman" w:cs="Times New Roman"/>
        </w:rPr>
        <w:t>м</w:t>
      </w:r>
      <w:r w:rsidR="00957BA8" w:rsidRPr="00957BA8">
        <w:rPr>
          <w:rFonts w:ascii="Times New Roman" w:hAnsi="Times New Roman" w:cs="Times New Roman"/>
        </w:rPr>
        <w:t xml:space="preserve"> </w:t>
      </w:r>
      <w:proofErr w:type="spellStart"/>
      <w:r w:rsidR="00957BA8" w:rsidRPr="00957BA8">
        <w:rPr>
          <w:rFonts w:ascii="Times New Roman" w:hAnsi="Times New Roman" w:cs="Times New Roman"/>
        </w:rPr>
        <w:t>Кузьминского</w:t>
      </w:r>
      <w:proofErr w:type="spellEnd"/>
      <w:r w:rsidR="00957BA8" w:rsidRPr="00957BA8">
        <w:rPr>
          <w:rFonts w:ascii="Times New Roman" w:hAnsi="Times New Roman" w:cs="Times New Roman"/>
        </w:rPr>
        <w:t xml:space="preserve"> районного суда г.Москвы от </w:t>
      </w:r>
      <w:r>
        <w:rPr>
          <w:rFonts w:ascii="Times New Roman" w:hAnsi="Times New Roman" w:cs="Times New Roman"/>
        </w:rPr>
        <w:t>2</w:t>
      </w:r>
      <w:r w:rsidR="00677DAB">
        <w:rPr>
          <w:rFonts w:ascii="Times New Roman" w:hAnsi="Times New Roman" w:cs="Times New Roman"/>
        </w:rPr>
        <w:t>4</w:t>
      </w:r>
      <w:r w:rsidR="00957BA8" w:rsidRPr="00957B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апре</w:t>
      </w:r>
      <w:r w:rsidR="00677DAB">
        <w:rPr>
          <w:rFonts w:ascii="Times New Roman" w:hAnsi="Times New Roman" w:cs="Times New Roman"/>
        </w:rPr>
        <w:t xml:space="preserve">ля </w:t>
      </w:r>
      <w:smartTag w:uri="urn:schemas-microsoft-com:office:smarttags" w:element="metricconverter">
        <w:smartTagPr>
          <w:attr w:name="ProductID" w:val="2012 г"/>
        </w:smartTagPr>
        <w:r w:rsidR="00677DAB">
          <w:rPr>
            <w:rFonts w:ascii="Times New Roman" w:hAnsi="Times New Roman" w:cs="Times New Roman"/>
          </w:rPr>
          <w:t>2012</w:t>
        </w:r>
        <w:r w:rsidR="00957BA8" w:rsidRPr="00957BA8">
          <w:rPr>
            <w:rFonts w:ascii="Times New Roman" w:hAnsi="Times New Roman" w:cs="Times New Roman"/>
          </w:rPr>
          <w:t xml:space="preserve"> г</w:t>
        </w:r>
      </w:smartTag>
      <w:r w:rsidR="00957BA8" w:rsidRPr="00957BA8">
        <w:rPr>
          <w:rFonts w:ascii="Times New Roman" w:hAnsi="Times New Roman" w:cs="Times New Roman"/>
        </w:rPr>
        <w:t>.</w:t>
      </w:r>
      <w:r w:rsidR="00957BA8">
        <w:rPr>
          <w:rFonts w:ascii="Times New Roman" w:hAnsi="Times New Roman" w:cs="Times New Roman"/>
        </w:rPr>
        <w:t xml:space="preserve"> решение </w:t>
      </w:r>
      <w:r w:rsidR="00957BA8" w:rsidRPr="00F12F9D">
        <w:rPr>
          <w:rFonts w:ascii="Times New Roman" w:hAnsi="Times New Roman" w:cs="Times New Roman"/>
        </w:rPr>
        <w:t xml:space="preserve">мирового судьи </w:t>
      </w:r>
      <w:r w:rsidRPr="00F12F9D">
        <w:rPr>
          <w:rFonts w:ascii="Times New Roman" w:hAnsi="Times New Roman" w:cs="Times New Roman"/>
        </w:rPr>
        <w:t>судебного участка № 13</w:t>
      </w:r>
      <w:r>
        <w:rPr>
          <w:rFonts w:ascii="Times New Roman" w:hAnsi="Times New Roman" w:cs="Times New Roman"/>
        </w:rPr>
        <w:t>1</w:t>
      </w:r>
      <w:r w:rsidRPr="00F12F9D">
        <w:rPr>
          <w:rFonts w:ascii="Times New Roman" w:hAnsi="Times New Roman" w:cs="Times New Roman"/>
        </w:rPr>
        <w:t xml:space="preserve"> района Выхино-Жулебино г. Москвы от </w:t>
      </w:r>
      <w:r>
        <w:rPr>
          <w:rFonts w:ascii="Times New Roman" w:hAnsi="Times New Roman" w:cs="Times New Roman"/>
        </w:rPr>
        <w:t xml:space="preserve">14 февраля </w:t>
      </w:r>
      <w:smartTag w:uri="urn:schemas-microsoft-com:office:smarttags" w:element="metricconverter">
        <w:smartTagPr>
          <w:attr w:name="ProductID" w:val="2012 г"/>
        </w:smartTagPr>
        <w:r>
          <w:rPr>
            <w:rFonts w:ascii="Times New Roman" w:hAnsi="Times New Roman" w:cs="Times New Roman"/>
          </w:rPr>
          <w:t xml:space="preserve">2012 </w:t>
        </w:r>
        <w:r w:rsidRPr="00F12F9D">
          <w:rPr>
            <w:rFonts w:ascii="Times New Roman" w:hAnsi="Times New Roman" w:cs="Times New Roman"/>
          </w:rPr>
          <w:t>г</w:t>
        </w:r>
      </w:smartTag>
      <w:r w:rsidRPr="00F12F9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отменено, постановлено новое решение</w:t>
      </w:r>
      <w:r w:rsidR="0054702F">
        <w:rPr>
          <w:rFonts w:ascii="Times New Roman" w:hAnsi="Times New Roman" w:cs="Times New Roman"/>
        </w:rPr>
        <w:t xml:space="preserve">: расторгнуть </w:t>
      </w:r>
      <w:r>
        <w:rPr>
          <w:rFonts w:ascii="Times New Roman" w:hAnsi="Times New Roman" w:cs="Times New Roman"/>
        </w:rPr>
        <w:t xml:space="preserve"> </w:t>
      </w:r>
      <w:r w:rsidR="0054702F">
        <w:rPr>
          <w:rFonts w:ascii="Times New Roman" w:hAnsi="Times New Roman" w:cs="Times New Roman"/>
        </w:rPr>
        <w:t xml:space="preserve">кредитный договор № </w:t>
      </w:r>
      <w:r w:rsidR="007E2DAE">
        <w:rPr>
          <w:rFonts w:ascii="Times New Roman" w:hAnsi="Times New Roman" w:cs="Times New Roman"/>
        </w:rPr>
        <w:t>***</w:t>
      </w:r>
      <w:r w:rsidR="0054702F">
        <w:rPr>
          <w:rFonts w:ascii="Times New Roman" w:hAnsi="Times New Roman" w:cs="Times New Roman"/>
        </w:rPr>
        <w:t xml:space="preserve"> от 06 марта </w:t>
      </w:r>
      <w:smartTag w:uri="urn:schemas-microsoft-com:office:smarttags" w:element="metricconverter">
        <w:smartTagPr>
          <w:attr w:name="ProductID" w:val="2008 г"/>
        </w:smartTagPr>
        <w:r w:rsidR="0054702F">
          <w:rPr>
            <w:rFonts w:ascii="Times New Roman" w:hAnsi="Times New Roman" w:cs="Times New Roman"/>
          </w:rPr>
          <w:t>2008 г</w:t>
        </w:r>
      </w:smartTag>
      <w:r w:rsidR="0054702F">
        <w:rPr>
          <w:rFonts w:ascii="Times New Roman" w:hAnsi="Times New Roman" w:cs="Times New Roman"/>
        </w:rPr>
        <w:t xml:space="preserve">., заключенный между ОАО «Сбербанк России» и </w:t>
      </w:r>
      <w:proofErr w:type="spellStart"/>
      <w:r w:rsidR="0054702F">
        <w:rPr>
          <w:rFonts w:ascii="Times New Roman" w:hAnsi="Times New Roman" w:cs="Times New Roman"/>
        </w:rPr>
        <w:t>Костюхиным</w:t>
      </w:r>
      <w:proofErr w:type="spellEnd"/>
      <w:r w:rsidR="0054702F">
        <w:rPr>
          <w:rFonts w:ascii="Times New Roman" w:hAnsi="Times New Roman" w:cs="Times New Roman"/>
        </w:rPr>
        <w:t xml:space="preserve"> А.В.; взыскать с </w:t>
      </w:r>
      <w:proofErr w:type="spellStart"/>
      <w:r w:rsidR="0054702F">
        <w:rPr>
          <w:rFonts w:ascii="Times New Roman" w:hAnsi="Times New Roman" w:cs="Times New Roman"/>
        </w:rPr>
        <w:t>Костюхина</w:t>
      </w:r>
      <w:proofErr w:type="spellEnd"/>
      <w:r w:rsidR="0054702F">
        <w:rPr>
          <w:rFonts w:ascii="Times New Roman" w:hAnsi="Times New Roman" w:cs="Times New Roman"/>
        </w:rPr>
        <w:t xml:space="preserve"> А.В.  в пользу </w:t>
      </w:r>
      <w:r w:rsidR="0054702F" w:rsidRPr="00677DAB">
        <w:rPr>
          <w:rFonts w:ascii="Times New Roman" w:hAnsi="Times New Roman" w:cs="Times New Roman"/>
        </w:rPr>
        <w:t>ОАО «Сбербанк России» в лице филиала Московского банка Сбербанка России ОАО</w:t>
      </w:r>
      <w:r w:rsidR="0054702F">
        <w:rPr>
          <w:rFonts w:ascii="Times New Roman" w:hAnsi="Times New Roman" w:cs="Times New Roman"/>
        </w:rPr>
        <w:t xml:space="preserve"> задолженност</w:t>
      </w:r>
      <w:r w:rsidR="00C82605">
        <w:rPr>
          <w:rFonts w:ascii="Times New Roman" w:hAnsi="Times New Roman" w:cs="Times New Roman"/>
        </w:rPr>
        <w:t>ь</w:t>
      </w:r>
      <w:r w:rsidR="0054702F">
        <w:rPr>
          <w:rFonts w:ascii="Times New Roman" w:hAnsi="Times New Roman" w:cs="Times New Roman"/>
        </w:rPr>
        <w:t xml:space="preserve"> по кредиту в виде основного долга в размере </w:t>
      </w:r>
      <w:r w:rsidR="007E2DAE">
        <w:rPr>
          <w:rFonts w:ascii="Times New Roman" w:hAnsi="Times New Roman" w:cs="Times New Roman"/>
        </w:rPr>
        <w:t>***</w:t>
      </w:r>
      <w:r w:rsidR="0054702F">
        <w:rPr>
          <w:rFonts w:ascii="Times New Roman" w:hAnsi="Times New Roman" w:cs="Times New Roman"/>
        </w:rPr>
        <w:t xml:space="preserve"> руб., процентов в размере </w:t>
      </w:r>
      <w:r w:rsidR="007E2DAE">
        <w:rPr>
          <w:rFonts w:ascii="Times New Roman" w:hAnsi="Times New Roman" w:cs="Times New Roman"/>
        </w:rPr>
        <w:t>***</w:t>
      </w:r>
      <w:r w:rsidR="0054702F">
        <w:rPr>
          <w:rFonts w:ascii="Times New Roman" w:hAnsi="Times New Roman" w:cs="Times New Roman"/>
        </w:rPr>
        <w:t xml:space="preserve"> руб., неустойк</w:t>
      </w:r>
      <w:r w:rsidR="00C82605">
        <w:rPr>
          <w:rFonts w:ascii="Times New Roman" w:hAnsi="Times New Roman" w:cs="Times New Roman"/>
        </w:rPr>
        <w:t xml:space="preserve">и </w:t>
      </w:r>
      <w:r w:rsidR="0054702F">
        <w:rPr>
          <w:rFonts w:ascii="Times New Roman" w:hAnsi="Times New Roman" w:cs="Times New Roman"/>
        </w:rPr>
        <w:t xml:space="preserve">в размере </w:t>
      </w:r>
      <w:r w:rsidR="007E2DAE">
        <w:rPr>
          <w:rFonts w:ascii="Times New Roman" w:hAnsi="Times New Roman" w:cs="Times New Roman"/>
        </w:rPr>
        <w:t>***</w:t>
      </w:r>
      <w:r w:rsidR="0054702F">
        <w:rPr>
          <w:rFonts w:ascii="Times New Roman" w:hAnsi="Times New Roman" w:cs="Times New Roman"/>
        </w:rPr>
        <w:t xml:space="preserve"> руб., госпошлин</w:t>
      </w:r>
      <w:r w:rsidR="00C82605">
        <w:rPr>
          <w:rFonts w:ascii="Times New Roman" w:hAnsi="Times New Roman" w:cs="Times New Roman"/>
        </w:rPr>
        <w:t>у</w:t>
      </w:r>
      <w:r w:rsidR="0054702F">
        <w:rPr>
          <w:rFonts w:ascii="Times New Roman" w:hAnsi="Times New Roman" w:cs="Times New Roman"/>
        </w:rPr>
        <w:t xml:space="preserve"> в размере </w:t>
      </w:r>
      <w:r w:rsidR="007E2DAE">
        <w:rPr>
          <w:rFonts w:ascii="Times New Roman" w:hAnsi="Times New Roman" w:cs="Times New Roman"/>
        </w:rPr>
        <w:t>***</w:t>
      </w:r>
      <w:r w:rsidR="0054702F">
        <w:rPr>
          <w:rFonts w:ascii="Times New Roman" w:hAnsi="Times New Roman" w:cs="Times New Roman"/>
        </w:rPr>
        <w:t xml:space="preserve"> руб., всего </w:t>
      </w:r>
      <w:r w:rsidR="007E2DAE">
        <w:rPr>
          <w:rFonts w:ascii="Times New Roman" w:hAnsi="Times New Roman" w:cs="Times New Roman"/>
        </w:rPr>
        <w:t>***</w:t>
      </w:r>
      <w:r w:rsidR="0054702F">
        <w:rPr>
          <w:rFonts w:ascii="Times New Roman" w:hAnsi="Times New Roman" w:cs="Times New Roman"/>
        </w:rPr>
        <w:t xml:space="preserve"> руб.</w:t>
      </w:r>
      <w:r w:rsidR="00C82605">
        <w:rPr>
          <w:rFonts w:ascii="Times New Roman" w:hAnsi="Times New Roman" w:cs="Times New Roman"/>
        </w:rPr>
        <w:t xml:space="preserve">; в остальной части требований </w:t>
      </w:r>
      <w:r w:rsidR="003416D6" w:rsidRPr="00677DAB">
        <w:rPr>
          <w:rFonts w:ascii="Times New Roman" w:hAnsi="Times New Roman" w:cs="Times New Roman"/>
        </w:rPr>
        <w:t xml:space="preserve">ОАО «Сбербанк России» в лице филиала Московского банка Сбербанка России ОАО к </w:t>
      </w:r>
      <w:proofErr w:type="spellStart"/>
      <w:r w:rsidR="003416D6" w:rsidRPr="00677DAB">
        <w:rPr>
          <w:rFonts w:ascii="Times New Roman" w:hAnsi="Times New Roman" w:cs="Times New Roman"/>
        </w:rPr>
        <w:t>Костюхину</w:t>
      </w:r>
      <w:proofErr w:type="spellEnd"/>
      <w:r w:rsidR="003416D6" w:rsidRPr="00677DAB">
        <w:rPr>
          <w:rFonts w:ascii="Times New Roman" w:hAnsi="Times New Roman" w:cs="Times New Roman"/>
        </w:rPr>
        <w:t xml:space="preserve"> А</w:t>
      </w:r>
      <w:r w:rsidR="003416D6">
        <w:rPr>
          <w:rFonts w:ascii="Times New Roman" w:hAnsi="Times New Roman" w:cs="Times New Roman"/>
        </w:rPr>
        <w:t>.</w:t>
      </w:r>
      <w:r w:rsidR="003416D6" w:rsidRPr="00677DAB">
        <w:rPr>
          <w:rFonts w:ascii="Times New Roman" w:hAnsi="Times New Roman" w:cs="Times New Roman"/>
        </w:rPr>
        <w:t>В</w:t>
      </w:r>
      <w:r w:rsidR="003416D6">
        <w:rPr>
          <w:rFonts w:ascii="Times New Roman" w:hAnsi="Times New Roman" w:cs="Times New Roman"/>
        </w:rPr>
        <w:t xml:space="preserve">. и </w:t>
      </w:r>
      <w:r w:rsidR="003416D6" w:rsidRPr="00677DAB">
        <w:rPr>
          <w:rFonts w:ascii="Times New Roman" w:hAnsi="Times New Roman" w:cs="Times New Roman"/>
        </w:rPr>
        <w:t>Конюшкову И</w:t>
      </w:r>
      <w:r w:rsidR="003416D6">
        <w:rPr>
          <w:rFonts w:ascii="Times New Roman" w:hAnsi="Times New Roman" w:cs="Times New Roman"/>
        </w:rPr>
        <w:t>.В. о взыскании задолженности по кредитному договору – отказать.</w:t>
      </w:r>
    </w:p>
    <w:p w14:paraId="6AD60987" w14:textId="77777777" w:rsidR="003416D6" w:rsidRDefault="003416D6" w:rsidP="00630AE6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6EC3" w:rsidRPr="00630AE6">
        <w:rPr>
          <w:rFonts w:ascii="Times New Roman" w:hAnsi="Times New Roman" w:cs="Times New Roman"/>
        </w:rPr>
        <w:t xml:space="preserve">В </w:t>
      </w:r>
      <w:r w:rsidR="006B3211" w:rsidRPr="00630AE6">
        <w:rPr>
          <w:rFonts w:ascii="Times New Roman" w:hAnsi="Times New Roman" w:cs="Times New Roman"/>
        </w:rPr>
        <w:t xml:space="preserve">кассационной </w:t>
      </w:r>
      <w:r w:rsidR="00BB6EC3" w:rsidRPr="00630AE6">
        <w:rPr>
          <w:rFonts w:ascii="Times New Roman" w:hAnsi="Times New Roman" w:cs="Times New Roman"/>
        </w:rPr>
        <w:t>жалобе</w:t>
      </w:r>
      <w:r w:rsidR="00630AE6">
        <w:rPr>
          <w:rFonts w:ascii="Times New Roman" w:hAnsi="Times New Roman" w:cs="Times New Roman"/>
        </w:rPr>
        <w:t xml:space="preserve">, поданной в интересах </w:t>
      </w:r>
      <w:r>
        <w:rPr>
          <w:rFonts w:ascii="Times New Roman" w:hAnsi="Times New Roman" w:cs="Times New Roman"/>
        </w:rPr>
        <w:t>истца</w:t>
      </w:r>
      <w:r w:rsidR="00630AE6">
        <w:rPr>
          <w:rFonts w:ascii="Times New Roman" w:hAnsi="Times New Roman" w:cs="Times New Roman"/>
        </w:rPr>
        <w:t xml:space="preserve">, </w:t>
      </w:r>
      <w:r w:rsidR="00BB6EC3" w:rsidRPr="00630AE6">
        <w:rPr>
          <w:rFonts w:ascii="Times New Roman" w:hAnsi="Times New Roman" w:cs="Times New Roman"/>
        </w:rPr>
        <w:t xml:space="preserve">ставится вопрос </w:t>
      </w:r>
      <w:r w:rsidR="00727A46" w:rsidRPr="00630AE6">
        <w:rPr>
          <w:rFonts w:ascii="Times New Roman" w:hAnsi="Times New Roman" w:cs="Times New Roman"/>
        </w:rPr>
        <w:t xml:space="preserve">об </w:t>
      </w:r>
      <w:r>
        <w:rPr>
          <w:rFonts w:ascii="Times New Roman" w:hAnsi="Times New Roman" w:cs="Times New Roman"/>
        </w:rPr>
        <w:t xml:space="preserve">отмене апелляционного определения </w:t>
      </w:r>
      <w:proofErr w:type="spellStart"/>
      <w:r>
        <w:rPr>
          <w:rFonts w:ascii="Times New Roman" w:hAnsi="Times New Roman" w:cs="Times New Roman"/>
        </w:rPr>
        <w:t>Кузьминского</w:t>
      </w:r>
      <w:proofErr w:type="spellEnd"/>
      <w:r>
        <w:rPr>
          <w:rFonts w:ascii="Times New Roman" w:hAnsi="Times New Roman" w:cs="Times New Roman"/>
        </w:rPr>
        <w:t xml:space="preserve"> районного суда г.Москвы от 24 апреля </w:t>
      </w:r>
      <w:smartTag w:uri="urn:schemas-microsoft-com:office:smarttags" w:element="metricconverter">
        <w:smartTagPr>
          <w:attr w:name="ProductID" w:val="2012 г"/>
        </w:smartTagPr>
        <w:r>
          <w:rPr>
            <w:rFonts w:ascii="Times New Roman" w:hAnsi="Times New Roman" w:cs="Times New Roman"/>
          </w:rPr>
          <w:t>2012 г</w:t>
        </w:r>
      </w:smartTag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lastRenderedPageBreak/>
        <w:t>в части отказа в солидарном взыскании долга с поручителя</w:t>
      </w:r>
      <w:r w:rsidR="0062544E">
        <w:rPr>
          <w:rFonts w:ascii="Times New Roman" w:hAnsi="Times New Roman" w:cs="Times New Roman"/>
        </w:rPr>
        <w:t xml:space="preserve"> Конюшкова И.В. и принятии в данной части нового судебного постановления.</w:t>
      </w:r>
    </w:p>
    <w:p w14:paraId="30385F21" w14:textId="77777777" w:rsidR="00727A46" w:rsidRPr="0062544E" w:rsidRDefault="0062544E" w:rsidP="0062544E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По </w:t>
      </w:r>
      <w:r w:rsidRPr="0062544E">
        <w:rPr>
          <w:rFonts w:ascii="Times New Roman" w:hAnsi="Times New Roman" w:cs="Times New Roman"/>
        </w:rPr>
        <w:t>з</w:t>
      </w:r>
      <w:r w:rsidR="00912119" w:rsidRPr="0062544E">
        <w:rPr>
          <w:rFonts w:ascii="Times New Roman" w:hAnsi="Times New Roman" w:cs="Times New Roman"/>
        </w:rPr>
        <w:t xml:space="preserve">апросу от </w:t>
      </w:r>
      <w:r>
        <w:rPr>
          <w:rFonts w:ascii="Times New Roman" w:hAnsi="Times New Roman" w:cs="Times New Roman"/>
        </w:rPr>
        <w:t>25 июля</w:t>
      </w:r>
      <w:r w:rsidR="00F20345" w:rsidRPr="0062544E">
        <w:rPr>
          <w:rFonts w:ascii="Times New Roman" w:hAnsi="Times New Roman" w:cs="Times New Roman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="00727A46" w:rsidRPr="0062544E">
          <w:rPr>
            <w:rFonts w:ascii="Times New Roman" w:hAnsi="Times New Roman" w:cs="Times New Roman"/>
          </w:rPr>
          <w:t>2012 г</w:t>
        </w:r>
      </w:smartTag>
      <w:r w:rsidR="00727A46" w:rsidRPr="0062544E">
        <w:rPr>
          <w:rFonts w:ascii="Times New Roman" w:hAnsi="Times New Roman" w:cs="Times New Roman"/>
        </w:rPr>
        <w:t>.</w:t>
      </w:r>
      <w:r w:rsidR="004D3D54" w:rsidRPr="0062544E">
        <w:rPr>
          <w:rFonts w:ascii="Times New Roman" w:hAnsi="Times New Roman" w:cs="Times New Roman"/>
        </w:rPr>
        <w:t xml:space="preserve"> </w:t>
      </w:r>
      <w:r w:rsidR="00912119" w:rsidRPr="0062544E">
        <w:rPr>
          <w:rFonts w:ascii="Times New Roman" w:hAnsi="Times New Roman" w:cs="Times New Roman"/>
        </w:rPr>
        <w:t>гражданское дело</w:t>
      </w:r>
      <w:r w:rsidR="00F20345" w:rsidRPr="0062544E">
        <w:rPr>
          <w:rFonts w:ascii="Times New Roman" w:hAnsi="Times New Roman" w:cs="Times New Roman"/>
        </w:rPr>
        <w:t xml:space="preserve"> </w:t>
      </w:r>
      <w:r w:rsidR="00912119" w:rsidRPr="0062544E">
        <w:rPr>
          <w:rFonts w:ascii="Times New Roman" w:hAnsi="Times New Roman" w:cs="Times New Roman"/>
        </w:rPr>
        <w:t xml:space="preserve">истребовано </w:t>
      </w:r>
      <w:r w:rsidR="00154A4F" w:rsidRPr="0062544E">
        <w:rPr>
          <w:rFonts w:ascii="Times New Roman" w:hAnsi="Times New Roman" w:cs="Times New Roman"/>
        </w:rPr>
        <w:t>в Московский городской суд</w:t>
      </w:r>
      <w:r w:rsidR="004D3D54" w:rsidRPr="0062544E">
        <w:rPr>
          <w:rFonts w:ascii="Times New Roman" w:hAnsi="Times New Roman" w:cs="Times New Roman"/>
        </w:rPr>
        <w:t xml:space="preserve"> </w:t>
      </w:r>
      <w:r w:rsidR="00912119" w:rsidRPr="0062544E">
        <w:rPr>
          <w:rFonts w:ascii="Times New Roman" w:hAnsi="Times New Roman" w:cs="Times New Roman"/>
        </w:rPr>
        <w:t xml:space="preserve">для проверки в </w:t>
      </w:r>
      <w:r w:rsidR="00F20345" w:rsidRPr="0062544E">
        <w:rPr>
          <w:rFonts w:ascii="Times New Roman" w:hAnsi="Times New Roman" w:cs="Times New Roman"/>
        </w:rPr>
        <w:t xml:space="preserve">кассационном </w:t>
      </w:r>
      <w:r w:rsidR="00912119" w:rsidRPr="0062544E">
        <w:rPr>
          <w:rFonts w:ascii="Times New Roman" w:hAnsi="Times New Roman" w:cs="Times New Roman"/>
        </w:rPr>
        <w:t>порядке</w:t>
      </w:r>
      <w:r w:rsidR="00727A46" w:rsidRPr="0062544E">
        <w:rPr>
          <w:rFonts w:ascii="Times New Roman" w:hAnsi="Times New Roman" w:cs="Times New Roman"/>
        </w:rPr>
        <w:t>.</w:t>
      </w:r>
    </w:p>
    <w:p w14:paraId="7DA63BCB" w14:textId="77777777" w:rsidR="00912119" w:rsidRPr="00DD7A4A" w:rsidRDefault="0062544E" w:rsidP="00472FE6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12119" w:rsidRPr="00DD7A4A">
        <w:rPr>
          <w:rFonts w:ascii="Times New Roman" w:hAnsi="Times New Roman" w:cs="Times New Roman"/>
        </w:rPr>
        <w:t xml:space="preserve">Полагаю, </w:t>
      </w:r>
      <w:r w:rsidR="00727A46" w:rsidRPr="00DD7A4A">
        <w:rPr>
          <w:rFonts w:ascii="Times New Roman" w:hAnsi="Times New Roman" w:cs="Times New Roman"/>
        </w:rPr>
        <w:t xml:space="preserve">кассационную </w:t>
      </w:r>
      <w:r w:rsidR="00912119" w:rsidRPr="00DD7A4A">
        <w:rPr>
          <w:rFonts w:ascii="Times New Roman" w:hAnsi="Times New Roman" w:cs="Times New Roman"/>
        </w:rPr>
        <w:t>жалобу</w:t>
      </w:r>
      <w:r w:rsidR="00C86074" w:rsidRPr="00DD7A4A">
        <w:rPr>
          <w:rFonts w:ascii="Times New Roman" w:hAnsi="Times New Roman" w:cs="Times New Roman"/>
        </w:rPr>
        <w:t>,</w:t>
      </w:r>
      <w:r w:rsidR="00BB6EC3" w:rsidRPr="00DD7A4A">
        <w:rPr>
          <w:rFonts w:ascii="Times New Roman" w:hAnsi="Times New Roman" w:cs="Times New Roman"/>
        </w:rPr>
        <w:t xml:space="preserve"> </w:t>
      </w:r>
      <w:r w:rsidR="00C86074" w:rsidRPr="00DD7A4A">
        <w:rPr>
          <w:rFonts w:ascii="Times New Roman" w:hAnsi="Times New Roman" w:cs="Times New Roman"/>
        </w:rPr>
        <w:t xml:space="preserve">поданную </w:t>
      </w:r>
      <w:r w:rsidR="009402E1">
        <w:rPr>
          <w:rFonts w:ascii="Times New Roman" w:hAnsi="Times New Roman" w:cs="Times New Roman"/>
        </w:rPr>
        <w:t xml:space="preserve">в интересах </w:t>
      </w:r>
      <w:r>
        <w:rPr>
          <w:rFonts w:ascii="Times New Roman" w:hAnsi="Times New Roman" w:cs="Times New Roman"/>
        </w:rPr>
        <w:t>истца</w:t>
      </w:r>
      <w:r w:rsidR="00C86074" w:rsidRPr="00DD7A4A">
        <w:rPr>
          <w:rFonts w:ascii="Times New Roman" w:hAnsi="Times New Roman" w:cs="Times New Roman"/>
        </w:rPr>
        <w:t xml:space="preserve">, </w:t>
      </w:r>
      <w:r w:rsidR="00912119" w:rsidRPr="00DD7A4A">
        <w:rPr>
          <w:rFonts w:ascii="Times New Roman" w:hAnsi="Times New Roman" w:cs="Times New Roman"/>
        </w:rPr>
        <w:t xml:space="preserve">с гражданским делом надлежит передать для рассмотрения в судебном заседании суда </w:t>
      </w:r>
      <w:r w:rsidR="00727A46" w:rsidRPr="00DD7A4A">
        <w:rPr>
          <w:rFonts w:ascii="Times New Roman" w:hAnsi="Times New Roman" w:cs="Times New Roman"/>
        </w:rPr>
        <w:t>кассацион</w:t>
      </w:r>
      <w:r w:rsidR="00912119" w:rsidRPr="00DD7A4A">
        <w:rPr>
          <w:rFonts w:ascii="Times New Roman" w:hAnsi="Times New Roman" w:cs="Times New Roman"/>
        </w:rPr>
        <w:t>ной инстанции – Президиума Московского городского суда.</w:t>
      </w:r>
    </w:p>
    <w:p w14:paraId="6D50CD89" w14:textId="77777777" w:rsidR="00912119" w:rsidRDefault="0062544E" w:rsidP="00472FE6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12119" w:rsidRPr="00DD7A4A">
        <w:rPr>
          <w:rFonts w:ascii="Times New Roman" w:hAnsi="Times New Roman" w:cs="Times New Roman"/>
        </w:rPr>
        <w:t xml:space="preserve">В соответствии со ст. 387 ГПК РФ основаниями для отмены или изменения судебных постановлений в </w:t>
      </w:r>
      <w:r w:rsidR="006E676A">
        <w:rPr>
          <w:rFonts w:ascii="Times New Roman" w:hAnsi="Times New Roman" w:cs="Times New Roman"/>
        </w:rPr>
        <w:t xml:space="preserve">кассационном </w:t>
      </w:r>
      <w:r w:rsidR="00912119" w:rsidRPr="00DD7A4A">
        <w:rPr>
          <w:rFonts w:ascii="Times New Roman" w:hAnsi="Times New Roman" w:cs="Times New Roman"/>
        </w:rPr>
        <w:t>порядке являются существенные нарушения норм материального или процессуального права, повлиявшие на исход дела,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4FE9E519" w14:textId="77777777" w:rsidR="004A4074" w:rsidRDefault="0062544E" w:rsidP="00472FE6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22E6">
        <w:rPr>
          <w:rFonts w:ascii="Times New Roman" w:hAnsi="Times New Roman" w:cs="Times New Roman"/>
        </w:rPr>
        <w:t xml:space="preserve">Как установлено судом и усматривается из материалов дела, </w:t>
      </w:r>
      <w:r w:rsidR="00B957F6">
        <w:rPr>
          <w:rFonts w:ascii="Times New Roman" w:hAnsi="Times New Roman" w:cs="Times New Roman"/>
        </w:rPr>
        <w:t xml:space="preserve">06 марта </w:t>
      </w:r>
      <w:smartTag w:uri="urn:schemas-microsoft-com:office:smarttags" w:element="metricconverter">
        <w:smartTagPr>
          <w:attr w:name="ProductID" w:val="2008 г"/>
        </w:smartTagPr>
        <w:r w:rsidR="00B957F6">
          <w:rPr>
            <w:rFonts w:ascii="Times New Roman" w:hAnsi="Times New Roman" w:cs="Times New Roman"/>
          </w:rPr>
          <w:t>2008 г</w:t>
        </w:r>
      </w:smartTag>
      <w:r w:rsidR="00B957F6">
        <w:rPr>
          <w:rFonts w:ascii="Times New Roman" w:hAnsi="Times New Roman" w:cs="Times New Roman"/>
        </w:rPr>
        <w:t xml:space="preserve">. истец и ответчик </w:t>
      </w:r>
      <w:proofErr w:type="spellStart"/>
      <w:r w:rsidR="00B957F6">
        <w:rPr>
          <w:rFonts w:ascii="Times New Roman" w:hAnsi="Times New Roman" w:cs="Times New Roman"/>
        </w:rPr>
        <w:t>Костюхин</w:t>
      </w:r>
      <w:proofErr w:type="spellEnd"/>
      <w:r w:rsidR="00B957F6">
        <w:rPr>
          <w:rFonts w:ascii="Times New Roman" w:hAnsi="Times New Roman" w:cs="Times New Roman"/>
        </w:rPr>
        <w:t xml:space="preserve"> А.В. заключили кредитный договор № </w:t>
      </w:r>
      <w:r w:rsidR="007E2DAE">
        <w:rPr>
          <w:rFonts w:ascii="Times New Roman" w:hAnsi="Times New Roman" w:cs="Times New Roman"/>
        </w:rPr>
        <w:t>***</w:t>
      </w:r>
      <w:r w:rsidR="00B957F6">
        <w:rPr>
          <w:rFonts w:ascii="Times New Roman" w:hAnsi="Times New Roman" w:cs="Times New Roman"/>
        </w:rPr>
        <w:t xml:space="preserve">, в соответствии с условиями которого </w:t>
      </w:r>
      <w:proofErr w:type="spellStart"/>
      <w:r w:rsidR="00B957F6">
        <w:rPr>
          <w:rFonts w:ascii="Times New Roman" w:hAnsi="Times New Roman" w:cs="Times New Roman"/>
        </w:rPr>
        <w:t>Костюхин</w:t>
      </w:r>
      <w:proofErr w:type="spellEnd"/>
      <w:r w:rsidR="00B957F6">
        <w:rPr>
          <w:rFonts w:ascii="Times New Roman" w:hAnsi="Times New Roman" w:cs="Times New Roman"/>
        </w:rPr>
        <w:t xml:space="preserve"> А.В. </w:t>
      </w:r>
      <w:r w:rsidR="004A4074">
        <w:rPr>
          <w:rFonts w:ascii="Times New Roman" w:hAnsi="Times New Roman" w:cs="Times New Roman"/>
        </w:rPr>
        <w:t xml:space="preserve">получил кредит в сумме </w:t>
      </w:r>
      <w:r w:rsidR="007E2DAE">
        <w:rPr>
          <w:rFonts w:ascii="Times New Roman" w:hAnsi="Times New Roman" w:cs="Times New Roman"/>
        </w:rPr>
        <w:t>****</w:t>
      </w:r>
      <w:r w:rsidR="004A4074">
        <w:rPr>
          <w:rFonts w:ascii="Times New Roman" w:hAnsi="Times New Roman" w:cs="Times New Roman"/>
        </w:rPr>
        <w:t xml:space="preserve"> руб. под 17% годовых сроком по 06 марта </w:t>
      </w:r>
      <w:smartTag w:uri="urn:schemas-microsoft-com:office:smarttags" w:element="metricconverter">
        <w:smartTagPr>
          <w:attr w:name="ProductID" w:val="2013 г"/>
        </w:smartTagPr>
        <w:r w:rsidR="004A4074">
          <w:rPr>
            <w:rFonts w:ascii="Times New Roman" w:hAnsi="Times New Roman" w:cs="Times New Roman"/>
          </w:rPr>
          <w:t>2013 г</w:t>
        </w:r>
      </w:smartTag>
      <w:r w:rsidR="004A4074">
        <w:rPr>
          <w:rFonts w:ascii="Times New Roman" w:hAnsi="Times New Roman" w:cs="Times New Roman"/>
        </w:rPr>
        <w:t xml:space="preserve">. </w:t>
      </w:r>
    </w:p>
    <w:p w14:paraId="5B06D250" w14:textId="77777777" w:rsidR="00C315C9" w:rsidRDefault="004A4074" w:rsidP="00472FE6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 соответствии с </w:t>
      </w:r>
      <w:r w:rsidR="00B957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п.4.1. </w:t>
      </w:r>
      <w:r w:rsidR="006A381E">
        <w:rPr>
          <w:rFonts w:ascii="Times New Roman" w:hAnsi="Times New Roman" w:cs="Times New Roman"/>
        </w:rPr>
        <w:t xml:space="preserve">и п. 4.3 </w:t>
      </w:r>
      <w:r>
        <w:rPr>
          <w:rFonts w:ascii="Times New Roman" w:hAnsi="Times New Roman" w:cs="Times New Roman"/>
        </w:rPr>
        <w:t xml:space="preserve">кредитного договора, возврат основного долга производится ежемесячно </w:t>
      </w:r>
      <w:r w:rsidR="006A381E">
        <w:rPr>
          <w:rFonts w:ascii="Times New Roman" w:hAnsi="Times New Roman" w:cs="Times New Roman"/>
        </w:rPr>
        <w:t>равными долями, уплата процентов производится также ежемесячно.</w:t>
      </w:r>
    </w:p>
    <w:p w14:paraId="2FBF25EC" w14:textId="77777777" w:rsidR="004767CB" w:rsidRDefault="006A381E" w:rsidP="00472FE6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767CB">
        <w:rPr>
          <w:rFonts w:ascii="Times New Roman" w:hAnsi="Times New Roman" w:cs="Times New Roman"/>
        </w:rPr>
        <w:t xml:space="preserve">Надлежащее исполнение заемщиком </w:t>
      </w:r>
      <w:proofErr w:type="spellStart"/>
      <w:r w:rsidR="004767CB">
        <w:rPr>
          <w:rFonts w:ascii="Times New Roman" w:hAnsi="Times New Roman" w:cs="Times New Roman"/>
        </w:rPr>
        <w:t>Костюхиным</w:t>
      </w:r>
      <w:proofErr w:type="spellEnd"/>
      <w:r w:rsidR="004767CB">
        <w:rPr>
          <w:rFonts w:ascii="Times New Roman" w:hAnsi="Times New Roman" w:cs="Times New Roman"/>
        </w:rPr>
        <w:t xml:space="preserve"> А.В. своих обязательств по кредитному договору, заключенному с истцом, обеспечено поручительством Конюшкова И.В.</w:t>
      </w:r>
    </w:p>
    <w:p w14:paraId="531EA6ED" w14:textId="77777777" w:rsidR="004767CB" w:rsidRDefault="004767CB" w:rsidP="00472FE6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386B">
        <w:rPr>
          <w:rFonts w:ascii="Times New Roman" w:hAnsi="Times New Roman" w:cs="Times New Roman"/>
        </w:rPr>
        <w:t xml:space="preserve">06 марта </w:t>
      </w:r>
      <w:smartTag w:uri="urn:schemas-microsoft-com:office:smarttags" w:element="metricconverter">
        <w:smartTagPr>
          <w:attr w:name="ProductID" w:val="2008 г"/>
        </w:smartTagPr>
        <w:r w:rsidR="006B386B">
          <w:rPr>
            <w:rFonts w:ascii="Times New Roman" w:hAnsi="Times New Roman" w:cs="Times New Roman"/>
          </w:rPr>
          <w:t>2008 г</w:t>
        </w:r>
      </w:smartTag>
      <w:r w:rsidR="006B386B">
        <w:rPr>
          <w:rFonts w:ascii="Times New Roman" w:hAnsi="Times New Roman" w:cs="Times New Roman"/>
        </w:rPr>
        <w:t xml:space="preserve">. истец заключил с ответчиком Конюшковым И.В. договор поручительства № </w:t>
      </w:r>
      <w:r w:rsidR="007E2DAE">
        <w:rPr>
          <w:rFonts w:ascii="Times New Roman" w:hAnsi="Times New Roman" w:cs="Times New Roman"/>
        </w:rPr>
        <w:t>***</w:t>
      </w:r>
      <w:r w:rsidR="006B386B">
        <w:rPr>
          <w:rFonts w:ascii="Times New Roman" w:hAnsi="Times New Roman" w:cs="Times New Roman"/>
        </w:rPr>
        <w:t>, согласно которо</w:t>
      </w:r>
      <w:r w:rsidR="00936D4C">
        <w:rPr>
          <w:rFonts w:ascii="Times New Roman" w:hAnsi="Times New Roman" w:cs="Times New Roman"/>
        </w:rPr>
        <w:t>му</w:t>
      </w:r>
      <w:r w:rsidR="006B386B">
        <w:rPr>
          <w:rFonts w:ascii="Times New Roman" w:hAnsi="Times New Roman" w:cs="Times New Roman"/>
        </w:rPr>
        <w:t xml:space="preserve"> поручитель </w:t>
      </w:r>
      <w:r w:rsidR="00936D4C">
        <w:rPr>
          <w:rFonts w:ascii="Times New Roman" w:hAnsi="Times New Roman" w:cs="Times New Roman"/>
        </w:rPr>
        <w:t xml:space="preserve">солидарно </w:t>
      </w:r>
      <w:r w:rsidR="006B386B">
        <w:rPr>
          <w:rFonts w:ascii="Times New Roman" w:hAnsi="Times New Roman" w:cs="Times New Roman"/>
        </w:rPr>
        <w:t>отвечает перед кредитором за выполнение заемщиком условий кредитного договора.</w:t>
      </w:r>
    </w:p>
    <w:p w14:paraId="59F6A3EB" w14:textId="77777777" w:rsidR="00F371FC" w:rsidRDefault="00936D4C" w:rsidP="00472FE6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20 сентября </w:t>
      </w:r>
      <w:smartTag w:uri="urn:schemas-microsoft-com:office:smarttags" w:element="metricconverter">
        <w:smartTagPr>
          <w:attr w:name="ProductID" w:val="2011 г"/>
        </w:smartTagPr>
        <w:r>
          <w:rPr>
            <w:rFonts w:ascii="Times New Roman" w:hAnsi="Times New Roman" w:cs="Times New Roman"/>
          </w:rPr>
          <w:t>2011 г</w:t>
        </w:r>
      </w:smartTag>
      <w:r>
        <w:rPr>
          <w:rFonts w:ascii="Times New Roman" w:hAnsi="Times New Roman" w:cs="Times New Roman"/>
        </w:rPr>
        <w:t xml:space="preserve">. истец направил в адрес заемщика и поручителя требование о досрочном </w:t>
      </w:r>
      <w:r w:rsidR="00F371FC">
        <w:rPr>
          <w:rFonts w:ascii="Times New Roman" w:hAnsi="Times New Roman" w:cs="Times New Roman"/>
        </w:rPr>
        <w:t xml:space="preserve">(до 16 октября </w:t>
      </w:r>
      <w:smartTag w:uri="urn:schemas-microsoft-com:office:smarttags" w:element="metricconverter">
        <w:smartTagPr>
          <w:attr w:name="ProductID" w:val="2011 г"/>
        </w:smartTagPr>
        <w:r w:rsidR="00F371FC">
          <w:rPr>
            <w:rFonts w:ascii="Times New Roman" w:hAnsi="Times New Roman" w:cs="Times New Roman"/>
          </w:rPr>
          <w:t>2011 г</w:t>
        </w:r>
      </w:smartTag>
      <w:r w:rsidR="00F371FC">
        <w:rPr>
          <w:rFonts w:ascii="Times New Roman" w:hAnsi="Times New Roman" w:cs="Times New Roman"/>
        </w:rPr>
        <w:t xml:space="preserve">.) </w:t>
      </w:r>
      <w:r w:rsidR="004D6845">
        <w:rPr>
          <w:rFonts w:ascii="Times New Roman" w:hAnsi="Times New Roman" w:cs="Times New Roman"/>
        </w:rPr>
        <w:t>возврате суммы кредита, начисленных процентов, неустойки и расторжении кредитного договора.</w:t>
      </w:r>
      <w:r w:rsidR="00F371FC">
        <w:rPr>
          <w:rFonts w:ascii="Times New Roman" w:hAnsi="Times New Roman" w:cs="Times New Roman"/>
        </w:rPr>
        <w:t xml:space="preserve"> Возврат ответчиками произведен не был.</w:t>
      </w:r>
      <w:r w:rsidR="00F371FC">
        <w:rPr>
          <w:rFonts w:ascii="Times New Roman" w:hAnsi="Times New Roman" w:cs="Times New Roman"/>
        </w:rPr>
        <w:tab/>
      </w:r>
    </w:p>
    <w:p w14:paraId="65FB55B2" w14:textId="77777777" w:rsidR="00936D4C" w:rsidRDefault="006B386B" w:rsidP="00936D4C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6D4C">
        <w:rPr>
          <w:rFonts w:ascii="Times New Roman" w:hAnsi="Times New Roman" w:cs="Times New Roman"/>
        </w:rPr>
        <w:t xml:space="preserve">По состоянию на 24 октября </w:t>
      </w:r>
      <w:smartTag w:uri="urn:schemas-microsoft-com:office:smarttags" w:element="metricconverter">
        <w:smartTagPr>
          <w:attr w:name="ProductID" w:val="2011 г"/>
        </w:smartTagPr>
        <w:r w:rsidR="00936D4C">
          <w:rPr>
            <w:rFonts w:ascii="Times New Roman" w:hAnsi="Times New Roman" w:cs="Times New Roman"/>
          </w:rPr>
          <w:t>2011 г</w:t>
        </w:r>
      </w:smartTag>
      <w:r w:rsidR="00936D4C">
        <w:rPr>
          <w:rFonts w:ascii="Times New Roman" w:hAnsi="Times New Roman" w:cs="Times New Roman"/>
        </w:rPr>
        <w:t xml:space="preserve">. задолженность </w:t>
      </w:r>
      <w:proofErr w:type="spellStart"/>
      <w:r w:rsidR="00936D4C">
        <w:rPr>
          <w:rFonts w:ascii="Times New Roman" w:hAnsi="Times New Roman" w:cs="Times New Roman"/>
        </w:rPr>
        <w:t>Костюхина</w:t>
      </w:r>
      <w:proofErr w:type="spellEnd"/>
      <w:r w:rsidR="00936D4C">
        <w:rPr>
          <w:rFonts w:ascii="Times New Roman" w:hAnsi="Times New Roman" w:cs="Times New Roman"/>
        </w:rPr>
        <w:t xml:space="preserve"> А.В. по кредитному договору, образовавшаяся из-за несвоевременных и несоразмерных ежемесячны</w:t>
      </w:r>
      <w:r w:rsidR="00423BAB">
        <w:rPr>
          <w:rFonts w:ascii="Times New Roman" w:hAnsi="Times New Roman" w:cs="Times New Roman"/>
        </w:rPr>
        <w:t xml:space="preserve">х платежей, </w:t>
      </w:r>
      <w:r w:rsidR="00936D4C">
        <w:rPr>
          <w:rFonts w:ascii="Times New Roman" w:hAnsi="Times New Roman" w:cs="Times New Roman"/>
        </w:rPr>
        <w:t xml:space="preserve">составила </w:t>
      </w:r>
      <w:r w:rsidR="007E2DAE">
        <w:rPr>
          <w:rFonts w:ascii="Times New Roman" w:hAnsi="Times New Roman" w:cs="Times New Roman"/>
        </w:rPr>
        <w:t>***</w:t>
      </w:r>
      <w:r w:rsidR="00936D4C">
        <w:rPr>
          <w:rFonts w:ascii="Times New Roman" w:hAnsi="Times New Roman" w:cs="Times New Roman"/>
        </w:rPr>
        <w:t xml:space="preserve"> руб. – основной долг, </w:t>
      </w:r>
      <w:r w:rsidR="007E2DAE">
        <w:rPr>
          <w:rFonts w:ascii="Times New Roman" w:hAnsi="Times New Roman" w:cs="Times New Roman"/>
        </w:rPr>
        <w:t>***</w:t>
      </w:r>
      <w:r w:rsidR="00936D4C">
        <w:rPr>
          <w:rFonts w:ascii="Times New Roman" w:hAnsi="Times New Roman" w:cs="Times New Roman"/>
        </w:rPr>
        <w:t xml:space="preserve"> руб. – просроченные проценты, </w:t>
      </w:r>
      <w:r w:rsidR="007E2DAE">
        <w:rPr>
          <w:rFonts w:ascii="Times New Roman" w:hAnsi="Times New Roman" w:cs="Times New Roman"/>
        </w:rPr>
        <w:t>***</w:t>
      </w:r>
      <w:r w:rsidR="00936D4C">
        <w:rPr>
          <w:rFonts w:ascii="Times New Roman" w:hAnsi="Times New Roman" w:cs="Times New Roman"/>
        </w:rPr>
        <w:t xml:space="preserve"> руб. – неустойка за просрочку возврата основного долга.</w:t>
      </w:r>
    </w:p>
    <w:p w14:paraId="76137A02" w14:textId="77777777" w:rsidR="006B386B" w:rsidRDefault="00936D4C" w:rsidP="00936D4C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Ответчик </w:t>
      </w:r>
      <w:proofErr w:type="spellStart"/>
      <w:r>
        <w:rPr>
          <w:rFonts w:ascii="Times New Roman" w:hAnsi="Times New Roman" w:cs="Times New Roman"/>
        </w:rPr>
        <w:t>Костюхин</w:t>
      </w:r>
      <w:proofErr w:type="spellEnd"/>
      <w:r>
        <w:rPr>
          <w:rFonts w:ascii="Times New Roman" w:hAnsi="Times New Roman" w:cs="Times New Roman"/>
        </w:rPr>
        <w:t xml:space="preserve"> А.В. признал иск и произвел действия, направленные на уплат</w:t>
      </w:r>
      <w:r w:rsidR="00F371FC">
        <w:rPr>
          <w:rFonts w:ascii="Times New Roman" w:hAnsi="Times New Roman" w:cs="Times New Roman"/>
        </w:rPr>
        <w:t>у части</w:t>
      </w:r>
      <w:r>
        <w:rPr>
          <w:rFonts w:ascii="Times New Roman" w:hAnsi="Times New Roman" w:cs="Times New Roman"/>
        </w:rPr>
        <w:t xml:space="preserve"> задолженности по кредиту.</w:t>
      </w:r>
    </w:p>
    <w:p w14:paraId="643C9197" w14:textId="77777777" w:rsidR="00C315C9" w:rsidRDefault="00F371FC" w:rsidP="00472FE6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918ED">
        <w:rPr>
          <w:rFonts w:ascii="Times New Roman" w:hAnsi="Times New Roman" w:cs="Times New Roman"/>
        </w:rPr>
        <w:t xml:space="preserve">Приняв во внимание признание иска ответчиком </w:t>
      </w:r>
      <w:proofErr w:type="spellStart"/>
      <w:r w:rsidR="00B918ED">
        <w:rPr>
          <w:rFonts w:ascii="Times New Roman" w:hAnsi="Times New Roman" w:cs="Times New Roman"/>
        </w:rPr>
        <w:t>Костюхиным</w:t>
      </w:r>
      <w:proofErr w:type="spellEnd"/>
      <w:r w:rsidR="00B918ED">
        <w:rPr>
          <w:rFonts w:ascii="Times New Roman" w:hAnsi="Times New Roman" w:cs="Times New Roman"/>
        </w:rPr>
        <w:t xml:space="preserve"> А.В., суд первой инстанции </w:t>
      </w:r>
      <w:r w:rsidR="005F7B42">
        <w:rPr>
          <w:rFonts w:ascii="Times New Roman" w:hAnsi="Times New Roman" w:cs="Times New Roman"/>
        </w:rPr>
        <w:t xml:space="preserve">удовлетворил требование истца в части взыскания задолженности с ответчика </w:t>
      </w:r>
      <w:proofErr w:type="spellStart"/>
      <w:r w:rsidR="005F7B42">
        <w:rPr>
          <w:rFonts w:ascii="Times New Roman" w:hAnsi="Times New Roman" w:cs="Times New Roman"/>
        </w:rPr>
        <w:t>Костюхина</w:t>
      </w:r>
      <w:proofErr w:type="spellEnd"/>
      <w:r w:rsidR="005F7B42">
        <w:rPr>
          <w:rFonts w:ascii="Times New Roman" w:hAnsi="Times New Roman" w:cs="Times New Roman"/>
        </w:rPr>
        <w:t xml:space="preserve"> А.В. и отказал в части солида</w:t>
      </w:r>
      <w:r w:rsidR="003F0CA6">
        <w:rPr>
          <w:rFonts w:ascii="Times New Roman" w:hAnsi="Times New Roman" w:cs="Times New Roman"/>
        </w:rPr>
        <w:t>р</w:t>
      </w:r>
      <w:r w:rsidR="005F7B42">
        <w:rPr>
          <w:rFonts w:ascii="Times New Roman" w:hAnsi="Times New Roman" w:cs="Times New Roman"/>
        </w:rPr>
        <w:t xml:space="preserve">ного взыскания задолженности с поручителя </w:t>
      </w:r>
      <w:proofErr w:type="spellStart"/>
      <w:r w:rsidR="005F7B42">
        <w:rPr>
          <w:rFonts w:ascii="Times New Roman" w:hAnsi="Times New Roman" w:cs="Times New Roman"/>
        </w:rPr>
        <w:t>Костюшкова</w:t>
      </w:r>
      <w:proofErr w:type="spellEnd"/>
      <w:r w:rsidR="005F7B42">
        <w:rPr>
          <w:rFonts w:ascii="Times New Roman" w:hAnsi="Times New Roman" w:cs="Times New Roman"/>
        </w:rPr>
        <w:t xml:space="preserve"> И.В.</w:t>
      </w:r>
    </w:p>
    <w:p w14:paraId="02AA393B" w14:textId="77777777" w:rsidR="008D629B" w:rsidRDefault="005F7B42" w:rsidP="008D629B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Отменяя решение мирового суд</w:t>
      </w:r>
      <w:r w:rsidR="003F0CA6">
        <w:rPr>
          <w:rFonts w:ascii="Times New Roman" w:hAnsi="Times New Roman" w:cs="Times New Roman"/>
        </w:rPr>
        <w:t xml:space="preserve">ьи ввиду нарушения процессуальных норм, суд апелляционной инстанции постановил новое решение, которым </w:t>
      </w:r>
      <w:r w:rsidR="008D629B">
        <w:rPr>
          <w:rFonts w:ascii="Times New Roman" w:hAnsi="Times New Roman" w:cs="Times New Roman"/>
        </w:rPr>
        <w:t xml:space="preserve">также </w:t>
      </w:r>
      <w:r w:rsidR="003F0CA6">
        <w:rPr>
          <w:rFonts w:ascii="Times New Roman" w:hAnsi="Times New Roman" w:cs="Times New Roman"/>
        </w:rPr>
        <w:t xml:space="preserve">требования </w:t>
      </w:r>
      <w:r w:rsidR="008D629B">
        <w:rPr>
          <w:rFonts w:ascii="Times New Roman" w:hAnsi="Times New Roman" w:cs="Times New Roman"/>
        </w:rPr>
        <w:t xml:space="preserve">истца в части взыскания задолженности с ответчика </w:t>
      </w:r>
      <w:proofErr w:type="spellStart"/>
      <w:r w:rsidR="008D629B">
        <w:rPr>
          <w:rFonts w:ascii="Times New Roman" w:hAnsi="Times New Roman" w:cs="Times New Roman"/>
        </w:rPr>
        <w:t>Костюхина</w:t>
      </w:r>
      <w:proofErr w:type="spellEnd"/>
      <w:r w:rsidR="008D629B">
        <w:rPr>
          <w:rFonts w:ascii="Times New Roman" w:hAnsi="Times New Roman" w:cs="Times New Roman"/>
        </w:rPr>
        <w:t xml:space="preserve"> А.В. удовлетворил и отказал в части солидарного взыскания задолженности с поручителя </w:t>
      </w:r>
      <w:proofErr w:type="spellStart"/>
      <w:r w:rsidR="008D629B">
        <w:rPr>
          <w:rFonts w:ascii="Times New Roman" w:hAnsi="Times New Roman" w:cs="Times New Roman"/>
        </w:rPr>
        <w:t>Костюшкова</w:t>
      </w:r>
      <w:proofErr w:type="spellEnd"/>
      <w:r w:rsidR="008D629B">
        <w:rPr>
          <w:rFonts w:ascii="Times New Roman" w:hAnsi="Times New Roman" w:cs="Times New Roman"/>
        </w:rPr>
        <w:t xml:space="preserve"> И.В., указав, что оснований для солидарного взыскания с заемщика и поручителя не имеется, т.к. заемщик </w:t>
      </w:r>
      <w:proofErr w:type="spellStart"/>
      <w:r w:rsidR="008D629B">
        <w:rPr>
          <w:rFonts w:ascii="Times New Roman" w:hAnsi="Times New Roman" w:cs="Times New Roman"/>
        </w:rPr>
        <w:t>Костюхин</w:t>
      </w:r>
      <w:proofErr w:type="spellEnd"/>
      <w:r w:rsidR="008D629B">
        <w:rPr>
          <w:rFonts w:ascii="Times New Roman" w:hAnsi="Times New Roman" w:cs="Times New Roman"/>
        </w:rPr>
        <w:t xml:space="preserve"> А.В. с задержкой, но выполняет свои обязательства по погашению кредита.</w:t>
      </w:r>
    </w:p>
    <w:p w14:paraId="57624B13" w14:textId="77777777" w:rsidR="00FB519E" w:rsidRDefault="00A834B9" w:rsidP="00FB519E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6504" w:rsidRPr="00DD7A4A">
        <w:rPr>
          <w:rFonts w:ascii="Times New Roman" w:hAnsi="Times New Roman" w:cs="Times New Roman"/>
        </w:rPr>
        <w:t>Между тем довод кассационной жалобы</w:t>
      </w:r>
      <w:r w:rsidR="00643C16">
        <w:rPr>
          <w:rFonts w:ascii="Times New Roman" w:hAnsi="Times New Roman" w:cs="Times New Roman"/>
        </w:rPr>
        <w:t>, поданной в интересах истца, о с</w:t>
      </w:r>
      <w:r w:rsidR="00BB6504" w:rsidRPr="00DD7A4A">
        <w:rPr>
          <w:rFonts w:ascii="Times New Roman" w:hAnsi="Times New Roman" w:cs="Times New Roman"/>
        </w:rPr>
        <w:t xml:space="preserve">ущественном нарушении норм </w:t>
      </w:r>
      <w:r w:rsidR="00051B32">
        <w:rPr>
          <w:rFonts w:ascii="Times New Roman" w:hAnsi="Times New Roman" w:cs="Times New Roman"/>
        </w:rPr>
        <w:t>материального</w:t>
      </w:r>
      <w:r w:rsidR="00BB6504" w:rsidRPr="00DD7A4A">
        <w:rPr>
          <w:rFonts w:ascii="Times New Roman" w:hAnsi="Times New Roman" w:cs="Times New Roman"/>
        </w:rPr>
        <w:t xml:space="preserve"> </w:t>
      </w:r>
      <w:r w:rsidR="00BD333E">
        <w:rPr>
          <w:rFonts w:ascii="Times New Roman" w:hAnsi="Times New Roman" w:cs="Times New Roman"/>
        </w:rPr>
        <w:t xml:space="preserve">и процессуального </w:t>
      </w:r>
      <w:r w:rsidR="00BB6504" w:rsidRPr="00DD7A4A">
        <w:rPr>
          <w:rFonts w:ascii="Times New Roman" w:hAnsi="Times New Roman" w:cs="Times New Roman"/>
        </w:rPr>
        <w:t>права</w:t>
      </w:r>
      <w:r w:rsidR="00520827">
        <w:rPr>
          <w:rFonts w:ascii="Times New Roman" w:hAnsi="Times New Roman" w:cs="Times New Roman"/>
        </w:rPr>
        <w:t xml:space="preserve">, </w:t>
      </w:r>
      <w:r w:rsidR="00FB519E" w:rsidRPr="00DD7A4A">
        <w:rPr>
          <w:rFonts w:ascii="Times New Roman" w:hAnsi="Times New Roman" w:cs="Times New Roman"/>
        </w:rPr>
        <w:t>повлиявше</w:t>
      </w:r>
      <w:r w:rsidR="00DD7A4A">
        <w:rPr>
          <w:rFonts w:ascii="Times New Roman" w:hAnsi="Times New Roman" w:cs="Times New Roman"/>
        </w:rPr>
        <w:t>м</w:t>
      </w:r>
      <w:r w:rsidR="00FB519E" w:rsidRPr="00DD7A4A">
        <w:rPr>
          <w:rFonts w:ascii="Times New Roman" w:hAnsi="Times New Roman" w:cs="Times New Roman"/>
        </w:rPr>
        <w:t xml:space="preserve"> на исход дела, без устранения котор</w:t>
      </w:r>
      <w:r w:rsidR="004E2798">
        <w:rPr>
          <w:rFonts w:ascii="Times New Roman" w:hAnsi="Times New Roman" w:cs="Times New Roman"/>
        </w:rPr>
        <w:t xml:space="preserve">ого </w:t>
      </w:r>
      <w:r w:rsidR="00FB519E" w:rsidRPr="00DD7A4A">
        <w:rPr>
          <w:rFonts w:ascii="Times New Roman" w:hAnsi="Times New Roman" w:cs="Times New Roman"/>
        </w:rPr>
        <w:t>невозможн</w:t>
      </w:r>
      <w:r w:rsidR="004E2798">
        <w:rPr>
          <w:rFonts w:ascii="Times New Roman" w:hAnsi="Times New Roman" w:cs="Times New Roman"/>
        </w:rPr>
        <w:t>о</w:t>
      </w:r>
      <w:r w:rsidR="00FB519E" w:rsidRPr="00DD7A4A">
        <w:rPr>
          <w:rFonts w:ascii="Times New Roman" w:hAnsi="Times New Roman" w:cs="Times New Roman"/>
        </w:rPr>
        <w:t xml:space="preserve"> восстановление и защита нарушенных прав</w:t>
      </w:r>
      <w:r w:rsidR="00051B32">
        <w:rPr>
          <w:rFonts w:ascii="Times New Roman" w:hAnsi="Times New Roman" w:cs="Times New Roman"/>
        </w:rPr>
        <w:t xml:space="preserve"> </w:t>
      </w:r>
      <w:r w:rsidR="00FB519E" w:rsidRPr="00DD7A4A">
        <w:rPr>
          <w:rFonts w:ascii="Times New Roman" w:hAnsi="Times New Roman" w:cs="Times New Roman"/>
        </w:rPr>
        <w:t xml:space="preserve">и законных интересов, </w:t>
      </w:r>
      <w:r w:rsidR="004E2798">
        <w:rPr>
          <w:rFonts w:ascii="Times New Roman" w:hAnsi="Times New Roman" w:cs="Times New Roman"/>
        </w:rPr>
        <w:t>заслуживает внимания</w:t>
      </w:r>
      <w:r w:rsidR="00FB519E" w:rsidRPr="00DD7A4A">
        <w:rPr>
          <w:rFonts w:ascii="Times New Roman" w:hAnsi="Times New Roman" w:cs="Times New Roman"/>
        </w:rPr>
        <w:t>.</w:t>
      </w:r>
    </w:p>
    <w:p w14:paraId="70E6EC0C" w14:textId="77777777" w:rsidR="00BD333E" w:rsidRDefault="00BD333E" w:rsidP="00BD333E">
      <w:pPr>
        <w:autoSpaceDE w:val="0"/>
        <w:autoSpaceDN w:val="0"/>
        <w:adjustRightInd w:val="0"/>
        <w:ind w:firstLine="540"/>
        <w:jc w:val="both"/>
        <w:outlineLvl w:val="3"/>
      </w:pPr>
      <w:r>
        <w:t>В соответствии с ч.1 ст. 195 ГПК РФ решение суда должно быть законным и обоснованным.</w:t>
      </w:r>
    </w:p>
    <w:p w14:paraId="65FA7886" w14:textId="77777777" w:rsidR="00BD333E" w:rsidRDefault="00266828" w:rsidP="00266828">
      <w:pPr>
        <w:autoSpaceDE w:val="0"/>
        <w:autoSpaceDN w:val="0"/>
        <w:adjustRightInd w:val="0"/>
        <w:ind w:firstLine="540"/>
        <w:jc w:val="both"/>
        <w:outlineLvl w:val="3"/>
      </w:pPr>
      <w:r>
        <w:t xml:space="preserve">Решение является </w:t>
      </w:r>
      <w:hyperlink r:id="rId6" w:history="1">
        <w:r w:rsidRPr="00405F16">
          <w:t>законным</w:t>
        </w:r>
      </w:hyperlink>
      <w:r>
        <w:t xml:space="preserve"> в том случае, когда оно принято при точном соблюдении норм процессуального права и в полном соответствии с нормами </w:t>
      </w:r>
      <w:r>
        <w:lastRenderedPageBreak/>
        <w:t xml:space="preserve">материального права, которые подлежат применению к данному правоотношению; решение является </w:t>
      </w:r>
      <w:hyperlink r:id="rId7" w:history="1">
        <w:r w:rsidRPr="00405F16">
          <w:t>обоснованным</w:t>
        </w:r>
      </w:hyperlink>
      <w:r>
        <w:t xml:space="preserve">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доказывании, а также тогда, когда оно содержит исчерпывающие выводы суда, вытекающие из установленных фактов (</w:t>
      </w:r>
      <w:r w:rsidR="00405F16">
        <w:t xml:space="preserve">п.п.2, 3 Постановления Пленума Верховного Суда Российской Федерации от 19 декабря </w:t>
      </w:r>
      <w:smartTag w:uri="urn:schemas-microsoft-com:office:smarttags" w:element="metricconverter">
        <w:smartTagPr>
          <w:attr w:name="ProductID" w:val="2003 г"/>
        </w:smartTagPr>
        <w:r w:rsidR="00405F16">
          <w:t>2003 г</w:t>
        </w:r>
      </w:smartTag>
      <w:r w:rsidR="00405F16">
        <w:t>. № 23 «О судебном решении»</w:t>
      </w:r>
      <w:r>
        <w:t>).</w:t>
      </w:r>
      <w:r w:rsidR="00405F16">
        <w:t xml:space="preserve"> </w:t>
      </w:r>
    </w:p>
    <w:p w14:paraId="54EEA9BC" w14:textId="77777777" w:rsidR="00BD333E" w:rsidRDefault="00BD333E" w:rsidP="00BD333E">
      <w:pPr>
        <w:autoSpaceDE w:val="0"/>
        <w:autoSpaceDN w:val="0"/>
        <w:adjustRightInd w:val="0"/>
        <w:ind w:firstLine="540"/>
        <w:jc w:val="both"/>
        <w:outlineLvl w:val="4"/>
      </w:pPr>
      <w:r>
        <w:t>В силу ч.1 ст.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</w:t>
      </w:r>
    </w:p>
    <w:p w14:paraId="62F27134" w14:textId="77777777" w:rsidR="00266828" w:rsidRDefault="00266828" w:rsidP="00BD333E">
      <w:pPr>
        <w:autoSpaceDE w:val="0"/>
        <w:autoSpaceDN w:val="0"/>
        <w:adjustRightInd w:val="0"/>
        <w:ind w:firstLine="540"/>
        <w:jc w:val="both"/>
        <w:outlineLvl w:val="4"/>
      </w:pPr>
      <w:r>
        <w:t xml:space="preserve">Как усматривается из материалов дела, </w:t>
      </w:r>
      <w:r w:rsidR="00E65C76">
        <w:t xml:space="preserve">договор поручительства № </w:t>
      </w:r>
      <w:r w:rsidR="007E2DAE">
        <w:t>***</w:t>
      </w:r>
      <w:r w:rsidR="00E65C76">
        <w:t xml:space="preserve"> от 06 марта </w:t>
      </w:r>
      <w:smartTag w:uri="urn:schemas-microsoft-com:office:smarttags" w:element="metricconverter">
        <w:smartTagPr>
          <w:attr w:name="ProductID" w:val="2008 г"/>
        </w:smartTagPr>
        <w:r w:rsidR="00E65C76">
          <w:t>2008 г</w:t>
        </w:r>
      </w:smartTag>
      <w:r w:rsidR="00E65C76">
        <w:t>., заключенный истцом и ответчиком Конюшковым И.В., содержит условие о том, что при неисполнении или ненадлежащем исполнении заемщиком обязательств по кредитному договору поручитель и заемщик отвечают перед кредитором солидарно (п.2.2. договора поручительства).</w:t>
      </w:r>
    </w:p>
    <w:p w14:paraId="09EDC4EA" w14:textId="77777777" w:rsidR="0081046F" w:rsidRDefault="0081046F" w:rsidP="00BD333E">
      <w:pPr>
        <w:autoSpaceDE w:val="0"/>
        <w:autoSpaceDN w:val="0"/>
        <w:adjustRightInd w:val="0"/>
        <w:ind w:firstLine="540"/>
        <w:jc w:val="both"/>
        <w:outlineLvl w:val="4"/>
      </w:pPr>
      <w:r>
        <w:t>О</w:t>
      </w:r>
      <w:r w:rsidR="00B950B0">
        <w:t xml:space="preserve">тказывая во взыскании </w:t>
      </w:r>
      <w:r>
        <w:t xml:space="preserve">суммы задолженности </w:t>
      </w:r>
      <w:r w:rsidR="00B950B0">
        <w:t>с</w:t>
      </w:r>
      <w:r>
        <w:t xml:space="preserve"> солидарного должника-</w:t>
      </w:r>
      <w:r w:rsidR="00B950B0">
        <w:t>поручителя</w:t>
      </w:r>
      <w:r>
        <w:t xml:space="preserve">, суд не обосновал свой вывод </w:t>
      </w:r>
      <w:r w:rsidR="00623B80">
        <w:t>ни установленными фактами, ни нормами материального права</w:t>
      </w:r>
      <w:r w:rsidR="000900F4">
        <w:t>.</w:t>
      </w:r>
    </w:p>
    <w:p w14:paraId="01A80381" w14:textId="77777777" w:rsidR="008C6422" w:rsidRPr="00DD7A4A" w:rsidRDefault="008C6422" w:rsidP="008C6422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Указанные доводы кассационной жалобы истца заслуживают внимания и вызывают сомнения в законности обжалуемого судебного постановления, в связи с чем кассационную жалобу </w:t>
      </w:r>
      <w:r w:rsidRPr="007B054E">
        <w:rPr>
          <w:rFonts w:ascii="Times New Roman" w:hAnsi="Times New Roman" w:cs="Times New Roman"/>
        </w:rPr>
        <w:t>ОАО «Сбербанк России» в лице филиала Московского банка Сбербанка России ОАО</w:t>
      </w:r>
      <w:r w:rsidR="00C3677F">
        <w:rPr>
          <w:rFonts w:ascii="Times New Roman" w:hAnsi="Times New Roman" w:cs="Times New Roman"/>
        </w:rPr>
        <w:t xml:space="preserve"> </w:t>
      </w:r>
      <w:r w:rsidRPr="00DD7A4A">
        <w:rPr>
          <w:rFonts w:ascii="Times New Roman" w:hAnsi="Times New Roman" w:cs="Times New Roman"/>
        </w:rPr>
        <w:t xml:space="preserve">с гражданским делом и настоящим определением следует передать для рассмотрения в судебном заседании суда кассационной инстанции.  </w:t>
      </w:r>
    </w:p>
    <w:p w14:paraId="259B0BB6" w14:textId="77777777" w:rsidR="00FE02D5" w:rsidRDefault="00FE02D5" w:rsidP="00FE02D5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 w:rsidRPr="00DD7A4A">
        <w:rPr>
          <w:rFonts w:ascii="Times New Roman" w:hAnsi="Times New Roman" w:cs="Times New Roman"/>
        </w:rPr>
        <w:tab/>
        <w:t>На основании изложенного, руководствуясь ст. 384 Гражданского процессуального кодекса Российской Федерации,</w:t>
      </w:r>
    </w:p>
    <w:p w14:paraId="481D0029" w14:textId="77777777" w:rsidR="007E0C30" w:rsidRPr="00DD7A4A" w:rsidRDefault="007E0C30" w:rsidP="00FE02D5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</w:p>
    <w:p w14:paraId="1B9C0F55" w14:textId="77777777" w:rsidR="00FE02D5" w:rsidRDefault="00FE02D5" w:rsidP="00597A7A">
      <w:pPr>
        <w:pStyle w:val="20"/>
        <w:ind w:right="-5"/>
        <w:jc w:val="center"/>
        <w:rPr>
          <w:rFonts w:ascii="Times New Roman" w:hAnsi="Times New Roman" w:cs="Times New Roman"/>
          <w:b/>
        </w:rPr>
      </w:pPr>
      <w:r w:rsidRPr="00DD7A4A">
        <w:rPr>
          <w:rFonts w:ascii="Times New Roman" w:hAnsi="Times New Roman" w:cs="Times New Roman"/>
          <w:b/>
        </w:rPr>
        <w:t>определил:</w:t>
      </w:r>
    </w:p>
    <w:p w14:paraId="4D04F75C" w14:textId="77777777" w:rsidR="007E0C30" w:rsidRPr="00DD7A4A" w:rsidRDefault="007E0C30" w:rsidP="00597A7A">
      <w:pPr>
        <w:pStyle w:val="20"/>
        <w:ind w:right="-5"/>
        <w:jc w:val="center"/>
        <w:rPr>
          <w:rFonts w:ascii="Times New Roman" w:hAnsi="Times New Roman" w:cs="Times New Roman"/>
        </w:rPr>
      </w:pPr>
    </w:p>
    <w:p w14:paraId="52926933" w14:textId="77777777" w:rsidR="00FE02D5" w:rsidRPr="00C3677F" w:rsidRDefault="00C3677F" w:rsidP="003E461E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1320" w:rsidRPr="00C3677F">
        <w:rPr>
          <w:rFonts w:ascii="Times New Roman" w:hAnsi="Times New Roman" w:cs="Times New Roman"/>
        </w:rPr>
        <w:t xml:space="preserve">кассационную </w:t>
      </w:r>
      <w:r w:rsidR="00FE02D5" w:rsidRPr="00C3677F">
        <w:rPr>
          <w:rFonts w:ascii="Times New Roman" w:hAnsi="Times New Roman" w:cs="Times New Roman"/>
        </w:rPr>
        <w:t>жалобу</w:t>
      </w:r>
      <w:r w:rsidR="007E0C30" w:rsidRPr="00C3677F">
        <w:rPr>
          <w:rFonts w:ascii="Times New Roman" w:hAnsi="Times New Roman" w:cs="Times New Roman"/>
        </w:rPr>
        <w:t xml:space="preserve">, поданную в интересах </w:t>
      </w:r>
      <w:r w:rsidRPr="00C3677F">
        <w:rPr>
          <w:rFonts w:ascii="Times New Roman" w:hAnsi="Times New Roman" w:cs="Times New Roman"/>
        </w:rPr>
        <w:t>ОАО «Сбербанк России» в лице филиала Московского банка Сбербанка России ОАО</w:t>
      </w:r>
      <w:r w:rsidR="00B718C1">
        <w:rPr>
          <w:rFonts w:ascii="Times New Roman" w:hAnsi="Times New Roman" w:cs="Times New Roman"/>
        </w:rPr>
        <w:t>,</w:t>
      </w:r>
      <w:r w:rsidRPr="00C3677F">
        <w:rPr>
          <w:rFonts w:ascii="Times New Roman" w:hAnsi="Times New Roman" w:cs="Times New Roman"/>
        </w:rPr>
        <w:t xml:space="preserve"> на решение мирового судьи судебного участка № 131 района Выхино-Жулебино г. Москвы от 14 февраля </w:t>
      </w:r>
      <w:smartTag w:uri="urn:schemas-microsoft-com:office:smarttags" w:element="metricconverter">
        <w:smartTagPr>
          <w:attr w:name="ProductID" w:val="2012 г"/>
        </w:smartTagPr>
        <w:r w:rsidRPr="00C3677F">
          <w:rPr>
            <w:rFonts w:ascii="Times New Roman" w:hAnsi="Times New Roman" w:cs="Times New Roman"/>
          </w:rPr>
          <w:t>2012 г</w:t>
        </w:r>
      </w:smartTag>
      <w:r w:rsidRPr="00C3677F">
        <w:rPr>
          <w:rFonts w:ascii="Times New Roman" w:hAnsi="Times New Roman" w:cs="Times New Roman"/>
        </w:rPr>
        <w:t xml:space="preserve">. и апелляционное определение </w:t>
      </w:r>
      <w:proofErr w:type="spellStart"/>
      <w:r w:rsidRPr="00C3677F">
        <w:rPr>
          <w:rFonts w:ascii="Times New Roman" w:hAnsi="Times New Roman" w:cs="Times New Roman"/>
        </w:rPr>
        <w:t>Кузьминского</w:t>
      </w:r>
      <w:proofErr w:type="spellEnd"/>
      <w:r w:rsidRPr="00C3677F">
        <w:rPr>
          <w:rFonts w:ascii="Times New Roman" w:hAnsi="Times New Roman" w:cs="Times New Roman"/>
        </w:rPr>
        <w:t xml:space="preserve"> районного суда г.Москвы от 24 апреля </w:t>
      </w:r>
      <w:smartTag w:uri="urn:schemas-microsoft-com:office:smarttags" w:element="metricconverter">
        <w:smartTagPr>
          <w:attr w:name="ProductID" w:val="2012 г"/>
        </w:smartTagPr>
        <w:r w:rsidRPr="00C3677F">
          <w:rPr>
            <w:rFonts w:ascii="Times New Roman" w:hAnsi="Times New Roman" w:cs="Times New Roman"/>
          </w:rPr>
          <w:t>2012 г</w:t>
        </w:r>
      </w:smartTag>
      <w:r w:rsidRPr="00C3677F">
        <w:rPr>
          <w:rFonts w:ascii="Times New Roman" w:hAnsi="Times New Roman" w:cs="Times New Roman"/>
        </w:rPr>
        <w:t xml:space="preserve">. по гражданскому делу по иску ОАО «Сбербанк России» в лице филиала Московского банка Сбербанка России ОАО к </w:t>
      </w:r>
      <w:proofErr w:type="spellStart"/>
      <w:r w:rsidRPr="00C3677F">
        <w:rPr>
          <w:rFonts w:ascii="Times New Roman" w:hAnsi="Times New Roman" w:cs="Times New Roman"/>
        </w:rPr>
        <w:t>Костюхину</w:t>
      </w:r>
      <w:proofErr w:type="spellEnd"/>
      <w:r w:rsidRPr="00C3677F">
        <w:rPr>
          <w:rFonts w:ascii="Times New Roman" w:hAnsi="Times New Roman" w:cs="Times New Roman"/>
        </w:rPr>
        <w:t xml:space="preserve"> </w:t>
      </w:r>
      <w:r w:rsidR="007E2DAE">
        <w:rPr>
          <w:rFonts w:ascii="Times New Roman" w:hAnsi="Times New Roman" w:cs="Times New Roman"/>
        </w:rPr>
        <w:t>А.В.</w:t>
      </w:r>
      <w:r w:rsidRPr="00C3677F">
        <w:rPr>
          <w:rFonts w:ascii="Times New Roman" w:hAnsi="Times New Roman" w:cs="Times New Roman"/>
        </w:rPr>
        <w:t xml:space="preserve"> и Конюшкову </w:t>
      </w:r>
      <w:r w:rsidR="007E2DAE">
        <w:rPr>
          <w:rFonts w:ascii="Times New Roman" w:hAnsi="Times New Roman" w:cs="Times New Roman"/>
        </w:rPr>
        <w:t>И.В.</w:t>
      </w:r>
      <w:r w:rsidRPr="00C3677F">
        <w:rPr>
          <w:rFonts w:ascii="Times New Roman" w:hAnsi="Times New Roman" w:cs="Times New Roman"/>
        </w:rPr>
        <w:t xml:space="preserve"> о расторжении кредитного договора и взыскании задолженности по кредитному договору,</w:t>
      </w:r>
      <w:r w:rsidR="006A77B1" w:rsidRPr="00C3677F">
        <w:rPr>
          <w:rFonts w:ascii="Times New Roman" w:hAnsi="Times New Roman" w:cs="Times New Roman"/>
        </w:rPr>
        <w:t xml:space="preserve"> </w:t>
      </w:r>
      <w:r w:rsidR="00FE02D5" w:rsidRPr="00C3677F">
        <w:rPr>
          <w:rFonts w:ascii="Times New Roman" w:hAnsi="Times New Roman" w:cs="Times New Roman"/>
        </w:rPr>
        <w:t xml:space="preserve">передать для рассмотрения в судебном заседании </w:t>
      </w:r>
      <w:r w:rsidR="00A22000" w:rsidRPr="00C3677F">
        <w:rPr>
          <w:rFonts w:ascii="Times New Roman" w:hAnsi="Times New Roman" w:cs="Times New Roman"/>
        </w:rPr>
        <w:t xml:space="preserve">суда кассационной инстанции – </w:t>
      </w:r>
      <w:r w:rsidR="00FE02D5" w:rsidRPr="00C3677F">
        <w:rPr>
          <w:rFonts w:ascii="Times New Roman" w:hAnsi="Times New Roman" w:cs="Times New Roman"/>
        </w:rPr>
        <w:t>Президиума Московского городского суда.</w:t>
      </w:r>
    </w:p>
    <w:p w14:paraId="55DAAF21" w14:textId="77777777" w:rsidR="006A77B1" w:rsidRDefault="006A77B1" w:rsidP="003E461E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</w:p>
    <w:p w14:paraId="417D6A84" w14:textId="77777777" w:rsidR="006A77B1" w:rsidRDefault="006A77B1" w:rsidP="003E461E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</w:p>
    <w:p w14:paraId="036C2884" w14:textId="77777777" w:rsidR="006A77B1" w:rsidRPr="00DD7A4A" w:rsidRDefault="006A77B1" w:rsidP="003E461E">
      <w:pPr>
        <w:pStyle w:val="20"/>
        <w:tabs>
          <w:tab w:val="left" w:pos="540"/>
        </w:tabs>
        <w:ind w:right="-5"/>
        <w:rPr>
          <w:rFonts w:ascii="Times New Roman" w:hAnsi="Times New Roman" w:cs="Times New Roman"/>
        </w:rPr>
      </w:pPr>
    </w:p>
    <w:p w14:paraId="675B0C45" w14:textId="77777777" w:rsidR="00912119" w:rsidRPr="00DD7A4A" w:rsidRDefault="00912119" w:rsidP="00A62A0A">
      <w:pPr>
        <w:tabs>
          <w:tab w:val="left" w:pos="3018"/>
        </w:tabs>
        <w:autoSpaceDE w:val="0"/>
        <w:autoSpaceDN w:val="0"/>
        <w:adjustRightInd w:val="0"/>
        <w:ind w:right="-5"/>
        <w:jc w:val="both"/>
        <w:rPr>
          <w:b/>
        </w:rPr>
      </w:pPr>
    </w:p>
    <w:p w14:paraId="2AF29560" w14:textId="77777777" w:rsidR="00912119" w:rsidRPr="00DD7A4A" w:rsidRDefault="00912119" w:rsidP="00A62A0A">
      <w:pPr>
        <w:tabs>
          <w:tab w:val="left" w:pos="3018"/>
        </w:tabs>
        <w:autoSpaceDE w:val="0"/>
        <w:autoSpaceDN w:val="0"/>
        <w:adjustRightInd w:val="0"/>
        <w:ind w:right="-5"/>
        <w:jc w:val="both"/>
        <w:rPr>
          <w:b/>
        </w:rPr>
      </w:pPr>
      <w:r w:rsidRPr="00DD7A4A">
        <w:rPr>
          <w:b/>
        </w:rPr>
        <w:t>Судья Московского</w:t>
      </w:r>
      <w:r w:rsidRPr="00DD7A4A">
        <w:rPr>
          <w:b/>
        </w:rPr>
        <w:tab/>
      </w:r>
    </w:p>
    <w:p w14:paraId="37594357" w14:textId="77777777" w:rsidR="00912119" w:rsidRPr="00DD7A4A" w:rsidRDefault="00912119" w:rsidP="00A62A0A">
      <w:pPr>
        <w:tabs>
          <w:tab w:val="left" w:pos="3018"/>
        </w:tabs>
        <w:autoSpaceDE w:val="0"/>
        <w:autoSpaceDN w:val="0"/>
        <w:adjustRightInd w:val="0"/>
        <w:ind w:right="-5"/>
        <w:jc w:val="both"/>
        <w:rPr>
          <w:b/>
        </w:rPr>
      </w:pPr>
      <w:r w:rsidRPr="00DD7A4A">
        <w:rPr>
          <w:b/>
        </w:rPr>
        <w:t>городского суда</w:t>
      </w:r>
      <w:r w:rsidRPr="00DD7A4A">
        <w:rPr>
          <w:b/>
        </w:rPr>
        <w:tab/>
      </w:r>
      <w:r w:rsidRPr="00DD7A4A">
        <w:rPr>
          <w:b/>
        </w:rPr>
        <w:tab/>
      </w:r>
      <w:r w:rsidRPr="00DD7A4A">
        <w:rPr>
          <w:b/>
        </w:rPr>
        <w:tab/>
      </w:r>
      <w:r w:rsidRPr="00DD7A4A">
        <w:rPr>
          <w:b/>
        </w:rPr>
        <w:tab/>
      </w:r>
      <w:r w:rsidRPr="00DD7A4A">
        <w:rPr>
          <w:b/>
        </w:rPr>
        <w:tab/>
      </w:r>
      <w:r w:rsidRPr="00DD7A4A">
        <w:rPr>
          <w:b/>
        </w:rPr>
        <w:tab/>
        <w:t xml:space="preserve">          </w:t>
      </w:r>
      <w:r w:rsidR="00651320" w:rsidRPr="00DD7A4A">
        <w:rPr>
          <w:b/>
        </w:rPr>
        <w:tab/>
      </w:r>
      <w:r w:rsidR="000C45E1" w:rsidRPr="00DD7A4A">
        <w:rPr>
          <w:b/>
        </w:rPr>
        <w:t>Г.А.Аванесова</w:t>
      </w:r>
    </w:p>
    <w:p w14:paraId="767934AC" w14:textId="77777777" w:rsidR="002C7B79" w:rsidRDefault="002C7B79" w:rsidP="00A62A0A">
      <w:pPr>
        <w:tabs>
          <w:tab w:val="left" w:pos="3018"/>
        </w:tabs>
        <w:autoSpaceDE w:val="0"/>
        <w:autoSpaceDN w:val="0"/>
        <w:adjustRightInd w:val="0"/>
        <w:ind w:right="-5"/>
        <w:jc w:val="both"/>
        <w:rPr>
          <w:b/>
        </w:rPr>
      </w:pPr>
    </w:p>
    <w:sectPr w:rsidR="002C7B79" w:rsidSect="00A53F34">
      <w:footerReference w:type="even" r:id="rId8"/>
      <w:footerReference w:type="default" r:id="rId9"/>
      <w:pgSz w:w="11906" w:h="16838"/>
      <w:pgMar w:top="1258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8F8F3" w14:textId="77777777" w:rsidR="008034D8" w:rsidRDefault="008034D8">
      <w:r>
        <w:separator/>
      </w:r>
    </w:p>
  </w:endnote>
  <w:endnote w:type="continuationSeparator" w:id="0">
    <w:p w14:paraId="2A9A66A9" w14:textId="77777777" w:rsidR="008034D8" w:rsidRDefault="0080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6046B" w14:textId="77777777" w:rsidR="00423BAB" w:rsidRDefault="00423BAB" w:rsidP="005E14B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8045403" w14:textId="77777777" w:rsidR="00423BAB" w:rsidRDefault="00423BAB" w:rsidP="000C45E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C0308" w14:textId="77777777" w:rsidR="00423BAB" w:rsidRDefault="00423BAB" w:rsidP="005E14B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E2DAE">
      <w:rPr>
        <w:rStyle w:val="a4"/>
        <w:noProof/>
      </w:rPr>
      <w:t>3</w:t>
    </w:r>
    <w:r>
      <w:rPr>
        <w:rStyle w:val="a4"/>
      </w:rPr>
      <w:fldChar w:fldCharType="end"/>
    </w:r>
  </w:p>
  <w:p w14:paraId="501D009A" w14:textId="77777777" w:rsidR="00423BAB" w:rsidRDefault="00423BAB" w:rsidP="000C45E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6A30C" w14:textId="77777777" w:rsidR="008034D8" w:rsidRDefault="008034D8">
      <w:r>
        <w:separator/>
      </w:r>
    </w:p>
  </w:footnote>
  <w:footnote w:type="continuationSeparator" w:id="0">
    <w:p w14:paraId="62393015" w14:textId="77777777" w:rsidR="008034D8" w:rsidRDefault="00803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2119"/>
    <w:rsid w:val="000158C2"/>
    <w:rsid w:val="000303E4"/>
    <w:rsid w:val="00032C7F"/>
    <w:rsid w:val="00034167"/>
    <w:rsid w:val="00036F8B"/>
    <w:rsid w:val="000433E6"/>
    <w:rsid w:val="00043BE8"/>
    <w:rsid w:val="00045C6D"/>
    <w:rsid w:val="00047CED"/>
    <w:rsid w:val="00051B32"/>
    <w:rsid w:val="0005229D"/>
    <w:rsid w:val="0007288A"/>
    <w:rsid w:val="00074C70"/>
    <w:rsid w:val="000771A1"/>
    <w:rsid w:val="00080394"/>
    <w:rsid w:val="00081495"/>
    <w:rsid w:val="00081688"/>
    <w:rsid w:val="00082600"/>
    <w:rsid w:val="000900F4"/>
    <w:rsid w:val="00091017"/>
    <w:rsid w:val="000960D8"/>
    <w:rsid w:val="000A1434"/>
    <w:rsid w:val="000B2612"/>
    <w:rsid w:val="000B6C39"/>
    <w:rsid w:val="000C0C74"/>
    <w:rsid w:val="000C3505"/>
    <w:rsid w:val="000C45E1"/>
    <w:rsid w:val="000D0619"/>
    <w:rsid w:val="000D2237"/>
    <w:rsid w:val="000D27D0"/>
    <w:rsid w:val="000D50B8"/>
    <w:rsid w:val="000D7BE0"/>
    <w:rsid w:val="000E5289"/>
    <w:rsid w:val="000F25BE"/>
    <w:rsid w:val="000F2E5E"/>
    <w:rsid w:val="000F5141"/>
    <w:rsid w:val="000F5B23"/>
    <w:rsid w:val="000F5F74"/>
    <w:rsid w:val="00111E80"/>
    <w:rsid w:val="00113EBF"/>
    <w:rsid w:val="00114A43"/>
    <w:rsid w:val="00114E39"/>
    <w:rsid w:val="00132D2C"/>
    <w:rsid w:val="00133103"/>
    <w:rsid w:val="0013594C"/>
    <w:rsid w:val="00136EDE"/>
    <w:rsid w:val="00141EAC"/>
    <w:rsid w:val="00143F57"/>
    <w:rsid w:val="00153281"/>
    <w:rsid w:val="00154A4F"/>
    <w:rsid w:val="00171694"/>
    <w:rsid w:val="00193FF7"/>
    <w:rsid w:val="001A2ED6"/>
    <w:rsid w:val="001A466F"/>
    <w:rsid w:val="001A52DF"/>
    <w:rsid w:val="001A6717"/>
    <w:rsid w:val="001A7251"/>
    <w:rsid w:val="001B2DB5"/>
    <w:rsid w:val="001B30BC"/>
    <w:rsid w:val="001C08F0"/>
    <w:rsid w:val="001D0BD4"/>
    <w:rsid w:val="001D533F"/>
    <w:rsid w:val="001E2D90"/>
    <w:rsid w:val="001E48B3"/>
    <w:rsid w:val="001E4FCD"/>
    <w:rsid w:val="001E7FBE"/>
    <w:rsid w:val="001F698E"/>
    <w:rsid w:val="002010B7"/>
    <w:rsid w:val="00211944"/>
    <w:rsid w:val="00217D6E"/>
    <w:rsid w:val="002222F0"/>
    <w:rsid w:val="00222D5F"/>
    <w:rsid w:val="00225714"/>
    <w:rsid w:val="002263E9"/>
    <w:rsid w:val="00233CE1"/>
    <w:rsid w:val="0023493F"/>
    <w:rsid w:val="00237D8C"/>
    <w:rsid w:val="00257098"/>
    <w:rsid w:val="00263392"/>
    <w:rsid w:val="00263B90"/>
    <w:rsid w:val="00266828"/>
    <w:rsid w:val="002701F4"/>
    <w:rsid w:val="00272335"/>
    <w:rsid w:val="002745EB"/>
    <w:rsid w:val="002A05A0"/>
    <w:rsid w:val="002A12A2"/>
    <w:rsid w:val="002A65D8"/>
    <w:rsid w:val="002B164D"/>
    <w:rsid w:val="002B3EB2"/>
    <w:rsid w:val="002B3F38"/>
    <w:rsid w:val="002B473F"/>
    <w:rsid w:val="002B7817"/>
    <w:rsid w:val="002C7B79"/>
    <w:rsid w:val="002D6822"/>
    <w:rsid w:val="002D771C"/>
    <w:rsid w:val="002D7831"/>
    <w:rsid w:val="002E3C45"/>
    <w:rsid w:val="002E4396"/>
    <w:rsid w:val="002E6DBB"/>
    <w:rsid w:val="003020B8"/>
    <w:rsid w:val="00305195"/>
    <w:rsid w:val="00326D8B"/>
    <w:rsid w:val="003416D6"/>
    <w:rsid w:val="00343852"/>
    <w:rsid w:val="003641EC"/>
    <w:rsid w:val="003643FE"/>
    <w:rsid w:val="0037467C"/>
    <w:rsid w:val="00374973"/>
    <w:rsid w:val="00380F07"/>
    <w:rsid w:val="003847CE"/>
    <w:rsid w:val="003A5584"/>
    <w:rsid w:val="003A5927"/>
    <w:rsid w:val="003A6960"/>
    <w:rsid w:val="003B041E"/>
    <w:rsid w:val="003B23CD"/>
    <w:rsid w:val="003B274C"/>
    <w:rsid w:val="003C7007"/>
    <w:rsid w:val="003E2842"/>
    <w:rsid w:val="003E2F9E"/>
    <w:rsid w:val="003E461E"/>
    <w:rsid w:val="003E4FD3"/>
    <w:rsid w:val="003F0CA6"/>
    <w:rsid w:val="003F32AD"/>
    <w:rsid w:val="003F5BC2"/>
    <w:rsid w:val="003F7229"/>
    <w:rsid w:val="003F7B35"/>
    <w:rsid w:val="00400591"/>
    <w:rsid w:val="00405962"/>
    <w:rsid w:val="00405F16"/>
    <w:rsid w:val="00412A39"/>
    <w:rsid w:val="00422EF8"/>
    <w:rsid w:val="00423BAB"/>
    <w:rsid w:val="00432181"/>
    <w:rsid w:val="00435C9C"/>
    <w:rsid w:val="00441871"/>
    <w:rsid w:val="00441B26"/>
    <w:rsid w:val="00443C98"/>
    <w:rsid w:val="0044445A"/>
    <w:rsid w:val="00450BF8"/>
    <w:rsid w:val="00455EA2"/>
    <w:rsid w:val="00456F43"/>
    <w:rsid w:val="0046456A"/>
    <w:rsid w:val="00467B24"/>
    <w:rsid w:val="00467D2C"/>
    <w:rsid w:val="00472FE6"/>
    <w:rsid w:val="004767CB"/>
    <w:rsid w:val="00476D89"/>
    <w:rsid w:val="00480979"/>
    <w:rsid w:val="00480F4C"/>
    <w:rsid w:val="0048482A"/>
    <w:rsid w:val="004A0967"/>
    <w:rsid w:val="004A0FB6"/>
    <w:rsid w:val="004A3F55"/>
    <w:rsid w:val="004A4074"/>
    <w:rsid w:val="004B4BA0"/>
    <w:rsid w:val="004B501D"/>
    <w:rsid w:val="004C63E2"/>
    <w:rsid w:val="004C6D02"/>
    <w:rsid w:val="004D1406"/>
    <w:rsid w:val="004D3D54"/>
    <w:rsid w:val="004D4F27"/>
    <w:rsid w:val="004D6845"/>
    <w:rsid w:val="004D71EE"/>
    <w:rsid w:val="004E2798"/>
    <w:rsid w:val="004F0A18"/>
    <w:rsid w:val="004F536D"/>
    <w:rsid w:val="005119FF"/>
    <w:rsid w:val="00513F70"/>
    <w:rsid w:val="00520827"/>
    <w:rsid w:val="00524AB9"/>
    <w:rsid w:val="00527470"/>
    <w:rsid w:val="0054702F"/>
    <w:rsid w:val="0057575D"/>
    <w:rsid w:val="00582DEE"/>
    <w:rsid w:val="00597A7A"/>
    <w:rsid w:val="005A6153"/>
    <w:rsid w:val="005B0CC5"/>
    <w:rsid w:val="005B16F3"/>
    <w:rsid w:val="005B257C"/>
    <w:rsid w:val="005C1129"/>
    <w:rsid w:val="005C314C"/>
    <w:rsid w:val="005D01B5"/>
    <w:rsid w:val="005D07B2"/>
    <w:rsid w:val="005D13B9"/>
    <w:rsid w:val="005D1FE6"/>
    <w:rsid w:val="005E14BD"/>
    <w:rsid w:val="005E62A6"/>
    <w:rsid w:val="005F6363"/>
    <w:rsid w:val="005F7B42"/>
    <w:rsid w:val="00601661"/>
    <w:rsid w:val="0060514A"/>
    <w:rsid w:val="00616E04"/>
    <w:rsid w:val="006238E3"/>
    <w:rsid w:val="00623B80"/>
    <w:rsid w:val="0062544E"/>
    <w:rsid w:val="00625A59"/>
    <w:rsid w:val="00625FE1"/>
    <w:rsid w:val="0063090B"/>
    <w:rsid w:val="00630AE6"/>
    <w:rsid w:val="00643C16"/>
    <w:rsid w:val="00650A6C"/>
    <w:rsid w:val="00651320"/>
    <w:rsid w:val="00663C5F"/>
    <w:rsid w:val="00672BB1"/>
    <w:rsid w:val="00677DAB"/>
    <w:rsid w:val="00691EFC"/>
    <w:rsid w:val="00693E2D"/>
    <w:rsid w:val="006A09C1"/>
    <w:rsid w:val="006A2342"/>
    <w:rsid w:val="006A381E"/>
    <w:rsid w:val="006A77B1"/>
    <w:rsid w:val="006B3211"/>
    <w:rsid w:val="006B386B"/>
    <w:rsid w:val="006B711E"/>
    <w:rsid w:val="006C24DD"/>
    <w:rsid w:val="006C3E3E"/>
    <w:rsid w:val="006E0FAA"/>
    <w:rsid w:val="006E676A"/>
    <w:rsid w:val="00700976"/>
    <w:rsid w:val="0070603F"/>
    <w:rsid w:val="00707951"/>
    <w:rsid w:val="007130D9"/>
    <w:rsid w:val="00713646"/>
    <w:rsid w:val="00724B19"/>
    <w:rsid w:val="00727A46"/>
    <w:rsid w:val="00731AEB"/>
    <w:rsid w:val="0073217D"/>
    <w:rsid w:val="00733701"/>
    <w:rsid w:val="007342AB"/>
    <w:rsid w:val="00736BB5"/>
    <w:rsid w:val="0074732F"/>
    <w:rsid w:val="00747B7D"/>
    <w:rsid w:val="007564CD"/>
    <w:rsid w:val="007617D7"/>
    <w:rsid w:val="00763687"/>
    <w:rsid w:val="007645A2"/>
    <w:rsid w:val="00765EE4"/>
    <w:rsid w:val="00771D78"/>
    <w:rsid w:val="007776A0"/>
    <w:rsid w:val="0077799F"/>
    <w:rsid w:val="00780728"/>
    <w:rsid w:val="00782A45"/>
    <w:rsid w:val="0078378B"/>
    <w:rsid w:val="00784726"/>
    <w:rsid w:val="007B054E"/>
    <w:rsid w:val="007B22E6"/>
    <w:rsid w:val="007B675A"/>
    <w:rsid w:val="007B67B3"/>
    <w:rsid w:val="007C1381"/>
    <w:rsid w:val="007C3BAD"/>
    <w:rsid w:val="007D159F"/>
    <w:rsid w:val="007D3873"/>
    <w:rsid w:val="007E007E"/>
    <w:rsid w:val="007E0A2E"/>
    <w:rsid w:val="007E0C30"/>
    <w:rsid w:val="007E11AF"/>
    <w:rsid w:val="007E201D"/>
    <w:rsid w:val="007E2DAE"/>
    <w:rsid w:val="007E42EA"/>
    <w:rsid w:val="007E4CE2"/>
    <w:rsid w:val="007E71AE"/>
    <w:rsid w:val="00800C0D"/>
    <w:rsid w:val="008034D8"/>
    <w:rsid w:val="00805056"/>
    <w:rsid w:val="008102FC"/>
    <w:rsid w:val="0081046F"/>
    <w:rsid w:val="008154E3"/>
    <w:rsid w:val="008244F8"/>
    <w:rsid w:val="00826241"/>
    <w:rsid w:val="00826F13"/>
    <w:rsid w:val="00840288"/>
    <w:rsid w:val="0084495B"/>
    <w:rsid w:val="0085070C"/>
    <w:rsid w:val="00857AB3"/>
    <w:rsid w:val="008600FE"/>
    <w:rsid w:val="00862876"/>
    <w:rsid w:val="00863949"/>
    <w:rsid w:val="00865FF1"/>
    <w:rsid w:val="008764DD"/>
    <w:rsid w:val="00881940"/>
    <w:rsid w:val="00883A99"/>
    <w:rsid w:val="00883BD2"/>
    <w:rsid w:val="00885DD6"/>
    <w:rsid w:val="008869A8"/>
    <w:rsid w:val="008948A5"/>
    <w:rsid w:val="008A0AE4"/>
    <w:rsid w:val="008B030C"/>
    <w:rsid w:val="008B1B9D"/>
    <w:rsid w:val="008C26AA"/>
    <w:rsid w:val="008C6422"/>
    <w:rsid w:val="008C7087"/>
    <w:rsid w:val="008D629B"/>
    <w:rsid w:val="008E1081"/>
    <w:rsid w:val="008F32CD"/>
    <w:rsid w:val="008F7589"/>
    <w:rsid w:val="00912119"/>
    <w:rsid w:val="0091585D"/>
    <w:rsid w:val="00925C9D"/>
    <w:rsid w:val="00927FEC"/>
    <w:rsid w:val="009306EB"/>
    <w:rsid w:val="00936D4C"/>
    <w:rsid w:val="00937292"/>
    <w:rsid w:val="009402E1"/>
    <w:rsid w:val="00946DA8"/>
    <w:rsid w:val="00957BA8"/>
    <w:rsid w:val="00961315"/>
    <w:rsid w:val="00962054"/>
    <w:rsid w:val="00967FB3"/>
    <w:rsid w:val="009816BA"/>
    <w:rsid w:val="009820D0"/>
    <w:rsid w:val="009831E6"/>
    <w:rsid w:val="0098449F"/>
    <w:rsid w:val="00985839"/>
    <w:rsid w:val="00991A22"/>
    <w:rsid w:val="009955F1"/>
    <w:rsid w:val="009A642A"/>
    <w:rsid w:val="009C0FF2"/>
    <w:rsid w:val="009C4B9E"/>
    <w:rsid w:val="009D338B"/>
    <w:rsid w:val="009D3453"/>
    <w:rsid w:val="009D7A28"/>
    <w:rsid w:val="009E00CF"/>
    <w:rsid w:val="009E4CFF"/>
    <w:rsid w:val="009F0D5A"/>
    <w:rsid w:val="009F118D"/>
    <w:rsid w:val="009F1BF3"/>
    <w:rsid w:val="009F35D4"/>
    <w:rsid w:val="009F3B1A"/>
    <w:rsid w:val="00A071BF"/>
    <w:rsid w:val="00A15C16"/>
    <w:rsid w:val="00A15F5A"/>
    <w:rsid w:val="00A22000"/>
    <w:rsid w:val="00A24864"/>
    <w:rsid w:val="00A34CF8"/>
    <w:rsid w:val="00A34D42"/>
    <w:rsid w:val="00A40831"/>
    <w:rsid w:val="00A523D3"/>
    <w:rsid w:val="00A52B91"/>
    <w:rsid w:val="00A53F34"/>
    <w:rsid w:val="00A62A0A"/>
    <w:rsid w:val="00A633B0"/>
    <w:rsid w:val="00A70B79"/>
    <w:rsid w:val="00A720E8"/>
    <w:rsid w:val="00A7455F"/>
    <w:rsid w:val="00A760BE"/>
    <w:rsid w:val="00A77D98"/>
    <w:rsid w:val="00A834B9"/>
    <w:rsid w:val="00A83F23"/>
    <w:rsid w:val="00A92AB7"/>
    <w:rsid w:val="00A94691"/>
    <w:rsid w:val="00AA433D"/>
    <w:rsid w:val="00AA69CE"/>
    <w:rsid w:val="00AB4CC4"/>
    <w:rsid w:val="00AB6F01"/>
    <w:rsid w:val="00AC23EF"/>
    <w:rsid w:val="00AC38FA"/>
    <w:rsid w:val="00AD4D1D"/>
    <w:rsid w:val="00AE6F5D"/>
    <w:rsid w:val="00AF3698"/>
    <w:rsid w:val="00AF3D06"/>
    <w:rsid w:val="00B00B9E"/>
    <w:rsid w:val="00B07150"/>
    <w:rsid w:val="00B11C02"/>
    <w:rsid w:val="00B1305B"/>
    <w:rsid w:val="00B138B4"/>
    <w:rsid w:val="00B2008A"/>
    <w:rsid w:val="00B21ADC"/>
    <w:rsid w:val="00B230BD"/>
    <w:rsid w:val="00B25691"/>
    <w:rsid w:val="00B25A00"/>
    <w:rsid w:val="00B265E5"/>
    <w:rsid w:val="00B268A6"/>
    <w:rsid w:val="00B31D68"/>
    <w:rsid w:val="00B33406"/>
    <w:rsid w:val="00B52B8D"/>
    <w:rsid w:val="00B53E15"/>
    <w:rsid w:val="00B62612"/>
    <w:rsid w:val="00B64563"/>
    <w:rsid w:val="00B66769"/>
    <w:rsid w:val="00B66EAD"/>
    <w:rsid w:val="00B718C1"/>
    <w:rsid w:val="00B81FA6"/>
    <w:rsid w:val="00B829EC"/>
    <w:rsid w:val="00B8605E"/>
    <w:rsid w:val="00B918ED"/>
    <w:rsid w:val="00B93136"/>
    <w:rsid w:val="00B950B0"/>
    <w:rsid w:val="00B95206"/>
    <w:rsid w:val="00B957F6"/>
    <w:rsid w:val="00BA0903"/>
    <w:rsid w:val="00BB1947"/>
    <w:rsid w:val="00BB41E0"/>
    <w:rsid w:val="00BB6504"/>
    <w:rsid w:val="00BB6EC3"/>
    <w:rsid w:val="00BC5C30"/>
    <w:rsid w:val="00BD333E"/>
    <w:rsid w:val="00BD7D47"/>
    <w:rsid w:val="00BE010B"/>
    <w:rsid w:val="00BE098B"/>
    <w:rsid w:val="00BE1DA1"/>
    <w:rsid w:val="00BE5B63"/>
    <w:rsid w:val="00BF198D"/>
    <w:rsid w:val="00C0112B"/>
    <w:rsid w:val="00C03807"/>
    <w:rsid w:val="00C315C9"/>
    <w:rsid w:val="00C3562A"/>
    <w:rsid w:val="00C3677F"/>
    <w:rsid w:val="00C458BB"/>
    <w:rsid w:val="00C5187B"/>
    <w:rsid w:val="00C53884"/>
    <w:rsid w:val="00C660D8"/>
    <w:rsid w:val="00C67B14"/>
    <w:rsid w:val="00C74701"/>
    <w:rsid w:val="00C82605"/>
    <w:rsid w:val="00C83497"/>
    <w:rsid w:val="00C86074"/>
    <w:rsid w:val="00C9310A"/>
    <w:rsid w:val="00CA2368"/>
    <w:rsid w:val="00CA387E"/>
    <w:rsid w:val="00CB1A2B"/>
    <w:rsid w:val="00CC7B96"/>
    <w:rsid w:val="00CD0611"/>
    <w:rsid w:val="00CD637A"/>
    <w:rsid w:val="00CE7EED"/>
    <w:rsid w:val="00CF2B52"/>
    <w:rsid w:val="00D01680"/>
    <w:rsid w:val="00D023C7"/>
    <w:rsid w:val="00D02C05"/>
    <w:rsid w:val="00D0621F"/>
    <w:rsid w:val="00D50462"/>
    <w:rsid w:val="00D51B4A"/>
    <w:rsid w:val="00D63DB5"/>
    <w:rsid w:val="00D65B15"/>
    <w:rsid w:val="00D6686A"/>
    <w:rsid w:val="00D73463"/>
    <w:rsid w:val="00D93695"/>
    <w:rsid w:val="00D93DF2"/>
    <w:rsid w:val="00D94B2B"/>
    <w:rsid w:val="00D96F23"/>
    <w:rsid w:val="00D978F0"/>
    <w:rsid w:val="00DB0608"/>
    <w:rsid w:val="00DB575F"/>
    <w:rsid w:val="00DD7A4A"/>
    <w:rsid w:val="00DD7D2F"/>
    <w:rsid w:val="00DD7FBD"/>
    <w:rsid w:val="00DE5013"/>
    <w:rsid w:val="00DF1700"/>
    <w:rsid w:val="00DF487C"/>
    <w:rsid w:val="00E0589D"/>
    <w:rsid w:val="00E10380"/>
    <w:rsid w:val="00E114AD"/>
    <w:rsid w:val="00E16739"/>
    <w:rsid w:val="00E33107"/>
    <w:rsid w:val="00E3314D"/>
    <w:rsid w:val="00E34563"/>
    <w:rsid w:val="00E3646E"/>
    <w:rsid w:val="00E4101F"/>
    <w:rsid w:val="00E623C4"/>
    <w:rsid w:val="00E63743"/>
    <w:rsid w:val="00E65C76"/>
    <w:rsid w:val="00E665E0"/>
    <w:rsid w:val="00E71BF7"/>
    <w:rsid w:val="00E74652"/>
    <w:rsid w:val="00E77CC7"/>
    <w:rsid w:val="00E830D9"/>
    <w:rsid w:val="00EA22FE"/>
    <w:rsid w:val="00EA5477"/>
    <w:rsid w:val="00EA57AA"/>
    <w:rsid w:val="00EA64DE"/>
    <w:rsid w:val="00EA7150"/>
    <w:rsid w:val="00EB25E2"/>
    <w:rsid w:val="00EC0ED9"/>
    <w:rsid w:val="00EC425A"/>
    <w:rsid w:val="00EC6DD1"/>
    <w:rsid w:val="00ED1709"/>
    <w:rsid w:val="00ED1BEC"/>
    <w:rsid w:val="00EE03A6"/>
    <w:rsid w:val="00EF3AC7"/>
    <w:rsid w:val="00EF7D7D"/>
    <w:rsid w:val="00F01986"/>
    <w:rsid w:val="00F06F7E"/>
    <w:rsid w:val="00F0752B"/>
    <w:rsid w:val="00F0771B"/>
    <w:rsid w:val="00F12368"/>
    <w:rsid w:val="00F12F9D"/>
    <w:rsid w:val="00F20345"/>
    <w:rsid w:val="00F272E0"/>
    <w:rsid w:val="00F36FB8"/>
    <w:rsid w:val="00F371FC"/>
    <w:rsid w:val="00F37A00"/>
    <w:rsid w:val="00F54547"/>
    <w:rsid w:val="00F55176"/>
    <w:rsid w:val="00F63623"/>
    <w:rsid w:val="00F66EF0"/>
    <w:rsid w:val="00F7514F"/>
    <w:rsid w:val="00F82CB1"/>
    <w:rsid w:val="00F84A19"/>
    <w:rsid w:val="00F90767"/>
    <w:rsid w:val="00F9454B"/>
    <w:rsid w:val="00FA2180"/>
    <w:rsid w:val="00FA6179"/>
    <w:rsid w:val="00FB3CA8"/>
    <w:rsid w:val="00FB4ACB"/>
    <w:rsid w:val="00FB5117"/>
    <w:rsid w:val="00FB519E"/>
    <w:rsid w:val="00FD4206"/>
    <w:rsid w:val="00FD4BB0"/>
    <w:rsid w:val="00FE02D5"/>
    <w:rsid w:val="00FE395B"/>
    <w:rsid w:val="00FE5252"/>
    <w:rsid w:val="00FF14CB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5C35C692"/>
  <w15:chartTrackingRefBased/>
  <w15:docId w15:val="{26EF14BB-6424-4A9B-842B-C631DDBA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2119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912119"/>
    <w:pPr>
      <w:keepNext/>
      <w:autoSpaceDE w:val="0"/>
      <w:autoSpaceDN w:val="0"/>
      <w:adjustRightInd w:val="0"/>
      <w:ind w:firstLine="567"/>
      <w:jc w:val="center"/>
      <w:outlineLvl w:val="1"/>
    </w:pPr>
    <w:rPr>
      <w:rFonts w:ascii="Arial" w:hAnsi="Arial" w:cs="Arial"/>
      <w:spacing w:val="-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link w:val="21"/>
    <w:rsid w:val="00912119"/>
    <w:pPr>
      <w:jc w:val="both"/>
    </w:pPr>
    <w:rPr>
      <w:rFonts w:ascii="Courier New" w:hAnsi="Courier New" w:cs="Courier New"/>
    </w:rPr>
  </w:style>
  <w:style w:type="character" w:customStyle="1" w:styleId="21">
    <w:name w:val="Основной текст 2 Знак"/>
    <w:link w:val="20"/>
    <w:rsid w:val="00912119"/>
    <w:rPr>
      <w:rFonts w:ascii="Courier New" w:hAnsi="Courier New" w:cs="Courier New"/>
      <w:sz w:val="24"/>
      <w:szCs w:val="24"/>
      <w:lang w:val="ru-RU" w:eastAsia="ru-RU" w:bidi="ar-SA"/>
    </w:rPr>
  </w:style>
  <w:style w:type="paragraph" w:styleId="a3">
    <w:name w:val="footer"/>
    <w:basedOn w:val="a"/>
    <w:rsid w:val="000C45E1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0C45E1"/>
  </w:style>
  <w:style w:type="paragraph" w:customStyle="1" w:styleId="a5">
    <w:name w:val="Знак Знак Знак Знак"/>
    <w:basedOn w:val="a"/>
    <w:rsid w:val="002E4396"/>
    <w:pPr>
      <w:widowControl w:val="0"/>
      <w:autoSpaceDE w:val="0"/>
      <w:autoSpaceDN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customStyle="1" w:styleId="ConsPlusNonformat">
    <w:name w:val="ConsPlusNonformat"/>
    <w:rsid w:val="002701F4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styleId="a6">
    <w:name w:val="Balloon Text"/>
    <w:basedOn w:val="a"/>
    <w:link w:val="a7"/>
    <w:rsid w:val="00423B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423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6350558C5A8CCF6DEB006B474171EABF41EDF5BC8A3F67B5545D3461197B4050A42B814B5E34E338FEmD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350558C5A8CCF6DEB006B474171EABF41EDF5BC8A3F67B5545D3461197B4050A42B814B5E34E338FEmD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4г/1-4916</vt:lpstr>
    </vt:vector>
  </TitlesOfParts>
  <Company/>
  <LinksUpToDate>false</LinksUpToDate>
  <CharactersWithSpaces>9563</CharactersWithSpaces>
  <SharedDoc>false</SharedDoc>
  <HLinks>
    <vt:vector size="12" baseType="variant">
      <vt:variant>
        <vt:i4>2359394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consultantplus://offline/ref=6350558C5A8CCF6DEB006B474171EABF41EDF5BC8A3F67B5545D3461197B4050A42B814B5E34E338FEmDI</vt:lpwstr>
      </vt:variant>
      <vt:variant>
        <vt:lpwstr/>
      </vt:variant>
      <vt:variant>
        <vt:i4>2359394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consultantplus://offline/ref=6350558C5A8CCF6DEB006B474171EABF41EDF5BC8A3F67B5545D3461197B4050A42B814B5E34E338FEmDI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4г/1-4916</dc:title>
  <dc:subject/>
  <dc:creator>248-06</dc:creator>
  <cp:keywords/>
  <cp:lastModifiedBy>Борис Разумовский</cp:lastModifiedBy>
  <cp:revision>2</cp:revision>
  <cp:lastPrinted>2012-08-24T10:05:00Z</cp:lastPrinted>
  <dcterms:created xsi:type="dcterms:W3CDTF">2024-04-10T21:34:00Z</dcterms:created>
  <dcterms:modified xsi:type="dcterms:W3CDTF">2024-04-10T21:34:00Z</dcterms:modified>
</cp:coreProperties>
</file>