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E6" w:rsidRPr="00BA6E72" w:rsidRDefault="006C68E6" w:rsidP="00BA6E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1 РАСЧЕТНО-ГРАФИЧЕСКАЯ РАБОТ</w:t>
      </w:r>
      <w:r w:rsidR="00E12A78" w:rsidRPr="00BA6E72">
        <w:rPr>
          <w:rFonts w:ascii="Times New Roman" w:hAnsi="Times New Roman" w:cs="Times New Roman"/>
          <w:b/>
          <w:sz w:val="28"/>
          <w:szCs w:val="28"/>
        </w:rPr>
        <w:t>А</w:t>
      </w:r>
    </w:p>
    <w:p w:rsidR="006C68E6" w:rsidRPr="00BA6E72" w:rsidRDefault="00E12A78" w:rsidP="00BA6E72">
      <w:pPr>
        <w:spacing w:after="5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6E72">
        <w:rPr>
          <w:rFonts w:ascii="Times New Roman" w:hAnsi="Times New Roman" w:cs="Times New Roman"/>
          <w:b/>
          <w:sz w:val="28"/>
          <w:szCs w:val="24"/>
        </w:rPr>
        <w:t>ПРИНЦИПЫ РАБОТЫ КЭШ-ПАМЯТИ</w:t>
      </w:r>
    </w:p>
    <w:p w:rsidR="006C68E6" w:rsidRPr="00BA6E72" w:rsidRDefault="00E12A78" w:rsidP="006900DE">
      <w:pPr>
        <w:pStyle w:val="a3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Цель</w:t>
      </w:r>
      <w:r w:rsidR="00BA6E72" w:rsidRPr="00BA6E72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  <w:r w:rsidRPr="00BA6E72">
        <w:rPr>
          <w:rFonts w:ascii="Times New Roman" w:hAnsi="Times New Roman" w:cs="Times New Roman"/>
          <w:sz w:val="28"/>
          <w:szCs w:val="28"/>
        </w:rPr>
        <w:t xml:space="preserve"> проверить работу различных а</w:t>
      </w:r>
      <w:r w:rsidR="006900DE" w:rsidRPr="00BA6E72">
        <w:rPr>
          <w:rFonts w:ascii="Times New Roman" w:hAnsi="Times New Roman" w:cs="Times New Roman"/>
          <w:sz w:val="28"/>
          <w:szCs w:val="28"/>
        </w:rPr>
        <w:t>лгоритмов замещения при различ</w:t>
      </w:r>
      <w:r w:rsidRPr="00BA6E72">
        <w:rPr>
          <w:rFonts w:ascii="Times New Roman" w:hAnsi="Times New Roman" w:cs="Times New Roman"/>
          <w:sz w:val="28"/>
          <w:szCs w:val="28"/>
        </w:rPr>
        <w:t xml:space="preserve">ных режимах записи. </w:t>
      </w:r>
    </w:p>
    <w:p w:rsidR="006C68E6" w:rsidRPr="00BA6E72" w:rsidRDefault="006C68E6" w:rsidP="006C68E6">
      <w:pPr>
        <w:spacing w:before="52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1.2 Выполнение работы</w:t>
      </w:r>
    </w:p>
    <w:p w:rsidR="006C68E6" w:rsidRPr="00BA6E72" w:rsidRDefault="006C68E6" w:rsidP="006C68E6">
      <w:pPr>
        <w:spacing w:before="160" w:after="24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1.2.1 Задание 1</w:t>
      </w:r>
    </w:p>
    <w:p w:rsidR="006C68E6" w:rsidRPr="00BA6E72" w:rsidRDefault="00E12A78" w:rsidP="006C68E6">
      <w:pPr>
        <w:spacing w:before="520" w:after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 В качестве задания предлагается </w:t>
      </w:r>
      <w:r w:rsidR="006C68E6" w:rsidRPr="00BA6E72">
        <w:rPr>
          <w:rFonts w:ascii="Times New Roman" w:hAnsi="Times New Roman" w:cs="Times New Roman"/>
          <w:sz w:val="28"/>
          <w:szCs w:val="28"/>
        </w:rPr>
        <w:t xml:space="preserve">некоторая короткая "программа" (табл. 1.1), </w:t>
      </w:r>
      <w:r w:rsidRPr="00BA6E72">
        <w:rPr>
          <w:rFonts w:ascii="Times New Roman" w:hAnsi="Times New Roman" w:cs="Times New Roman"/>
          <w:sz w:val="28"/>
          <w:szCs w:val="28"/>
        </w:rPr>
        <w:t>которую необходимо выполнить с подключенной кэш-памятью (</w:t>
      </w:r>
      <w:proofErr w:type="spellStart"/>
      <w:r w:rsidRPr="00BA6E72">
        <w:rPr>
          <w:rFonts w:ascii="Times New Roman" w:hAnsi="Times New Roman" w:cs="Times New Roman"/>
          <w:sz w:val="28"/>
          <w:szCs w:val="28"/>
        </w:rPr>
        <w:t>разме</w:t>
      </w:r>
      <w:proofErr w:type="spellEnd"/>
      <w:r w:rsidRPr="00BA6E72">
        <w:rPr>
          <w:rFonts w:ascii="Times New Roman" w:hAnsi="Times New Roman" w:cs="Times New Roman"/>
          <w:sz w:val="28"/>
          <w:szCs w:val="28"/>
        </w:rPr>
        <w:t>- ром 4 и 8 ячеек) в шаговом режиме для следующих двух</w:t>
      </w:r>
      <w:r w:rsidR="006C68E6" w:rsidRPr="00BA6E72">
        <w:rPr>
          <w:rFonts w:ascii="Times New Roman" w:hAnsi="Times New Roman" w:cs="Times New Roman"/>
          <w:sz w:val="28"/>
          <w:szCs w:val="28"/>
        </w:rPr>
        <w:t xml:space="preserve"> вариантов алгоритмов </w:t>
      </w:r>
      <w:proofErr w:type="gramStart"/>
      <w:r w:rsidR="006C68E6" w:rsidRPr="00BA6E72">
        <w:rPr>
          <w:rFonts w:ascii="Times New Roman" w:hAnsi="Times New Roman" w:cs="Times New Roman"/>
          <w:sz w:val="28"/>
          <w:szCs w:val="28"/>
        </w:rPr>
        <w:t>замещения(</w:t>
      </w:r>
      <w:proofErr w:type="gramEnd"/>
      <w:r w:rsidR="006C68E6" w:rsidRPr="00BA6E72">
        <w:rPr>
          <w:rFonts w:ascii="Times New Roman" w:hAnsi="Times New Roman" w:cs="Times New Roman"/>
          <w:sz w:val="28"/>
          <w:szCs w:val="28"/>
        </w:rPr>
        <w:t>табл. 1.2).</w:t>
      </w:r>
    </w:p>
    <w:p w:rsidR="006C68E6" w:rsidRPr="00BA6E72" w:rsidRDefault="006C68E6" w:rsidP="006C68E6">
      <w:pPr>
        <w:spacing w:before="24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1.1 – Команды программы ля выполнения согласно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5"/>
        <w:gridCol w:w="1155"/>
        <w:gridCol w:w="1154"/>
        <w:gridCol w:w="1154"/>
        <w:gridCol w:w="1154"/>
        <w:gridCol w:w="1154"/>
        <w:gridCol w:w="1154"/>
        <w:gridCol w:w="1135"/>
      </w:tblGrid>
      <w:tr w:rsidR="006C68E6" w:rsidRPr="00BA6E72" w:rsidTr="006C68E6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</w:tr>
      <w:tr w:rsidR="006C68E6" w:rsidRPr="00BA6E72" w:rsidTr="006C68E6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RD</w:t>
            </w:r>
            <w:r w:rsidRPr="00BA6E72">
              <w:rPr>
                <w:rFonts w:ascii="Times New Roman" w:hAnsi="Times New Roman" w:cs="Times New Roman"/>
              </w:rPr>
              <w:t xml:space="preserve"> #012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WR</w:t>
            </w:r>
            <w:r w:rsidRPr="00BA6E72">
              <w:rPr>
                <w:rFonts w:ascii="Times New Roman" w:hAnsi="Times New Roman" w:cs="Times New Roman"/>
              </w:rPr>
              <w:t xml:space="preserve"> 010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WR</w:t>
            </w:r>
            <w:r w:rsidRPr="00BA6E72">
              <w:rPr>
                <w:rFonts w:ascii="Times New Roman" w:hAnsi="Times New Roman" w:cs="Times New Roman"/>
              </w:rPr>
              <w:t xml:space="preserve"> @010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ADD</w:t>
            </w:r>
            <w:r w:rsidRPr="00BA6E72">
              <w:rPr>
                <w:rFonts w:ascii="Times New Roman" w:hAnsi="Times New Roman" w:cs="Times New Roman"/>
              </w:rPr>
              <w:t xml:space="preserve"> 012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WR R0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SUB 010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PUSH R0</w:t>
            </w:r>
          </w:p>
        </w:tc>
      </w:tr>
      <w:tr w:rsidR="006C68E6" w:rsidRPr="00BA6E72" w:rsidTr="006C68E6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21 1 012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22 0 010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22 2 010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23 0 012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32 0 000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24 0 010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06 0 000</w:t>
            </w:r>
          </w:p>
        </w:tc>
      </w:tr>
    </w:tbl>
    <w:p w:rsidR="002C5615" w:rsidRPr="00BA6E72" w:rsidRDefault="006C68E6" w:rsidP="006C68E6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Таблице 1.2 – Варианты алгоритмов замещения</w:t>
      </w:r>
    </w:p>
    <w:p w:rsidR="006C68E6" w:rsidRPr="00BA6E72" w:rsidRDefault="006C68E6" w:rsidP="006C68E6">
      <w:pPr>
        <w:spacing w:after="52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DEDBCB" wp14:editId="00AB8044">
            <wp:extent cx="589597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E6" w:rsidRPr="00BA6E72" w:rsidRDefault="006C68E6" w:rsidP="006C68E6">
      <w:pPr>
        <w:spacing w:before="520" w:after="52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В таблице 1.3 – представлены данные о изменении</w:t>
      </w:r>
      <w:r w:rsidR="006667E4" w:rsidRPr="00BA6E72">
        <w:rPr>
          <w:rFonts w:ascii="Times New Roman" w:hAnsi="Times New Roman" w:cs="Times New Roman"/>
          <w:sz w:val="28"/>
          <w:szCs w:val="28"/>
        </w:rPr>
        <w:t xml:space="preserve"> 4ох разрядной</w:t>
      </w:r>
      <w:r w:rsidRPr="00BA6E72">
        <w:rPr>
          <w:rFonts w:ascii="Times New Roman" w:hAnsi="Times New Roman" w:cs="Times New Roman"/>
          <w:sz w:val="28"/>
          <w:szCs w:val="28"/>
        </w:rPr>
        <w:t xml:space="preserve"> </w:t>
      </w:r>
      <w:r w:rsidR="006667E4" w:rsidRPr="00BA6E72">
        <w:rPr>
          <w:rFonts w:ascii="Times New Roman" w:hAnsi="Times New Roman" w:cs="Times New Roman"/>
          <w:sz w:val="28"/>
          <w:szCs w:val="28"/>
        </w:rPr>
        <w:t>кэ</w:t>
      </w:r>
      <w:r w:rsidRPr="00BA6E72">
        <w:rPr>
          <w:rFonts w:ascii="Times New Roman" w:hAnsi="Times New Roman" w:cs="Times New Roman"/>
          <w:sz w:val="28"/>
          <w:szCs w:val="28"/>
        </w:rPr>
        <w:t>ш-</w:t>
      </w:r>
      <w:r w:rsidR="006667E4" w:rsidRPr="00BA6E72">
        <w:rPr>
          <w:rFonts w:ascii="Times New Roman" w:hAnsi="Times New Roman" w:cs="Times New Roman"/>
          <w:sz w:val="28"/>
          <w:szCs w:val="28"/>
        </w:rPr>
        <w:t>памяти</w:t>
      </w:r>
      <w:r w:rsidRPr="00BA6E72">
        <w:rPr>
          <w:rFonts w:ascii="Times New Roman" w:hAnsi="Times New Roman" w:cs="Times New Roman"/>
          <w:sz w:val="28"/>
          <w:szCs w:val="28"/>
        </w:rPr>
        <w:t xml:space="preserve"> с «Сквозным» режимом записи, «Случайным замещением» без учета бита записи. </w:t>
      </w:r>
    </w:p>
    <w:p w:rsidR="006C68E6" w:rsidRPr="00BA6E72" w:rsidRDefault="006C68E6" w:rsidP="006C68E6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Таблица 1.3 – </w:t>
      </w:r>
      <w:r w:rsidR="006667E4" w:rsidRPr="00BA6E72">
        <w:rPr>
          <w:rFonts w:ascii="Times New Roman" w:hAnsi="Times New Roman" w:cs="Times New Roman"/>
          <w:sz w:val="28"/>
          <w:szCs w:val="28"/>
        </w:rPr>
        <w:t>Данные изменения кэш-памяти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C68E6" w:rsidRPr="00BA6E72" w:rsidTr="006C68E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Тег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21 1 012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22 0 010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rPr>
          <w:trHeight w:val="70"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22 2 010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23 0 012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32 0 000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24 0 010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32 0 000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133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06 0 000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999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00 0 024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C68E6" w:rsidRPr="00BA6E72" w:rsidTr="006C68E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E6" w:rsidRPr="00BA6E72" w:rsidRDefault="006C68E6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6667E4" w:rsidRPr="00BA6E72" w:rsidRDefault="006667E4" w:rsidP="006667E4">
      <w:pPr>
        <w:spacing w:before="520" w:after="52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В таблице 1.4 – представлены данные о изменении 8ми разрядной кэш-памяти с «Обратной» записью, алгоритмом замещения «Очередь» с учетом бита записи. </w:t>
      </w:r>
    </w:p>
    <w:p w:rsidR="006667E4" w:rsidRPr="00BA6E72" w:rsidRDefault="006667E4" w:rsidP="006667E4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1.4 – Данные изменения кэш-памяти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2"/>
        <w:gridCol w:w="1129"/>
        <w:gridCol w:w="1185"/>
        <w:gridCol w:w="1265"/>
        <w:gridCol w:w="1147"/>
        <w:gridCol w:w="1154"/>
        <w:gridCol w:w="1164"/>
      </w:tblGrid>
      <w:tr w:rsidR="006667E4" w:rsidRPr="00BA6E72" w:rsidTr="006667E4">
        <w:tc>
          <w:tcPr>
            <w:tcW w:w="1172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ТЕГ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21 1 012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/>
            <w:tcBorders>
              <w:bottom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00 0 000</w:t>
            </w: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22 0 010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00 0 012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bottom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22 2 012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00 0 012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bottom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23 0 012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bottom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32 0 000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bottom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tcBorders>
              <w:bottom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29" w:type="dxa"/>
            <w:tcBorders>
              <w:top w:val="double" w:sz="4" w:space="0" w:color="auto"/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  <w:tcBorders>
              <w:righ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left w:val="single" w:sz="12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24 0 010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 w:val="restart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6E72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129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1265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06 0 000</w:t>
            </w:r>
          </w:p>
        </w:tc>
        <w:tc>
          <w:tcPr>
            <w:tcW w:w="1147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  <w:tcBorders>
              <w:top w:val="double" w:sz="4" w:space="0" w:color="auto"/>
            </w:tcBorders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00 0 024</w:t>
            </w: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  <w:tr w:rsidR="006667E4" w:rsidRPr="00BA6E72" w:rsidTr="006667E4">
        <w:tc>
          <w:tcPr>
            <w:tcW w:w="1172" w:type="dxa"/>
            <w:vMerge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6667E4" w:rsidRPr="00BA6E72" w:rsidRDefault="006667E4" w:rsidP="006667E4">
            <w:pPr>
              <w:rPr>
                <w:rFonts w:ascii="Times New Roman" w:hAnsi="Times New Roman" w:cs="Times New Roman"/>
              </w:rPr>
            </w:pPr>
          </w:p>
        </w:tc>
      </w:tr>
    </w:tbl>
    <w:p w:rsidR="006C68E6" w:rsidRPr="00BA6E72" w:rsidRDefault="006667E4" w:rsidP="006C68E6">
      <w:pPr>
        <w:spacing w:before="520" w:after="52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Так же было выявлено, что изменения </w:t>
      </w:r>
      <w:proofErr w:type="spellStart"/>
      <w:r w:rsidRPr="00BA6E72">
        <w:rPr>
          <w:rFonts w:ascii="Times New Roman" w:hAnsi="Times New Roman" w:cs="Times New Roman"/>
          <w:sz w:val="28"/>
          <w:szCs w:val="28"/>
        </w:rPr>
        <w:t>кэщ</w:t>
      </w:r>
      <w:proofErr w:type="spellEnd"/>
      <w:r w:rsidRPr="00BA6E72">
        <w:rPr>
          <w:rFonts w:ascii="Times New Roman" w:hAnsi="Times New Roman" w:cs="Times New Roman"/>
          <w:sz w:val="28"/>
          <w:szCs w:val="28"/>
        </w:rPr>
        <w:t xml:space="preserve">-памяти при команде </w:t>
      </w:r>
      <w:r w:rsidRPr="00BA6E72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BA6E72">
        <w:rPr>
          <w:rFonts w:ascii="Times New Roman" w:hAnsi="Times New Roman" w:cs="Times New Roman"/>
          <w:sz w:val="28"/>
          <w:szCs w:val="28"/>
        </w:rPr>
        <w:t xml:space="preserve"> происходит на микрокомандах </w:t>
      </w:r>
      <w:proofErr w:type="gramStart"/>
      <w:r w:rsidRPr="00BA6E72">
        <w:rPr>
          <w:rFonts w:ascii="Times New Roman" w:hAnsi="Times New Roman" w:cs="Times New Roman"/>
          <w:sz w:val="28"/>
          <w:szCs w:val="28"/>
          <w:lang w:val="en-US"/>
        </w:rPr>
        <w:t>MAR</w:t>
      </w:r>
      <w:r w:rsidRPr="00BA6E7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A6E7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A6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 w:rsidRPr="00BA6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en-US"/>
        </w:rPr>
        <w:t>MWr</w:t>
      </w:r>
      <w:proofErr w:type="spellEnd"/>
      <w:r w:rsidRPr="00BA6E72">
        <w:rPr>
          <w:rFonts w:ascii="Times New Roman" w:hAnsi="Times New Roman" w:cs="Times New Roman"/>
          <w:sz w:val="28"/>
          <w:szCs w:val="28"/>
        </w:rPr>
        <w:t>.</w:t>
      </w:r>
    </w:p>
    <w:p w:rsidR="006667E4" w:rsidRPr="00BA6E72" w:rsidRDefault="006667E4" w:rsidP="006667E4">
      <w:pPr>
        <w:spacing w:before="160" w:after="52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1.2.2 Задание</w:t>
      </w:r>
      <w:r w:rsidR="00BA6E72" w:rsidRPr="00BA6E72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6667E4" w:rsidRPr="00BA6E72" w:rsidRDefault="006667E4" w:rsidP="006667E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A6E72">
        <w:rPr>
          <w:rFonts w:ascii="Times New Roman" w:hAnsi="Times New Roman" w:cs="Times New Roman"/>
          <w:sz w:val="28"/>
          <w:szCs w:val="28"/>
        </w:rPr>
        <w:t>Исследовать эффективность работы кэш-памяти при выполнении двух разнотипных программ, написанных при выполнении лабораторной работы № 2 и 3.</w:t>
      </w:r>
    </w:p>
    <w:p w:rsidR="006667E4" w:rsidRPr="00BA6E72" w:rsidRDefault="006667E4" w:rsidP="006667E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Результаты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моделирования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№2 и №3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представлены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 xml:space="preserve"> в таблице 1.5, 1.6 и  1.7, 1.8 </w:t>
      </w:r>
      <w:proofErr w:type="spellStart"/>
      <w:r w:rsidRPr="00BA6E72">
        <w:rPr>
          <w:rFonts w:ascii="Times New Roman" w:hAnsi="Times New Roman" w:cs="Times New Roman"/>
          <w:sz w:val="28"/>
          <w:szCs w:val="28"/>
          <w:lang w:val="uk-UA"/>
        </w:rPr>
        <w:t>соответствен</w:t>
      </w:r>
      <w:bookmarkStart w:id="0" w:name="_GoBack"/>
      <w:bookmarkEnd w:id="0"/>
      <w:r w:rsidRPr="00BA6E72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BA6E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A78" w:rsidRPr="00BA6E72" w:rsidRDefault="006667E4" w:rsidP="006667E4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1.5 – Данные коэффициентов эффективности разных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Способ</w:t>
            </w:r>
          </w:p>
        </w:tc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Сквозная запись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Случайная запись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Бит </w:t>
            </w: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A6E72">
              <w:rPr>
                <w:rFonts w:ascii="Times New Roman" w:hAnsi="Times New Roman" w:cs="Times New Roman"/>
              </w:rPr>
              <w:t xml:space="preserve">без 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0.148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</w:tr>
    </w:tbl>
    <w:p w:rsidR="006667E4" w:rsidRPr="00BA6E72" w:rsidRDefault="006667E4" w:rsidP="006667E4">
      <w:pPr>
        <w:spacing w:after="0"/>
        <w:rPr>
          <w:rFonts w:ascii="Times New Roman" w:hAnsi="Times New Roman" w:cs="Times New Roman"/>
        </w:rPr>
      </w:pPr>
    </w:p>
    <w:p w:rsidR="006667E4" w:rsidRPr="00BA6E72" w:rsidRDefault="006667E4" w:rsidP="006667E4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1.6 – Данные коэффициентов эффективности разных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Способ</w:t>
            </w:r>
          </w:p>
        </w:tc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Обратная запись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Случайная запись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Бит </w:t>
            </w: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A6E72">
              <w:rPr>
                <w:rFonts w:ascii="Times New Roman" w:hAnsi="Times New Roman" w:cs="Times New Roman"/>
              </w:rPr>
              <w:t xml:space="preserve">без 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0.037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0.148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0.148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0.185</w:t>
            </w:r>
          </w:p>
        </w:tc>
      </w:tr>
    </w:tbl>
    <w:p w:rsidR="006667E4" w:rsidRPr="00BA6E72" w:rsidRDefault="006667E4" w:rsidP="006667E4">
      <w:pPr>
        <w:rPr>
          <w:rFonts w:ascii="Times New Roman" w:hAnsi="Times New Roman" w:cs="Times New Roman"/>
        </w:rPr>
      </w:pPr>
    </w:p>
    <w:p w:rsidR="006667E4" w:rsidRPr="00BA6E72" w:rsidRDefault="006667E4" w:rsidP="006667E4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1.5 – Данные коэффициентов эффективности разных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Способ</w:t>
            </w:r>
          </w:p>
        </w:tc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Сквозная запись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Случайная запись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Бит </w:t>
            </w: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A6E72">
              <w:rPr>
                <w:rFonts w:ascii="Times New Roman" w:hAnsi="Times New Roman" w:cs="Times New Roman"/>
              </w:rPr>
              <w:t xml:space="preserve">без 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0.130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0.110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0.097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0.177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0.161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0.299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0.247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0.387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0.379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0.379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0.448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0.435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0.387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0.436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0.468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0.578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0.578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0.444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0.548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>
            <w:pPr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0.565</w:t>
            </w:r>
          </w:p>
        </w:tc>
      </w:tr>
    </w:tbl>
    <w:p w:rsidR="006667E4" w:rsidRPr="00BA6E72" w:rsidRDefault="006667E4" w:rsidP="006667E4">
      <w:pPr>
        <w:spacing w:before="5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Таблица 1.5 – Данные коэффициентов эффективности разных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Способ</w:t>
            </w:r>
          </w:p>
        </w:tc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Обратная запись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Случайная запись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Бит </w:t>
            </w:r>
            <w:r w:rsidRPr="00BA6E72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без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A6E72">
              <w:rPr>
                <w:rFonts w:ascii="Times New Roman" w:hAnsi="Times New Roman" w:cs="Times New Roman"/>
              </w:rPr>
              <w:t xml:space="preserve">без 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</w:rPr>
              <w:t xml:space="preserve">с </w:t>
            </w:r>
            <w:r w:rsidRPr="00BA6E72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0.129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0.145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0.186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0.153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0.323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0.298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0.379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0.387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0.379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0.468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0.395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0.460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0.476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0.468</w:t>
            </w:r>
          </w:p>
        </w:tc>
      </w:tr>
      <w:tr w:rsidR="006667E4" w:rsidRPr="00BA6E72" w:rsidTr="006667E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BA6E7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0.573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0.532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0.452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0.565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0.557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7E4" w:rsidRPr="00BA6E72" w:rsidRDefault="006667E4" w:rsidP="00BA6E72">
            <w:pPr>
              <w:spacing w:after="100" w:afterAutospacing="1"/>
              <w:rPr>
                <w:rFonts w:ascii="Times New Roman" w:hAnsi="Times New Roman" w:cs="Times New Roman"/>
                <w:lang w:val="en-US"/>
              </w:rPr>
            </w:pPr>
            <w:r w:rsidRPr="00BA6E72">
              <w:rPr>
                <w:rFonts w:ascii="Times New Roman" w:hAnsi="Times New Roman" w:cs="Times New Roman"/>
                <w:lang w:val="en-US"/>
              </w:rPr>
              <w:t>0.581</w:t>
            </w:r>
          </w:p>
        </w:tc>
      </w:tr>
    </w:tbl>
    <w:p w:rsidR="00BA6E72" w:rsidRDefault="00BA6E72" w:rsidP="00BA6E72">
      <w:pPr>
        <w:spacing w:before="520" w:after="5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E72" w:rsidRDefault="00BA6E72" w:rsidP="00BA6E72">
      <w:pPr>
        <w:spacing w:before="520" w:after="5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E72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A6E72" w:rsidRPr="00BA6E72" w:rsidRDefault="00BA6E72" w:rsidP="00BA6E72">
      <w:pPr>
        <w:spacing w:before="520" w:after="5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6E72" w:rsidRPr="00BA6E72" w:rsidRDefault="00BA6E72" w:rsidP="00BA6E72">
      <w:pPr>
        <w:spacing w:before="520"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В ходе выполнения расчётно-графической работы были протестированы различные алгоритмы замещения и режимы записи кэш-памяти. </w:t>
      </w:r>
    </w:p>
    <w:p w:rsidR="00BA6E72" w:rsidRPr="00BA6E72" w:rsidRDefault="00BA6E72" w:rsidP="00BA6E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Кэш-память повышает эффективность при работе с повторяющимися участками программы. Эффективность работы кэш-памяти оценивается числом кэш-попаданий по отношению к общему числу обращений к памяти. Так же эффективность работы системы с кэш-памятью зависит от класса решаемой задачи.</w:t>
      </w:r>
    </w:p>
    <w:p w:rsidR="00BA6E72" w:rsidRPr="00BA6E72" w:rsidRDefault="00BA6E72" w:rsidP="00BA6E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Для выявления этих особенностей кэш-памяти была </w:t>
      </w:r>
      <w:proofErr w:type="gramStart"/>
      <w:r w:rsidRPr="00BA6E72">
        <w:rPr>
          <w:rFonts w:ascii="Times New Roman" w:hAnsi="Times New Roman" w:cs="Times New Roman"/>
          <w:sz w:val="28"/>
          <w:szCs w:val="28"/>
        </w:rPr>
        <w:t>рассчитана  эффективность</w:t>
      </w:r>
      <w:proofErr w:type="gramEnd"/>
      <w:r w:rsidRPr="00BA6E72">
        <w:rPr>
          <w:rFonts w:ascii="Times New Roman" w:hAnsi="Times New Roman" w:cs="Times New Roman"/>
          <w:sz w:val="28"/>
          <w:szCs w:val="28"/>
        </w:rPr>
        <w:t xml:space="preserve"> ее работы в лабораторных работах №2 и №3.</w:t>
      </w:r>
    </w:p>
    <w:p w:rsidR="00BA6E72" w:rsidRPr="00BA6E72" w:rsidRDefault="00BA6E72" w:rsidP="00BA6E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 xml:space="preserve">В третьей лабораторной работе основная часть программ состоит из циклов и вызовов процедур, из-за чего коэффициент эффективности выше, </w:t>
      </w:r>
      <w:r w:rsidRPr="00BA6E72">
        <w:rPr>
          <w:rFonts w:ascii="Times New Roman" w:hAnsi="Times New Roman" w:cs="Times New Roman"/>
          <w:sz w:val="28"/>
          <w:szCs w:val="28"/>
        </w:rPr>
        <w:lastRenderedPageBreak/>
        <w:t>чем во второй лабораторной. Из полученных данных видно, что программы использующие большое количество циклов и вызовов подпрограмм лучше работают с алгоритмами случайного замещения, а линейные программы имеют большую производительность с алгоритмами типа очереди. Также программы, имеющие большое число повторяющихся участков (часто вызываемых подпрограмм и/или циклов) при прочих равных условиях обеспечат более высокую эффективность применения кэш-памяти, чем линейные программы.</w:t>
      </w:r>
    </w:p>
    <w:p w:rsidR="00BA6E72" w:rsidRPr="00BA6E72" w:rsidRDefault="00BA6E72" w:rsidP="00BA6E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E72">
        <w:rPr>
          <w:rFonts w:ascii="Times New Roman" w:hAnsi="Times New Roman" w:cs="Times New Roman"/>
          <w:sz w:val="28"/>
          <w:szCs w:val="28"/>
        </w:rPr>
        <w:t>Также весьма существенно на производительность кэш-памяти влияет ее размер, из проведенных тестов видно, что при большом кэше программа и все ее данные помещаются в кэше и нет необходимости обращаться к ОЗУ, что существенно увеличивает производительность.</w:t>
      </w:r>
    </w:p>
    <w:p w:rsidR="006900DE" w:rsidRPr="00BA6E72" w:rsidRDefault="006900DE" w:rsidP="00BA6E72">
      <w:pPr>
        <w:rPr>
          <w:rFonts w:ascii="Times New Roman" w:hAnsi="Times New Roman" w:cs="Times New Roman"/>
          <w:sz w:val="28"/>
          <w:szCs w:val="28"/>
        </w:rPr>
      </w:pPr>
    </w:p>
    <w:sectPr w:rsidR="006900DE" w:rsidRPr="00BA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CF" w:rsidRDefault="008C5ACF" w:rsidP="006667E4">
      <w:pPr>
        <w:spacing w:after="0" w:line="240" w:lineRule="auto"/>
      </w:pPr>
      <w:r>
        <w:separator/>
      </w:r>
    </w:p>
  </w:endnote>
  <w:endnote w:type="continuationSeparator" w:id="0">
    <w:p w:rsidR="008C5ACF" w:rsidRDefault="008C5ACF" w:rsidP="006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CF" w:rsidRDefault="008C5ACF" w:rsidP="006667E4">
      <w:pPr>
        <w:spacing w:after="0" w:line="240" w:lineRule="auto"/>
      </w:pPr>
      <w:r>
        <w:separator/>
      </w:r>
    </w:p>
  </w:footnote>
  <w:footnote w:type="continuationSeparator" w:id="0">
    <w:p w:rsidR="008C5ACF" w:rsidRDefault="008C5ACF" w:rsidP="006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537"/>
    <w:multiLevelType w:val="multilevel"/>
    <w:tmpl w:val="6FD81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CF0CEC"/>
    <w:multiLevelType w:val="hybridMultilevel"/>
    <w:tmpl w:val="DDEC6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9"/>
    <w:rsid w:val="001660E3"/>
    <w:rsid w:val="00200741"/>
    <w:rsid w:val="00296B50"/>
    <w:rsid w:val="002C5615"/>
    <w:rsid w:val="005A5F44"/>
    <w:rsid w:val="006667E4"/>
    <w:rsid w:val="006900DE"/>
    <w:rsid w:val="006C68E6"/>
    <w:rsid w:val="008C5ACF"/>
    <w:rsid w:val="009C78EF"/>
    <w:rsid w:val="00BA6E72"/>
    <w:rsid w:val="00BE4129"/>
    <w:rsid w:val="00D64062"/>
    <w:rsid w:val="00DF3BA4"/>
    <w:rsid w:val="00E079FE"/>
    <w:rsid w:val="00E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E4E"/>
  <w15:chartTrackingRefBased/>
  <w15:docId w15:val="{9DC75574-B7B2-44C0-A887-561A9418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60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72"/>
      <w:szCs w:val="20"/>
      <w:lang w:val="uk-UA" w:eastAsia="ru-RU"/>
    </w:rPr>
  </w:style>
  <w:style w:type="paragraph" w:styleId="3">
    <w:name w:val="heading 3"/>
    <w:basedOn w:val="a"/>
    <w:next w:val="a"/>
    <w:link w:val="30"/>
    <w:qFormat/>
    <w:rsid w:val="001660E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1660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8E6"/>
    <w:pPr>
      <w:ind w:left="720"/>
      <w:contextualSpacing/>
    </w:pPr>
  </w:style>
  <w:style w:type="table" w:styleId="a4">
    <w:name w:val="Table Grid"/>
    <w:basedOn w:val="a1"/>
    <w:uiPriority w:val="39"/>
    <w:rsid w:val="006C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66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7E4"/>
  </w:style>
  <w:style w:type="paragraph" w:styleId="a7">
    <w:name w:val="footer"/>
    <w:basedOn w:val="a"/>
    <w:link w:val="a8"/>
    <w:uiPriority w:val="99"/>
    <w:unhideWhenUsed/>
    <w:rsid w:val="00666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67E4"/>
  </w:style>
  <w:style w:type="character" w:customStyle="1" w:styleId="10">
    <w:name w:val="Заголовок 1 Знак"/>
    <w:basedOn w:val="a0"/>
    <w:link w:val="1"/>
    <w:rsid w:val="001660E3"/>
    <w:rPr>
      <w:rFonts w:ascii="Times New Roman" w:eastAsia="Times New Roman" w:hAnsi="Times New Roman" w:cs="Times New Roman"/>
      <w:b/>
      <w:sz w:val="7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1660E3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1660E3"/>
    <w:rPr>
      <w:rFonts w:ascii="Times New Roman" w:eastAsia="Times New Roman" w:hAnsi="Times New Roman" w:cs="Times New Roman"/>
      <w:b/>
      <w:sz w:val="32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Шульга</dc:creator>
  <cp:keywords/>
  <dc:description/>
  <cp:lastModifiedBy>Daryna</cp:lastModifiedBy>
  <cp:revision>2</cp:revision>
  <dcterms:created xsi:type="dcterms:W3CDTF">2016-04-19T19:49:00Z</dcterms:created>
  <dcterms:modified xsi:type="dcterms:W3CDTF">2016-04-19T19:49:00Z</dcterms:modified>
</cp:coreProperties>
</file>