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303" w:rsidRPr="0027486A" w:rsidRDefault="00D43303" w:rsidP="00D43303">
      <w:pPr>
        <w:rPr>
          <w:rFonts w:ascii="Times New Roman" w:hAnsi="Times New Roman" w:cs="Times New Roman"/>
          <w:b/>
          <w:sz w:val="28"/>
          <w:szCs w:val="28"/>
        </w:rPr>
      </w:pPr>
      <w:r w:rsidRPr="0027486A">
        <w:rPr>
          <w:rFonts w:ascii="Times New Roman" w:hAnsi="Times New Roman" w:cs="Times New Roman"/>
          <w:b/>
          <w:sz w:val="28"/>
          <w:szCs w:val="28"/>
        </w:rPr>
        <w:t>Дополнительное задание</w:t>
      </w:r>
    </w:p>
    <w:p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3303">
        <w:rPr>
          <w:rFonts w:ascii="Times New Roman" w:hAnsi="Times New Roman" w:cs="Times New Roman"/>
          <w:sz w:val="28"/>
          <w:szCs w:val="28"/>
        </w:rPr>
        <w:t xml:space="preserve">Разнесите объекты ООО «Актив» </w:t>
      </w:r>
      <w:r>
        <w:rPr>
          <w:rFonts w:ascii="Times New Roman" w:hAnsi="Times New Roman" w:cs="Times New Roman"/>
          <w:sz w:val="28"/>
          <w:szCs w:val="28"/>
        </w:rPr>
        <w:t xml:space="preserve">по статьям бухгалтерского </w:t>
      </w:r>
      <w:r w:rsidRPr="00D43303">
        <w:rPr>
          <w:rFonts w:ascii="Times New Roman" w:hAnsi="Times New Roman" w:cs="Times New Roman"/>
          <w:sz w:val="28"/>
          <w:szCs w:val="28"/>
        </w:rPr>
        <w:t>баланса (ука</w:t>
      </w:r>
      <w:r>
        <w:rPr>
          <w:rFonts w:ascii="Times New Roman" w:hAnsi="Times New Roman" w:cs="Times New Roman"/>
          <w:sz w:val="28"/>
          <w:szCs w:val="28"/>
        </w:rPr>
        <w:t>жите</w:t>
      </w:r>
      <w:r w:rsidRPr="00D43303">
        <w:rPr>
          <w:rFonts w:ascii="Times New Roman" w:hAnsi="Times New Roman" w:cs="Times New Roman"/>
          <w:sz w:val="28"/>
          <w:szCs w:val="28"/>
        </w:rPr>
        <w:t xml:space="preserve"> номер 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30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43303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sz w:val="28"/>
          <w:szCs w:val="28"/>
        </w:rPr>
        <w:t>согласно Плана счетов</w:t>
      </w:r>
      <w:r w:rsidRPr="00D4330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W w:w="7366" w:type="dxa"/>
        <w:tblLook w:val="04A0" w:firstRow="1" w:lastRow="0" w:firstColumn="1" w:lastColumn="0" w:noHBand="0" w:noVBand="1"/>
      </w:tblPr>
      <w:tblGrid>
        <w:gridCol w:w="846"/>
        <w:gridCol w:w="5620"/>
        <w:gridCol w:w="900"/>
      </w:tblGrid>
      <w:tr w:rsidR="0027486A" w:rsidRPr="0027486A" w:rsidTr="001F7964">
        <w:tc>
          <w:tcPr>
            <w:tcW w:w="846" w:type="dxa"/>
          </w:tcPr>
          <w:p w:rsidR="0027486A" w:rsidRPr="0027486A" w:rsidRDefault="0027486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поставщикам за приобретенные материалы 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Строительные материалы 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валютном счете 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Налог на добавленную стоимость по приобретённым ценностям 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 долгосрочному кредиту банка 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Задолженность персоналу по оплате труда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расчетном счете 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средства цехов вспомогательного производства 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бюджету по налогам и сборам 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в кассе организации 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Уставный капитал 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Нематериальные активы 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Амортизация основных средств 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Готовая продукция </w:t>
            </w:r>
            <w:bookmarkStart w:id="0" w:name="_GoBack"/>
            <w:bookmarkEnd w:id="0"/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Фонду социального страхования 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Резервный капитал 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Финансовые вложения 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Пенсионному фонду 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1F7964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арендодателю </w:t>
            </w:r>
          </w:p>
        </w:tc>
        <w:tc>
          <w:tcPr>
            <w:tcW w:w="900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</w:tr>
    </w:tbl>
    <w:p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50FA" w:rsidRPr="006950FA" w:rsidRDefault="006950FA" w:rsidP="00D4330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50FA">
        <w:rPr>
          <w:rFonts w:ascii="Times New Roman" w:hAnsi="Times New Roman" w:cs="Times New Roman"/>
          <w:b/>
          <w:sz w:val="28"/>
          <w:szCs w:val="28"/>
        </w:rPr>
        <w:t>Доработать: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счета (02, 04, 19, 52, 5</w:t>
      </w:r>
      <w:r w:rsidR="001A5EF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67, 68, 69, 82, 84) найти информацию: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наименование счета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 счета (активные, пассивный, активно-пассивный)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назначение счета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примеры использования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9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00335"/>
    <w:multiLevelType w:val="hybridMultilevel"/>
    <w:tmpl w:val="71D44A76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95D3A"/>
    <w:multiLevelType w:val="hybridMultilevel"/>
    <w:tmpl w:val="8AA42000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F5D34"/>
    <w:multiLevelType w:val="hybridMultilevel"/>
    <w:tmpl w:val="B82CF9E4"/>
    <w:lvl w:ilvl="0" w:tplc="F3AA5CA6">
      <w:start w:val="1"/>
      <w:numFmt w:val="decimal"/>
      <w:lvlText w:val="%1."/>
      <w:lvlJc w:val="center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3"/>
    <w:rsid w:val="00101891"/>
    <w:rsid w:val="001A5EF1"/>
    <w:rsid w:val="001F7964"/>
    <w:rsid w:val="0027486A"/>
    <w:rsid w:val="002E0EEB"/>
    <w:rsid w:val="005C3DC8"/>
    <w:rsid w:val="006950FA"/>
    <w:rsid w:val="00D43303"/>
    <w:rsid w:val="00F2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9EDB5-6794-48C0-B62C-33F7F8B8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303"/>
    <w:pPr>
      <w:ind w:left="720"/>
      <w:contextualSpacing/>
    </w:pPr>
  </w:style>
  <w:style w:type="table" w:styleId="a4">
    <w:name w:val="Table Grid"/>
    <w:basedOn w:val="a1"/>
    <w:uiPriority w:val="39"/>
    <w:rsid w:val="00D4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A44EF-FAE4-4962-A180-81061AAA2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4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Борисов Никита Алексеевич</cp:lastModifiedBy>
  <cp:revision>2</cp:revision>
  <dcterms:created xsi:type="dcterms:W3CDTF">2022-03-29T15:51:00Z</dcterms:created>
  <dcterms:modified xsi:type="dcterms:W3CDTF">2022-03-29T15:51:00Z</dcterms:modified>
</cp:coreProperties>
</file>